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43" w:rsidRDefault="00566A43" w:rsidP="00566A43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566A43" w:rsidRDefault="00566A43" w:rsidP="00566A4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66A43" w:rsidRDefault="00566A43" w:rsidP="00566A4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66A43" w:rsidRDefault="00566A43" w:rsidP="00566A43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566A43" w:rsidRDefault="00566A43" w:rsidP="00566A43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566A43" w:rsidRDefault="00566A43" w:rsidP="00566A43">
      <w:pPr>
        <w:ind w:left="-567"/>
        <w:rPr>
          <w:sz w:val="28"/>
          <w:szCs w:val="28"/>
        </w:rPr>
      </w:pPr>
    </w:p>
    <w:p w:rsidR="00566A43" w:rsidRDefault="00566A43" w:rsidP="00566A43">
      <w:pPr>
        <w:tabs>
          <w:tab w:val="left" w:pos="9072"/>
        </w:tabs>
        <w:ind w:right="-1133"/>
      </w:pPr>
      <w:r>
        <w:t>30.11.2018                                                                                          № 4650-ПА</w:t>
      </w:r>
    </w:p>
    <w:p w:rsidR="00566A43" w:rsidRDefault="00566A43" w:rsidP="00566A43">
      <w:pPr>
        <w:jc w:val="center"/>
        <w:rPr>
          <w:b/>
        </w:rPr>
      </w:pPr>
    </w:p>
    <w:p w:rsidR="00566A43" w:rsidRDefault="00566A43" w:rsidP="00566A43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566A43" w:rsidRDefault="00566A43" w:rsidP="00566A43">
      <w:pPr>
        <w:jc w:val="center"/>
        <w:rPr>
          <w:b/>
          <w:sz w:val="28"/>
          <w:szCs w:val="28"/>
        </w:rPr>
      </w:pPr>
    </w:p>
    <w:p w:rsidR="00566A43" w:rsidRDefault="00566A43" w:rsidP="00566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</w:t>
      </w:r>
    </w:p>
    <w:p w:rsidR="00566A43" w:rsidRDefault="00566A43" w:rsidP="00566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 27.12.2017 № 3030-ПА </w:t>
      </w:r>
    </w:p>
    <w:p w:rsidR="00566A43" w:rsidRDefault="00566A43" w:rsidP="00566A43">
      <w:pPr>
        <w:jc w:val="center"/>
        <w:rPr>
          <w:rFonts w:ascii="Arial" w:hAnsi="Arial" w:cs="Arial"/>
          <w:b/>
        </w:rPr>
      </w:pPr>
    </w:p>
    <w:p w:rsidR="00566A43" w:rsidRDefault="00566A43" w:rsidP="00566A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от 15.12.2017 № 2813-ПА «</w:t>
      </w:r>
      <w:r>
        <w:rPr>
          <w:rFonts w:ascii="Arial" w:hAnsi="Arial" w:cs="Arial"/>
          <w:bCs/>
          <w:color w:val="000000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  <w:bCs/>
          <w:color w:val="000000"/>
        </w:rPr>
        <w:t xml:space="preserve"> финансового обеспечения выполнения муниципального задания</w:t>
      </w:r>
      <w:r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566A43" w:rsidRDefault="00566A43" w:rsidP="00566A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66A43" w:rsidRDefault="00566A43" w:rsidP="00566A43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27.12.2017 № 3030-ПА                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 округа Люберцы Московской области в 2018 году» (далее – Постановление) следующие изменения:</w:t>
      </w:r>
      <w:proofErr w:type="gramEnd"/>
    </w:p>
    <w:p w:rsidR="00566A43" w:rsidRDefault="00566A43" w:rsidP="00566A4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Значения базовых нормативов затрат на оказание муниципальных услуг в сфере образования в 2018 году утвердить в новой редакции (прилагаются).</w:t>
      </w:r>
    </w:p>
    <w:p w:rsidR="00566A43" w:rsidRDefault="00566A43" w:rsidP="00566A4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Значения нормативных затрат на выполнение работ в сфере образования в 2018 году утвердить в новой редакции (прилагаются).</w:t>
      </w:r>
    </w:p>
    <w:p w:rsidR="00566A43" w:rsidRDefault="00566A43" w:rsidP="00566A4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Значения коэффициентов выравнивания к услугам, оказываемым дошкольными образовательными организациями в 2018 году утвердить в новой редакции  (прилагаются).</w:t>
      </w:r>
    </w:p>
    <w:p w:rsidR="00566A43" w:rsidRDefault="00566A43" w:rsidP="00566A4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1.4. Значения коэффициентов выравнивания к услугам, оказываемым общеобразовательными организациями в 2018 году утвердить в новой редакции (прилагаются).</w:t>
      </w:r>
    </w:p>
    <w:p w:rsidR="00566A43" w:rsidRDefault="00566A43" w:rsidP="00566A4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 Значения коэффициентов выравнивания к услугам, оказываемым организациями дополнительного образования в 2018 году утвердить в новой редакции (прилагаются).</w:t>
      </w:r>
    </w:p>
    <w:p w:rsidR="00566A43" w:rsidRDefault="00566A43" w:rsidP="00566A4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1.6. Значения коэффициентов выравнивания к услугам, оказываемым прочими организациями в сфере образования в 2018 году утвердить в новой редакции (прилагаются).</w:t>
      </w:r>
    </w:p>
    <w:p w:rsidR="00566A43" w:rsidRDefault="00566A43" w:rsidP="00566A4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1.7. Значения натуральных норм, необходимых для определения базовых нормативов затрат на оказание муниципальных услуг в сфере образования в 2018 году утвердить в новой редакции (прилагаются).</w:t>
      </w:r>
    </w:p>
    <w:p w:rsidR="00566A43" w:rsidRDefault="00566A43" w:rsidP="00566A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1.8. Утвердить Значения коэффициентов выравнивания к услугам, оказываемым общеобразовательными организациями (школами – интернатами) в 2018 году (прилагаются).</w:t>
      </w:r>
    </w:p>
    <w:p w:rsidR="00566A43" w:rsidRDefault="00566A43" w:rsidP="00566A43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6A43" w:rsidRDefault="00566A43" w:rsidP="00566A43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                                с 01.10.2018.</w:t>
      </w:r>
    </w:p>
    <w:p w:rsidR="00566A43" w:rsidRDefault="00566A43" w:rsidP="00566A43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66A43" w:rsidRDefault="00566A43" w:rsidP="00566A4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566A43" w:rsidRDefault="00566A43" w:rsidP="00566A4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566A43" w:rsidRDefault="00566A43" w:rsidP="00566A4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566A43" w:rsidRDefault="00566A43" w:rsidP="00566A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566A43" w:rsidRDefault="00566A43" w:rsidP="00566A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Назарьева</w:t>
      </w:r>
    </w:p>
    <w:p w:rsidR="002C6300" w:rsidRDefault="002C6300">
      <w:bookmarkStart w:id="0" w:name="_GoBack"/>
      <w:bookmarkEnd w:id="0"/>
    </w:p>
    <w:sectPr w:rsidR="002C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00"/>
    <w:rsid w:val="002C6300"/>
    <w:rsid w:val="0056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2018-12-05T12:13:00Z</dcterms:created>
  <dcterms:modified xsi:type="dcterms:W3CDTF">2018-12-05T12:14:00Z</dcterms:modified>
</cp:coreProperties>
</file>