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27F" w:rsidRDefault="0092327F" w:rsidP="0092327F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92327F" w:rsidRDefault="0092327F" w:rsidP="0092327F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Утверждена</w:t>
      </w:r>
    </w:p>
    <w:p w:rsidR="0092327F" w:rsidRDefault="0092327F" w:rsidP="0092327F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Постановлением администрации</w:t>
      </w:r>
    </w:p>
    <w:p w:rsidR="0092327F" w:rsidRDefault="0092327F" w:rsidP="0092327F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городского округа Люберцы</w:t>
      </w:r>
    </w:p>
    <w:p w:rsidR="0092327F" w:rsidRDefault="0092327F" w:rsidP="0092327F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от 20.03.2020 № 961-ПА</w:t>
      </w:r>
    </w:p>
    <w:tbl>
      <w:tblPr>
        <w:tblW w:w="103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9"/>
        <w:gridCol w:w="1275"/>
        <w:gridCol w:w="994"/>
        <w:gridCol w:w="993"/>
        <w:gridCol w:w="1135"/>
        <w:gridCol w:w="1135"/>
        <w:gridCol w:w="1019"/>
      </w:tblGrid>
      <w:tr w:rsidR="0092327F" w:rsidTr="0092327F">
        <w:trPr>
          <w:trHeight w:val="20"/>
        </w:trPr>
        <w:tc>
          <w:tcPr>
            <w:tcW w:w="1037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Муниципальная программа «Спорт»</w:t>
            </w:r>
          </w:p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Паспорт муниципальной программы «Спорт»</w:t>
            </w:r>
          </w:p>
        </w:tc>
      </w:tr>
      <w:tr w:rsidR="0092327F" w:rsidTr="0092327F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 Создание условий для систематических занятий физической культурой и спортом жителям городского округа Люберцы</w:t>
            </w:r>
          </w:p>
        </w:tc>
      </w:tr>
      <w:tr w:rsidR="0092327F" w:rsidTr="0092327F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Задачи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 Развитие доступной инфраструктуры сферы физической культуры и спорта;</w:t>
            </w:r>
          </w:p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 Развитие физической культуры и спорта среди различных групп населения;</w:t>
            </w:r>
          </w:p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 Развитие физической культуры среди лиц с ограниченными физическими возможностями.</w:t>
            </w:r>
          </w:p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 Организация и обеспечение системы подготовки спортивного резерва</w:t>
            </w:r>
          </w:p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5 Вовлечение населения городского округа Люберцы в систематические занятия физической культурой </w:t>
            </w:r>
          </w:p>
        </w:tc>
      </w:tr>
      <w:tr w:rsidR="0092327F" w:rsidTr="0092327F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Координатор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Заместитель Главы администрации городского округа Люберцы Московской области А.Н. Сыров</w:t>
            </w:r>
          </w:p>
        </w:tc>
      </w:tr>
      <w:tr w:rsidR="0092327F" w:rsidTr="0092327F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Муниципальный заказчик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92327F" w:rsidTr="0092327F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2020 – 2024</w:t>
            </w:r>
          </w:p>
        </w:tc>
      </w:tr>
      <w:tr w:rsidR="0092327F" w:rsidTr="0092327F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Перечень подпрограмм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Подпрограмма 1.Развитие физической культуры и спорта.</w:t>
            </w:r>
          </w:p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Подпрограмма 2. Подготовка к проведению в 2018 году чемпионата мира по футболу и эффективное использование  тренировочных площадок после чемпионата мира по футболу.</w:t>
            </w:r>
          </w:p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Подпрограмма 3. Подготовка спортивного резерва.</w:t>
            </w:r>
          </w:p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Подпрограмма 4. Обеспечивающая подпрограмма</w:t>
            </w:r>
          </w:p>
        </w:tc>
      </w:tr>
      <w:tr w:rsidR="0092327F" w:rsidTr="0092327F">
        <w:trPr>
          <w:trHeight w:val="20"/>
        </w:trPr>
        <w:tc>
          <w:tcPr>
            <w:tcW w:w="38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Источники финансирования муниципальной программы,</w:t>
            </w:r>
          </w:p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 том числе по годам: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141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92327F" w:rsidTr="0092327F">
        <w:trPr>
          <w:trHeight w:val="20"/>
        </w:trPr>
        <w:tc>
          <w:tcPr>
            <w:tcW w:w="103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2024</w:t>
            </w:r>
          </w:p>
        </w:tc>
      </w:tr>
      <w:tr w:rsidR="0092327F" w:rsidTr="0092327F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2 675,73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2 675,73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92327F" w:rsidTr="0092327F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92327F" w:rsidTr="0092327F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1 695 689,11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362  650,15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</w:tr>
      <w:tr w:rsidR="0092327F" w:rsidTr="0092327F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92327F" w:rsidTr="0092327F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Всего, в том числе по годам: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1 699 256,77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366 217,81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</w:tr>
      <w:tr w:rsidR="0092327F" w:rsidTr="0092327F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Целевые показатели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tbl>
            <w:tblPr>
              <w:tblW w:w="6510" w:type="dxa"/>
              <w:tblLayout w:type="fixed"/>
              <w:tblLook w:val="04A0" w:firstRow="1" w:lastRow="0" w:firstColumn="1" w:lastColumn="0" w:noHBand="0" w:noVBand="1"/>
            </w:tblPr>
            <w:tblGrid>
              <w:gridCol w:w="6510"/>
            </w:tblGrid>
            <w:tr w:rsidR="0092327F">
              <w:trPr>
                <w:trHeight w:val="237"/>
              </w:trPr>
              <w:tc>
                <w:tcPr>
                  <w:tcW w:w="6515" w:type="dxa"/>
                  <w:hideMark/>
                </w:tcPr>
                <w:p w:rsidR="0092327F" w:rsidRDefault="0092327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1.Доля жителей Московской области, занимающихся в спортивных организациях, в общей численности детей и молодежи в возрасте 6-15 лет к моменту реализации программы составит 55%</w:t>
                  </w:r>
                </w:p>
              </w:tc>
            </w:tr>
            <w:tr w:rsidR="0092327F">
              <w:trPr>
                <w:trHeight w:val="330"/>
              </w:trPr>
              <w:tc>
                <w:tcPr>
                  <w:tcW w:w="6515" w:type="dxa"/>
                  <w:hideMark/>
                </w:tcPr>
                <w:p w:rsidR="0092327F" w:rsidRDefault="0092327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2.2020 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муниципального образования Московской области к моменту реализации программы составит 55%</w:t>
                  </w:r>
                </w:p>
              </w:tc>
            </w:tr>
            <w:tr w:rsidR="0092327F">
              <w:trPr>
                <w:trHeight w:val="147"/>
              </w:trPr>
              <w:tc>
                <w:tcPr>
                  <w:tcW w:w="6515" w:type="dxa"/>
                  <w:hideMark/>
                </w:tcPr>
                <w:p w:rsidR="0092327F" w:rsidRDefault="0092327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3.Количество проведенных физкультурно-оздоровительных мероприятий на дворовых территориях к моменту реализации программы составит 12%</w:t>
                  </w:r>
                </w:p>
              </w:tc>
            </w:tr>
            <w:tr w:rsidR="0092327F">
              <w:trPr>
                <w:trHeight w:val="330"/>
              </w:trPr>
              <w:tc>
                <w:tcPr>
                  <w:tcW w:w="6515" w:type="dxa"/>
                  <w:hideMark/>
                </w:tcPr>
                <w:p w:rsidR="0092327F" w:rsidRDefault="0092327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4.Эффективность использования существующих объектов спорта (отношение фактической посещаемости к нормативной пропускной способности) к моменту реализации программы составит 99,9%</w:t>
                  </w:r>
                </w:p>
              </w:tc>
            </w:tr>
            <w:tr w:rsidR="0092327F">
              <w:trPr>
                <w:trHeight w:val="330"/>
              </w:trPr>
              <w:tc>
                <w:tcPr>
                  <w:tcW w:w="6515" w:type="dxa"/>
                  <w:hideMark/>
                </w:tcPr>
                <w:p w:rsidR="0092327F" w:rsidRDefault="0092327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5.Количество проведенных физкультурных и спортивно-массовых мероприятий среди лиц с ограниченными 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возможностями к моменту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 реализации программы составит 8%</w:t>
                  </w:r>
                </w:p>
              </w:tc>
            </w:tr>
            <w:tr w:rsidR="0092327F">
              <w:trPr>
                <w:trHeight w:val="330"/>
              </w:trPr>
              <w:tc>
                <w:tcPr>
                  <w:tcW w:w="6515" w:type="dxa"/>
                  <w:hideMark/>
                </w:tcPr>
                <w:p w:rsidR="0092327F" w:rsidRDefault="0092327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6.Доля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 к моменту реализации программы составит 43%</w:t>
                  </w:r>
                </w:p>
              </w:tc>
            </w:tr>
            <w:tr w:rsidR="0092327F">
              <w:trPr>
                <w:trHeight w:val="238"/>
              </w:trPr>
              <w:tc>
                <w:tcPr>
                  <w:tcW w:w="6515" w:type="dxa"/>
                  <w:hideMark/>
                </w:tcPr>
                <w:p w:rsidR="0092327F" w:rsidRDefault="0092327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7.Доля обучающихся и студентов, систематически занимающихся физической культурой и спортом, в общей численности обучающихся и студентов к моменту реализации программы составит 89%</w:t>
                  </w:r>
                </w:p>
              </w:tc>
            </w:tr>
            <w:tr w:rsidR="0092327F">
              <w:trPr>
                <w:trHeight w:val="255"/>
              </w:trPr>
              <w:tc>
                <w:tcPr>
                  <w:tcW w:w="6515" w:type="dxa"/>
                  <w:hideMark/>
                </w:tcPr>
                <w:p w:rsidR="0092327F" w:rsidRDefault="0092327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8.Доля детей и молодежи (возраст 3-29 лет), систематически занимающихся физической культурой и спортом, в общей численности детей и молодежи к моменту реализации программы составит 95%</w:t>
                  </w:r>
                </w:p>
              </w:tc>
            </w:tr>
            <w:tr w:rsidR="0092327F">
              <w:trPr>
                <w:trHeight w:val="274"/>
              </w:trPr>
              <w:tc>
                <w:tcPr>
                  <w:tcW w:w="6515" w:type="dxa"/>
                  <w:hideMark/>
                </w:tcPr>
                <w:p w:rsidR="0092327F" w:rsidRDefault="0092327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9.Доля населения Московской области, занятого в экономике, занимающегося физической культурой и спортом, в общей численности населения, занятого в экономике к моменту реализации программы составит 29,2%</w:t>
                  </w:r>
                </w:p>
              </w:tc>
            </w:tr>
            <w:tr w:rsidR="0092327F">
              <w:trPr>
                <w:trHeight w:val="419"/>
              </w:trPr>
              <w:tc>
                <w:tcPr>
                  <w:tcW w:w="6515" w:type="dxa"/>
                  <w:hideMark/>
                </w:tcPr>
                <w:p w:rsidR="0092327F" w:rsidRDefault="0092327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10.Доля лиц с ограниченными возможностями здоровья и инвалидов, систематически занимающихся физической культурой и спортом, в 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общей численности указанной категории населения, проживающих в муниципальном образовании  Московской области к моменту реализации программы составит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 17%</w:t>
                  </w:r>
                </w:p>
              </w:tc>
            </w:tr>
            <w:tr w:rsidR="0092327F">
              <w:trPr>
                <w:trHeight w:val="404"/>
              </w:trPr>
              <w:tc>
                <w:tcPr>
                  <w:tcW w:w="6515" w:type="dxa"/>
                  <w:hideMark/>
                </w:tcPr>
                <w:p w:rsidR="0092327F" w:rsidRDefault="0092327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11.Количество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 и технического переоснащения, в муниципальных образованиях Московской области не предусмотрено</w:t>
                  </w:r>
                </w:p>
              </w:tc>
            </w:tr>
            <w:tr w:rsidR="0092327F">
              <w:trPr>
                <w:trHeight w:val="330"/>
              </w:trPr>
              <w:tc>
                <w:tcPr>
                  <w:tcW w:w="6515" w:type="dxa"/>
                  <w:hideMark/>
                </w:tcPr>
                <w:p w:rsidR="0092327F" w:rsidRDefault="0092327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12.2020 Количество установленных (отремонтированных, модернизированных) плоскостных спортивных сооружений в муниципальных образованиях Московской области не предусмотрено</w:t>
                  </w:r>
                </w:p>
              </w:tc>
            </w:tr>
            <w:tr w:rsidR="0092327F">
              <w:trPr>
                <w:trHeight w:val="330"/>
              </w:trPr>
              <w:tc>
                <w:tcPr>
                  <w:tcW w:w="6515" w:type="dxa"/>
                  <w:hideMark/>
                </w:tcPr>
                <w:p w:rsidR="0092327F" w:rsidRDefault="0092327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13.2020 Доступные спортивные площадки. Доля спортивных площадок, управляемых в соответствии со стандартом их использования к моменту реализации программы составит 100%</w:t>
                  </w:r>
                </w:p>
              </w:tc>
            </w:tr>
            <w:tr w:rsidR="0092327F">
              <w:trPr>
                <w:trHeight w:val="330"/>
              </w:trPr>
              <w:tc>
                <w:tcPr>
                  <w:tcW w:w="6515" w:type="dxa"/>
                  <w:hideMark/>
                </w:tcPr>
                <w:p w:rsidR="0092327F" w:rsidRDefault="0092327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14.2020 Уровень обеспеченности граждан спортивными сооружениями исходя из единовременной пропускной способности объектов спорта к моменту реализации программы составит28%</w:t>
                  </w:r>
                </w:p>
              </w:tc>
            </w:tr>
            <w:tr w:rsidR="0092327F">
              <w:trPr>
                <w:trHeight w:val="330"/>
              </w:trPr>
              <w:tc>
                <w:tcPr>
                  <w:tcW w:w="6515" w:type="dxa"/>
                  <w:hideMark/>
                </w:tcPr>
                <w:p w:rsidR="0092327F" w:rsidRDefault="0092327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15.Доля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 к моменту реализации программы составит 27%</w:t>
                  </w:r>
                </w:p>
              </w:tc>
            </w:tr>
            <w:tr w:rsidR="0092327F">
              <w:trPr>
                <w:trHeight w:val="330"/>
              </w:trPr>
              <w:tc>
                <w:tcPr>
                  <w:tcW w:w="6515" w:type="dxa"/>
                  <w:hideMark/>
                </w:tcPr>
                <w:p w:rsidR="0092327F" w:rsidRDefault="0092327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16.Количество проведенных физкультурно-оздоровительных и спортивно-массовых мероприятий к моменту реализации программы составит 89%</w:t>
                  </w:r>
                </w:p>
              </w:tc>
            </w:tr>
            <w:tr w:rsidR="0092327F">
              <w:trPr>
                <w:trHeight w:val="495"/>
              </w:trPr>
              <w:tc>
                <w:tcPr>
                  <w:tcW w:w="6515" w:type="dxa"/>
                  <w:hideMark/>
                </w:tcPr>
                <w:p w:rsidR="0092327F" w:rsidRDefault="0092327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17.Доля обучающихся и студентов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 к моменту реализации программы составит 51,4%</w:t>
                  </w:r>
                </w:p>
              </w:tc>
            </w:tr>
            <w:tr w:rsidR="0092327F">
              <w:trPr>
                <w:trHeight w:val="330"/>
              </w:trPr>
              <w:tc>
                <w:tcPr>
                  <w:tcW w:w="6515" w:type="dxa"/>
                  <w:hideMark/>
                </w:tcPr>
                <w:p w:rsidR="0092327F" w:rsidRDefault="0092327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18.Доля жителей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 к моменту реализации программы составит 31,40%</w:t>
                  </w:r>
                </w:p>
              </w:tc>
            </w:tr>
            <w:tr w:rsidR="0092327F">
              <w:trPr>
                <w:trHeight w:val="330"/>
              </w:trPr>
              <w:tc>
                <w:tcPr>
                  <w:tcW w:w="6515" w:type="dxa"/>
                  <w:hideMark/>
                </w:tcPr>
                <w:p w:rsidR="0092327F" w:rsidRDefault="0092327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19.Соответствие тренировочных площадок после завершения мероприятий 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требованиям, установленным национальными стандартами Российской Федерации не предусмотрено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</w:tc>
            </w:tr>
            <w:tr w:rsidR="0092327F">
              <w:trPr>
                <w:trHeight w:val="330"/>
              </w:trPr>
              <w:tc>
                <w:tcPr>
                  <w:tcW w:w="6515" w:type="dxa"/>
                  <w:hideMark/>
                </w:tcPr>
                <w:p w:rsidR="0092327F" w:rsidRDefault="0092327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20.Доля спортсменов-разрядников в общем количестве 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лиц, занимающихся в системе спортивных школ олимпийского резерва и училищ олимпийского резерва к моменту реализации программы составит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 100%</w:t>
                  </w:r>
                </w:p>
              </w:tc>
            </w:tr>
            <w:tr w:rsidR="0092327F">
              <w:trPr>
                <w:trHeight w:val="352"/>
              </w:trPr>
              <w:tc>
                <w:tcPr>
                  <w:tcW w:w="6515" w:type="dxa"/>
                  <w:hideMark/>
                </w:tcPr>
                <w:p w:rsidR="0092327F" w:rsidRDefault="0092327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21.Доля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</w:t>
                  </w:r>
                </w:p>
              </w:tc>
            </w:tr>
            <w:tr w:rsidR="0092327F">
              <w:trPr>
                <w:trHeight w:val="385"/>
              </w:trPr>
              <w:tc>
                <w:tcPr>
                  <w:tcW w:w="6515" w:type="dxa"/>
                  <w:hideMark/>
                </w:tcPr>
                <w:p w:rsidR="0092327F" w:rsidRDefault="0092327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22.Доля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 к моменту реализации программы составит 13.6%</w:t>
                  </w:r>
                </w:p>
              </w:tc>
            </w:tr>
            <w:tr w:rsidR="0092327F">
              <w:trPr>
                <w:trHeight w:val="419"/>
              </w:trPr>
              <w:tc>
                <w:tcPr>
                  <w:tcW w:w="6515" w:type="dxa"/>
                  <w:hideMark/>
                </w:tcPr>
                <w:p w:rsidR="0092327F" w:rsidRDefault="0092327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23.Доля занимающихся по программам спортивной подготовки в организациях ведомственной 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 к моменту реализации программы составит 100%</w:t>
                  </w:r>
                  <w:proofErr w:type="gramEnd"/>
                </w:p>
              </w:tc>
            </w:tr>
            <w:tr w:rsidR="0092327F">
              <w:trPr>
                <w:trHeight w:val="495"/>
              </w:trPr>
              <w:tc>
                <w:tcPr>
                  <w:tcW w:w="6515" w:type="dxa"/>
                  <w:hideMark/>
                </w:tcPr>
                <w:p w:rsidR="0092327F" w:rsidRDefault="0092327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24.Количество спортивных школ олимпийского резерва, в которые поставлены новое спортивное оборудование и инвентарь для приведения организаций спортивной подготовки в нормативное состояние (в рамках приобретения спортивного оборудования и инвентаря для приведения организаций спортивной подготовки в нормативное состояние) не предусмотрено</w:t>
                  </w:r>
                </w:p>
                <w:p w:rsidR="0092327F" w:rsidRDefault="0092327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25. Количество муниципальных районов (образований), где для центров тестирования Всероссийского физкультурно-спортивного комплекса «Готов к труду и обороне» (ГТО) созданы малые спортивные площадки (в рамках оснащения объектов спортивной инфраструктуры спортивно-технологическим оборудованием) в 2020 году – 1 ед.</w:t>
                  </w:r>
                </w:p>
              </w:tc>
            </w:tr>
          </w:tbl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92327F" w:rsidRDefault="0092327F" w:rsidP="0092327F">
      <w:pPr>
        <w:rPr>
          <w:rFonts w:ascii="Arial" w:hAnsi="Arial" w:cs="Arial"/>
          <w:sz w:val="24"/>
          <w:szCs w:val="24"/>
        </w:rPr>
      </w:pPr>
    </w:p>
    <w:p w:rsidR="0092327F" w:rsidRDefault="0092327F" w:rsidP="0092327F">
      <w:pPr>
        <w:pStyle w:val="ac"/>
        <w:numPr>
          <w:ilvl w:val="0"/>
          <w:numId w:val="2"/>
        </w:numPr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Общая характеристика сферы реализации муниципальной программы, основные проблемы, прогноз ее развития</w:t>
      </w:r>
    </w:p>
    <w:p w:rsidR="0092327F" w:rsidRDefault="0092327F" w:rsidP="0092327F">
      <w:pPr>
        <w:pStyle w:val="ac"/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:rsidR="0092327F" w:rsidRDefault="0092327F" w:rsidP="0092327F">
      <w:pPr>
        <w:spacing w:after="0" w:line="240" w:lineRule="auto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Физическая культура, являясь составной частью общей культуры человека, его здорового образа жизни, намного определяет поведение человека в учебе, на производстве, в быту и общении, способствует решению социально-экономических, воспитательных и оздоровительных задач. Физическая культура и спорт в настоящее время являются основным средством профилактики заболеваний, укрепления здоровья, поддержания высокой работоспособности человека, воспитания патриотизма граждан, подготовки их к защите Родины.</w:t>
      </w:r>
    </w:p>
    <w:p w:rsidR="0092327F" w:rsidRDefault="0092327F" w:rsidP="0092327F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Развитие спорта на территории городского округа Люберцы осуществляется в соответствии </w:t>
      </w:r>
      <w:proofErr w:type="gramStart"/>
      <w:r>
        <w:rPr>
          <w:rFonts w:ascii="Arial" w:hAnsi="Arial" w:cs="Arial"/>
          <w:sz w:val="24"/>
          <w:szCs w:val="24"/>
        </w:rPr>
        <w:t>с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92327F" w:rsidRDefault="0092327F" w:rsidP="0092327F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Федеральным законом от 04.12.2007 № 329-ФЗ «О физической культуре и спорте в Российской Федерации»;</w:t>
      </w:r>
    </w:p>
    <w:p w:rsidR="0092327F" w:rsidRDefault="0092327F" w:rsidP="009232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Государственной программой Московской области «Спорт Подмосковья».</w:t>
      </w:r>
    </w:p>
    <w:p w:rsidR="0092327F" w:rsidRDefault="0092327F" w:rsidP="009232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последние годы в городском округе Люберцы Московской области отмечена ярко выраженная положительная динамика роста числа жителей систематически занимающихся физической культурой и спортом. Так в 2014 году число занимающихся физической культурой и спортом жителей составляло 51211 человек (17,97% от численности населения), в 2016 году 100 661 человек (33,98% от численности населения), в 2017 году 119 314 человек (40,8%), в 2018 году 125 756 человек (41,9%). </w:t>
      </w:r>
    </w:p>
    <w:p w:rsidR="0092327F" w:rsidRDefault="0092327F" w:rsidP="009232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 округ Люберцы Московской области имеет разветвленную инфраструктуру спортивных сооружений различных форм собственности, которая способствует активному вовлечению населения в систематические занятия физической культурой и спортом.</w:t>
      </w:r>
    </w:p>
    <w:p w:rsidR="0092327F" w:rsidRDefault="0092327F" w:rsidP="009232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По состоянию на 31.12.2018 на территории городского округа за паспортизировано и внесено в реестр спортивных сооружений городского округа Люберцы 566 спортивных сооружений, в том числе 6 стадионов с трибунами, 11 плавательных бассейнов, 96 спортивных залов, 350 плоскостных спортивных сооружений и 102 иных спортивных сооружений. </w:t>
      </w:r>
      <w:proofErr w:type="gramEnd"/>
    </w:p>
    <w:p w:rsidR="0092327F" w:rsidRDefault="0092327F" w:rsidP="009232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Обеспеченность населения различными типами спортивной инфраструктуры по итогам 2018 года составила 18%.</w:t>
      </w:r>
    </w:p>
    <w:p w:rsidR="0092327F" w:rsidRDefault="0092327F" w:rsidP="009232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В 2019 году </w:t>
      </w:r>
      <w:proofErr w:type="gramStart"/>
      <w:r>
        <w:rPr>
          <w:rFonts w:ascii="Arial" w:hAnsi="Arial" w:cs="Arial"/>
          <w:sz w:val="24"/>
          <w:szCs w:val="24"/>
        </w:rPr>
        <w:t>проведена</w:t>
      </w:r>
      <w:proofErr w:type="gramEnd"/>
      <w:r>
        <w:rPr>
          <w:rFonts w:ascii="Arial" w:hAnsi="Arial" w:cs="Arial"/>
          <w:sz w:val="24"/>
          <w:szCs w:val="24"/>
        </w:rPr>
        <w:t xml:space="preserve"> реорганизации МУ «Стадион «Торпедо» путем присоединения МУ ФСЦ, МУ «Стадион «Электрон», МУ «Стадион «Урожай», МУ ФОК «Труд» и создано МУ «Дирекции спортивных сооружений». </w:t>
      </w:r>
    </w:p>
    <w:p w:rsidR="0092327F" w:rsidRDefault="0092327F" w:rsidP="009232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2016-2018 годах для жителей городского округа ввелись в эксплуатацию спортивные объекты:</w:t>
      </w:r>
    </w:p>
    <w:p w:rsidR="0092327F" w:rsidRDefault="0092327F" w:rsidP="009232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2016 году в рамках реализации государственной программы «Спорт Подмосковья» на условиях 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 xml:space="preserve"> на стадионе «Торпедо» установлена и оборудована площадка с искусственным покрытием для выполнения нормативов ГТО. На стадионе «Труд» </w:t>
      </w:r>
      <w:proofErr w:type="spellStart"/>
      <w:r>
        <w:rPr>
          <w:rFonts w:ascii="Arial" w:hAnsi="Arial" w:cs="Arial"/>
          <w:sz w:val="24"/>
          <w:szCs w:val="24"/>
        </w:rPr>
        <w:t>р.п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Малаховка</w:t>
      </w:r>
      <w:proofErr w:type="spellEnd"/>
      <w:r>
        <w:rPr>
          <w:rFonts w:ascii="Arial" w:hAnsi="Arial" w:cs="Arial"/>
          <w:sz w:val="24"/>
          <w:szCs w:val="24"/>
        </w:rPr>
        <w:t xml:space="preserve"> установлена современная спортивная площадка для занятий силовой гимнастикой «</w:t>
      </w:r>
      <w:proofErr w:type="spellStart"/>
      <w:r>
        <w:rPr>
          <w:rFonts w:ascii="Arial" w:hAnsi="Arial" w:cs="Arial"/>
          <w:sz w:val="24"/>
          <w:szCs w:val="24"/>
        </w:rPr>
        <w:t>Воркаут</w:t>
      </w:r>
      <w:proofErr w:type="spellEnd"/>
      <w:r>
        <w:rPr>
          <w:rFonts w:ascii="Arial" w:hAnsi="Arial" w:cs="Arial"/>
          <w:sz w:val="24"/>
          <w:szCs w:val="24"/>
        </w:rPr>
        <w:t>», установлена и оборудована хоккейная коробка с раздевалками и трибунами на 96 мест.</w:t>
      </w:r>
    </w:p>
    <w:p w:rsidR="0092327F" w:rsidRDefault="0092327F" w:rsidP="009232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Установлены спортивные площадки для подготовки и выполнения нормативов комплекса ГТО на территории общеобразовательных школ:</w:t>
      </w:r>
    </w:p>
    <w:p w:rsidR="0092327F" w:rsidRDefault="0092327F" w:rsidP="0092327F">
      <w:pPr>
        <w:spacing w:after="0" w:line="240" w:lineRule="auto"/>
        <w:ind w:left="708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№2 - ул. Электрификации, д. 30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№11 - ул. Гоголя, д. 21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№41 - ул. Авиаторов, д. 10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№44 - ул. Калараш, д. 3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Лицей №12 - ул. Побратимов, д. 19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№9 - ул. Космонавтов, д. 7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Гимназия №5 - Октябрьский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прт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, д. 348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№4 - ул. Кирова, д. 47</w:t>
      </w:r>
      <w:r>
        <w:rPr>
          <w:rFonts w:ascii="Arial" w:hAnsi="Arial" w:cs="Arial"/>
          <w:sz w:val="24"/>
          <w:szCs w:val="24"/>
        </w:rPr>
        <w:t>.</w:t>
      </w:r>
      <w:proofErr w:type="gramEnd"/>
    </w:p>
    <w:p w:rsidR="0092327F" w:rsidRDefault="0092327F" w:rsidP="009232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За счет собственных средств н</w:t>
      </w:r>
      <w:r>
        <w:rPr>
          <w:rFonts w:ascii="Arial" w:hAnsi="Arial" w:cs="Arial"/>
          <w:sz w:val="24"/>
          <w:szCs w:val="24"/>
        </w:rPr>
        <w:t xml:space="preserve">а территории стадион «Электрон»  </w:t>
      </w:r>
      <w:proofErr w:type="spellStart"/>
      <w:r>
        <w:rPr>
          <w:rFonts w:ascii="Arial" w:hAnsi="Arial" w:cs="Arial"/>
          <w:sz w:val="24"/>
          <w:szCs w:val="24"/>
        </w:rPr>
        <w:t>д.п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Красково</w:t>
      </w:r>
      <w:proofErr w:type="spellEnd"/>
      <w:r>
        <w:rPr>
          <w:rFonts w:ascii="Arial" w:hAnsi="Arial" w:cs="Arial"/>
          <w:sz w:val="24"/>
          <w:szCs w:val="24"/>
        </w:rPr>
        <w:t xml:space="preserve"> модернизирована хоккейная площадка, установлены борта, оградительная сетка, произведена укладка искусственного покрытия.</w:t>
      </w:r>
    </w:p>
    <w:p w:rsidR="0092327F" w:rsidRDefault="0092327F" w:rsidP="009232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стадионе «Урожай» </w:t>
      </w:r>
      <w:proofErr w:type="spellStart"/>
      <w:r>
        <w:rPr>
          <w:rFonts w:ascii="Arial" w:hAnsi="Arial" w:cs="Arial"/>
          <w:sz w:val="24"/>
          <w:szCs w:val="24"/>
        </w:rPr>
        <w:t>р.п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Томилино</w:t>
      </w:r>
      <w:proofErr w:type="spellEnd"/>
      <w:r>
        <w:rPr>
          <w:rFonts w:ascii="Arial" w:hAnsi="Arial" w:cs="Arial"/>
          <w:sz w:val="24"/>
          <w:szCs w:val="24"/>
        </w:rPr>
        <w:t xml:space="preserve"> сделана новая современная беговая дорожка с искусственным резиновым покрытием.</w:t>
      </w:r>
    </w:p>
    <w:p w:rsidR="0092327F" w:rsidRDefault="0092327F" w:rsidP="009232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стадионе «Торпедо» произведена укладка беговой дорожки с  искусственным покрытием.</w:t>
      </w:r>
    </w:p>
    <w:p w:rsidR="0092327F" w:rsidRDefault="0092327F" w:rsidP="009232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2017 году по инвестиционному контракту введен в эксплуатацию физкультурно-оздоровительный компле</w:t>
      </w:r>
      <w:proofErr w:type="gramStart"/>
      <w:r>
        <w:rPr>
          <w:rFonts w:ascii="Arial" w:hAnsi="Arial" w:cs="Arial"/>
          <w:sz w:val="24"/>
          <w:szCs w:val="24"/>
        </w:rPr>
        <w:t>кс с пл</w:t>
      </w:r>
      <w:proofErr w:type="gramEnd"/>
      <w:r>
        <w:rPr>
          <w:rFonts w:ascii="Arial" w:hAnsi="Arial" w:cs="Arial"/>
          <w:sz w:val="24"/>
          <w:szCs w:val="24"/>
        </w:rPr>
        <w:t>авательным бассейном «Территория фитнеса» (Северная часть города Люберцы). На территории СОШ №10 установлен спортивный комплекс с футбольным полем и легкоатлетическим ядром.</w:t>
      </w:r>
    </w:p>
    <w:p w:rsidR="0092327F" w:rsidRDefault="0092327F" w:rsidP="009232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2019 году по государственной программе «Спорт Подмосковья» на условиях 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 xml:space="preserve"> строится многофункциональная спортивная площадка в </w:t>
      </w:r>
      <w:proofErr w:type="spellStart"/>
      <w:r>
        <w:rPr>
          <w:rFonts w:ascii="Arial" w:hAnsi="Arial" w:cs="Arial"/>
          <w:sz w:val="24"/>
          <w:szCs w:val="24"/>
        </w:rPr>
        <w:t>р.п</w:t>
      </w:r>
      <w:proofErr w:type="spellEnd"/>
      <w:r>
        <w:rPr>
          <w:rFonts w:ascii="Arial" w:hAnsi="Arial" w:cs="Arial"/>
          <w:sz w:val="24"/>
          <w:szCs w:val="24"/>
        </w:rPr>
        <w:t>. Октябрьский.</w:t>
      </w:r>
    </w:p>
    <w:p w:rsidR="0092327F" w:rsidRDefault="0092327F" w:rsidP="009232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территории городского округа Люберцы успешно осуществляют деятельность 4 </w:t>
      </w:r>
      <w:proofErr w:type="gramStart"/>
      <w:r>
        <w:rPr>
          <w:rFonts w:ascii="Arial" w:hAnsi="Arial" w:cs="Arial"/>
          <w:sz w:val="24"/>
          <w:szCs w:val="24"/>
        </w:rPr>
        <w:t>муниципальных</w:t>
      </w:r>
      <w:proofErr w:type="gramEnd"/>
      <w:r>
        <w:rPr>
          <w:rFonts w:ascii="Arial" w:hAnsi="Arial" w:cs="Arial"/>
          <w:sz w:val="24"/>
          <w:szCs w:val="24"/>
        </w:rPr>
        <w:t xml:space="preserve"> спортивных школы.</w:t>
      </w:r>
    </w:p>
    <w:p w:rsidR="0092327F" w:rsidRDefault="0092327F" w:rsidP="009232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Общая численность занимающихся детей в данных учреждениях составляет более 3500 человек.</w:t>
      </w:r>
    </w:p>
    <w:p w:rsidR="0092327F" w:rsidRDefault="0092327F" w:rsidP="0092327F">
      <w:pPr>
        <w:spacing w:after="0" w:line="240" w:lineRule="auto"/>
        <w:ind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 целью вовлечения населения в систематические занятия физической культуры и спортом на территории городского округа Люберцы, в соответствии с Единым календарным планом ежегодно проводится более 200 физкультурно-оздоровительных и спортивно-массовых мероприятий. Более того, в рамках Единого календарного плана спортивных мероприятий Московской области в городском округе Люберцы ежегодно проходят такие Всероссийские и Международные соревнования как:</w:t>
      </w:r>
    </w:p>
    <w:p w:rsidR="0092327F" w:rsidRDefault="0092327F" w:rsidP="0092327F">
      <w:pPr>
        <w:pStyle w:val="ac"/>
        <w:numPr>
          <w:ilvl w:val="0"/>
          <w:numId w:val="4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Открытый Всероссийский турнир класса «А» по боксу памяти мастеров спорта Ю. Капитонова и В. Кузина</w:t>
      </w:r>
    </w:p>
    <w:p w:rsidR="0092327F" w:rsidRDefault="0092327F" w:rsidP="0092327F">
      <w:pPr>
        <w:numPr>
          <w:ilvl w:val="0"/>
          <w:numId w:val="4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Открытый Международный турнир по каратэ имени дважды Героя Советского Союза летчика-космонавта В.В. Горбатко</w:t>
      </w:r>
    </w:p>
    <w:p w:rsidR="0092327F" w:rsidRDefault="0092327F" w:rsidP="0092327F">
      <w:pPr>
        <w:numPr>
          <w:ilvl w:val="0"/>
          <w:numId w:val="4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Открытый Всероссийский турнир по греко-римской борьбе, посвященный памяти чемпиона мира Н.М. Шмакова</w:t>
      </w:r>
    </w:p>
    <w:p w:rsidR="0092327F" w:rsidRDefault="0092327F" w:rsidP="0092327F">
      <w:pPr>
        <w:pStyle w:val="ac"/>
        <w:numPr>
          <w:ilvl w:val="0"/>
          <w:numId w:val="4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Всероссийские открытые соревнования по боксу среди учащихся общеобразовательных школ и воспитанников детских домов и школ-интернатов памяти ЗТ СССР В.А. </w:t>
      </w:r>
      <w:proofErr w:type="spellStart"/>
      <w:r>
        <w:rPr>
          <w:rFonts w:ascii="Arial" w:hAnsi="Arial" w:cs="Arial"/>
          <w:sz w:val="24"/>
          <w:szCs w:val="24"/>
        </w:rPr>
        <w:t>Островерхова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92327F" w:rsidRDefault="0092327F" w:rsidP="009232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Во исполнение Указа Президента Российской Федерации от 24.03. 2014      № 172 «О Всероссийском физкультурно-спортивном комплексе «Готов к труду и обороне» (ГТО)» городской округ Люберцы в полном объеме включился в работу по внедрению комплекса ГТО. </w:t>
      </w:r>
      <w:proofErr w:type="gramStart"/>
      <w:r>
        <w:rPr>
          <w:rFonts w:ascii="Arial" w:hAnsi="Arial" w:cs="Arial"/>
          <w:sz w:val="24"/>
          <w:szCs w:val="24"/>
        </w:rPr>
        <w:t>На базе Комитета по физической культуре и спорту был создан Центр тестирования по выполнению видов испытаний Всероссийского комплекса ГТО, в деятельность которого входит работа с населением городского округа по вовлечению в систематические занятия физической культурой и спортом, пропаганда здорового образа жизни, популяризация участия в мероприятиях по выполнению видов испытаний комплекса ГТО.</w:t>
      </w:r>
      <w:proofErr w:type="gramEnd"/>
      <w:r>
        <w:rPr>
          <w:rFonts w:ascii="Arial" w:hAnsi="Arial" w:cs="Arial"/>
          <w:sz w:val="24"/>
          <w:szCs w:val="24"/>
        </w:rPr>
        <w:t xml:space="preserve"> Активно ведется работа по приему нормативов ГТО у населения. </w:t>
      </w:r>
    </w:p>
    <w:p w:rsidR="0092327F" w:rsidRDefault="0092327F" w:rsidP="009232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2327F" w:rsidRDefault="0092327F" w:rsidP="0092327F">
      <w:pPr>
        <w:numPr>
          <w:ilvl w:val="0"/>
          <w:numId w:val="2"/>
        </w:numPr>
        <w:spacing w:after="0" w:line="36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Цели Программы</w:t>
      </w:r>
    </w:p>
    <w:p w:rsidR="0092327F" w:rsidRDefault="0092327F" w:rsidP="0092327F">
      <w:pPr>
        <w:pStyle w:val="a5"/>
        <w:ind w:firstLine="709"/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>Муниципальная программа «Спорт» разработана с целью создания условий для систематических занятий физической культурой и спортом на территории городского округа Люберцы.</w:t>
      </w:r>
    </w:p>
    <w:p w:rsidR="0092327F" w:rsidRDefault="0092327F" w:rsidP="009232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Достижению указанной цели будет способствовать выполнение следующих задач:</w:t>
      </w:r>
    </w:p>
    <w:p w:rsidR="0092327F" w:rsidRDefault="0092327F" w:rsidP="009232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развитие доступной инфраструктуры сферы физической культуры и спорта;</w:t>
      </w:r>
    </w:p>
    <w:p w:rsidR="0092327F" w:rsidRDefault="0092327F" w:rsidP="009232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развитие физической культуры и спорта среди различных групп населения;</w:t>
      </w:r>
    </w:p>
    <w:p w:rsidR="0092327F" w:rsidRDefault="0092327F" w:rsidP="009232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развитие физической культуры среди лиц с ограниченными физическими возможностями;</w:t>
      </w:r>
    </w:p>
    <w:p w:rsidR="0092327F" w:rsidRDefault="0092327F" w:rsidP="009232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организация и обеспечение системы подготовки спортивного резерва;</w:t>
      </w:r>
    </w:p>
    <w:p w:rsidR="0092327F" w:rsidRDefault="0092327F" w:rsidP="009232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вовлечение населения городского округа Люберцы в систематические занятия физической культурой.</w:t>
      </w:r>
    </w:p>
    <w:p w:rsidR="0092327F" w:rsidRDefault="0092327F" w:rsidP="0092327F">
      <w:pPr>
        <w:pStyle w:val="a5"/>
        <w:ind w:firstLine="708"/>
        <w:jc w:val="center"/>
        <w:rPr>
          <w:rFonts w:ascii="Arial" w:hAnsi="Arial" w:cs="Arial"/>
          <w:b/>
          <w:highlight w:val="yellow"/>
        </w:rPr>
      </w:pPr>
    </w:p>
    <w:p w:rsidR="0092327F" w:rsidRDefault="0092327F" w:rsidP="0092327F">
      <w:pPr>
        <w:pStyle w:val="a5"/>
        <w:numPr>
          <w:ilvl w:val="0"/>
          <w:numId w:val="2"/>
        </w:num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Прогноз развития сферы физической культуры и спорта с учетом реализации муниципальной программы, возможные варианты решения проблем</w:t>
      </w:r>
    </w:p>
    <w:p w:rsidR="0092327F" w:rsidRDefault="0092327F" w:rsidP="0092327F">
      <w:pPr>
        <w:pStyle w:val="a5"/>
        <w:ind w:left="360"/>
        <w:rPr>
          <w:rFonts w:ascii="Arial" w:hAnsi="Arial" w:cs="Arial"/>
          <w:b/>
        </w:rPr>
      </w:pPr>
    </w:p>
    <w:p w:rsidR="0092327F" w:rsidRDefault="0092327F" w:rsidP="0092327F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Инструментом, позволяющим наиболее </w:t>
      </w:r>
      <w:proofErr w:type="gramStart"/>
      <w:r>
        <w:rPr>
          <w:rFonts w:ascii="Arial" w:hAnsi="Arial" w:cs="Arial"/>
        </w:rPr>
        <w:t>эффективном</w:t>
      </w:r>
      <w:proofErr w:type="gramEnd"/>
      <w:r>
        <w:rPr>
          <w:rFonts w:ascii="Arial" w:hAnsi="Arial" w:cs="Arial"/>
        </w:rPr>
        <w:t xml:space="preserve"> способом решать указанные выше проблемы и обеспечить динамическое развитие сферы физической культуры и спорта в среднесрочной перспективе станет реализация на территории городского округа Люберцы Московской области Муниципальной программы.</w:t>
      </w:r>
    </w:p>
    <w:p w:rsidR="0092327F" w:rsidRDefault="0092327F" w:rsidP="0092327F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реализации Муниципальной программы и для достижения намеченных целей необходимо учитывать внешние (макроэкономические, социальные, операционные и т.п.) и внутренние (структурные, кадровые изменения) риски.</w:t>
      </w:r>
    </w:p>
    <w:p w:rsidR="0092327F" w:rsidRDefault="0092327F" w:rsidP="0092327F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Важнейшими условиями успешной реализации Муниципальной программы является минимизация указанных рисков, эффективный мониторинг выполнения намеченных мероприятий, принятие оперативных мер по корректировке приоритетных направлений и показателей Муниципальной программы.</w:t>
      </w:r>
    </w:p>
    <w:p w:rsidR="0092327F" w:rsidRDefault="0092327F" w:rsidP="0092327F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По характеру влияния на ход и конечные результаты Муниципальной программы существенными являются нижеперечисленные риски.</w:t>
      </w:r>
    </w:p>
    <w:p w:rsidR="0092327F" w:rsidRDefault="0092327F" w:rsidP="0092327F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Риски связаны с возможностью ухудшения внутренней и внешней конъектуры, снижение темпов роста экономики городского округа, уровня инвестиционной активности, высокой инфляцией, кризисом банковской системы.</w:t>
      </w:r>
    </w:p>
    <w:p w:rsidR="0092327F" w:rsidRDefault="0092327F" w:rsidP="0092327F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Реализация данных рисков может вызвать ужесточение бюджетных ограничений в сфере реализации Муниципальной программы, сокращения финансирования программных мероприятий.</w:t>
      </w:r>
    </w:p>
    <w:p w:rsidR="0092327F" w:rsidRDefault="0092327F" w:rsidP="0092327F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рамках данной Муниципальной программы минимизация указанных рисков возможна на основе: </w:t>
      </w:r>
    </w:p>
    <w:p w:rsidR="0092327F" w:rsidRDefault="0092327F" w:rsidP="0092327F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регулярного мониторинга и оценки эффективности реализации мероприятий Муниципальной программы;</w:t>
      </w:r>
    </w:p>
    <w:p w:rsidR="0092327F" w:rsidRDefault="0092327F" w:rsidP="0092327F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своевременной корректировки перечня мероприятий и показателей Муниципальной программы.</w:t>
      </w:r>
    </w:p>
    <w:p w:rsidR="0092327F" w:rsidRDefault="0092327F" w:rsidP="0092327F">
      <w:pPr>
        <w:pStyle w:val="a5"/>
        <w:ind w:firstLine="708"/>
        <w:jc w:val="both"/>
        <w:rPr>
          <w:rFonts w:ascii="Arial" w:hAnsi="Arial" w:cs="Arial"/>
        </w:rPr>
      </w:pPr>
    </w:p>
    <w:p w:rsidR="0092327F" w:rsidRDefault="0092327F" w:rsidP="0092327F">
      <w:pPr>
        <w:pStyle w:val="a5"/>
        <w:numPr>
          <w:ilvl w:val="0"/>
          <w:numId w:val="2"/>
        </w:num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Перечень подпрограмм и краткое их описание</w:t>
      </w:r>
    </w:p>
    <w:p w:rsidR="0092327F" w:rsidRDefault="0092327F" w:rsidP="0092327F">
      <w:pPr>
        <w:pStyle w:val="a5"/>
        <w:ind w:left="786"/>
        <w:rPr>
          <w:rFonts w:ascii="Arial" w:hAnsi="Arial" w:cs="Arial"/>
          <w:b/>
        </w:rPr>
      </w:pPr>
    </w:p>
    <w:p w:rsidR="0092327F" w:rsidRDefault="0092327F" w:rsidP="0092327F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Муниципальная программа состоит из 4 подпрограмм.</w:t>
      </w:r>
    </w:p>
    <w:p w:rsidR="0092327F" w:rsidRDefault="0092327F" w:rsidP="0092327F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1. «Развитие физической культуры и спорта» </w:t>
      </w:r>
      <w:proofErr w:type="gramStart"/>
      <w:r>
        <w:rPr>
          <w:rFonts w:ascii="Arial" w:hAnsi="Arial" w:cs="Arial"/>
        </w:rPr>
        <w:t>направлена</w:t>
      </w:r>
      <w:proofErr w:type="gramEnd"/>
      <w:r>
        <w:rPr>
          <w:rFonts w:ascii="Arial" w:hAnsi="Arial" w:cs="Arial"/>
        </w:rPr>
        <w:t xml:space="preserve"> на содержание объектов спортивной инфраструктуры. Предусматривает выполнение муниципального задания учреждениями физической культуры и спорт, в соответствии утвержденных объемов и показателей качества. Определяет проведения ремонтных работ и благоустройства муниципальных спортивных объектов городского округа Люберцы. Обеспечение организации и проведения спортивных мероприятий среди различных категорий граждан согласно, календарному плану.</w:t>
      </w:r>
    </w:p>
    <w:p w:rsidR="0092327F" w:rsidRDefault="0092327F" w:rsidP="009232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2 «Подготовка к проведению в 2018 году чемпионата мира по футболу и эффективное использование тренировочных площадок после чемпионата мира по футболу» направлена на использование построенной /реконструированной материально-технической базы на территории Московской области</w:t>
      </w:r>
      <w:proofErr w:type="gramStart"/>
      <w:r>
        <w:rPr>
          <w:rFonts w:ascii="Arial" w:hAnsi="Arial" w:cs="Arial"/>
          <w:sz w:val="24"/>
          <w:szCs w:val="24"/>
        </w:rPr>
        <w:t xml:space="preserve"> ,</w:t>
      </w:r>
      <w:proofErr w:type="gramEnd"/>
      <w:r>
        <w:rPr>
          <w:rFonts w:ascii="Arial" w:hAnsi="Arial" w:cs="Arial"/>
          <w:sz w:val="24"/>
          <w:szCs w:val="24"/>
        </w:rPr>
        <w:t xml:space="preserve"> для обеспечения проведения Чемпионата Мира по футболу в 2018 году, в части тренировочных баз для стран участниц. На территории городского округа Люберцы модернизации объектов спорта к Чемпионату Мира по футболу не проводилось.</w:t>
      </w:r>
    </w:p>
    <w:p w:rsidR="0092327F" w:rsidRDefault="0092327F" w:rsidP="0092327F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3. «Подготовка спортивного резерва» реализует мероприятия направленные на обеспечение деятельности спортивных школ городского округа Люберцы и подготовки спортивного резерва. Предусматривает выполнение муниципального задания учреждениями, осуществляющими спортивную подготовку, в соответствии утвержденных объемов и показателей качества. Обеспечивает содержание  материально-технической базы, проведения ремонтных работ. </w:t>
      </w:r>
    </w:p>
    <w:p w:rsidR="0092327F" w:rsidRDefault="0092327F" w:rsidP="0092327F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Подпрограмма 4. «Обеспечивающая подпрограмма» направлена на обеспечение деятельности органов местного самоуправления в области физической культуры и спорта.</w:t>
      </w:r>
    </w:p>
    <w:p w:rsidR="0092327F" w:rsidRDefault="0092327F" w:rsidP="0092327F">
      <w:pPr>
        <w:pStyle w:val="a5"/>
        <w:ind w:firstLine="709"/>
        <w:jc w:val="both"/>
        <w:rPr>
          <w:rFonts w:ascii="Arial" w:hAnsi="Arial" w:cs="Arial"/>
          <w:highlight w:val="yellow"/>
        </w:rPr>
      </w:pPr>
    </w:p>
    <w:p w:rsidR="0092327F" w:rsidRDefault="0092327F" w:rsidP="0092327F">
      <w:pPr>
        <w:spacing w:after="0" w:line="240" w:lineRule="auto"/>
        <w:ind w:left="786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 Обобщенная характеристика основных мероприятий муниципальной программы и обоснование необходимости их осуществления</w:t>
      </w:r>
    </w:p>
    <w:p w:rsidR="0092327F" w:rsidRDefault="0092327F" w:rsidP="0092327F">
      <w:pPr>
        <w:spacing w:after="0" w:line="24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</w:p>
    <w:p w:rsidR="0092327F" w:rsidRDefault="0092327F" w:rsidP="009232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Основные мероприятия муниципальной программы направлены </w:t>
      </w:r>
      <w:proofErr w:type="gramStart"/>
      <w:r>
        <w:rPr>
          <w:rFonts w:ascii="Arial" w:hAnsi="Arial" w:cs="Arial"/>
          <w:sz w:val="24"/>
          <w:szCs w:val="24"/>
        </w:rPr>
        <w:t>на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92327F" w:rsidRDefault="0092327F" w:rsidP="009232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совершенствование спортивной базы, увеличение фактической обеспеченности и повышение эффективности работы спортивных сооружений;</w:t>
      </w:r>
    </w:p>
    <w:p w:rsidR="0092327F" w:rsidRDefault="0092327F" w:rsidP="009232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организацию и проведение физкультурных и спортивно-массовых мероприятий;</w:t>
      </w:r>
    </w:p>
    <w:p w:rsidR="0092327F" w:rsidRDefault="0092327F" w:rsidP="009232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и проведение физкультурно-оздоровительных мероприятий среди населения городского округа Люберцы;</w:t>
      </w:r>
    </w:p>
    <w:p w:rsidR="0092327F" w:rsidRDefault="0092327F" w:rsidP="009232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и проведение мероприятий ВФСК ГТО;</w:t>
      </w:r>
    </w:p>
    <w:p w:rsidR="0092327F" w:rsidRDefault="0092327F" w:rsidP="009232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обеспечение участия спортсменов городского округа Люберцы на региональных, российских и международных соревнованиях по видам спорта;</w:t>
      </w:r>
    </w:p>
    <w:p w:rsidR="0092327F" w:rsidRDefault="0092327F" w:rsidP="009232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проведение физкультурных и спортивно-массовых мероприятий среди лиц с ограниченными физическими возможностями;</w:t>
      </w:r>
    </w:p>
    <w:p w:rsidR="0092327F" w:rsidRDefault="0092327F" w:rsidP="009232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участие лиц с ограниченными возможностями в региональных мероприятиях;</w:t>
      </w:r>
    </w:p>
    <w:p w:rsidR="0092327F" w:rsidRDefault="0092327F" w:rsidP="009232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 совершенствование системы подготовки спортивного резерва;</w:t>
      </w:r>
    </w:p>
    <w:p w:rsidR="0092327F" w:rsidRDefault="0092327F" w:rsidP="009232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организацию физкультурно-оздоровительной работы по месту жительства граждан (развитие дворового спорта);</w:t>
      </w:r>
    </w:p>
    <w:p w:rsidR="0092327F" w:rsidRDefault="0092327F" w:rsidP="009232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реализацию мероприятий «Спорт в каждый двор».</w:t>
      </w:r>
    </w:p>
    <w:p w:rsidR="0092327F" w:rsidRDefault="0092327F" w:rsidP="009232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Укрепление материально-технической базы, реконструкция действующих спортивных объектов и ввод в эксплуатацию новых современных спортивных сооружений позволит расширить сеть и качества оказания услуг в области физической культуры и спорта.</w:t>
      </w:r>
    </w:p>
    <w:p w:rsidR="0092327F" w:rsidRDefault="0092327F" w:rsidP="009232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Внедрение и реализация новых форм оказания услуг в области физической культуры и спорта обеспечит эффективное функционирование системы, предусматривающей массовый охват граждан городского округа занятиями физкультурно-оздоровительной направленности, содержательный досуг населения, приобщение его к здоровому образу жизни.</w:t>
      </w:r>
    </w:p>
    <w:p w:rsidR="0092327F" w:rsidRDefault="0092327F" w:rsidP="009232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новый качественный уровень выйдет проведение физкультурно-оздоровительных и массовых спортивных соревнований.</w:t>
      </w:r>
    </w:p>
    <w:p w:rsidR="0092327F" w:rsidRDefault="0092327F" w:rsidP="009232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2327F" w:rsidRDefault="0092327F" w:rsidP="0092327F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6. Порядок взаимодействия ответственного за выполнения мероприятия с заказчиком программы</w:t>
      </w:r>
    </w:p>
    <w:p w:rsidR="0092327F" w:rsidRDefault="0092327F" w:rsidP="009232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2327F" w:rsidRDefault="0092327F" w:rsidP="009232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Заказчик разрабатывает проект муниципальной программы, либо вносит изменения в </w:t>
      </w:r>
      <w:proofErr w:type="gramStart"/>
      <w:r>
        <w:rPr>
          <w:rFonts w:ascii="Arial" w:hAnsi="Arial" w:cs="Arial"/>
          <w:sz w:val="24"/>
          <w:szCs w:val="24"/>
        </w:rPr>
        <w:t>действующую</w:t>
      </w:r>
      <w:proofErr w:type="gramEnd"/>
      <w:r>
        <w:rPr>
          <w:rFonts w:ascii="Arial" w:hAnsi="Arial" w:cs="Arial"/>
          <w:sz w:val="24"/>
          <w:szCs w:val="24"/>
        </w:rPr>
        <w:t xml:space="preserve"> и направляет в заинтересованные органы администрации городского округа Люберцы. 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от 20.09.2018 № 3715-ПА.</w:t>
      </w:r>
    </w:p>
    <w:p w:rsidR="0092327F" w:rsidRDefault="0092327F" w:rsidP="009232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2327F" w:rsidRDefault="0092327F" w:rsidP="0092327F">
      <w:pPr>
        <w:pStyle w:val="a5"/>
        <w:ind w:firstLine="70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7. Состав, форма и сроки предоставления отчетности о ходе реализации мероприятия </w:t>
      </w:r>
      <w:proofErr w:type="gramStart"/>
      <w:r>
        <w:rPr>
          <w:rFonts w:ascii="Arial" w:hAnsi="Arial" w:cs="Arial"/>
          <w:b/>
        </w:rPr>
        <w:t>ответственным</w:t>
      </w:r>
      <w:proofErr w:type="gramEnd"/>
      <w:r>
        <w:rPr>
          <w:rFonts w:ascii="Arial" w:hAnsi="Arial" w:cs="Arial"/>
          <w:b/>
        </w:rPr>
        <w:t xml:space="preserve"> за выполнение мероприятия заказчику программы</w:t>
      </w:r>
    </w:p>
    <w:p w:rsidR="0092327F" w:rsidRDefault="0092327F" w:rsidP="0092327F">
      <w:pPr>
        <w:pStyle w:val="a5"/>
        <w:ind w:firstLine="708"/>
        <w:jc w:val="center"/>
        <w:rPr>
          <w:rFonts w:ascii="Arial" w:hAnsi="Arial" w:cs="Arial"/>
          <w:b/>
        </w:rPr>
      </w:pPr>
    </w:p>
    <w:p w:rsidR="0092327F" w:rsidRDefault="0092327F" w:rsidP="0092327F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Отчетность о ходе реализации мероприятий муниципальной программы (подпрограммы) предоставляется в сроки и по формам согласно Постановлению 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реализации». </w:t>
      </w:r>
    </w:p>
    <w:p w:rsidR="0092327F" w:rsidRDefault="0092327F" w:rsidP="0092327F">
      <w:pPr>
        <w:rPr>
          <w:rFonts w:ascii="Arial" w:hAnsi="Arial" w:cs="Arial"/>
          <w:sz w:val="24"/>
          <w:szCs w:val="24"/>
        </w:rPr>
      </w:pPr>
    </w:p>
    <w:p w:rsidR="0092327F" w:rsidRDefault="0092327F" w:rsidP="0092327F">
      <w:pPr>
        <w:rPr>
          <w:rFonts w:ascii="Arial" w:hAnsi="Arial" w:cs="Arial"/>
          <w:sz w:val="24"/>
          <w:szCs w:val="24"/>
        </w:rPr>
      </w:pPr>
    </w:p>
    <w:p w:rsidR="0092327F" w:rsidRDefault="0092327F" w:rsidP="0092327F">
      <w:pPr>
        <w:rPr>
          <w:rFonts w:ascii="Arial" w:hAnsi="Arial" w:cs="Arial"/>
          <w:sz w:val="24"/>
          <w:szCs w:val="24"/>
        </w:rPr>
      </w:pPr>
    </w:p>
    <w:p w:rsidR="0092327F" w:rsidRDefault="0092327F" w:rsidP="0092327F">
      <w:pPr>
        <w:rPr>
          <w:rFonts w:ascii="Arial" w:hAnsi="Arial" w:cs="Arial"/>
          <w:sz w:val="24"/>
          <w:szCs w:val="24"/>
        </w:rPr>
      </w:pPr>
    </w:p>
    <w:p w:rsidR="0092327F" w:rsidRDefault="0092327F" w:rsidP="0092327F">
      <w:pPr>
        <w:spacing w:after="0"/>
        <w:rPr>
          <w:rFonts w:ascii="Arial" w:hAnsi="Arial" w:cs="Arial"/>
          <w:sz w:val="24"/>
          <w:szCs w:val="24"/>
        </w:rPr>
        <w:sectPr w:rsidR="0092327F">
          <w:pgSz w:w="11906" w:h="16838"/>
          <w:pgMar w:top="1134" w:right="851" w:bottom="1134" w:left="1134" w:header="567" w:footer="567" w:gutter="0"/>
          <w:cols w:space="720"/>
        </w:sectPr>
      </w:pPr>
    </w:p>
    <w:tbl>
      <w:tblPr>
        <w:tblW w:w="19155" w:type="dxa"/>
        <w:tblInd w:w="-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"/>
        <w:gridCol w:w="567"/>
        <w:gridCol w:w="39"/>
        <w:gridCol w:w="979"/>
        <w:gridCol w:w="1250"/>
        <w:gridCol w:w="426"/>
        <w:gridCol w:w="21"/>
        <w:gridCol w:w="2530"/>
        <w:gridCol w:w="851"/>
        <w:gridCol w:w="992"/>
        <w:gridCol w:w="1417"/>
        <w:gridCol w:w="993"/>
        <w:gridCol w:w="850"/>
        <w:gridCol w:w="709"/>
        <w:gridCol w:w="992"/>
        <w:gridCol w:w="1134"/>
        <w:gridCol w:w="1276"/>
        <w:gridCol w:w="142"/>
        <w:gridCol w:w="3210"/>
        <w:gridCol w:w="762"/>
      </w:tblGrid>
      <w:tr w:rsidR="0092327F" w:rsidTr="0092327F">
        <w:trPr>
          <w:gridBefore w:val="1"/>
          <w:wBefore w:w="15" w:type="dxa"/>
          <w:cantSplit/>
          <w:trHeight w:hRule="exact" w:val="879"/>
        </w:trPr>
        <w:tc>
          <w:tcPr>
            <w:tcW w:w="567" w:type="dxa"/>
            <w:shd w:val="clear" w:color="auto" w:fill="FFFFFF"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gridSpan w:val="3"/>
            <w:shd w:val="clear" w:color="auto" w:fill="FFFFFF"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191" w:type="dxa"/>
            <w:gridSpan w:val="12"/>
            <w:shd w:val="clear" w:color="auto" w:fill="FFFFFF"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Планируемые результаты реализации муниципальной программы «Спорт» </w:t>
            </w:r>
          </w:p>
        </w:tc>
        <w:tc>
          <w:tcPr>
            <w:tcW w:w="3352" w:type="dxa"/>
            <w:gridSpan w:val="2"/>
            <w:shd w:val="clear" w:color="auto" w:fill="FFFFFF"/>
            <w:vAlign w:val="center"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shd w:val="clear" w:color="auto" w:fill="FFFFFF"/>
            <w:vAlign w:val="center"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gridAfter w:val="2"/>
          <w:wAfter w:w="3972" w:type="dxa"/>
          <w:trHeight w:val="675"/>
        </w:trPr>
        <w:tc>
          <w:tcPr>
            <w:tcW w:w="62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 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9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16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Задачи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направленные на достижение цели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Тип показателя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Базовое значение на начало реализации программы/ подпрограммы</w:t>
            </w:r>
          </w:p>
        </w:tc>
        <w:tc>
          <w:tcPr>
            <w:tcW w:w="467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Планируемое значение показателя по годам реализации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Номер основного мероприятия в перечне мероприятий подпрограммы</w:t>
            </w:r>
          </w:p>
        </w:tc>
      </w:tr>
      <w:tr w:rsidR="0092327F" w:rsidTr="0092327F">
        <w:trPr>
          <w:gridAfter w:val="2"/>
          <w:wAfter w:w="3972" w:type="dxa"/>
          <w:trHeight w:val="315"/>
        </w:trPr>
        <w:tc>
          <w:tcPr>
            <w:tcW w:w="9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507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gridAfter w:val="2"/>
          <w:wAfter w:w="3972" w:type="dxa"/>
          <w:trHeight w:val="300"/>
        </w:trPr>
        <w:tc>
          <w:tcPr>
            <w:tcW w:w="621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</w:tr>
      <w:tr w:rsidR="0092327F" w:rsidTr="0092327F">
        <w:trPr>
          <w:gridAfter w:val="2"/>
          <w:wAfter w:w="3972" w:type="dxa"/>
          <w:trHeight w:val="300"/>
        </w:trPr>
        <w:tc>
          <w:tcPr>
            <w:tcW w:w="1518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Подпрограмма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I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 Развитие физической культуры и спорта</w:t>
            </w:r>
          </w:p>
        </w:tc>
      </w:tr>
      <w:tr w:rsidR="0092327F" w:rsidTr="0092327F">
        <w:trPr>
          <w:gridAfter w:val="2"/>
          <w:wAfter w:w="3972" w:type="dxa"/>
          <w:trHeight w:val="13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Указ 204 Приоритетный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45,10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55,00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92327F" w:rsidTr="0092327F">
        <w:trPr>
          <w:gridAfter w:val="2"/>
          <w:wAfter w:w="3972" w:type="dxa"/>
          <w:trHeight w:val="13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Развитие физической культуры и спорта среди различных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Доля детей и молодежи (возраст 3-29 лет), систематически занимающихся физической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культурой и спортом, в общей численности детей и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Указ 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95,00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92327F" w:rsidTr="0092327F">
        <w:trPr>
          <w:gridAfter w:val="2"/>
          <w:wAfter w:w="3972" w:type="dxa"/>
          <w:trHeight w:val="13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1.3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граждан среднего возраста (женщины 30-54 года; мужчины 30-59 лет),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Указ 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92327F" w:rsidTr="0092327F">
        <w:trPr>
          <w:gridAfter w:val="2"/>
          <w:wAfter w:w="3972" w:type="dxa"/>
          <w:trHeight w:val="13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Создание условий для систематических занятий физической культурой и спортом на террит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ории городского округа Люберцы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граждан старшего возраста (женщины 55-79 лет; мужчины 60-79 лет),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Указ 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92327F" w:rsidTr="0092327F">
        <w:trPr>
          <w:gridAfter w:val="2"/>
          <w:wAfter w:w="3972" w:type="dxa"/>
          <w:trHeight w:val="1320"/>
        </w:trPr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Указ 204 Приоритетный показатель, показатель Национального проекта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27,20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92327F" w:rsidTr="0092327F">
        <w:trPr>
          <w:gridAfter w:val="2"/>
          <w:wAfter w:w="3972" w:type="dxa"/>
          <w:trHeight w:val="13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  <w:lang w:eastAsia="en-US"/>
              </w:rPr>
              <w:t>Доступные спортивные площадки. Доля спортивных площадок, управляемых в соответствии со стандартом их использования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Приоритетный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15,81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92327F" w:rsidTr="0092327F">
        <w:trPr>
          <w:gridAfter w:val="2"/>
          <w:wAfter w:w="3972" w:type="dxa"/>
          <w:trHeight w:val="13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1.7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Отраслевой показатель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92327F" w:rsidTr="0092327F">
        <w:trPr>
          <w:gridAfter w:val="2"/>
          <w:wAfter w:w="3972" w:type="dxa"/>
          <w:trHeight w:val="13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1.8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Создание условий для систематических занятий физической культурой и спортом на террит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ории городского округа Люберцы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Развитие физической культуры и спорта среди различных групп населения;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обучающихся и студентов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92327F" w:rsidTr="0092327F">
        <w:trPr>
          <w:gridAfter w:val="2"/>
          <w:wAfter w:w="3972" w:type="dxa"/>
          <w:trHeight w:val="99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1.9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Организация и обеспечение системы подготовки спортивного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Доля жителей Московской области, занимающихся в спортивных организациях, 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общей численности детей и молодежи в возрасте 6-15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55,00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92327F" w:rsidTr="0092327F">
        <w:trPr>
          <w:gridAfter w:val="2"/>
          <w:wAfter w:w="3972" w:type="dxa"/>
          <w:trHeight w:val="99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1.10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населения Московской области, занятого в экономике, занимающегося физической культурой и спортом, в общей численности населения, занятого в экономике.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29,20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92327F" w:rsidTr="0092327F">
        <w:trPr>
          <w:gridAfter w:val="2"/>
          <w:wAfter w:w="3972" w:type="dxa"/>
          <w:trHeight w:val="99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1.11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99,60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99,60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99,70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99,80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99,90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92327F" w:rsidTr="0092327F">
        <w:trPr>
          <w:gridAfter w:val="2"/>
          <w:wAfter w:w="3972" w:type="dxa"/>
          <w:trHeight w:val="990"/>
        </w:trPr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1.12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жителей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31,40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92327F" w:rsidTr="0092327F">
        <w:trPr>
          <w:gridAfter w:val="2"/>
          <w:wAfter w:w="3972" w:type="dxa"/>
          <w:trHeight w:val="990"/>
        </w:trPr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1.13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обучающихся и студентов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физкультурно-спортивного комплекса «Готов к труду и обороне» (ГТО),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Отраслевой 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62,0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51,20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51,30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51,40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92327F" w:rsidTr="0092327F">
        <w:trPr>
          <w:gridAfter w:val="2"/>
          <w:wAfter w:w="3972" w:type="dxa"/>
          <w:trHeight w:val="875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1.14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физкультурных и спортивно-массовых мероприятий среди лиц с ограниченными возможностями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92327F" w:rsidTr="0092327F">
        <w:trPr>
          <w:gridAfter w:val="2"/>
          <w:wAfter w:w="3972" w:type="dxa"/>
          <w:trHeight w:val="875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Вовлечение населения городского округа Люберцы в систематические занятия физической культурой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физкультурно-оздоровительных и спортивно-массовых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92327F" w:rsidTr="0092327F">
        <w:trPr>
          <w:gridAfter w:val="2"/>
          <w:wAfter w:w="3972" w:type="dxa"/>
          <w:trHeight w:val="875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1.16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Вовлечение населения городского округа Люберцы в систематические занятия физической культурой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физкультурно-оздоровительных мероприятий на дворовых территориях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92327F" w:rsidTr="0092327F">
        <w:trPr>
          <w:gridAfter w:val="2"/>
          <w:wAfter w:w="3972" w:type="dxa"/>
          <w:trHeight w:val="875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1.17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 и технического переоснащения в муниципальных образованиях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</w:t>
            </w:r>
          </w:p>
        </w:tc>
      </w:tr>
      <w:tr w:rsidR="0092327F" w:rsidTr="0092327F">
        <w:trPr>
          <w:gridAfter w:val="2"/>
          <w:wAfter w:w="3972" w:type="dxa"/>
          <w:trHeight w:val="918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1.18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Национального проекта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</w:t>
            </w:r>
          </w:p>
        </w:tc>
      </w:tr>
      <w:tr w:rsidR="0092327F" w:rsidTr="0092327F">
        <w:trPr>
          <w:gridAfter w:val="2"/>
          <w:wAfter w:w="3972" w:type="dxa"/>
          <w:trHeight w:val="875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1.19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Развитие доступной инфраструктуры сферы физической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Количество муниципальных районов (образований), где для центров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тестирования Всероссийского физкультурно-спортивного комплекса «Готов к труду и обороне» (ГТО) созданы малые спортивные площадки (в рамках оснащения объектов спортивной инфраструктуры спортивно-технологическим оборудованием)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Приоритетный показател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</w:t>
            </w:r>
          </w:p>
        </w:tc>
      </w:tr>
      <w:tr w:rsidR="0092327F" w:rsidTr="0092327F">
        <w:trPr>
          <w:gridAfter w:val="2"/>
          <w:wAfter w:w="3972" w:type="dxa"/>
          <w:trHeight w:val="300"/>
        </w:trPr>
        <w:tc>
          <w:tcPr>
            <w:tcW w:w="1518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Подпрограмма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II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 Подготовка к проведению в 2018 году чемпионата мира по футболу и эффективное использование тренировочных площадок после чемпионата мира по футболу</w:t>
            </w:r>
          </w:p>
        </w:tc>
      </w:tr>
      <w:tr w:rsidR="0092327F" w:rsidTr="0092327F">
        <w:trPr>
          <w:gridAfter w:val="2"/>
          <w:wAfter w:w="3972" w:type="dxa"/>
          <w:trHeight w:val="1980"/>
        </w:trPr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Создание условий для систематических занятий физической культурой и спортом на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территории городского округа Люберцы</w:t>
            </w: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Соответствие тренировочных площадок после завершения мероприятий требованиям, установленным национальными стандартами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Приоритетный 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</w:tr>
      <w:tr w:rsidR="0092327F" w:rsidTr="0092327F">
        <w:trPr>
          <w:gridAfter w:val="2"/>
          <w:wAfter w:w="3972" w:type="dxa"/>
          <w:trHeight w:val="300"/>
        </w:trPr>
        <w:tc>
          <w:tcPr>
            <w:tcW w:w="1518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Подпрограмма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III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 Подготовка спортивного резерва</w:t>
            </w:r>
          </w:p>
        </w:tc>
      </w:tr>
      <w:tr w:rsidR="0092327F" w:rsidTr="0092327F">
        <w:trPr>
          <w:gridAfter w:val="2"/>
          <w:wAfter w:w="3972" w:type="dxa"/>
          <w:trHeight w:val="1085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Создание условий для систематических занятий физической культурой и спортом на территории городского округа Люберцы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Указ 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93,70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92327F" w:rsidTr="0092327F">
        <w:trPr>
          <w:gridAfter w:val="2"/>
          <w:wAfter w:w="3972" w:type="dxa"/>
          <w:trHeight w:val="1967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организаций, оказывающих услуги по спортивной подготовке в соответствии с федеральными стандартами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 здоровья и инвалидов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Показатель к соглашению, заключен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ному с федеральным органом исполнительной власти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92327F" w:rsidTr="0092327F">
        <w:trPr>
          <w:gridAfter w:val="2"/>
          <w:wAfter w:w="3972" w:type="dxa"/>
          <w:trHeight w:val="705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3.3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спортсменов-разрядников в общем количестве лиц, занимающихся в системе спортивных школ олимпийского резерва и училищ олимпийского резерва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36,0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92327F" w:rsidTr="0092327F">
        <w:trPr>
          <w:gridAfter w:val="2"/>
          <w:wAfter w:w="3972" w:type="dxa"/>
          <w:trHeight w:val="1126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3.4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спортсменов-разрядников, имеющих разряды и звания (от I разряда до спортивного звания «Заслуженный мастер спорта»), в общем количестве спортсменов-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разрядников в системе спортивных школ олимпийского резерва и училищ олимпийского резерва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92327F" w:rsidTr="0092327F">
        <w:trPr>
          <w:gridAfter w:val="2"/>
          <w:wAfter w:w="3972" w:type="dxa"/>
          <w:trHeight w:val="1866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3.5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спортивных школ олимпийского резерва, в которые поставлены новое спортивное оборудование и инвентарь для приведения организаций спортивной подготовки в нормативное состояние (в рамках приобретения спортивного оборудования и инвентаря для приведения организаций спортивной подготовки в нормативное состояние)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показатель к соглашению, заключенному с федеральным органом исполнительной власти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</w:t>
            </w:r>
          </w:p>
        </w:tc>
      </w:tr>
    </w:tbl>
    <w:p w:rsidR="0092327F" w:rsidRDefault="0092327F" w:rsidP="0092327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2327F" w:rsidRDefault="0092327F" w:rsidP="0092327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2</w:t>
      </w:r>
    </w:p>
    <w:p w:rsidR="0092327F" w:rsidRDefault="0092327F" w:rsidP="0092327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92327F" w:rsidRDefault="0092327F" w:rsidP="0092327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«Спорт»</w:t>
      </w:r>
    </w:p>
    <w:p w:rsidR="0092327F" w:rsidRDefault="0092327F" w:rsidP="0092327F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92327F" w:rsidRDefault="0092327F" w:rsidP="0092327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Методика расчета показателей муниципальной программы «Спорт»</w:t>
      </w:r>
    </w:p>
    <w:p w:rsidR="0092327F" w:rsidRDefault="0092327F" w:rsidP="0092327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84"/>
        <w:gridCol w:w="4246"/>
        <w:gridCol w:w="1481"/>
        <w:gridCol w:w="4389"/>
        <w:gridCol w:w="3986"/>
      </w:tblGrid>
      <w:tr w:rsidR="0092327F" w:rsidTr="0092327F">
        <w:trPr>
          <w:trHeight w:val="27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№</w:t>
            </w:r>
          </w:p>
          <w:p w:rsidR="0092327F" w:rsidRDefault="0092327F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Методика расчета показателя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 данных</w:t>
            </w:r>
          </w:p>
        </w:tc>
      </w:tr>
      <w:tr w:rsidR="0092327F" w:rsidTr="0092327F">
        <w:trPr>
          <w:trHeight w:val="2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</w:tr>
      <w:tr w:rsidR="0092327F" w:rsidTr="0092327F">
        <w:trPr>
          <w:trHeight w:val="2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1. «Развитие физической культуры и спорта»</w:t>
            </w:r>
          </w:p>
        </w:tc>
      </w:tr>
      <w:tr w:rsidR="0092327F" w:rsidTr="0092327F">
        <w:trPr>
          <w:trHeight w:val="2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жителей Московской области,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Джсз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Чн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) x 100%, где: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Джсз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жителей, систематически занимающихся физической культурой и спортом, в общей численности населения;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занимающихся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физической культурой и спортом;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населения Московской области в возрасте 3 – 79 лет по данным Федеральной службы государственной статистики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92327F" w:rsidTr="0092327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жителей Московской области, выполнивших нормативы испытаний (тестов) Всероссийского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комплекса 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Днвн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Чнсн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100%, где: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Днвн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жителей Московской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области, выполнивших нормативы;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жителей Московской области, выполнивших нормативы;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Чнсн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жителей Московской области, принявших участие в сдаче нормативов. 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Форма федерального статистического наблюдения № 2-ГТО «Сведения о      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реализации Всероссийского 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</w:tr>
      <w:tr w:rsidR="0092327F" w:rsidTr="0092327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обучающихся и студентов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Дусвн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Чусвн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Чуссн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100%, где: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Дусвн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обучающихся и студентов, выполнивших нормативы, в общем числе обучающихся и студентов, принявших участие в сдаче нормативов;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Чусвн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число обучающихся и студентов, выполнивших нормативы;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Чуссн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число обучающихся и студентов, принявших участие в сдаче нормативов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Значение показателей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Форма федерального статистического наблюдения № 2-ГТО «Сведения о реализации Всероссийского 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труду и обороне» (ГТО)»)</w:t>
            </w:r>
          </w:p>
        </w:tc>
      </w:tr>
      <w:tr w:rsidR="0092327F" w:rsidTr="0092327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 Московской области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) x 100, где: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Московской области;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лиц с ограниченными возможностями здоровья и инвалидов, систематически занимающихся физической культурой и спортом, проживающих в муниципальном образовании Московской области, согласно данным федерального статистического наблюдения по форме № 3-АФК;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жителей муниципального образования  Московской области с ограниченными возможностями здоровья и инвалидов;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жителей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муниципального образования Московской области с ограниченными возможностями здоровья и инвалидов, имеющих противопоказания для занятий физической культурой и спортом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Ежегодное федеральное статистическое наблюдение по форме № 3-АФК (утверждена приказом Росстата от 08.10.2018 № 603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деятельностью учреждений по адаптивной физической культуре и спорту»), раздел II «Физкультурно-оздоровительная работа»</w:t>
            </w:r>
          </w:p>
        </w:tc>
      </w:tr>
      <w:tr w:rsidR="0092327F" w:rsidTr="0092327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100%, где: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обучающихся и студентов, систематически занимающихся физической культурой и спортом, в общей численности обучающихся и студентов;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занимающихся физической культурой и спортом в возрасте 6-29 лет в соответствии с Федеральным планом статистических работ, утвержденным распоряжением Правительства Российской Федерации от 06.05.2008 № 671-р;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населения в возрасте 6-29 лет по данным Федеральной службы государственной статистики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Значение показателей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92327F" w:rsidTr="0092327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Уз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Фз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100%, где: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Уз – эффективность использования существующих объектов спорта (отношение фактической посещаемости к нормативной пропускной способности);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Фз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фактическая годовая загруженность спортивного сооружения в отчетном периоде согласно данным государственного статистического наблюдения;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годовая мощность спортивного сооружения в отчетном периоде согласно данным государственного статистического наблюдения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III «Спортивные сооружения»;</w:t>
            </w:r>
          </w:p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2017 год – информация с учетом загрузки 11 пилотных объектов спорта и объектов спорта 3 муниципальных районов в рамках реализации приоритетного проекта «Эффективное управление объектами спорта. Загрузка»;</w:t>
            </w:r>
          </w:p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2018 год – данные приоритетного       проекта «Эффективное управление объектами спорта. Загрузка»</w:t>
            </w:r>
          </w:p>
        </w:tc>
      </w:tr>
      <w:tr w:rsidR="0092327F" w:rsidTr="0092327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жителей Московской области,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Д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о x 100%, где: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жителей Московской области, занимающихся в спортивных организациях, в общей численности детей и молодежи в возрасте 6-15 лет;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детей и молодежи в возрасте 6-15 лет, занимающихся в специализированных спортивных организациях, согласно данным государственной статистики, отражаемым в форме статистической отчетности № 1-ФК;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 – общее количество граждан Московской области в возрасте от 6 до 15 лет согласно данным государственной статистики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92327F" w:rsidTr="0092327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населения Московской области, занятого в экономике, занимающегося физической культурой и спортом, в общей численности населения, занятого в экономике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100, где: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населения Московской области, занимающегося физической культурой и спортом по месту работы;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граждан, занимающихся физической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культурой и спортом по месту работы, согласно данным регионального статистического наблюдения по форме № 1-ФК (пункт 47.1 Федерального плана статистических работ);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населения, занятого в экономике, по данным региональной службы государственной статистики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92327F" w:rsidTr="0092327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физкультурных и спортивно-массовых мероприятий среди лиц с ограниченными возможностями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Натуральное значение показателя, фактически проведенные мероприятия.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Отчеты о соревнованиях</w:t>
            </w:r>
          </w:p>
        </w:tc>
      </w:tr>
      <w:tr w:rsidR="0092327F" w:rsidTr="0092327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физкультурно-оздоровительных и спортивно-массовых мероприятий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Натуральное значение показателя, фактически проведенные мероприятия.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Отчеты о соревнованиях</w:t>
            </w:r>
          </w:p>
        </w:tc>
      </w:tr>
      <w:tr w:rsidR="0092327F" w:rsidTr="0092327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физкультурно-оздоровительных мероприятий на дворовых территориях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Натуральное значение показателя, фактически проведенные мероприятия.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Отчеты о соревнованиях</w:t>
            </w:r>
          </w:p>
        </w:tc>
      </w:tr>
      <w:tr w:rsidR="0092327F" w:rsidTr="0092327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объектов физической культуры и спорта, на которых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произведена модернизация материально-технической базы путем проведения капитального ремонта и технического переоснащения, в муниципальных образованиях Московской области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единица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Км = Км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+ Км2 +... +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Км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n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где: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Км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количество объектов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физической культуры и спорта, на которых произведена модернизация материально-технической базы путем проведения капитального ремонта и технического переоснащения, в муниципальных образованиях Московской области;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Км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объект физической культуры и спорта, на котором произведена модернизация материально-технической базы путем проведения капитального ремонта и технического переоснащения, в 1-м муниципальном образовании Московской области;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Км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объект физической культуры и спорта, на котором произведена модернизация материально-технической базы путем проведения капитального ремонта и технического переоснащения, во 2-м муниципальном образовании Московской области;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Км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n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объект физической культуры и спорта, на котором произведена модернизация материально-технической базы путем проведения капитального ремонта и технического переоснащения, в n-м муниципальном образовании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Московской области.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Отчет об использовании субсидий, предоставляемых из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бюджета Московской области бюджетам муниципальных образований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92327F" w:rsidTr="0092327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Ку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Кув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+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Куусп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+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Кумхп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+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где: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Ку – количество установленных (отремонтированных, модернизированных) плоскостных спортивных сооружений в муниципальных образованиях Московской области;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Кув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установленных площадок для занятий силовой гимнастикой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воркаут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) в муниципальных образованиях Московской области;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Куусп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установленных универсальных спортивных площадок в муниципальных образованиях Московской области;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Кумхп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установленных многофункциональных хоккейных площадок;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установленных футбольных полей с искусственным покрытием (мини-стадионов)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Значение показателей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предоставляется в разрезе городского округа Люберцы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Отчет об использовании субсидий, предоставленных бюджетам муниципальных образований Московской области на подготовку оснований, приобретение и установку плоскостных спортивных сооружений в муниципальном образовании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92327F" w:rsidTr="0092327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детей и молодежи (возраст 3-29 лет), систематически занимающихся физической культурой и спортом, в общей численности детей и молодежи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=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*100, где: 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детей и молодежи (возраст 3-29 лет), систематически занимающихся физической культурой и спортом, в общей численности детей и молодежи;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детей и молодёжи (3-29 лет), занимающихся физической культурой и спортом, в соответствии с данными федерального статистического наблюдения по форме      № 1-ФК «Сведения о физической культуре и спорте»;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детей и молодёжи (3-29 лет) по данным Федеральной службы государственной статистики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92327F" w:rsidTr="0092327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граждан среднего возраста (женщины: 30-54 года; мужчины: 30-59 лет), систематически занимающихся физической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культурой и спортом, в общей численности граждан среднего возраста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=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*100, где: 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граждан среднего возраста (женщины: 30-54 года; мужчины: 30-59 лет),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систематически занимающихся физической культурой и спортом, в общей численности граждан среднего возраста;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граждан среднего возраста (30-54 лет – женщины, 30-59 лет – мужчины),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граждан среднего возраста (30-54 лет – женщины, 30-59 лет – мужчины) по данным Федеральной службы государственной статистики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92327F" w:rsidTr="0092327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=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*100, где: 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старшего возраста;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граждан старшего возраста (55-79 лет – женщины; 60-79 лет – мужчины),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граждан старшего возраста (55-79 лет – женщины; 60-79 лет – мужчины) по данным Федеральной службы государственной статистики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92327F" w:rsidTr="0092327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ЕПС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ЕПСфакт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ЕПСнорм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х 100, где: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ЕПС – уровень обеспеченности спортивными сооружениями, исходя из единовременной пропускной способности объектов спорта;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ЕПСфакт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единовременная пропускная способность имеющихся спортивных сооружений в соответствии с данными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федерального статистического наблюдения по форме № 1-ФК;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ЕПСнорм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необходимая нормативная единовременная пропускная способность спортивных сооружений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наблюдения в сфере физической культуры и спорта»), раздел III «Спортивная инфраструктура»</w:t>
            </w:r>
          </w:p>
        </w:tc>
      </w:tr>
      <w:tr w:rsidR="0092327F" w:rsidTr="0092327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Доступные спортивные площадки. Доля спортивных площадок, управляемых в соответствии со стандартом их использования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 соответствии с приказом министра физической культуры и спорта Московской области от 31.01.2019 № 24-15-П</w:t>
            </w:r>
          </w:p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Протокол рабочей группы по оценке обоснованности предоставления информации по значению показателя «Доля спортивных площадок, управляемых в соответствии со стандартом их использования»</w:t>
            </w:r>
          </w:p>
        </w:tc>
      </w:tr>
      <w:tr w:rsidR="0092327F" w:rsidTr="0092327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муниципальных районов (образований), где для центров тестирования Всероссийского физкультурно-спортивного комплекса «Готов к труду и обороне» (ГТО) созданы малые спортивные площадки (в рамках оснащения объектов спортивной инфраструктуры спортивно-технологическим оборудованием)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Единиц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 соответствии с государственной программой «Спорт Подмосковья»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Отчет об использовании субсидий, предоставленных бюджетам муниципальных образований Московской области на подготовку оснований, приобретение и установку плоскостных спортивных сооружений в муниципальном образовании Московской области (форма утверждена постановлением Правительства Московской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92327F" w:rsidTr="0092327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2 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      </w:r>
          </w:p>
        </w:tc>
      </w:tr>
      <w:tr w:rsidR="0092327F" w:rsidTr="0092327F">
        <w:trPr>
          <w:trHeight w:val="3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Соответствие тренировочных площадок после завершения мероприятий требованиям, установленным национальными стандартами Российской Федерации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Стпф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Стпп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)* 100%, где:</w:t>
            </w:r>
          </w:p>
          <w:p w:rsidR="0092327F" w:rsidRDefault="0092327F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соответствие тренировочных площадок после завершения мероприятий требованиям, установленным национальными стандартами Российской Федерации;</w:t>
            </w:r>
          </w:p>
          <w:p w:rsidR="0092327F" w:rsidRDefault="0092327F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Стпф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фактическое количество тренировочных площадок после завершения мероприятий, приведённых в соответствие с требованиями, установленными национальными стандартами Российской Федерации;</w:t>
            </w:r>
          </w:p>
          <w:p w:rsidR="0092327F" w:rsidRDefault="0092327F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Стпп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плановое количество тренировочных площадок после завершения мероприятий, приведённых в соответствие с требованиями, установленными национальными стандартами Российской Федерации</w:t>
            </w:r>
          </w:p>
          <w:p w:rsidR="0092327F" w:rsidRDefault="0092327F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Отчет об использовании субсидий, предоставленных бюджетам муниципальных образований Московской области на капитальный ремонт и приобретение оборудования для оснащения плоскостных спортивных сооружений в муниципальных образованиях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92327F" w:rsidTr="0092327F">
        <w:trPr>
          <w:trHeight w:val="3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3. Подпрограмма 3. «Подготовка спортивного резерва»</w:t>
            </w:r>
          </w:p>
        </w:tc>
      </w:tr>
      <w:tr w:rsidR="0092327F" w:rsidTr="0092327F">
        <w:trPr>
          <w:trHeight w:val="2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 здоровья и инвалидов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Чосп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100, где: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инвалидов;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Чосп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организаций, оказывающих услуги по спортивной подготовке в соответствии с федеральными стандартами, согласно данным федерального статистического наблюдения по форме № 5-ФК;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общая численность организаций ведомственной принадлежности в сфере физической культуры и спорта согласно данным федерального статистического наблюдения по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форме № 5-ФК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Периодическая отчётность.</w:t>
            </w:r>
          </w:p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92327F" w:rsidTr="0092327F">
        <w:trPr>
          <w:trHeight w:val="2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спортсменов-разрядников в общем количестве лиц, занимающихся в системе спортивных школ олимпийского резерва и училищ олимпийского резерва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Сср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Ср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С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100, где: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Сср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спортсменов-разрядников в общем количестве лиц, занимающихся в системе спортивных школ олимпийского резерва и училищ олимпийского резерва;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спортсменов-разрядников, занимающихся в системе спортивных школ олимпийского резерва и училищ олимпийского резерва;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 – общее количество спортсменов, занимающихся в системе спортивных школ олимпийского резерва и училищ олимпийского резерва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92327F" w:rsidTr="0092327F">
        <w:trPr>
          <w:trHeight w:val="2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спортсменов-разрядников, имеющих разряды и звания (от I разряда до спортивного звания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«Заслуженный мастер спорта»), в общем количестве спортсменов-разрядников в системе спортивных школ олимпийского резерва и училищ олимпийского резерва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Ссвр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Свр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Ср x 100, где: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Ссвр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спортсменов-разрядников, имеющих разряды 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резерва;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Свр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спортсменов, имеющих спортивные разряды и звания (от I разряда до спортивного звания «Заслуженный мастер спорта»), занимающихся в системе спортивных школ олимпийского резерва и училищ олимпийского резерва;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общее количество спортсменов, занимающихся в системе спортивных школ олимпийского резерва и училищ олимпийского резерва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Ежегодное государственное статистическое наблюдение, форма № 5-ФК (утверждена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92327F" w:rsidTr="0092327F">
        <w:trPr>
          <w:trHeight w:val="2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в организациях ведомственной принадлежности физической культуры и спорта 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х 100, где: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занимающихся по программам спортивной подготовки в организациях ведомственной принадлежности физической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культуры и спорта; </w:t>
            </w:r>
            <w:proofErr w:type="gramEnd"/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занимающихся по программам спортивной подготовки в организациях ведомственной принадлежности физической культуры и спорта в соответствии с данными федерального статистического наблюдения по форме №5-ФК «Сведения по организациям, осуществляющим спортивную подготовку»; </w:t>
            </w:r>
            <w:proofErr w:type="gramEnd"/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занимающихся в организациях ведомственной принадлежности физической культуры и спорта в соответствии с данными федерального статистического наблюдения по форме №5-ФК «Сведения по организациям, осуществляющим спортивную подготовку»</w:t>
            </w:r>
            <w:proofErr w:type="gramEnd"/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92327F" w:rsidTr="0092327F">
        <w:trPr>
          <w:trHeight w:val="2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спортивных школ олимпийского резерва, в которые поставлены новое спортивное оборудование и инвентарь для приведения организаций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спортивной подготовки в нормативное состояние (в рамках приобретения спортивного оборудования и инвентаря для приведения организаций спортивной подготовки в нормативное состояние)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единица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Кс – количество спортивных школ олимпийского резерва, в которые поставлены новое спортивное оборудование и инвентарь для приведения организаций спортивной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подготовки в нормативное состояние</w:t>
            </w:r>
          </w:p>
          <w:p w:rsidR="0092327F" w:rsidRDefault="0092327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Отчет об использовании субсидий, предоставленных бюджетам муниципальных образований Московской области на приобретение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спортивного оборудования и инвентаря для приведения организаций спортивной подготовки в нормативное состояние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</w:tbl>
    <w:p w:rsidR="0092327F" w:rsidRDefault="0092327F" w:rsidP="0092327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2327F" w:rsidRDefault="0092327F" w:rsidP="0092327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2327F" w:rsidRDefault="0092327F" w:rsidP="0092327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 № 3 </w:t>
      </w:r>
    </w:p>
    <w:p w:rsidR="0092327F" w:rsidRDefault="0092327F" w:rsidP="0092327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92327F" w:rsidRDefault="0092327F" w:rsidP="0092327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«Спорт»</w:t>
      </w:r>
    </w:p>
    <w:p w:rsidR="0092327F" w:rsidRDefault="0092327F" w:rsidP="0092327F">
      <w:pPr>
        <w:rPr>
          <w:rFonts w:ascii="Arial" w:hAnsi="Arial" w:cs="Arial"/>
          <w:sz w:val="24"/>
          <w:szCs w:val="24"/>
        </w:rPr>
      </w:pPr>
    </w:p>
    <w:p w:rsidR="0092327F" w:rsidRDefault="0092327F" w:rsidP="009232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 подпрограммы 1. «Развитие физической культуры и спорта»</w:t>
      </w:r>
    </w:p>
    <w:tbl>
      <w:tblPr>
        <w:tblStyle w:val="ae"/>
        <w:tblW w:w="0" w:type="auto"/>
        <w:tblInd w:w="0" w:type="dxa"/>
        <w:tblLook w:val="04A0" w:firstRow="1" w:lastRow="0" w:firstColumn="1" w:lastColumn="0" w:noHBand="0" w:noVBand="1"/>
      </w:tblPr>
      <w:tblGrid>
        <w:gridCol w:w="2125"/>
        <w:gridCol w:w="1958"/>
        <w:gridCol w:w="2125"/>
        <w:gridCol w:w="1429"/>
        <w:gridCol w:w="1429"/>
        <w:gridCol w:w="1430"/>
        <w:gridCol w:w="1430"/>
        <w:gridCol w:w="1430"/>
        <w:gridCol w:w="1430"/>
      </w:tblGrid>
      <w:tr w:rsidR="0092327F" w:rsidTr="0092327F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92327F" w:rsidTr="0092327F"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106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92327F" w:rsidTr="009232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92327F" w:rsidTr="009232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округа Люберцы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Всего: в том числе: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185 230,91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809 670,59</w:t>
            </w:r>
          </w:p>
        </w:tc>
      </w:tr>
      <w:tr w:rsidR="0092327F" w:rsidTr="009232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2 675,73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2 675,73</w:t>
            </w:r>
          </w:p>
        </w:tc>
      </w:tr>
      <w:tr w:rsidR="0092327F" w:rsidTr="009232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бюджета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891,93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891,93</w:t>
            </w:r>
          </w:p>
        </w:tc>
      </w:tr>
      <w:tr w:rsidR="0092327F" w:rsidTr="009232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181 663,25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806 102,93</w:t>
            </w:r>
          </w:p>
        </w:tc>
      </w:tr>
      <w:tr w:rsidR="0092327F" w:rsidTr="009232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</w:tr>
    </w:tbl>
    <w:p w:rsidR="0092327F" w:rsidRDefault="0092327F" w:rsidP="0092327F">
      <w:pPr>
        <w:rPr>
          <w:rFonts w:ascii="Arial" w:hAnsi="Arial" w:cs="Arial"/>
          <w:sz w:val="24"/>
          <w:szCs w:val="24"/>
        </w:rPr>
      </w:pPr>
    </w:p>
    <w:p w:rsidR="0092327F" w:rsidRDefault="0092327F" w:rsidP="009232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92327F" w:rsidRDefault="0092327F" w:rsidP="0092327F">
      <w:pPr>
        <w:rPr>
          <w:rFonts w:ascii="Arial" w:hAnsi="Arial" w:cs="Arial"/>
          <w:sz w:val="24"/>
          <w:szCs w:val="24"/>
        </w:rPr>
      </w:pPr>
    </w:p>
    <w:p w:rsidR="0092327F" w:rsidRDefault="0092327F" w:rsidP="0092327F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1. «Развитие физической культуры и спорта» </w:t>
      </w:r>
      <w:proofErr w:type="gramStart"/>
      <w:r>
        <w:rPr>
          <w:rFonts w:ascii="Arial" w:hAnsi="Arial" w:cs="Arial"/>
        </w:rPr>
        <w:t>направлена</w:t>
      </w:r>
      <w:proofErr w:type="gramEnd"/>
      <w:r>
        <w:rPr>
          <w:rFonts w:ascii="Arial" w:hAnsi="Arial" w:cs="Arial"/>
        </w:rPr>
        <w:t xml:space="preserve"> на содержание объектов спортивной инфраструктуры. Предусматривает выполнение муниципального задания учреждениями физической культуры и спорт, в соответствии утвержденных объемов и показателей качества. Определяет проведения ремонтных работ и благоустройства муниципальных спортивных объектов городского округа Люберцы. Обеспечение организации и проведения спортивных мероприятий среди различных категорий граждан согласно, календарному плану.</w:t>
      </w:r>
    </w:p>
    <w:p w:rsidR="0092327F" w:rsidRDefault="0092327F" w:rsidP="0092327F">
      <w:pPr>
        <w:rPr>
          <w:rFonts w:ascii="Arial" w:hAnsi="Arial" w:cs="Arial"/>
          <w:sz w:val="24"/>
          <w:szCs w:val="24"/>
        </w:rPr>
      </w:pPr>
    </w:p>
    <w:p w:rsidR="0092327F" w:rsidRDefault="0092327F" w:rsidP="009232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мероприятий подпрограммы 1. «Развитие физической культуры и спорта»</w:t>
      </w:r>
    </w:p>
    <w:tbl>
      <w:tblPr>
        <w:tblW w:w="1489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0"/>
        <w:gridCol w:w="1416"/>
        <w:gridCol w:w="1158"/>
        <w:gridCol w:w="992"/>
        <w:gridCol w:w="1275"/>
        <w:gridCol w:w="1418"/>
        <w:gridCol w:w="1418"/>
        <w:gridCol w:w="1151"/>
        <w:gridCol w:w="1151"/>
        <w:gridCol w:w="1151"/>
        <w:gridCol w:w="1151"/>
        <w:gridCol w:w="1207"/>
        <w:gridCol w:w="967"/>
      </w:tblGrid>
      <w:tr w:rsidR="0092327F" w:rsidTr="0092327F">
        <w:trPr>
          <w:trHeight w:val="300"/>
        </w:trPr>
        <w:tc>
          <w:tcPr>
            <w:tcW w:w="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Мероприятия подпрограммы/подпрограммы</w:t>
            </w:r>
          </w:p>
        </w:tc>
        <w:tc>
          <w:tcPr>
            <w:tcW w:w="1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Срок исполнения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мероприятия в году предшествующему году начала реализац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ии муниципальной программы (тыс. руб.)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0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Результаты выполнения подпрограммы</w:t>
            </w:r>
          </w:p>
        </w:tc>
      </w:tr>
      <w:tr w:rsidR="0092327F" w:rsidTr="0092327F">
        <w:trPr>
          <w:trHeight w:val="879"/>
        </w:trPr>
        <w:tc>
          <w:tcPr>
            <w:tcW w:w="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</w:tr>
      <w:tr w:rsidR="0092327F" w:rsidTr="0092327F">
        <w:trPr>
          <w:trHeight w:val="36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Основное мероприятие Р5 Федеральный проект "Спорт – норма жизни"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2 889,6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2 675,73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2 675,73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92327F" w:rsidTr="0092327F">
        <w:trPr>
          <w:trHeight w:val="273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73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2 252,51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2 252,51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9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5 820,17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5820,17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3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Р5.1 Оснащение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объектов спортивной инфраструктуры спортивно-технологическим оборудованием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Федера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льного бюджета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01.01.2020 - 31.12.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2024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2 675,73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2 675,73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кой культуре и спорту администрации городского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Выполнены преду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смотренные мероприятия в рамках реализации Федерального проекта "Спорт-норма жизни"</w:t>
            </w:r>
          </w:p>
        </w:tc>
      </w:tr>
      <w:tr w:rsidR="0092327F" w:rsidTr="0092327F">
        <w:trPr>
          <w:trHeight w:val="348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69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2 252,51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2 252,51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156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5 820,17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5820,17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45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Р5.2 Подготовка основания, приобретение и установка плоскостных спортивных сооружен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ий в муниципальных образованиях Московской области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округа Люберцы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Выполнены предусмотренные мероприятия в рамках реализации Федер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ального проекта "Спорт-норма жизни"</w:t>
            </w:r>
          </w:p>
        </w:tc>
      </w:tr>
      <w:tr w:rsidR="0092327F" w:rsidTr="0092327F">
        <w:trPr>
          <w:trHeight w:val="373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71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129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45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Р5.3 Проведение капитального ремонта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92327F" w:rsidTr="0092327F">
        <w:trPr>
          <w:trHeight w:val="224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73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19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1095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Основное мероприятие 01 Обеспечение условий для развития на территории городского округа физической культуры, школьного спорта и массового спорта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195 432,22 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803 850,42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179 410,74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Обеспечение условий для развития на территории городского округа Люберцы физической культурой, школьного спорта и массового спорта</w:t>
            </w:r>
          </w:p>
        </w:tc>
      </w:tr>
      <w:tr w:rsidR="0092327F" w:rsidTr="0092327F">
        <w:trPr>
          <w:trHeight w:val="30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803 850,42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179 410,74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1035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1.1 Расходы на обеспечение деятельности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(оказание услуг) муниципальных учреждений в области физической культуры и спорта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Средства бюджета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01.01.2020 - 31.12.2024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158 479,01 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736 276,64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163 311,44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143 241,30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143 241,30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143 241,30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143 241,30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трации городского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Выполнение муниципального задания на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выполнение муниципальных услуг (работ) муниципальными учреждениями в установленных объемах без нарушения действующего законодательства. Обеспечение деятельности 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повышения эффективности работы учреждения</w:t>
            </w:r>
          </w:p>
        </w:tc>
      </w:tr>
      <w:tr w:rsidR="0092327F" w:rsidTr="0092327F">
        <w:trPr>
          <w:trHeight w:val="30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736 276,64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163 311,44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143 241,30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143 241,30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143 241,30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143 241,30</w:t>
            </w:r>
          </w:p>
        </w:tc>
        <w:tc>
          <w:tcPr>
            <w:tcW w:w="1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66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2.1.1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1.1.1  Обеспечение выполнения муниципального задания муниципальным учреждением "Дирекция спортивных сооружений"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343 292,45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Выполнение муниципального задания на выполнение муниципальных услуг (работ) муниципальным учреждением в установленных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объемах без нарушения действующего законодательства</w:t>
            </w:r>
          </w:p>
        </w:tc>
      </w:tr>
      <w:tr w:rsidR="0092327F" w:rsidTr="0092327F">
        <w:trPr>
          <w:trHeight w:val="58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343 292,45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66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2.1.2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1.1.2 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379 239,47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90 908,23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72 082,81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Обеспечение деятельности и повышения эффективности работы учреждения</w:t>
            </w:r>
          </w:p>
        </w:tc>
      </w:tr>
      <w:tr w:rsidR="0092327F" w:rsidTr="0092327F">
        <w:trPr>
          <w:trHeight w:val="22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379 239,47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90 908,23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72 082,81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22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2.1.3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1.1.3  Приобретение мебели, оборудования и материал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ьных запасов, для учреждений физической культуры и спорта (кроме спортивных школ)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Средства бюджета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Люберцы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01.01.2020 - 31.12.2024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1 244,72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1 244,72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трации городского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Проведены необходимые процедуры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 осуществлена покупка мебели, оборудования и материальных запасов для учреждений физической культуры и спорта</w:t>
            </w:r>
          </w:p>
        </w:tc>
      </w:tr>
      <w:tr w:rsidR="0092327F" w:rsidTr="0092327F">
        <w:trPr>
          <w:trHeight w:val="22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1 244,72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1 244,72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22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2.1.4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1.1.4 Проведение ремонтных работ в учреждениях физической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культуры и спорта (кроме спортивных школ)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12 500,00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2 500,00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Проведены предусмотренные ремонтные работы 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учреждениях  физической культуры и спорта</w:t>
            </w:r>
          </w:p>
        </w:tc>
      </w:tr>
      <w:tr w:rsidR="0092327F" w:rsidTr="0092327F">
        <w:trPr>
          <w:trHeight w:val="22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12 500,00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2 500,00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832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 Капитальный ремонт, техническое переоснащение и благоустройство территорий учреждений физкультуры и спорта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23 777,70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2 620,68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2 620,68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Проведены предусмотренные ремонтные работы и мероприятия в учреждениях физической культуры и спорта</w:t>
            </w:r>
          </w:p>
        </w:tc>
      </w:tr>
      <w:tr w:rsidR="0092327F" w:rsidTr="0092327F">
        <w:trPr>
          <w:trHeight w:val="136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2 620,68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2 620,68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862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2.2.1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1.2.1 Реализация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мероприятий по капитальному ремонту, устройству, реконструкции спортивных объектов 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01.01.2020 - 31.12.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2024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кой культуре и спорту администрации городского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Проведены мероп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риятия по реконструкции спортивных объектов</w:t>
            </w:r>
          </w:p>
        </w:tc>
      </w:tr>
      <w:tr w:rsidR="0092327F" w:rsidTr="0092327F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1659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2.2.2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1.2.2 Развитие территории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Кореневского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карьера для спортивной, физкультурно-оздоровительной и досуговой деятельности населения.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Земельный участок по адресу Люберецкий район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кадастровый номер 50:22:0000000:105149. Земельный участок по адресу Люберецкий район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кадастровый номер 50:220060607:4201. Земельный участок Люберецкий район,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, ул.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Озерная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кадастровый номер 50:22:0060607:4180.Выполнение работ по устройству спортивной базы для занятий греблей на байдарке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648,00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Проведены мероприятия по устройству спортивной базы для занятий греблей на байдарках</w:t>
            </w:r>
          </w:p>
        </w:tc>
      </w:tr>
      <w:tr w:rsidR="0092327F" w:rsidTr="0092327F">
        <w:trPr>
          <w:trHeight w:val="1184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648,00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90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2.2.3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1.2 3</w:t>
            </w:r>
            <w:r>
              <w:rPr>
                <w:rStyle w:val="action-group"/>
                <w:rFonts w:ascii="Arial" w:hAnsi="Arial" w:cs="Arial"/>
                <w:sz w:val="24"/>
                <w:szCs w:val="24"/>
                <w:lang w:eastAsia="en-US"/>
              </w:rPr>
              <w:t xml:space="preserve"> Благоустройство территории ФОК "Люберецкий", ремонт покрытия прилегающей территории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1 533,57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1 533,57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Отремонтировано покрытие прилегающей территории</w:t>
            </w:r>
          </w:p>
        </w:tc>
      </w:tr>
      <w:tr w:rsidR="0092327F" w:rsidTr="0092327F">
        <w:trPr>
          <w:trHeight w:val="30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1 533,57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1 533,57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94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2.2.4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1.2. 4 Проведение ремонтных работ спортивных площадок на территории учреждений физической культуры и спорта (кроме спортивных школ)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439,11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439,11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Проведены необходимые процедуры и осуществлена покупка мебели, оборудования и материальных запасов для учреждений физической культуры и спорта</w:t>
            </w:r>
          </w:p>
        </w:tc>
      </w:tr>
      <w:tr w:rsidR="0092327F" w:rsidTr="0092327F">
        <w:trPr>
          <w:trHeight w:val="309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439,11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439,11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103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2.3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1.3 Организация проведения официальных физкультурно-оздоровительных  и спортивных мероприятий   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2327F" w:rsidRDefault="0092327F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tabs>
                <w:tab w:val="left" w:pos="14481"/>
                <w:tab w:val="right" w:pos="1570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13 175,50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tabs>
                <w:tab w:val="left" w:pos="14481"/>
                <w:tab w:val="right" w:pos="15704"/>
              </w:tabs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64 953,10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13 478,62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12 868,62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12 868,62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12 868,62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12 868,62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Проведены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физкультурно-оздоровительных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мероприятия в соответствии с  календарным планом.</w:t>
            </w:r>
          </w:p>
        </w:tc>
      </w:tr>
      <w:tr w:rsidR="0092327F" w:rsidTr="0092327F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64 953,10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13 478,62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12 868,62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12 868,62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12 868,62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12 868,62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90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2.3.1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1.3.1 Организация и проведение физкультурно-оздоровительных мероприятий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 Люберцы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2 830,00 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14 375,00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3 115,00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2 815,00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кой области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Проведение физкультурно-оздоровительных мероприятий в соответствии с 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календарным планом</w:t>
            </w:r>
          </w:p>
        </w:tc>
      </w:tr>
      <w:tr w:rsidR="0092327F" w:rsidTr="0092327F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3 115,00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2 815,00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81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2.3.2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1.3.2 Организация и проведение спортивно-массовых мероприятий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.о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Люберцы (по видам спорта)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6040,00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29 310,00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6 110,00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5 800,00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Проведение официальных спортивно-массовых мероприятий на территории городского округа Люберцы, в соответствии с календарным планом</w:t>
            </w:r>
          </w:p>
        </w:tc>
      </w:tr>
      <w:tr w:rsidR="0092327F" w:rsidTr="0092327F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29 310,00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6 110,00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5 800,00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88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2.3.3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1.3.3  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1 119,77 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5 339,50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1 067,90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Проведение официальных спортивно-массовых мероприятий на дворовых территориях</w:t>
            </w:r>
          </w:p>
        </w:tc>
      </w:tr>
      <w:tr w:rsidR="0092327F" w:rsidTr="0092327F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5 339,50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1 067,90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132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2.3.4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1.3.4 Обеспечение участия в соревнованиях, организация и проведение физкультурно-оздоровительных и спортивных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мероприятий для учащихся образовательных учреждений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Участие спортсменов и сборных команд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 Люберцы в физкультурно-оздоровите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льных мероприятиях и соревнованиях</w:t>
            </w:r>
          </w:p>
        </w:tc>
      </w:tr>
      <w:tr w:rsidR="0092327F" w:rsidTr="0092327F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105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2.3.5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1.3.5 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1 035,50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Проведение официальных физкультурных и спортивно-массовых мероприятий среди лиц с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ограниченными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возилжностями</w:t>
            </w:r>
            <w:proofErr w:type="spellEnd"/>
          </w:p>
        </w:tc>
      </w:tr>
      <w:tr w:rsidR="0092327F" w:rsidTr="0092327F">
        <w:trPr>
          <w:trHeight w:val="30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1 035,50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73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2.3.6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1.3.6  Обеспечение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участия спортсменов и сборных команд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.о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01.01.2020 - 31.12.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2024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 615,00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3 075,00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кой культуре и спорту администрации городского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Участия спортс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менов и сборных команд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.о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Люберцы в региональных, международных и Всероссийских соревнованиях и физкультурно-оздоровительных соревнованиях</w:t>
            </w:r>
          </w:p>
        </w:tc>
      </w:tr>
      <w:tr w:rsidR="0092327F" w:rsidTr="0092327F">
        <w:trPr>
          <w:trHeight w:val="82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3 075,00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108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2.3.7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1.3.7 Обеспечение участия 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соревнованиях, организация и проведение физкультурно-оздоровительных и спортивных мероприятий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01.01.2020 - 31.12.2024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1 363,62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6 818,10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культуре и спорту администрации городского округа Люберцы Московской области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Участия в соревнован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иях  и проведение физкультурно-оздоровительных и спортивных мероприятий</w:t>
            </w:r>
          </w:p>
        </w:tc>
      </w:tr>
      <w:tr w:rsidR="0092327F" w:rsidTr="0092327F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6 818,10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3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 ПО ПОДПРОГРАММЕ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198 321,82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809 670,59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185 230,91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92327F" w:rsidTr="0092327F">
        <w:trPr>
          <w:trHeight w:val="33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2 675,73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2 675,73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92327F" w:rsidTr="0092327F">
        <w:trPr>
          <w:trHeight w:val="33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92327F" w:rsidTr="0092327F">
        <w:trPr>
          <w:trHeight w:val="49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806 102,93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181 663,25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</w:tbl>
    <w:p w:rsidR="0092327F" w:rsidRDefault="0092327F" w:rsidP="0092327F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92327F" w:rsidRDefault="0092327F" w:rsidP="0092327F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92327F" w:rsidRDefault="0092327F" w:rsidP="0092327F">
      <w:pPr>
        <w:tabs>
          <w:tab w:val="left" w:pos="14481"/>
          <w:tab w:val="right" w:pos="1570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4</w:t>
      </w:r>
    </w:p>
    <w:p w:rsidR="0092327F" w:rsidRDefault="0092327F" w:rsidP="0092327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«Спорт»</w:t>
      </w:r>
    </w:p>
    <w:p w:rsidR="0092327F" w:rsidRDefault="0092327F" w:rsidP="0092327F">
      <w:pPr>
        <w:rPr>
          <w:rFonts w:ascii="Arial" w:hAnsi="Arial" w:cs="Arial"/>
          <w:sz w:val="24"/>
          <w:szCs w:val="24"/>
        </w:rPr>
      </w:pPr>
    </w:p>
    <w:p w:rsidR="0092327F" w:rsidRDefault="0092327F" w:rsidP="009232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 подпрограммы 2. 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</w:r>
    </w:p>
    <w:tbl>
      <w:tblPr>
        <w:tblStyle w:val="ae"/>
        <w:tblW w:w="0" w:type="auto"/>
        <w:tblInd w:w="0" w:type="dxa"/>
        <w:tblLook w:val="04A0" w:firstRow="1" w:lastRow="0" w:firstColumn="1" w:lastColumn="0" w:noHBand="0" w:noVBand="1"/>
      </w:tblPr>
      <w:tblGrid>
        <w:gridCol w:w="2125"/>
        <w:gridCol w:w="1958"/>
        <w:gridCol w:w="2125"/>
        <w:gridCol w:w="1423"/>
        <w:gridCol w:w="1424"/>
        <w:gridCol w:w="1424"/>
        <w:gridCol w:w="1424"/>
        <w:gridCol w:w="1424"/>
        <w:gridCol w:w="1459"/>
      </w:tblGrid>
      <w:tr w:rsidR="0092327F" w:rsidTr="0092327F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92327F" w:rsidTr="0092327F"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106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92327F" w:rsidTr="009232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92327F" w:rsidTr="009232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Всего: в том числе: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000.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</w:tr>
      <w:tr w:rsidR="0092327F" w:rsidTr="009232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</w:tr>
      <w:tr w:rsidR="0092327F" w:rsidTr="009232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городского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округа Люберцы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lastRenderedPageBreak/>
              <w:t>0.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</w:tr>
      <w:tr w:rsidR="0092327F" w:rsidTr="009232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</w:tr>
    </w:tbl>
    <w:p w:rsidR="0092327F" w:rsidRDefault="0092327F" w:rsidP="0092327F">
      <w:pPr>
        <w:rPr>
          <w:rFonts w:ascii="Arial" w:hAnsi="Arial" w:cs="Arial"/>
          <w:sz w:val="24"/>
          <w:szCs w:val="24"/>
        </w:rPr>
      </w:pPr>
    </w:p>
    <w:p w:rsidR="0092327F" w:rsidRDefault="0092327F" w:rsidP="0092327F">
      <w:pPr>
        <w:rPr>
          <w:rFonts w:ascii="Arial" w:hAnsi="Arial" w:cs="Arial"/>
          <w:sz w:val="24"/>
          <w:szCs w:val="24"/>
        </w:rPr>
      </w:pPr>
    </w:p>
    <w:p w:rsidR="0092327F" w:rsidRDefault="0092327F" w:rsidP="009232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92327F" w:rsidRDefault="0092327F" w:rsidP="009232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2 «Подготовка к проведению в 2018 году чемпионата мира по футболу и эффективное использование тренировочных площадок после чемпионата мира по футболу» направлена на использование построенной /реконструированной материально-технической базы на территории Московской области</w:t>
      </w:r>
      <w:proofErr w:type="gramStart"/>
      <w:r>
        <w:rPr>
          <w:rFonts w:ascii="Arial" w:hAnsi="Arial" w:cs="Arial"/>
          <w:sz w:val="24"/>
          <w:szCs w:val="24"/>
        </w:rPr>
        <w:t xml:space="preserve"> ,</w:t>
      </w:r>
      <w:proofErr w:type="gramEnd"/>
      <w:r>
        <w:rPr>
          <w:rFonts w:ascii="Arial" w:hAnsi="Arial" w:cs="Arial"/>
          <w:sz w:val="24"/>
          <w:szCs w:val="24"/>
        </w:rPr>
        <w:t xml:space="preserve"> для обеспечения проведения Чемпионата Мира по футболу в 2018 году, в части тренировочных баз для стран участниц. На территории городского округа Люберцы модернизации объектов спорта к Чемпионату Мира по футболу не проводилось.</w:t>
      </w:r>
    </w:p>
    <w:p w:rsidR="0092327F" w:rsidRDefault="0092327F" w:rsidP="009232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мероприятий подпрограммы 2.  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</w:r>
    </w:p>
    <w:tbl>
      <w:tblPr>
        <w:tblW w:w="1630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50"/>
        <w:gridCol w:w="2002"/>
        <w:gridCol w:w="1559"/>
        <w:gridCol w:w="1683"/>
        <w:gridCol w:w="1436"/>
        <w:gridCol w:w="947"/>
        <w:gridCol w:w="939"/>
        <w:gridCol w:w="939"/>
        <w:gridCol w:w="939"/>
        <w:gridCol w:w="939"/>
        <w:gridCol w:w="939"/>
        <w:gridCol w:w="1445"/>
        <w:gridCol w:w="1985"/>
      </w:tblGrid>
      <w:tr w:rsidR="0092327F" w:rsidTr="0092327F">
        <w:trPr>
          <w:trHeight w:val="300"/>
        </w:trPr>
        <w:tc>
          <w:tcPr>
            <w:tcW w:w="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Мероприятия подпрограммы/подпрограммы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1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Срок исполнения мероприятия</w:t>
            </w:r>
          </w:p>
        </w:tc>
        <w:tc>
          <w:tcPr>
            <w:tcW w:w="1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Всего,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469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выполнение мероприятия программы/ подпрограммы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Результаты выполнения мероприятия программы/подпрограммы</w:t>
            </w:r>
          </w:p>
        </w:tc>
      </w:tr>
      <w:tr w:rsidR="0092327F" w:rsidTr="0092327F">
        <w:trPr>
          <w:trHeight w:val="737"/>
        </w:trPr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</w:tr>
      <w:tr w:rsidR="0092327F" w:rsidTr="0092327F">
        <w:trPr>
          <w:trHeight w:val="495"/>
        </w:trPr>
        <w:tc>
          <w:tcPr>
            <w:tcW w:w="5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Основное мероприятие 04. Эффективное использование тренировочных площадок после чемпионата мира по футболу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68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4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Эффективное использование тренировочных площадок</w:t>
            </w:r>
          </w:p>
        </w:tc>
      </w:tr>
      <w:tr w:rsidR="0092327F" w:rsidTr="0092327F">
        <w:trPr>
          <w:trHeight w:val="300"/>
        </w:trPr>
        <w:tc>
          <w:tcPr>
            <w:tcW w:w="5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68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300"/>
        </w:trPr>
        <w:tc>
          <w:tcPr>
            <w:tcW w:w="5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68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677"/>
        </w:trPr>
        <w:tc>
          <w:tcPr>
            <w:tcW w:w="5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4.1 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68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4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 w:bidi="en-US"/>
              </w:rPr>
              <w:t>Реализация комплекса мероприятий, связанных с эффективным использованием тренировочных площадок после чемпионата мира по футболу 2018 года в Российской Федерации</w:t>
            </w:r>
          </w:p>
        </w:tc>
      </w:tr>
      <w:tr w:rsidR="0092327F" w:rsidTr="0092327F">
        <w:trPr>
          <w:trHeight w:val="545"/>
        </w:trPr>
        <w:tc>
          <w:tcPr>
            <w:tcW w:w="5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68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300"/>
        </w:trPr>
        <w:tc>
          <w:tcPr>
            <w:tcW w:w="5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68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3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 ПО ПОДПРОГРАММЕ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92327F" w:rsidTr="0092327F">
        <w:trPr>
          <w:trHeight w:val="3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Средства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бюджета Московской области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92327F" w:rsidTr="0092327F">
        <w:trPr>
          <w:trHeight w:val="36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 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</w:tbl>
    <w:p w:rsidR="0092327F" w:rsidRDefault="0092327F" w:rsidP="0092327F">
      <w:pPr>
        <w:rPr>
          <w:rFonts w:ascii="Arial" w:hAnsi="Arial" w:cs="Arial"/>
          <w:sz w:val="24"/>
          <w:szCs w:val="24"/>
          <w:lang w:val="en-US"/>
        </w:rPr>
      </w:pPr>
    </w:p>
    <w:p w:rsidR="0092327F" w:rsidRDefault="0092327F" w:rsidP="0092327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2327F" w:rsidRDefault="0092327F" w:rsidP="0092327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5</w:t>
      </w:r>
    </w:p>
    <w:p w:rsidR="0092327F" w:rsidRDefault="0092327F" w:rsidP="0092327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92327F" w:rsidRDefault="0092327F" w:rsidP="0092327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«Спорт»</w:t>
      </w:r>
    </w:p>
    <w:p w:rsidR="0092327F" w:rsidRDefault="0092327F" w:rsidP="009232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 подпрограммы 3. «Подготовка спортивного резерва»</w:t>
      </w:r>
    </w:p>
    <w:tbl>
      <w:tblPr>
        <w:tblStyle w:val="ae"/>
        <w:tblW w:w="0" w:type="auto"/>
        <w:tblInd w:w="0" w:type="dxa"/>
        <w:tblLook w:val="04A0" w:firstRow="1" w:lastRow="0" w:firstColumn="1" w:lastColumn="0" w:noHBand="0" w:noVBand="1"/>
      </w:tblPr>
      <w:tblGrid>
        <w:gridCol w:w="2125"/>
        <w:gridCol w:w="1958"/>
        <w:gridCol w:w="2125"/>
        <w:gridCol w:w="1429"/>
        <w:gridCol w:w="1429"/>
        <w:gridCol w:w="1430"/>
        <w:gridCol w:w="1430"/>
        <w:gridCol w:w="1430"/>
        <w:gridCol w:w="1430"/>
      </w:tblGrid>
      <w:tr w:rsidR="0092327F" w:rsidTr="0092327F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92327F" w:rsidTr="0092327F"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106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92327F" w:rsidTr="009232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92327F" w:rsidTr="009232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Всего: в том числе: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166 110,57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816 513,65</w:t>
            </w:r>
          </w:p>
        </w:tc>
      </w:tr>
      <w:tr w:rsidR="0092327F" w:rsidTr="009232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</w:tr>
      <w:tr w:rsidR="0092327F" w:rsidTr="009232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166 110,57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816 513,65</w:t>
            </w:r>
          </w:p>
        </w:tc>
      </w:tr>
      <w:tr w:rsidR="0092327F" w:rsidTr="009232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Внебюджетные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источники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lastRenderedPageBreak/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</w:tr>
    </w:tbl>
    <w:p w:rsidR="0092327F" w:rsidRDefault="0092327F" w:rsidP="0092327F">
      <w:pPr>
        <w:rPr>
          <w:rFonts w:ascii="Arial" w:hAnsi="Arial" w:cs="Arial"/>
          <w:sz w:val="24"/>
          <w:szCs w:val="24"/>
        </w:rPr>
      </w:pPr>
    </w:p>
    <w:p w:rsidR="0092327F" w:rsidRDefault="0092327F" w:rsidP="009232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92327F" w:rsidRDefault="0092327F" w:rsidP="0092327F">
      <w:pPr>
        <w:pStyle w:val="a5"/>
        <w:ind w:firstLine="709"/>
        <w:jc w:val="both"/>
        <w:rPr>
          <w:rFonts w:ascii="Arial" w:hAnsi="Arial" w:cs="Arial"/>
        </w:rPr>
      </w:pPr>
    </w:p>
    <w:p w:rsidR="0092327F" w:rsidRDefault="0092327F" w:rsidP="0092327F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3. «Подготовка спортивного резерва» реализует мероприятия направленные на обеспечение деятельности спортивных школ городского округа Люберцы и подготовки спортивного резерва. Предусматривает выполнение муниципального задания учреждениями, осуществляющими спортивную подготовку, в соответствии утвержденных объемов и показателей качества. Обеспечивает содержание  материально-технической базы, проведения ремонтных работ. </w:t>
      </w:r>
    </w:p>
    <w:p w:rsidR="0092327F" w:rsidRDefault="0092327F" w:rsidP="0092327F">
      <w:pPr>
        <w:rPr>
          <w:rFonts w:ascii="Arial" w:hAnsi="Arial" w:cs="Arial"/>
          <w:sz w:val="24"/>
          <w:szCs w:val="24"/>
        </w:rPr>
      </w:pPr>
    </w:p>
    <w:p w:rsidR="0092327F" w:rsidRDefault="0092327F" w:rsidP="009232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мероприятий подпрограммы 3. «Подготовка спортивного резерва»</w:t>
      </w:r>
    </w:p>
    <w:tbl>
      <w:tblPr>
        <w:tblW w:w="15465" w:type="dxa"/>
        <w:tblInd w:w="-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"/>
        <w:gridCol w:w="72"/>
        <w:gridCol w:w="486"/>
        <w:gridCol w:w="8"/>
        <w:gridCol w:w="1775"/>
        <w:gridCol w:w="68"/>
        <w:gridCol w:w="970"/>
        <w:gridCol w:w="306"/>
        <w:gridCol w:w="850"/>
        <w:gridCol w:w="142"/>
        <w:gridCol w:w="124"/>
        <w:gridCol w:w="1010"/>
        <w:gridCol w:w="284"/>
        <w:gridCol w:w="424"/>
        <w:gridCol w:w="426"/>
        <w:gridCol w:w="204"/>
        <w:gridCol w:w="647"/>
        <w:gridCol w:w="850"/>
        <w:gridCol w:w="992"/>
        <w:gridCol w:w="406"/>
        <w:gridCol w:w="81"/>
        <w:gridCol w:w="506"/>
        <w:gridCol w:w="25"/>
        <w:gridCol w:w="967"/>
        <w:gridCol w:w="1701"/>
        <w:gridCol w:w="2126"/>
      </w:tblGrid>
      <w:tr w:rsidR="0092327F" w:rsidTr="0092327F">
        <w:trPr>
          <w:gridBefore w:val="1"/>
          <w:gridAfter w:val="3"/>
          <w:wBefore w:w="15" w:type="dxa"/>
          <w:wAfter w:w="4794" w:type="dxa"/>
          <w:trHeight w:val="20"/>
        </w:trPr>
        <w:tc>
          <w:tcPr>
            <w:tcW w:w="73" w:type="dxa"/>
            <w:shd w:val="clear" w:color="auto" w:fill="FFFFFF"/>
            <w:noWrap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6" w:type="dxa"/>
            <w:shd w:val="clear" w:color="auto" w:fill="FFFFFF"/>
            <w:noWrap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83" w:type="dxa"/>
            <w:gridSpan w:val="2"/>
            <w:shd w:val="clear" w:color="auto" w:fill="FFFFFF"/>
            <w:noWrap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38" w:type="dxa"/>
            <w:gridSpan w:val="2"/>
            <w:shd w:val="clear" w:color="auto" w:fill="FFFFFF"/>
            <w:noWrap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56" w:type="dxa"/>
            <w:gridSpan w:val="2"/>
            <w:shd w:val="clear" w:color="auto" w:fill="FFFFFF"/>
            <w:noWrap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  <w:gridSpan w:val="2"/>
            <w:shd w:val="clear" w:color="auto" w:fill="FFFFFF"/>
            <w:noWrap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10" w:type="dxa"/>
            <w:shd w:val="clear" w:color="auto" w:fill="FFFFFF"/>
            <w:noWrap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shd w:val="clear" w:color="auto" w:fill="FFFFFF"/>
            <w:noWrap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0" w:type="dxa"/>
            <w:gridSpan w:val="2"/>
            <w:shd w:val="clear" w:color="auto" w:fill="FFFFFF"/>
            <w:noWrap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95" w:type="dxa"/>
            <w:gridSpan w:val="4"/>
            <w:shd w:val="clear" w:color="auto" w:fill="FFFFFF"/>
            <w:noWrap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" w:type="dxa"/>
            <w:shd w:val="clear" w:color="auto" w:fill="FFFFFF"/>
            <w:noWrap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1" w:type="dxa"/>
            <w:gridSpan w:val="2"/>
            <w:shd w:val="clear" w:color="auto" w:fill="FFFFFF"/>
            <w:noWrap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20"/>
        </w:trPr>
        <w:tc>
          <w:tcPr>
            <w:tcW w:w="58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Мероприятия подпрограммы/подпрограммы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Срок исполнения мероприятия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4678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выполнение мероприятия подпрограммы/подпрограммы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Результаты выполнения подпрограммы/подпрограммы</w:t>
            </w:r>
          </w:p>
        </w:tc>
      </w:tr>
      <w:tr w:rsidR="0092327F" w:rsidTr="0092327F">
        <w:trPr>
          <w:trHeight w:val="20"/>
        </w:trPr>
        <w:tc>
          <w:tcPr>
            <w:tcW w:w="12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20"/>
        </w:trPr>
        <w:tc>
          <w:tcPr>
            <w:tcW w:w="58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</w:t>
            </w:r>
          </w:p>
        </w:tc>
      </w:tr>
      <w:tr w:rsidR="0092327F" w:rsidTr="0092327F">
        <w:trPr>
          <w:trHeight w:val="20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Основное мероприятие Р5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Федеральный проект «Спорт – норма жизни»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Федерал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01.01.2020 - 31.12.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2024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спорту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Выполнены предусмотренные мероприятия 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рамках реализации Федерального проекта "Спорт-норма жизни"</w:t>
            </w:r>
          </w:p>
        </w:tc>
      </w:tr>
      <w:tr w:rsidR="0092327F" w:rsidTr="0092327F">
        <w:trPr>
          <w:trHeight w:val="20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0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20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0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20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0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20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Р5.1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92327F" w:rsidTr="0092327F">
        <w:trPr>
          <w:trHeight w:val="20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0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20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0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20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Основное мероприятие 01 Подготовка спортивных сборных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команд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Средства бюджета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Люберцы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01.01.2020 - 31.12.2024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172 043,76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816 513,65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166 110,57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Выполнение муниципального задания на выполнение муниципальных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услуг (работ) муниципальными учреждениями в установленных объемах без нарушения действующего законодательства. Выполнены ремонтные работы в учреждениях. Приобретены материальные запасы и оборудование.</w:t>
            </w:r>
          </w:p>
        </w:tc>
      </w:tr>
      <w:tr w:rsidR="0092327F" w:rsidTr="0092327F">
        <w:trPr>
          <w:trHeight w:val="20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816 513,65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166 110,57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20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20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 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172 043,76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816 513,65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166 110,57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Выполнение муниципального задания на выполнение муниципальных услуг (работ) муниципальными учреждениями в установленных объемах без нарушения действующего законодательства. Выполнены ремонтные работы в учреждениях.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Приобретены материальные запасы и оборудование.</w:t>
            </w:r>
          </w:p>
        </w:tc>
      </w:tr>
      <w:tr w:rsidR="0092327F" w:rsidTr="0092327F">
        <w:trPr>
          <w:trHeight w:val="20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816 513,65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166 110,57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20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20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2.1.1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1.1.1 Обеспечение выполнения муниципального задания учреждениями, осуществляющими стандарты спортивной подготовки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814 502,21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164 102,13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92327F" w:rsidTr="0092327F">
        <w:trPr>
          <w:trHeight w:val="20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814 502,21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164 102,13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20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20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2.1.2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1.1.2 Приобретение мебели, оборудования и материальных запасов для спортивных школ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442,99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2 008,44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2 008,44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Поставка мебели, оборудования и материальных запасов для спортивных школ.</w:t>
            </w:r>
          </w:p>
        </w:tc>
      </w:tr>
      <w:tr w:rsidR="0092327F" w:rsidTr="0092327F">
        <w:trPr>
          <w:trHeight w:val="20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2 008,44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2 008,44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0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20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2.1.3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1.1.3 Проведение ремонтных работ 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спортивных школах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го округа Люберцы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01.01.2020 - 31.12.2024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9 000,00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Выполнены ремонтные работы в спортивных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школах</w:t>
            </w:r>
          </w:p>
        </w:tc>
      </w:tr>
      <w:tr w:rsidR="0092327F" w:rsidTr="0092327F">
        <w:trPr>
          <w:trHeight w:val="20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0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20"/>
        </w:trPr>
        <w:tc>
          <w:tcPr>
            <w:tcW w:w="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 ПО ПОДПРОГРАММЕ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172 043,76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816 513,65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166 110,57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92327F" w:rsidTr="0092327F">
        <w:trPr>
          <w:trHeight w:val="20"/>
        </w:trPr>
        <w:tc>
          <w:tcPr>
            <w:tcW w:w="58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92327F" w:rsidTr="0092327F">
        <w:trPr>
          <w:trHeight w:val="20"/>
        </w:trPr>
        <w:tc>
          <w:tcPr>
            <w:tcW w:w="58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816 513,65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166 110,57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</w:tbl>
    <w:p w:rsidR="0092327F" w:rsidRDefault="0092327F" w:rsidP="0092327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2327F" w:rsidRDefault="0092327F" w:rsidP="0092327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2327F" w:rsidRDefault="0092327F" w:rsidP="0092327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2327F" w:rsidRDefault="0092327F" w:rsidP="0092327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2327F" w:rsidRDefault="0092327F" w:rsidP="0092327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2327F" w:rsidRDefault="0092327F" w:rsidP="0092327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2327F" w:rsidRDefault="0092327F" w:rsidP="0092327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2327F" w:rsidRDefault="0092327F" w:rsidP="0092327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2327F" w:rsidRDefault="0092327F" w:rsidP="0092327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2327F" w:rsidRDefault="0092327F" w:rsidP="0092327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6</w:t>
      </w:r>
    </w:p>
    <w:p w:rsidR="0092327F" w:rsidRDefault="0092327F" w:rsidP="0092327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к муниципальной программе </w:t>
      </w:r>
    </w:p>
    <w:p w:rsidR="0092327F" w:rsidRDefault="0092327F" w:rsidP="0092327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«Спорт»</w:t>
      </w:r>
    </w:p>
    <w:p w:rsidR="0092327F" w:rsidRDefault="0092327F" w:rsidP="0092327F">
      <w:pPr>
        <w:rPr>
          <w:rFonts w:ascii="Arial" w:hAnsi="Arial" w:cs="Arial"/>
          <w:sz w:val="24"/>
          <w:szCs w:val="24"/>
        </w:rPr>
      </w:pPr>
    </w:p>
    <w:p w:rsidR="0092327F" w:rsidRDefault="0092327F" w:rsidP="0092327F">
      <w:pPr>
        <w:rPr>
          <w:rFonts w:ascii="Arial" w:hAnsi="Arial" w:cs="Arial"/>
          <w:sz w:val="24"/>
          <w:szCs w:val="24"/>
        </w:rPr>
      </w:pPr>
    </w:p>
    <w:p w:rsidR="0092327F" w:rsidRDefault="0092327F" w:rsidP="009232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 подпрограммы 4. «Обеспечивающая подпрограмма»</w:t>
      </w:r>
    </w:p>
    <w:tbl>
      <w:tblPr>
        <w:tblStyle w:val="ae"/>
        <w:tblW w:w="0" w:type="auto"/>
        <w:tblInd w:w="0" w:type="dxa"/>
        <w:tblLook w:val="04A0" w:firstRow="1" w:lastRow="0" w:firstColumn="1" w:lastColumn="0" w:noHBand="0" w:noVBand="1"/>
      </w:tblPr>
      <w:tblGrid>
        <w:gridCol w:w="2126"/>
        <w:gridCol w:w="1959"/>
        <w:gridCol w:w="2125"/>
        <w:gridCol w:w="1536"/>
        <w:gridCol w:w="1376"/>
        <w:gridCol w:w="1376"/>
        <w:gridCol w:w="1376"/>
        <w:gridCol w:w="1376"/>
        <w:gridCol w:w="1536"/>
      </w:tblGrid>
      <w:tr w:rsidR="0092327F" w:rsidTr="0092327F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92327F" w:rsidTr="0092327F"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106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92327F" w:rsidTr="009232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92327F" w:rsidTr="009232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Всего: в том числе: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14 876,33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73 072,53</w:t>
            </w:r>
          </w:p>
        </w:tc>
      </w:tr>
      <w:tr w:rsidR="0092327F" w:rsidTr="009232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</w:tr>
      <w:tr w:rsidR="0092327F" w:rsidTr="009232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14 876,33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73 072,53</w:t>
            </w:r>
          </w:p>
        </w:tc>
      </w:tr>
      <w:tr w:rsidR="0092327F" w:rsidTr="009232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</w:tr>
    </w:tbl>
    <w:p w:rsidR="0092327F" w:rsidRDefault="0092327F" w:rsidP="0092327F">
      <w:pPr>
        <w:rPr>
          <w:rFonts w:ascii="Arial" w:hAnsi="Arial" w:cs="Arial"/>
          <w:sz w:val="24"/>
          <w:szCs w:val="24"/>
        </w:rPr>
      </w:pPr>
    </w:p>
    <w:p w:rsidR="0092327F" w:rsidRDefault="0092327F" w:rsidP="0092327F">
      <w:pPr>
        <w:rPr>
          <w:rFonts w:ascii="Arial" w:hAnsi="Arial" w:cs="Arial"/>
          <w:sz w:val="24"/>
          <w:szCs w:val="24"/>
        </w:rPr>
      </w:pPr>
    </w:p>
    <w:p w:rsidR="0092327F" w:rsidRDefault="0092327F" w:rsidP="0092327F">
      <w:pPr>
        <w:rPr>
          <w:rFonts w:ascii="Arial" w:hAnsi="Arial" w:cs="Arial"/>
          <w:sz w:val="24"/>
          <w:szCs w:val="24"/>
        </w:rPr>
      </w:pPr>
    </w:p>
    <w:p w:rsidR="0092327F" w:rsidRDefault="0092327F" w:rsidP="0092327F">
      <w:pPr>
        <w:rPr>
          <w:rFonts w:ascii="Arial" w:hAnsi="Arial" w:cs="Arial"/>
          <w:sz w:val="24"/>
          <w:szCs w:val="24"/>
        </w:rPr>
      </w:pPr>
    </w:p>
    <w:p w:rsidR="0092327F" w:rsidRDefault="0092327F" w:rsidP="009232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92327F" w:rsidRDefault="0092327F" w:rsidP="0092327F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Подпрограмма 4. «Обеспечивающая подпрограмма» направлена на обеспечение деятельности органов местного самоуправления в области физической культуры и спорта. </w:t>
      </w:r>
    </w:p>
    <w:p w:rsidR="0092327F" w:rsidRDefault="0092327F" w:rsidP="0092327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мероприятий подпрограммы 4.  «Обеспечивающая подпрограмма»</w:t>
      </w:r>
    </w:p>
    <w:tbl>
      <w:tblPr>
        <w:tblW w:w="15325" w:type="dxa"/>
        <w:tblInd w:w="-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74"/>
        <w:gridCol w:w="489"/>
        <w:gridCol w:w="48"/>
        <w:gridCol w:w="1737"/>
        <w:gridCol w:w="65"/>
        <w:gridCol w:w="1272"/>
        <w:gridCol w:w="709"/>
        <w:gridCol w:w="284"/>
        <w:gridCol w:w="425"/>
        <w:gridCol w:w="1010"/>
        <w:gridCol w:w="82"/>
        <w:gridCol w:w="626"/>
        <w:gridCol w:w="158"/>
        <w:gridCol w:w="472"/>
        <w:gridCol w:w="629"/>
        <w:gridCol w:w="850"/>
        <w:gridCol w:w="992"/>
        <w:gridCol w:w="424"/>
        <w:gridCol w:w="81"/>
        <w:gridCol w:w="531"/>
        <w:gridCol w:w="98"/>
        <w:gridCol w:w="1134"/>
        <w:gridCol w:w="1843"/>
        <w:gridCol w:w="1276"/>
      </w:tblGrid>
      <w:tr w:rsidR="0092327F" w:rsidTr="0092327F">
        <w:trPr>
          <w:gridBefore w:val="1"/>
          <w:gridAfter w:val="4"/>
          <w:wBefore w:w="16" w:type="dxa"/>
          <w:wAfter w:w="4351" w:type="dxa"/>
          <w:trHeight w:val="20"/>
        </w:trPr>
        <w:tc>
          <w:tcPr>
            <w:tcW w:w="74" w:type="dxa"/>
            <w:shd w:val="clear" w:color="auto" w:fill="FFFFFF"/>
            <w:noWrap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  <w:shd w:val="clear" w:color="auto" w:fill="FFFFFF"/>
            <w:noWrap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85" w:type="dxa"/>
            <w:gridSpan w:val="2"/>
            <w:shd w:val="clear" w:color="auto" w:fill="FFFFFF"/>
            <w:noWrap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37" w:type="dxa"/>
            <w:gridSpan w:val="2"/>
            <w:shd w:val="clear" w:color="auto" w:fill="FFFFFF"/>
            <w:noWrap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shd w:val="clear" w:color="auto" w:fill="FFFFFF"/>
            <w:noWrap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10" w:type="dxa"/>
            <w:shd w:val="clear" w:color="auto" w:fill="FFFFFF"/>
            <w:noWrap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shd w:val="clear" w:color="auto" w:fill="FFFFFF"/>
            <w:noWrap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0" w:type="dxa"/>
            <w:gridSpan w:val="2"/>
            <w:shd w:val="clear" w:color="auto" w:fill="FFFFFF"/>
            <w:noWrap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95" w:type="dxa"/>
            <w:gridSpan w:val="4"/>
            <w:shd w:val="clear" w:color="auto" w:fill="FFFFFF"/>
            <w:noWrap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" w:type="dxa"/>
            <w:shd w:val="clear" w:color="auto" w:fill="FFFFFF"/>
            <w:noWrap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1" w:type="dxa"/>
            <w:shd w:val="clear" w:color="auto" w:fill="FFFFFF"/>
            <w:noWrap/>
          </w:tcPr>
          <w:p w:rsidR="0092327F" w:rsidRDefault="0092327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20"/>
        </w:trPr>
        <w:tc>
          <w:tcPr>
            <w:tcW w:w="62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Мероприятия подпрограммы/подпрограммы</w:t>
            </w: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Срок исполнения мероприятия</w:t>
            </w:r>
          </w:p>
        </w:tc>
        <w:tc>
          <w:tcPr>
            <w:tcW w:w="151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7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521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выполнение мероприятия программы/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Результаты выполнения мероприятия программы/подпрограммы</w:t>
            </w:r>
          </w:p>
        </w:tc>
      </w:tr>
      <w:tr w:rsidR="0092327F" w:rsidTr="0092327F">
        <w:trPr>
          <w:trHeight w:val="20"/>
        </w:trPr>
        <w:tc>
          <w:tcPr>
            <w:tcW w:w="62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20"/>
        </w:trPr>
        <w:tc>
          <w:tcPr>
            <w:tcW w:w="62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</w:tr>
      <w:tr w:rsidR="0092327F" w:rsidTr="0092327F">
        <w:trPr>
          <w:trHeight w:val="20"/>
        </w:trPr>
        <w:tc>
          <w:tcPr>
            <w:tcW w:w="627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Основное мероприятие 01 Создание условий для реализации полномочий органов местного самоуправления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517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16 019,61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73 072,53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14 876,33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Выполнены полномочия Комитета по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ФКиС</w:t>
            </w:r>
            <w:proofErr w:type="spellEnd"/>
          </w:p>
        </w:tc>
      </w:tr>
      <w:tr w:rsidR="0092327F" w:rsidTr="0092327F">
        <w:trPr>
          <w:trHeight w:val="20"/>
        </w:trPr>
        <w:tc>
          <w:tcPr>
            <w:tcW w:w="627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17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73 072,53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14 876,33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20"/>
        </w:trPr>
        <w:tc>
          <w:tcPr>
            <w:tcW w:w="627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8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1.1 Обеспечение деятельности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органов местного самоуправления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01.01.2020 - 31.12.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2024</w:t>
            </w:r>
          </w:p>
        </w:tc>
        <w:tc>
          <w:tcPr>
            <w:tcW w:w="1517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16 019,61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73 072,53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14 876,33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Выполнены полномо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чия комитета по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ФКиС</w:t>
            </w:r>
            <w:proofErr w:type="spellEnd"/>
          </w:p>
        </w:tc>
      </w:tr>
      <w:tr w:rsidR="0092327F" w:rsidTr="0092327F">
        <w:trPr>
          <w:trHeight w:val="20"/>
        </w:trPr>
        <w:tc>
          <w:tcPr>
            <w:tcW w:w="627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17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73 072,53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14 876,33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2327F" w:rsidTr="0092327F">
        <w:trPr>
          <w:trHeight w:val="20"/>
        </w:trPr>
        <w:tc>
          <w:tcPr>
            <w:tcW w:w="6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 ПО ПОДПРОГРАММЕ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16 019,61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73 072,53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14 876,33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92327F" w:rsidTr="0092327F">
        <w:trPr>
          <w:trHeight w:val="20"/>
        </w:trPr>
        <w:tc>
          <w:tcPr>
            <w:tcW w:w="6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92327F" w:rsidTr="0092327F">
        <w:trPr>
          <w:trHeight w:val="20"/>
        </w:trPr>
        <w:tc>
          <w:tcPr>
            <w:tcW w:w="6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16 019,61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73 072,53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14 876,33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27F" w:rsidRDefault="009232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327F" w:rsidRDefault="009232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</w:tbl>
    <w:p w:rsidR="0092327F" w:rsidRDefault="0092327F" w:rsidP="0092327F">
      <w:pPr>
        <w:rPr>
          <w:rFonts w:ascii="Arial" w:hAnsi="Arial" w:cs="Arial"/>
          <w:sz w:val="24"/>
          <w:szCs w:val="24"/>
        </w:rPr>
      </w:pPr>
    </w:p>
    <w:p w:rsidR="00811209" w:rsidRDefault="00811209"/>
    <w:sectPr w:rsidR="00811209" w:rsidSect="009232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24020"/>
    <w:multiLevelType w:val="hybridMultilevel"/>
    <w:tmpl w:val="D1B0C86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4717A2"/>
    <w:multiLevelType w:val="hybridMultilevel"/>
    <w:tmpl w:val="85D0DBD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B30"/>
    <w:rsid w:val="00616B30"/>
    <w:rsid w:val="00811209"/>
    <w:rsid w:val="00923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27F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327F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92327F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92327F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923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2327F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923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2327F"/>
    <w:rPr>
      <w:rFonts w:eastAsiaTheme="minorEastAsia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232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2327F"/>
    <w:rPr>
      <w:rFonts w:ascii="Segoe UI" w:eastAsiaTheme="minorEastAsia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99"/>
    <w:qFormat/>
    <w:rsid w:val="0092327F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customStyle="1" w:styleId="xl63">
    <w:name w:val="xl63"/>
    <w:basedOn w:val="a"/>
    <w:uiPriority w:val="99"/>
    <w:rsid w:val="009232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uiPriority w:val="99"/>
    <w:rsid w:val="009232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uiPriority w:val="99"/>
    <w:rsid w:val="009232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uiPriority w:val="99"/>
    <w:rsid w:val="009232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uiPriority w:val="99"/>
    <w:rsid w:val="009232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uiPriority w:val="99"/>
    <w:rsid w:val="009232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uiPriority w:val="99"/>
    <w:rsid w:val="0092327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uiPriority w:val="99"/>
    <w:rsid w:val="0092327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92327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uiPriority w:val="99"/>
    <w:rsid w:val="0092327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uiPriority w:val="99"/>
    <w:rsid w:val="0092327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uiPriority w:val="99"/>
    <w:rsid w:val="0092327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uiPriority w:val="99"/>
    <w:rsid w:val="0092327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uiPriority w:val="99"/>
    <w:rsid w:val="009232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uiPriority w:val="99"/>
    <w:rsid w:val="0092327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uiPriority w:val="99"/>
    <w:rsid w:val="0092327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uiPriority w:val="99"/>
    <w:rsid w:val="0092327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uiPriority w:val="99"/>
    <w:rsid w:val="009232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uiPriority w:val="99"/>
    <w:rsid w:val="009232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uiPriority w:val="99"/>
    <w:rsid w:val="009232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uiPriority w:val="99"/>
    <w:rsid w:val="0092327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uiPriority w:val="99"/>
    <w:rsid w:val="0092327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uiPriority w:val="99"/>
    <w:rsid w:val="009232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uiPriority w:val="99"/>
    <w:rsid w:val="00923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uiPriority w:val="99"/>
    <w:rsid w:val="0092327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uiPriority w:val="99"/>
    <w:rsid w:val="0092327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uiPriority w:val="99"/>
    <w:rsid w:val="0092327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uiPriority w:val="99"/>
    <w:rsid w:val="0092327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uiPriority w:val="99"/>
    <w:rsid w:val="0092327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_"/>
    <w:link w:val="1"/>
    <w:locked/>
    <w:rsid w:val="0092327F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d"/>
    <w:rsid w:val="0092327F"/>
    <w:pPr>
      <w:shd w:val="clear" w:color="auto" w:fill="FFFFFF"/>
      <w:spacing w:after="0" w:line="326" w:lineRule="exact"/>
    </w:pPr>
    <w:rPr>
      <w:rFonts w:ascii="Times New Roman" w:eastAsiaTheme="minorHAnsi" w:hAnsi="Times New Roman"/>
      <w:sz w:val="26"/>
      <w:szCs w:val="26"/>
      <w:lang w:eastAsia="en-US"/>
    </w:rPr>
  </w:style>
  <w:style w:type="character" w:customStyle="1" w:styleId="10">
    <w:name w:val="Текст выноски Знак1"/>
    <w:basedOn w:val="a0"/>
    <w:uiPriority w:val="99"/>
    <w:semiHidden/>
    <w:rsid w:val="0092327F"/>
    <w:rPr>
      <w:rFonts w:ascii="Tahoma" w:eastAsiaTheme="minorEastAsia" w:hAnsi="Tahoma" w:cs="Tahoma" w:hint="default"/>
      <w:sz w:val="16"/>
      <w:szCs w:val="16"/>
      <w:lang w:eastAsia="ru-RU"/>
    </w:rPr>
  </w:style>
  <w:style w:type="character" w:customStyle="1" w:styleId="action-group">
    <w:name w:val="action-group"/>
    <w:basedOn w:val="a0"/>
    <w:rsid w:val="0092327F"/>
  </w:style>
  <w:style w:type="table" w:styleId="ae">
    <w:name w:val="Table Grid"/>
    <w:basedOn w:val="a1"/>
    <w:uiPriority w:val="39"/>
    <w:rsid w:val="0092327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27F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327F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92327F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92327F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923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2327F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923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2327F"/>
    <w:rPr>
      <w:rFonts w:eastAsiaTheme="minorEastAsia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232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2327F"/>
    <w:rPr>
      <w:rFonts w:ascii="Segoe UI" w:eastAsiaTheme="minorEastAsia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99"/>
    <w:qFormat/>
    <w:rsid w:val="0092327F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customStyle="1" w:styleId="xl63">
    <w:name w:val="xl63"/>
    <w:basedOn w:val="a"/>
    <w:uiPriority w:val="99"/>
    <w:rsid w:val="009232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uiPriority w:val="99"/>
    <w:rsid w:val="009232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uiPriority w:val="99"/>
    <w:rsid w:val="009232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uiPriority w:val="99"/>
    <w:rsid w:val="009232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uiPriority w:val="99"/>
    <w:rsid w:val="009232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uiPriority w:val="99"/>
    <w:rsid w:val="009232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uiPriority w:val="99"/>
    <w:rsid w:val="0092327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uiPriority w:val="99"/>
    <w:rsid w:val="0092327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92327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uiPriority w:val="99"/>
    <w:rsid w:val="0092327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uiPriority w:val="99"/>
    <w:rsid w:val="0092327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uiPriority w:val="99"/>
    <w:rsid w:val="0092327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uiPriority w:val="99"/>
    <w:rsid w:val="0092327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uiPriority w:val="99"/>
    <w:rsid w:val="009232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uiPriority w:val="99"/>
    <w:rsid w:val="0092327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uiPriority w:val="99"/>
    <w:rsid w:val="0092327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uiPriority w:val="99"/>
    <w:rsid w:val="0092327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uiPriority w:val="99"/>
    <w:rsid w:val="009232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uiPriority w:val="99"/>
    <w:rsid w:val="009232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uiPriority w:val="99"/>
    <w:rsid w:val="009232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uiPriority w:val="99"/>
    <w:rsid w:val="0092327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uiPriority w:val="99"/>
    <w:rsid w:val="0092327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uiPriority w:val="99"/>
    <w:rsid w:val="009232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uiPriority w:val="99"/>
    <w:rsid w:val="00923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uiPriority w:val="99"/>
    <w:rsid w:val="0092327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uiPriority w:val="99"/>
    <w:rsid w:val="0092327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uiPriority w:val="99"/>
    <w:rsid w:val="0092327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uiPriority w:val="99"/>
    <w:rsid w:val="0092327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uiPriority w:val="99"/>
    <w:rsid w:val="0092327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_"/>
    <w:link w:val="1"/>
    <w:locked/>
    <w:rsid w:val="0092327F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d"/>
    <w:rsid w:val="0092327F"/>
    <w:pPr>
      <w:shd w:val="clear" w:color="auto" w:fill="FFFFFF"/>
      <w:spacing w:after="0" w:line="326" w:lineRule="exact"/>
    </w:pPr>
    <w:rPr>
      <w:rFonts w:ascii="Times New Roman" w:eastAsiaTheme="minorHAnsi" w:hAnsi="Times New Roman"/>
      <w:sz w:val="26"/>
      <w:szCs w:val="26"/>
      <w:lang w:eastAsia="en-US"/>
    </w:rPr>
  </w:style>
  <w:style w:type="character" w:customStyle="1" w:styleId="10">
    <w:name w:val="Текст выноски Знак1"/>
    <w:basedOn w:val="a0"/>
    <w:uiPriority w:val="99"/>
    <w:semiHidden/>
    <w:rsid w:val="0092327F"/>
    <w:rPr>
      <w:rFonts w:ascii="Tahoma" w:eastAsiaTheme="minorEastAsia" w:hAnsi="Tahoma" w:cs="Tahoma" w:hint="default"/>
      <w:sz w:val="16"/>
      <w:szCs w:val="16"/>
      <w:lang w:eastAsia="ru-RU"/>
    </w:rPr>
  </w:style>
  <w:style w:type="character" w:customStyle="1" w:styleId="action-group">
    <w:name w:val="action-group"/>
    <w:basedOn w:val="a0"/>
    <w:rsid w:val="0092327F"/>
  </w:style>
  <w:style w:type="table" w:styleId="ae">
    <w:name w:val="Table Grid"/>
    <w:basedOn w:val="a1"/>
    <w:uiPriority w:val="39"/>
    <w:rsid w:val="0092327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9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71</Pages>
  <Words>12499</Words>
  <Characters>71246</Characters>
  <Application>Microsoft Office Word</Application>
  <DocSecurity>0</DocSecurity>
  <Lines>593</Lines>
  <Paragraphs>167</Paragraphs>
  <ScaleCrop>false</ScaleCrop>
  <Company/>
  <LinksUpToDate>false</LinksUpToDate>
  <CharactersWithSpaces>83578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2020-07-08T07:21:00Z</dcterms:created>
  <dcterms:modified xsi:type="dcterms:W3CDTF">2020-07-08T07:24:00Z</dcterms:modified>
</cp:coreProperties>
</file>