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743" w:rsidRDefault="00423743" w:rsidP="00423743">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Утверждена </w:t>
      </w:r>
    </w:p>
    <w:p w:rsidR="00423743" w:rsidRDefault="00423743" w:rsidP="00423743">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Постановлением администрации </w:t>
      </w:r>
    </w:p>
    <w:p w:rsidR="00423743" w:rsidRDefault="00423743" w:rsidP="00423743">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городского округа Люберцы</w:t>
      </w:r>
    </w:p>
    <w:p w:rsidR="00423743" w:rsidRDefault="00423743" w:rsidP="00423743">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от 23.10.2019</w:t>
      </w:r>
      <w:r>
        <w:rPr>
          <w:rFonts w:ascii="Times New Roman" w:hAnsi="Times New Roman" w:cs="Times New Roman"/>
          <w:sz w:val="20"/>
          <w:szCs w:val="20"/>
          <w:u w:val="single"/>
        </w:rPr>
        <w:t xml:space="preserve"> </w:t>
      </w:r>
      <w:r>
        <w:rPr>
          <w:rFonts w:ascii="Times New Roman" w:hAnsi="Times New Roman" w:cs="Times New Roman"/>
          <w:sz w:val="20"/>
          <w:szCs w:val="20"/>
        </w:rPr>
        <w:t>№ 4064-ПА</w:t>
      </w:r>
    </w:p>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Муниципальная программа</w:t>
      </w: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«Формирование современной комфортной городской среды» </w:t>
      </w: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Паспорт муниципальной программы  «Формирование современной комфортной городской среды»</w:t>
      </w:r>
    </w:p>
    <w:p w:rsidR="00423743" w:rsidRDefault="00423743" w:rsidP="00423743">
      <w:pPr>
        <w:rPr>
          <w:rFonts w:ascii="Times New Roman" w:eastAsia="Times New Roman" w:hAnsi="Times New Roman" w:cs="Times New Roman"/>
          <w:sz w:val="24"/>
          <w:szCs w:val="24"/>
          <w:lang w:eastAsia="ru-RU"/>
        </w:rPr>
      </w:pPr>
    </w:p>
    <w:tbl>
      <w:tblPr>
        <w:tblpPr w:leftFromText="180" w:rightFromText="180" w:bottomFromText="200" w:vertAnchor="page" w:horzAnchor="margin" w:tblpXSpec="center" w:tblpY="6929"/>
        <w:tblW w:w="55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845"/>
        <w:gridCol w:w="8090"/>
      </w:tblGrid>
      <w:tr w:rsidR="00423743" w:rsidTr="00423743">
        <w:trPr>
          <w:cantSplit/>
          <w:trHeight w:hRule="exact" w:val="2004"/>
        </w:trPr>
        <w:tc>
          <w:tcPr>
            <w:tcW w:w="1301"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autoSpaceDE w:val="0"/>
              <w:autoSpaceDN w:val="0"/>
              <w:adjustRightInd w:val="0"/>
              <w:spacing w:after="0" w:line="240" w:lineRule="auto"/>
              <w:ind w:right="2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Цели муниципальной программы</w:t>
            </w:r>
          </w:p>
        </w:tc>
        <w:tc>
          <w:tcPr>
            <w:tcW w:w="3699" w:type="pct"/>
            <w:tcBorders>
              <w:top w:val="single" w:sz="8" w:space="0" w:color="000000"/>
              <w:left w:val="single" w:sz="8" w:space="0" w:color="000000"/>
              <w:bottom w:val="single" w:sz="8" w:space="0" w:color="000000"/>
              <w:right w:val="single" w:sz="8" w:space="0" w:color="000000"/>
            </w:tcBorders>
            <w:shd w:val="clear" w:color="auto" w:fill="FFFFFF"/>
          </w:tcPr>
          <w:p w:rsidR="00423743" w:rsidRDefault="00423743" w:rsidP="00423743">
            <w:pPr>
              <w:pStyle w:val="a4"/>
              <w:numPr>
                <w:ilvl w:val="0"/>
                <w:numId w:val="2"/>
              </w:numPr>
              <w:autoSpaceDE w:val="0"/>
              <w:autoSpaceDN w:val="0"/>
              <w:adjustRightInd w:val="0"/>
              <w:spacing w:line="276" w:lineRule="auto"/>
              <w:ind w:right="27"/>
              <w:rPr>
                <w:color w:val="000000"/>
                <w:lang w:eastAsia="en-US"/>
              </w:rPr>
            </w:pPr>
            <w:r>
              <w:rPr>
                <w:color w:val="000000"/>
                <w:lang w:eastAsia="en-US"/>
              </w:rPr>
              <w:t>Повышение эстетической привлекательности территории городского округа Люберцы.</w:t>
            </w:r>
          </w:p>
          <w:p w:rsidR="00423743" w:rsidRDefault="00423743" w:rsidP="00423743">
            <w:pPr>
              <w:pStyle w:val="a4"/>
              <w:numPr>
                <w:ilvl w:val="0"/>
                <w:numId w:val="2"/>
              </w:numPr>
              <w:autoSpaceDE w:val="0"/>
              <w:autoSpaceDN w:val="0"/>
              <w:adjustRightInd w:val="0"/>
              <w:spacing w:line="276" w:lineRule="auto"/>
              <w:ind w:right="27"/>
              <w:rPr>
                <w:color w:val="000000"/>
                <w:lang w:eastAsia="en-US"/>
              </w:rPr>
            </w:pPr>
            <w:r>
              <w:rPr>
                <w:color w:val="000000"/>
                <w:lang w:eastAsia="en-US"/>
              </w:rPr>
              <w:t>Создание комфортных  и безопасных условий проживания в многоквартирных домах городского округа Люберцы.</w:t>
            </w:r>
          </w:p>
          <w:p w:rsidR="00423743" w:rsidRDefault="00423743" w:rsidP="00423743">
            <w:pPr>
              <w:pStyle w:val="a4"/>
              <w:numPr>
                <w:ilvl w:val="0"/>
                <w:numId w:val="2"/>
              </w:numPr>
              <w:autoSpaceDE w:val="0"/>
              <w:autoSpaceDN w:val="0"/>
              <w:adjustRightInd w:val="0"/>
              <w:spacing w:line="276" w:lineRule="auto"/>
              <w:ind w:right="27"/>
              <w:rPr>
                <w:color w:val="000000"/>
                <w:lang w:eastAsia="en-US"/>
              </w:rPr>
            </w:pPr>
            <w:r>
              <w:rPr>
                <w:color w:val="000000"/>
                <w:lang w:eastAsia="en-US"/>
              </w:rPr>
              <w:t>Создание благоприятных условий для проживания населения.</w:t>
            </w:r>
          </w:p>
          <w:p w:rsidR="00423743" w:rsidRDefault="00423743" w:rsidP="00423743">
            <w:pPr>
              <w:pStyle w:val="a4"/>
              <w:numPr>
                <w:ilvl w:val="0"/>
                <w:numId w:val="2"/>
              </w:numPr>
              <w:autoSpaceDE w:val="0"/>
              <w:autoSpaceDN w:val="0"/>
              <w:adjustRightInd w:val="0"/>
              <w:spacing w:line="276" w:lineRule="auto"/>
              <w:ind w:right="27"/>
              <w:rPr>
                <w:color w:val="000000"/>
                <w:lang w:eastAsia="en-US"/>
              </w:rPr>
            </w:pPr>
            <w:r>
              <w:rPr>
                <w:color w:val="000000"/>
                <w:lang w:eastAsia="en-US"/>
              </w:rPr>
              <w:t>Улучшение состояния городских территорий</w:t>
            </w:r>
          </w:p>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4"/>
                <w:szCs w:val="24"/>
                <w:lang w:eastAsia="ru-RU"/>
              </w:rPr>
            </w:pPr>
          </w:p>
        </w:tc>
      </w:tr>
      <w:tr w:rsidR="00423743" w:rsidTr="00423743">
        <w:trPr>
          <w:cantSplit/>
          <w:trHeight w:hRule="exact" w:val="2259"/>
        </w:trPr>
        <w:tc>
          <w:tcPr>
            <w:tcW w:w="1301" w:type="pct"/>
            <w:tcBorders>
              <w:top w:val="single" w:sz="8" w:space="0" w:color="000000"/>
              <w:left w:val="single" w:sz="8" w:space="0" w:color="000000"/>
              <w:bottom w:val="single" w:sz="8" w:space="0" w:color="000000"/>
              <w:right w:val="single" w:sz="8" w:space="0" w:color="000000"/>
            </w:tcBorders>
            <w:shd w:val="clear" w:color="auto" w:fill="FFFFFF" w:themeFill="background1"/>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Задачи муниципальной программы</w:t>
            </w:r>
          </w:p>
        </w:tc>
        <w:tc>
          <w:tcPr>
            <w:tcW w:w="3699" w:type="pct"/>
            <w:tcBorders>
              <w:top w:val="single" w:sz="8" w:space="0" w:color="000000"/>
              <w:left w:val="single" w:sz="8" w:space="0" w:color="000000"/>
              <w:bottom w:val="single" w:sz="8" w:space="0" w:color="000000"/>
              <w:right w:val="single" w:sz="8" w:space="0" w:color="000000"/>
            </w:tcBorders>
            <w:shd w:val="clear" w:color="auto" w:fill="FFFFFF" w:themeFill="background1"/>
          </w:tcPr>
          <w:p w:rsidR="00423743" w:rsidRDefault="00423743" w:rsidP="00423743">
            <w:pPr>
              <w:pStyle w:val="a4"/>
              <w:numPr>
                <w:ilvl w:val="0"/>
                <w:numId w:val="3"/>
              </w:numPr>
              <w:autoSpaceDE w:val="0"/>
              <w:autoSpaceDN w:val="0"/>
              <w:adjustRightInd w:val="0"/>
              <w:spacing w:line="276" w:lineRule="auto"/>
              <w:rPr>
                <w:lang w:eastAsia="en-US"/>
              </w:rPr>
            </w:pPr>
            <w:r>
              <w:rPr>
                <w:lang w:eastAsia="en-US"/>
              </w:rPr>
              <w:t>Улучшение эстетичного вида территорий городского округа Люберцы.</w:t>
            </w:r>
          </w:p>
          <w:p w:rsidR="00423743" w:rsidRDefault="00423743" w:rsidP="00423743">
            <w:pPr>
              <w:pStyle w:val="a4"/>
              <w:numPr>
                <w:ilvl w:val="0"/>
                <w:numId w:val="3"/>
              </w:numPr>
              <w:autoSpaceDE w:val="0"/>
              <w:autoSpaceDN w:val="0"/>
              <w:adjustRightInd w:val="0"/>
              <w:spacing w:line="276" w:lineRule="auto"/>
              <w:rPr>
                <w:lang w:eastAsia="en-US"/>
              </w:rPr>
            </w:pPr>
            <w:r>
              <w:rPr>
                <w:lang w:eastAsia="en-US"/>
              </w:rPr>
              <w:t>Комфортные условия проживания населения в МКД (многоквартирных домах)</w:t>
            </w:r>
            <w:r>
              <w:rPr>
                <w:color w:val="000000"/>
                <w:lang w:eastAsia="en-US"/>
              </w:rPr>
              <w:t>.</w:t>
            </w:r>
          </w:p>
          <w:p w:rsidR="00423743" w:rsidRDefault="00423743" w:rsidP="00423743">
            <w:pPr>
              <w:pStyle w:val="a4"/>
              <w:numPr>
                <w:ilvl w:val="0"/>
                <w:numId w:val="3"/>
              </w:numPr>
              <w:autoSpaceDE w:val="0"/>
              <w:autoSpaceDN w:val="0"/>
              <w:adjustRightInd w:val="0"/>
              <w:spacing w:line="276" w:lineRule="auto"/>
              <w:rPr>
                <w:lang w:eastAsia="en-US"/>
              </w:rPr>
            </w:pPr>
            <w:r>
              <w:rPr>
                <w:lang w:eastAsia="en-US"/>
              </w:rPr>
              <w:t>Организация благоустройства территорий городского округа Люберцы.</w:t>
            </w:r>
          </w:p>
          <w:p w:rsidR="00423743" w:rsidRDefault="00423743" w:rsidP="00423743">
            <w:pPr>
              <w:pStyle w:val="a4"/>
              <w:numPr>
                <w:ilvl w:val="0"/>
                <w:numId w:val="3"/>
              </w:numPr>
              <w:autoSpaceDE w:val="0"/>
              <w:autoSpaceDN w:val="0"/>
              <w:adjustRightInd w:val="0"/>
              <w:spacing w:line="276" w:lineRule="auto"/>
              <w:rPr>
                <w:lang w:eastAsia="en-US"/>
              </w:rPr>
            </w:pPr>
            <w:r>
              <w:rPr>
                <w:color w:val="000000"/>
                <w:lang w:eastAsia="en-US"/>
              </w:rPr>
              <w:t>Улучшение содержания объектов благоустройства, зеленых насаждений.</w:t>
            </w:r>
          </w:p>
          <w:p w:rsidR="00423743" w:rsidRDefault="00423743" w:rsidP="00423743">
            <w:pPr>
              <w:pStyle w:val="a4"/>
              <w:autoSpaceDE w:val="0"/>
              <w:autoSpaceDN w:val="0"/>
              <w:adjustRightInd w:val="0"/>
              <w:spacing w:line="276" w:lineRule="auto"/>
              <w:rPr>
                <w:lang w:eastAsia="en-US"/>
              </w:rPr>
            </w:pPr>
          </w:p>
        </w:tc>
      </w:tr>
      <w:tr w:rsidR="00423743" w:rsidTr="00423743">
        <w:trPr>
          <w:cantSplit/>
          <w:trHeight w:hRule="exact" w:val="859"/>
        </w:trPr>
        <w:tc>
          <w:tcPr>
            <w:tcW w:w="1301" w:type="pct"/>
            <w:tcBorders>
              <w:top w:val="single" w:sz="8" w:space="0" w:color="000000"/>
              <w:left w:val="single" w:sz="8" w:space="0" w:color="000000"/>
              <w:bottom w:val="single" w:sz="8" w:space="0" w:color="000000"/>
              <w:right w:val="single" w:sz="8" w:space="0" w:color="000000"/>
            </w:tcBorders>
            <w:shd w:val="clear" w:color="auto" w:fill="FFFFFF" w:themeFill="background1"/>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Координатор муниципальной программы</w:t>
            </w:r>
          </w:p>
        </w:tc>
        <w:tc>
          <w:tcPr>
            <w:tcW w:w="3699" w:type="pct"/>
            <w:tcBorders>
              <w:top w:val="single" w:sz="8" w:space="0" w:color="000000"/>
              <w:left w:val="single" w:sz="8" w:space="0" w:color="000000"/>
              <w:bottom w:val="single" w:sz="8" w:space="0" w:color="000000"/>
              <w:right w:val="single" w:sz="8" w:space="0" w:color="000000"/>
            </w:tcBorders>
            <w:shd w:val="clear" w:color="auto" w:fill="FFFFFF" w:themeFill="background1"/>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Заместитель Главы администрации городского округа Люберцы Московской области З.М. Гаджиев</w:t>
            </w:r>
          </w:p>
        </w:tc>
      </w:tr>
      <w:tr w:rsidR="00423743" w:rsidTr="00423743">
        <w:trPr>
          <w:cantSplit/>
          <w:trHeight w:hRule="exact" w:val="573"/>
        </w:trPr>
        <w:tc>
          <w:tcPr>
            <w:tcW w:w="1301" w:type="pct"/>
            <w:tcBorders>
              <w:top w:val="single" w:sz="8" w:space="0" w:color="000000"/>
              <w:left w:val="single" w:sz="8" w:space="0" w:color="000000"/>
              <w:bottom w:val="single" w:sz="8" w:space="0" w:color="000000"/>
              <w:right w:val="single" w:sz="8" w:space="0" w:color="000000"/>
            </w:tcBorders>
            <w:shd w:val="clear" w:color="auto" w:fill="FFFFFF" w:themeFill="background1"/>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Муниципальный заказчик программы</w:t>
            </w:r>
          </w:p>
        </w:tc>
        <w:tc>
          <w:tcPr>
            <w:tcW w:w="3699" w:type="pct"/>
            <w:tcBorders>
              <w:top w:val="single" w:sz="8" w:space="0" w:color="000000"/>
              <w:left w:val="single" w:sz="8" w:space="0" w:color="000000"/>
              <w:bottom w:val="single" w:sz="8" w:space="0" w:color="000000"/>
              <w:right w:val="single" w:sz="8" w:space="0" w:color="000000"/>
            </w:tcBorders>
            <w:shd w:val="clear" w:color="auto" w:fill="FFFFFF" w:themeFill="background1"/>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Управление благоустройства администрации городского округа Люберцы Московской области</w:t>
            </w:r>
          </w:p>
        </w:tc>
      </w:tr>
      <w:tr w:rsidR="00423743" w:rsidTr="00423743">
        <w:trPr>
          <w:cantSplit/>
          <w:trHeight w:hRule="exact" w:val="837"/>
        </w:trPr>
        <w:tc>
          <w:tcPr>
            <w:tcW w:w="1301" w:type="pct"/>
            <w:tcBorders>
              <w:top w:val="single" w:sz="8" w:space="0" w:color="000000"/>
              <w:left w:val="single" w:sz="8" w:space="0" w:color="000000"/>
              <w:bottom w:val="single" w:sz="8" w:space="0" w:color="000000"/>
              <w:right w:val="single" w:sz="8" w:space="0" w:color="000000"/>
            </w:tcBorders>
            <w:shd w:val="clear" w:color="auto" w:fill="FFFFFF" w:themeFill="background1"/>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Сроки реализации муниципальной программы</w:t>
            </w:r>
          </w:p>
        </w:tc>
        <w:tc>
          <w:tcPr>
            <w:tcW w:w="3699" w:type="pct"/>
            <w:tcBorders>
              <w:top w:val="single" w:sz="8" w:space="0" w:color="000000"/>
              <w:left w:val="single" w:sz="8" w:space="0" w:color="000000"/>
              <w:bottom w:val="single" w:sz="8" w:space="0" w:color="000000"/>
              <w:right w:val="single" w:sz="8" w:space="0" w:color="000000"/>
            </w:tcBorders>
            <w:shd w:val="clear" w:color="auto" w:fill="FFFFFF" w:themeFill="background1"/>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2020-2024</w:t>
            </w:r>
          </w:p>
        </w:tc>
      </w:tr>
      <w:tr w:rsidR="00423743" w:rsidTr="00423743">
        <w:trPr>
          <w:cantSplit/>
          <w:trHeight w:hRule="exact" w:val="1132"/>
        </w:trPr>
        <w:tc>
          <w:tcPr>
            <w:tcW w:w="1301"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Перечень подпрограмм</w:t>
            </w:r>
          </w:p>
        </w:tc>
        <w:tc>
          <w:tcPr>
            <w:tcW w:w="3699" w:type="pct"/>
            <w:tcBorders>
              <w:top w:val="single" w:sz="8" w:space="0" w:color="000000"/>
              <w:left w:val="single" w:sz="8" w:space="0" w:color="000000"/>
              <w:bottom w:val="single" w:sz="8" w:space="0" w:color="000000"/>
              <w:right w:val="single" w:sz="8" w:space="0" w:color="000000"/>
            </w:tcBorders>
            <w:shd w:val="clear" w:color="auto" w:fill="FFFFFF"/>
          </w:tcPr>
          <w:p w:rsidR="00423743" w:rsidRDefault="00423743" w:rsidP="00423743">
            <w:pPr>
              <w:pStyle w:val="a4"/>
              <w:numPr>
                <w:ilvl w:val="0"/>
                <w:numId w:val="4"/>
              </w:numPr>
              <w:autoSpaceDE w:val="0"/>
              <w:autoSpaceDN w:val="0"/>
              <w:adjustRightInd w:val="0"/>
              <w:spacing w:line="276" w:lineRule="auto"/>
              <w:ind w:right="27"/>
              <w:rPr>
                <w:color w:val="000000"/>
                <w:lang w:val="en-US" w:eastAsia="en-US"/>
              </w:rPr>
            </w:pPr>
            <w:r>
              <w:rPr>
                <w:color w:val="000000"/>
                <w:lang w:eastAsia="en-US"/>
              </w:rPr>
              <w:t>«Комфортная городская среда»</w:t>
            </w:r>
          </w:p>
          <w:p w:rsidR="00423743" w:rsidRDefault="00423743" w:rsidP="00423743">
            <w:pPr>
              <w:pStyle w:val="a4"/>
              <w:numPr>
                <w:ilvl w:val="0"/>
                <w:numId w:val="4"/>
              </w:numPr>
              <w:autoSpaceDE w:val="0"/>
              <w:autoSpaceDN w:val="0"/>
              <w:adjustRightInd w:val="0"/>
              <w:spacing w:line="276" w:lineRule="auto"/>
              <w:ind w:right="27"/>
              <w:rPr>
                <w:color w:val="000000"/>
                <w:lang w:val="en-US" w:eastAsia="en-US"/>
              </w:rPr>
            </w:pPr>
            <w:r>
              <w:rPr>
                <w:color w:val="000000"/>
                <w:lang w:eastAsia="en-US"/>
              </w:rPr>
              <w:t>«Благоустройство территорий»</w:t>
            </w:r>
          </w:p>
          <w:p w:rsidR="00423743" w:rsidRDefault="00423743" w:rsidP="00423743">
            <w:pPr>
              <w:autoSpaceDE w:val="0"/>
              <w:autoSpaceDN w:val="0"/>
              <w:adjustRightInd w:val="0"/>
              <w:spacing w:after="0" w:line="240" w:lineRule="auto"/>
              <w:ind w:left="27" w:right="2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sz w:val="24"/>
                <w:szCs w:val="24"/>
                <w:lang w:eastAsia="ru-RU"/>
              </w:rPr>
              <w:t xml:space="preserve">3.  </w:t>
            </w:r>
            <w:r>
              <w:rPr>
                <w:rFonts w:ascii="Times New Roman" w:eastAsia="Times New Roman" w:hAnsi="Times New Roman" w:cs="Times New Roman"/>
                <w:bCs/>
                <w:color w:val="000000"/>
                <w:sz w:val="24"/>
                <w:szCs w:val="24"/>
                <w:lang w:eastAsia="ru-RU"/>
              </w:rPr>
              <w:t>«Создание условий для обеспечения комфортного проживания жителей в многоквартирных домах»</w:t>
            </w:r>
          </w:p>
          <w:p w:rsidR="00423743" w:rsidRDefault="00423743" w:rsidP="00423743">
            <w:pPr>
              <w:autoSpaceDE w:val="0"/>
              <w:autoSpaceDN w:val="0"/>
              <w:adjustRightInd w:val="0"/>
              <w:spacing w:after="0" w:line="240" w:lineRule="auto"/>
              <w:ind w:right="27"/>
              <w:jc w:val="both"/>
              <w:rPr>
                <w:rFonts w:ascii="Times New Roman" w:eastAsia="Times New Roman" w:hAnsi="Times New Roman" w:cs="Times New Roman"/>
                <w:color w:val="000000"/>
                <w:sz w:val="24"/>
                <w:szCs w:val="24"/>
                <w:lang w:eastAsia="ru-RU"/>
              </w:rPr>
            </w:pPr>
          </w:p>
        </w:tc>
      </w:tr>
      <w:tr w:rsidR="00423743" w:rsidTr="00423743">
        <w:trPr>
          <w:trHeight w:val="654"/>
        </w:trPr>
        <w:tc>
          <w:tcPr>
            <w:tcW w:w="5000" w:type="pct"/>
            <w:gridSpan w:val="2"/>
            <w:tcBorders>
              <w:top w:val="nil"/>
              <w:left w:val="nil"/>
              <w:bottom w:val="nil"/>
              <w:right w:val="nil"/>
            </w:tcBorders>
            <w:tcMar>
              <w:top w:w="0" w:type="dxa"/>
              <w:left w:w="108" w:type="dxa"/>
              <w:bottom w:w="0" w:type="dxa"/>
              <w:right w:w="108" w:type="dxa"/>
            </w:tcMar>
          </w:tcPr>
          <w:p w:rsidR="00423743" w:rsidRDefault="00423743" w:rsidP="00423743">
            <w:pPr>
              <w:autoSpaceDE w:val="0"/>
              <w:autoSpaceDN w:val="0"/>
              <w:adjustRightInd w:val="0"/>
              <w:spacing w:after="0" w:line="192" w:lineRule="auto"/>
              <w:ind w:right="28"/>
              <w:rPr>
                <w:rFonts w:ascii="Times New Roman" w:eastAsia="Times New Roman" w:hAnsi="Times New Roman" w:cs="Times New Roman"/>
                <w:color w:val="000000"/>
                <w:lang w:eastAsia="ru-RU"/>
              </w:rPr>
            </w:pPr>
          </w:p>
        </w:tc>
      </w:tr>
    </w:tbl>
    <w:p w:rsidR="00423743" w:rsidRDefault="00423743" w:rsidP="00423743">
      <w:pPr>
        <w:tabs>
          <w:tab w:val="left" w:pos="951"/>
        </w:tabs>
        <w:rPr>
          <w:rFonts w:ascii="Times New Roman" w:eastAsia="Times New Roman" w:hAnsi="Times New Roman" w:cs="Times New Roman"/>
          <w:sz w:val="24"/>
          <w:szCs w:val="24"/>
          <w:lang w:eastAsia="ru-RU"/>
        </w:rPr>
      </w:pPr>
    </w:p>
    <w:tbl>
      <w:tblPr>
        <w:tblpPr w:leftFromText="180" w:rightFromText="180" w:bottomFromText="200" w:vertAnchor="page" w:horzAnchor="margin" w:tblpX="-699" w:tblpY="748"/>
        <w:tblW w:w="4922" w:type="pct"/>
        <w:tblCellMar>
          <w:left w:w="0" w:type="dxa"/>
          <w:right w:w="0" w:type="dxa"/>
        </w:tblCellMar>
        <w:tblLook w:val="04A0" w:firstRow="1" w:lastRow="0" w:firstColumn="1" w:lastColumn="0" w:noHBand="0" w:noVBand="1"/>
      </w:tblPr>
      <w:tblGrid>
        <w:gridCol w:w="2297"/>
        <w:gridCol w:w="1596"/>
        <w:gridCol w:w="976"/>
        <w:gridCol w:w="976"/>
        <w:gridCol w:w="982"/>
        <w:gridCol w:w="1301"/>
        <w:gridCol w:w="1653"/>
      </w:tblGrid>
      <w:tr w:rsidR="00423743" w:rsidTr="00484EE2">
        <w:trPr>
          <w:cantSplit/>
          <w:trHeight w:val="264"/>
        </w:trPr>
        <w:tc>
          <w:tcPr>
            <w:tcW w:w="1174" w:type="pct"/>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lastRenderedPageBreak/>
              <w:t>Источники финансирования муниципальной программы, в том числе по годам:</w:t>
            </w:r>
          </w:p>
        </w:tc>
        <w:tc>
          <w:tcPr>
            <w:tcW w:w="3826" w:type="pct"/>
            <w:gridSpan w:val="6"/>
            <w:tcBorders>
              <w:top w:val="single" w:sz="8" w:space="0" w:color="000000"/>
              <w:left w:val="single" w:sz="8" w:space="0" w:color="000000"/>
              <w:bottom w:val="single" w:sz="8" w:space="0" w:color="000000"/>
              <w:right w:val="single" w:sz="4" w:space="0" w:color="auto"/>
            </w:tcBorders>
            <w:shd w:val="clear" w:color="auto" w:fill="FFFFFF"/>
            <w:hideMark/>
          </w:tcPr>
          <w:p w:rsidR="00423743" w:rsidRDefault="00423743" w:rsidP="00484EE2">
            <w:pPr>
              <w:jc w:val="center"/>
              <w:rPr>
                <w:rFonts w:ascii="Times New Roman" w:hAnsi="Times New Roman" w:cs="Times New Roman"/>
              </w:rPr>
            </w:pPr>
            <w:r>
              <w:rPr>
                <w:rFonts w:ascii="Times New Roman" w:hAnsi="Times New Roman" w:cs="Times New Roman"/>
              </w:rPr>
              <w:t xml:space="preserve">Расходы (тыс. </w:t>
            </w:r>
            <w:proofErr w:type="spellStart"/>
            <w:r>
              <w:rPr>
                <w:rFonts w:ascii="Times New Roman" w:hAnsi="Times New Roman" w:cs="Times New Roman"/>
              </w:rPr>
              <w:t>руб</w:t>
            </w:r>
            <w:proofErr w:type="spellEnd"/>
            <w:r>
              <w:rPr>
                <w:rFonts w:ascii="Times New Roman" w:hAnsi="Times New Roman" w:cs="Times New Roman"/>
              </w:rPr>
              <w:t>)</w:t>
            </w:r>
          </w:p>
        </w:tc>
      </w:tr>
      <w:tr w:rsidR="00423743" w:rsidTr="00484EE2">
        <w:trPr>
          <w:cantSplit/>
          <w:trHeight w:val="1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84EE2">
            <w:pPr>
              <w:spacing w:after="0" w:line="240" w:lineRule="auto"/>
              <w:rPr>
                <w:rFonts w:ascii="Times New Roman" w:eastAsia="Times New Roman" w:hAnsi="Times New Roman" w:cs="Times New Roman"/>
                <w:b/>
                <w:color w:val="000000"/>
                <w:lang w:eastAsia="ru-RU"/>
              </w:rPr>
            </w:pPr>
          </w:p>
        </w:tc>
        <w:tc>
          <w:tcPr>
            <w:tcW w:w="816" w:type="pct"/>
            <w:tcBorders>
              <w:top w:val="single" w:sz="8" w:space="0" w:color="000000"/>
              <w:left w:val="single" w:sz="8" w:space="0" w:color="000000"/>
              <w:bottom w:val="single" w:sz="8" w:space="0" w:color="000000"/>
              <w:right w:val="single" w:sz="4" w:space="0" w:color="auto"/>
            </w:tcBorders>
            <w:shd w:val="clear" w:color="auto" w:fill="FFFFFF"/>
            <w:vAlign w:val="center"/>
            <w:hideMark/>
          </w:tcPr>
          <w:p w:rsidR="00423743" w:rsidRDefault="00423743" w:rsidP="00484EE2">
            <w:pPr>
              <w:autoSpaceDE w:val="0"/>
              <w:autoSpaceDN w:val="0"/>
              <w:adjustRightInd w:val="0"/>
              <w:spacing w:after="0" w:line="240" w:lineRule="auto"/>
              <w:ind w:left="27" w:right="2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Всего</w:t>
            </w:r>
          </w:p>
        </w:tc>
        <w:tc>
          <w:tcPr>
            <w:tcW w:w="499" w:type="pct"/>
            <w:tcBorders>
              <w:top w:val="single" w:sz="8" w:space="0" w:color="000000"/>
              <w:left w:val="single" w:sz="4" w:space="0" w:color="auto"/>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2020</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2021</w:t>
            </w:r>
          </w:p>
        </w:tc>
        <w:tc>
          <w:tcPr>
            <w:tcW w:w="502"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2022</w:t>
            </w:r>
          </w:p>
        </w:tc>
        <w:tc>
          <w:tcPr>
            <w:tcW w:w="66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2023</w:t>
            </w:r>
          </w:p>
        </w:tc>
        <w:tc>
          <w:tcPr>
            <w:tcW w:w="84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2024</w:t>
            </w:r>
          </w:p>
        </w:tc>
      </w:tr>
      <w:tr w:rsidR="00423743" w:rsidTr="00484EE2">
        <w:trPr>
          <w:cantSplit/>
          <w:trHeight w:val="55"/>
        </w:trPr>
        <w:tc>
          <w:tcPr>
            <w:tcW w:w="1174" w:type="pct"/>
            <w:tcBorders>
              <w:top w:val="nil"/>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Средства Федерального бюджета </w:t>
            </w:r>
          </w:p>
        </w:tc>
        <w:tc>
          <w:tcPr>
            <w:tcW w:w="816"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jc w:val="center"/>
            </w:pPr>
            <w:r>
              <w:rPr>
                <w:rFonts w:ascii="Times New Roman" w:hAnsi="Times New Roman" w:cs="Times New Roman"/>
                <w:color w:val="000000"/>
                <w:sz w:val="20"/>
                <w:szCs w:val="20"/>
              </w:rPr>
              <w:t>0,00</w:t>
            </w:r>
          </w:p>
        </w:tc>
        <w:tc>
          <w:tcPr>
            <w:tcW w:w="499"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jc w:val="center"/>
            </w:pPr>
            <w:r>
              <w:rPr>
                <w:rFonts w:ascii="Times New Roman" w:hAnsi="Times New Roman" w:cs="Times New Roman"/>
                <w:color w:val="000000"/>
                <w:sz w:val="20"/>
                <w:szCs w:val="20"/>
              </w:rPr>
              <w:t>0,00</w:t>
            </w:r>
          </w:p>
        </w:tc>
        <w:tc>
          <w:tcPr>
            <w:tcW w:w="499"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jc w:val="center"/>
            </w:pPr>
            <w:r>
              <w:rPr>
                <w:rFonts w:ascii="Times New Roman" w:hAnsi="Times New Roman" w:cs="Times New Roman"/>
                <w:color w:val="000000"/>
                <w:sz w:val="20"/>
                <w:szCs w:val="20"/>
              </w:rPr>
              <w:t>0,00</w:t>
            </w:r>
          </w:p>
        </w:tc>
        <w:tc>
          <w:tcPr>
            <w:tcW w:w="502"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jc w:val="center"/>
            </w:pPr>
            <w:r>
              <w:rPr>
                <w:rFonts w:ascii="Times New Roman" w:hAnsi="Times New Roman" w:cs="Times New Roman"/>
                <w:color w:val="000000"/>
                <w:sz w:val="20"/>
                <w:szCs w:val="20"/>
              </w:rPr>
              <w:t>0,00</w:t>
            </w:r>
          </w:p>
        </w:tc>
        <w:tc>
          <w:tcPr>
            <w:tcW w:w="665"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jc w:val="center"/>
            </w:pPr>
            <w:r>
              <w:rPr>
                <w:rFonts w:ascii="Times New Roman" w:hAnsi="Times New Roman" w:cs="Times New Roman"/>
                <w:color w:val="000000"/>
                <w:sz w:val="20"/>
                <w:szCs w:val="20"/>
              </w:rPr>
              <w:t>0,00</w:t>
            </w:r>
          </w:p>
        </w:tc>
        <w:tc>
          <w:tcPr>
            <w:tcW w:w="845"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jc w:val="center"/>
            </w:pPr>
            <w:r>
              <w:rPr>
                <w:rFonts w:ascii="Times New Roman" w:hAnsi="Times New Roman" w:cs="Times New Roman"/>
                <w:color w:val="000000"/>
                <w:sz w:val="20"/>
                <w:szCs w:val="20"/>
              </w:rPr>
              <w:t>0,00</w:t>
            </w:r>
          </w:p>
        </w:tc>
      </w:tr>
      <w:tr w:rsidR="00423743" w:rsidTr="00484EE2">
        <w:trPr>
          <w:cantSplit/>
          <w:trHeight w:val="202"/>
        </w:trPr>
        <w:tc>
          <w:tcPr>
            <w:tcW w:w="1174"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Средства бюджета Московской области</w:t>
            </w:r>
          </w:p>
        </w:tc>
        <w:tc>
          <w:tcPr>
            <w:tcW w:w="816"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jc w:val="center"/>
            </w:pPr>
            <w:r>
              <w:rPr>
                <w:rFonts w:ascii="Times New Roman" w:hAnsi="Times New Roman" w:cs="Times New Roman"/>
                <w:color w:val="000000"/>
                <w:sz w:val="20"/>
                <w:szCs w:val="20"/>
              </w:rPr>
              <w:t>0,00</w:t>
            </w:r>
          </w:p>
        </w:tc>
        <w:tc>
          <w:tcPr>
            <w:tcW w:w="499"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jc w:val="center"/>
            </w:pPr>
            <w:r>
              <w:rPr>
                <w:rFonts w:ascii="Times New Roman" w:hAnsi="Times New Roman" w:cs="Times New Roman"/>
                <w:color w:val="000000"/>
                <w:sz w:val="20"/>
                <w:szCs w:val="20"/>
              </w:rPr>
              <w:t>0,00</w:t>
            </w:r>
          </w:p>
        </w:tc>
        <w:tc>
          <w:tcPr>
            <w:tcW w:w="499"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jc w:val="center"/>
            </w:pPr>
            <w:r>
              <w:rPr>
                <w:rFonts w:ascii="Times New Roman" w:hAnsi="Times New Roman" w:cs="Times New Roman"/>
                <w:color w:val="000000"/>
                <w:sz w:val="20"/>
                <w:szCs w:val="20"/>
              </w:rPr>
              <w:t>0,00</w:t>
            </w:r>
          </w:p>
        </w:tc>
        <w:tc>
          <w:tcPr>
            <w:tcW w:w="502"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jc w:val="center"/>
            </w:pPr>
            <w:r>
              <w:rPr>
                <w:rFonts w:ascii="Times New Roman" w:hAnsi="Times New Roman" w:cs="Times New Roman"/>
                <w:color w:val="000000"/>
                <w:sz w:val="20"/>
                <w:szCs w:val="20"/>
              </w:rPr>
              <w:t>0,00</w:t>
            </w:r>
          </w:p>
        </w:tc>
        <w:tc>
          <w:tcPr>
            <w:tcW w:w="665"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jc w:val="center"/>
            </w:pPr>
            <w:r>
              <w:rPr>
                <w:rFonts w:ascii="Times New Roman" w:hAnsi="Times New Roman" w:cs="Times New Roman"/>
                <w:color w:val="000000"/>
                <w:sz w:val="20"/>
                <w:szCs w:val="20"/>
              </w:rPr>
              <w:t>0,00</w:t>
            </w:r>
          </w:p>
        </w:tc>
        <w:tc>
          <w:tcPr>
            <w:tcW w:w="845"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jc w:val="center"/>
            </w:pPr>
            <w:r>
              <w:rPr>
                <w:rFonts w:ascii="Times New Roman" w:hAnsi="Times New Roman" w:cs="Times New Roman"/>
                <w:color w:val="000000"/>
                <w:sz w:val="20"/>
                <w:szCs w:val="20"/>
              </w:rPr>
              <w:t>0,00</w:t>
            </w:r>
          </w:p>
        </w:tc>
      </w:tr>
      <w:tr w:rsidR="00423743" w:rsidTr="00484EE2">
        <w:trPr>
          <w:cantSplit/>
          <w:trHeight w:val="271"/>
        </w:trPr>
        <w:tc>
          <w:tcPr>
            <w:tcW w:w="1174"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Средства бюджета городского округа Люберцы</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jc w:val="center"/>
              <w:rPr>
                <w:rFonts w:ascii="Times New Roman" w:hAnsi="Times New Roman" w:cs="Times New Roman"/>
                <w:color w:val="000000"/>
                <w:sz w:val="20"/>
                <w:szCs w:val="20"/>
              </w:rPr>
            </w:pPr>
            <w:r>
              <w:rPr>
                <w:rFonts w:ascii="Times New Roman" w:hAnsi="Times New Roman" w:cs="Times New Roman"/>
                <w:color w:val="000000"/>
                <w:sz w:val="20"/>
                <w:szCs w:val="20"/>
              </w:rPr>
              <w:t>3 899 422,07</w:t>
            </w:r>
          </w:p>
        </w:tc>
        <w:tc>
          <w:tcPr>
            <w:tcW w:w="499" w:type="pct"/>
            <w:tcBorders>
              <w:top w:val="single" w:sz="8" w:space="0" w:color="000000"/>
              <w:left w:val="single" w:sz="8" w:space="0" w:color="000000"/>
              <w:bottom w:val="single" w:sz="4" w:space="0" w:color="auto"/>
              <w:right w:val="single" w:sz="8" w:space="0" w:color="000000"/>
            </w:tcBorders>
            <w:shd w:val="clear" w:color="auto" w:fill="FFFFFF"/>
            <w:vAlign w:val="center"/>
            <w:hideMark/>
          </w:tcPr>
          <w:p w:rsidR="00423743" w:rsidRDefault="00423743" w:rsidP="00484EE2">
            <w:pPr>
              <w:jc w:val="center"/>
              <w:rPr>
                <w:rFonts w:ascii="Times New Roman" w:hAnsi="Times New Roman" w:cs="Times New Roman"/>
                <w:color w:val="000000"/>
                <w:sz w:val="20"/>
                <w:szCs w:val="20"/>
              </w:rPr>
            </w:pPr>
            <w:r>
              <w:rPr>
                <w:rFonts w:ascii="Times New Roman" w:hAnsi="Times New Roman" w:cs="Times New Roman"/>
                <w:color w:val="000000"/>
                <w:sz w:val="20"/>
                <w:szCs w:val="20"/>
              </w:rPr>
              <w:t>861 261,95</w:t>
            </w:r>
          </w:p>
        </w:tc>
        <w:tc>
          <w:tcPr>
            <w:tcW w:w="499" w:type="pct"/>
            <w:tcBorders>
              <w:top w:val="single" w:sz="8" w:space="0" w:color="000000"/>
              <w:left w:val="single" w:sz="8" w:space="0" w:color="000000"/>
              <w:bottom w:val="single" w:sz="4" w:space="0" w:color="auto"/>
              <w:right w:val="single" w:sz="8" w:space="0" w:color="000000"/>
            </w:tcBorders>
            <w:shd w:val="clear" w:color="auto" w:fill="FFFFFF"/>
            <w:vAlign w:val="center"/>
            <w:hideMark/>
          </w:tcPr>
          <w:p w:rsidR="00423743" w:rsidRDefault="00423743" w:rsidP="00484EE2">
            <w:pPr>
              <w:jc w:val="center"/>
              <w:rPr>
                <w:rFonts w:ascii="Times New Roman" w:hAnsi="Times New Roman" w:cs="Times New Roman"/>
                <w:color w:val="000000"/>
                <w:sz w:val="20"/>
                <w:szCs w:val="20"/>
              </w:rPr>
            </w:pPr>
            <w:r>
              <w:rPr>
                <w:rFonts w:ascii="Times New Roman" w:hAnsi="Times New Roman" w:cs="Times New Roman"/>
                <w:color w:val="000000"/>
                <w:sz w:val="20"/>
                <w:szCs w:val="20"/>
              </w:rPr>
              <w:t>757 851,87</w:t>
            </w:r>
          </w:p>
        </w:tc>
        <w:tc>
          <w:tcPr>
            <w:tcW w:w="502"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jc w:val="center"/>
              <w:rPr>
                <w:rFonts w:ascii="Times New Roman" w:hAnsi="Times New Roman" w:cs="Times New Roman"/>
                <w:color w:val="000000"/>
                <w:sz w:val="20"/>
                <w:szCs w:val="20"/>
              </w:rPr>
            </w:pPr>
            <w:r>
              <w:rPr>
                <w:rFonts w:ascii="Times New Roman" w:hAnsi="Times New Roman" w:cs="Times New Roman"/>
                <w:color w:val="000000"/>
                <w:sz w:val="20"/>
                <w:szCs w:val="20"/>
              </w:rPr>
              <w:t>760 102,75</w:t>
            </w:r>
          </w:p>
        </w:tc>
        <w:tc>
          <w:tcPr>
            <w:tcW w:w="66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jc w:val="center"/>
              <w:rPr>
                <w:rFonts w:ascii="Times New Roman" w:hAnsi="Times New Roman" w:cs="Times New Roman"/>
                <w:color w:val="000000"/>
                <w:sz w:val="20"/>
                <w:szCs w:val="20"/>
              </w:rPr>
            </w:pPr>
            <w:r>
              <w:rPr>
                <w:rFonts w:ascii="Times New Roman" w:hAnsi="Times New Roman" w:cs="Times New Roman"/>
                <w:color w:val="000000"/>
                <w:sz w:val="20"/>
                <w:szCs w:val="20"/>
              </w:rPr>
              <w:t>760 102,75</w:t>
            </w:r>
          </w:p>
        </w:tc>
        <w:tc>
          <w:tcPr>
            <w:tcW w:w="84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jc w:val="center"/>
              <w:rPr>
                <w:rFonts w:ascii="Times New Roman" w:hAnsi="Times New Roman" w:cs="Times New Roman"/>
                <w:color w:val="000000"/>
                <w:sz w:val="20"/>
                <w:szCs w:val="20"/>
              </w:rPr>
            </w:pPr>
            <w:r>
              <w:rPr>
                <w:rFonts w:ascii="Times New Roman" w:hAnsi="Times New Roman" w:cs="Times New Roman"/>
                <w:color w:val="000000"/>
                <w:sz w:val="20"/>
                <w:szCs w:val="20"/>
              </w:rPr>
              <w:t>760 102,75</w:t>
            </w:r>
          </w:p>
        </w:tc>
      </w:tr>
      <w:tr w:rsidR="00423743" w:rsidTr="00484EE2">
        <w:trPr>
          <w:cantSplit/>
          <w:trHeight w:val="419"/>
        </w:trPr>
        <w:tc>
          <w:tcPr>
            <w:tcW w:w="1174"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Всего, в том числе по годам:</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jc w:val="center"/>
              <w:rPr>
                <w:rFonts w:ascii="Times New Roman" w:hAnsi="Times New Roman" w:cs="Times New Roman"/>
                <w:color w:val="000000"/>
                <w:sz w:val="20"/>
                <w:szCs w:val="20"/>
              </w:rPr>
            </w:pPr>
            <w:r>
              <w:rPr>
                <w:rFonts w:ascii="Times New Roman" w:hAnsi="Times New Roman" w:cs="Times New Roman"/>
                <w:color w:val="000000"/>
                <w:sz w:val="20"/>
                <w:szCs w:val="20"/>
              </w:rPr>
              <w:t>3 899 422,07</w:t>
            </w:r>
          </w:p>
        </w:tc>
        <w:tc>
          <w:tcPr>
            <w:tcW w:w="499" w:type="pct"/>
            <w:tcBorders>
              <w:top w:val="single" w:sz="8" w:space="0" w:color="000000"/>
              <w:left w:val="single" w:sz="8" w:space="0" w:color="000000"/>
              <w:bottom w:val="single" w:sz="4" w:space="0" w:color="auto"/>
              <w:right w:val="single" w:sz="8" w:space="0" w:color="000000"/>
            </w:tcBorders>
            <w:shd w:val="clear" w:color="auto" w:fill="FFFFFF"/>
            <w:vAlign w:val="center"/>
            <w:hideMark/>
          </w:tcPr>
          <w:p w:rsidR="00423743" w:rsidRDefault="00423743" w:rsidP="00484EE2">
            <w:pPr>
              <w:jc w:val="center"/>
              <w:rPr>
                <w:rFonts w:ascii="Times New Roman" w:hAnsi="Times New Roman" w:cs="Times New Roman"/>
                <w:color w:val="000000"/>
                <w:sz w:val="20"/>
                <w:szCs w:val="20"/>
              </w:rPr>
            </w:pPr>
            <w:r>
              <w:rPr>
                <w:rFonts w:ascii="Times New Roman" w:hAnsi="Times New Roman" w:cs="Times New Roman"/>
                <w:color w:val="000000"/>
                <w:sz w:val="20"/>
                <w:szCs w:val="20"/>
              </w:rPr>
              <w:t>861 261,95</w:t>
            </w:r>
          </w:p>
        </w:tc>
        <w:tc>
          <w:tcPr>
            <w:tcW w:w="499" w:type="pct"/>
            <w:tcBorders>
              <w:top w:val="single" w:sz="8" w:space="0" w:color="000000"/>
              <w:left w:val="single" w:sz="8" w:space="0" w:color="000000"/>
              <w:bottom w:val="single" w:sz="4" w:space="0" w:color="auto"/>
              <w:right w:val="single" w:sz="8" w:space="0" w:color="000000"/>
            </w:tcBorders>
            <w:shd w:val="clear" w:color="auto" w:fill="FFFFFF"/>
            <w:vAlign w:val="center"/>
            <w:hideMark/>
          </w:tcPr>
          <w:p w:rsidR="00423743" w:rsidRDefault="00423743" w:rsidP="00484EE2">
            <w:pPr>
              <w:jc w:val="center"/>
              <w:rPr>
                <w:rFonts w:ascii="Times New Roman" w:hAnsi="Times New Roman" w:cs="Times New Roman"/>
                <w:color w:val="000000"/>
                <w:sz w:val="20"/>
                <w:szCs w:val="20"/>
              </w:rPr>
            </w:pPr>
            <w:r>
              <w:rPr>
                <w:rFonts w:ascii="Times New Roman" w:hAnsi="Times New Roman" w:cs="Times New Roman"/>
                <w:color w:val="000000"/>
                <w:sz w:val="20"/>
                <w:szCs w:val="20"/>
              </w:rPr>
              <w:t>757 851,87</w:t>
            </w:r>
          </w:p>
        </w:tc>
        <w:tc>
          <w:tcPr>
            <w:tcW w:w="502"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jc w:val="center"/>
              <w:rPr>
                <w:rFonts w:ascii="Times New Roman" w:hAnsi="Times New Roman" w:cs="Times New Roman"/>
                <w:color w:val="000000"/>
                <w:sz w:val="20"/>
                <w:szCs w:val="20"/>
              </w:rPr>
            </w:pPr>
            <w:r>
              <w:rPr>
                <w:rFonts w:ascii="Times New Roman" w:hAnsi="Times New Roman" w:cs="Times New Roman"/>
                <w:color w:val="000000"/>
                <w:sz w:val="20"/>
                <w:szCs w:val="20"/>
              </w:rPr>
              <w:t>760 102,75</w:t>
            </w:r>
          </w:p>
        </w:tc>
        <w:tc>
          <w:tcPr>
            <w:tcW w:w="66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jc w:val="center"/>
              <w:rPr>
                <w:rFonts w:ascii="Times New Roman" w:hAnsi="Times New Roman" w:cs="Times New Roman"/>
                <w:color w:val="000000"/>
                <w:sz w:val="20"/>
                <w:szCs w:val="20"/>
              </w:rPr>
            </w:pPr>
            <w:r>
              <w:rPr>
                <w:rFonts w:ascii="Times New Roman" w:hAnsi="Times New Roman" w:cs="Times New Roman"/>
                <w:color w:val="000000"/>
                <w:sz w:val="20"/>
                <w:szCs w:val="20"/>
              </w:rPr>
              <w:t>760 102,75</w:t>
            </w:r>
          </w:p>
        </w:tc>
        <w:tc>
          <w:tcPr>
            <w:tcW w:w="84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rPr>
                <w:rFonts w:ascii="Times New Roman" w:hAnsi="Times New Roman" w:cs="Times New Roman"/>
                <w:color w:val="000000"/>
                <w:sz w:val="20"/>
                <w:szCs w:val="20"/>
              </w:rPr>
            </w:pPr>
            <w:r>
              <w:rPr>
                <w:rFonts w:ascii="Times New Roman" w:hAnsi="Times New Roman" w:cs="Times New Roman"/>
                <w:color w:val="000000"/>
                <w:sz w:val="20"/>
                <w:szCs w:val="20"/>
              </w:rPr>
              <w:t>760 102,75</w:t>
            </w:r>
          </w:p>
        </w:tc>
      </w:tr>
      <w:tr w:rsidR="00423743" w:rsidTr="00484EE2">
        <w:trPr>
          <w:cantSplit/>
          <w:trHeight w:val="371"/>
        </w:trPr>
        <w:tc>
          <w:tcPr>
            <w:tcW w:w="1174"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right="28"/>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lang w:eastAsia="ru-RU"/>
              </w:rPr>
              <w:t>Целевые показатели муниципальной программы</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ед. измерения</w:t>
            </w:r>
          </w:p>
        </w:tc>
        <w:tc>
          <w:tcPr>
            <w:tcW w:w="49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2020</w:t>
            </w:r>
          </w:p>
        </w:tc>
        <w:tc>
          <w:tcPr>
            <w:tcW w:w="499" w:type="pct"/>
            <w:tcBorders>
              <w:top w:val="single" w:sz="4" w:space="0" w:color="auto"/>
              <w:left w:val="single" w:sz="4" w:space="0" w:color="auto"/>
              <w:bottom w:val="single" w:sz="4" w:space="0" w:color="auto"/>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2021</w:t>
            </w:r>
          </w:p>
        </w:tc>
        <w:tc>
          <w:tcPr>
            <w:tcW w:w="502"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2022</w:t>
            </w:r>
          </w:p>
        </w:tc>
        <w:tc>
          <w:tcPr>
            <w:tcW w:w="66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2023</w:t>
            </w:r>
          </w:p>
        </w:tc>
        <w:tc>
          <w:tcPr>
            <w:tcW w:w="84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2024</w:t>
            </w:r>
          </w:p>
        </w:tc>
      </w:tr>
      <w:tr w:rsidR="00423743" w:rsidTr="00484EE2">
        <w:trPr>
          <w:cantSplit/>
          <w:trHeight w:val="1132"/>
        </w:trPr>
        <w:tc>
          <w:tcPr>
            <w:tcW w:w="1174"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Количество благоустроенных общественных территорий (пространств) (в разрезе видов территорий), в том числе: - зоны отдыха; пешеходные зоны; набережные; - скверы; - площади; </w:t>
            </w:r>
            <w:proofErr w:type="gramStart"/>
            <w:r>
              <w:rPr>
                <w:rFonts w:ascii="Times New Roman" w:eastAsia="Times New Roman" w:hAnsi="Times New Roman" w:cs="Times New Roman"/>
                <w:sz w:val="20"/>
                <w:szCs w:val="20"/>
                <w:lang w:eastAsia="ru-RU"/>
              </w:rPr>
              <w:t>-п</w:t>
            </w:r>
            <w:proofErr w:type="gramEnd"/>
            <w:r>
              <w:rPr>
                <w:rFonts w:ascii="Times New Roman" w:eastAsia="Times New Roman" w:hAnsi="Times New Roman" w:cs="Times New Roman"/>
                <w:sz w:val="20"/>
                <w:szCs w:val="20"/>
                <w:lang w:eastAsia="ru-RU"/>
              </w:rPr>
              <w:t>арки</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Единиц</w:t>
            </w:r>
          </w:p>
        </w:tc>
        <w:tc>
          <w:tcPr>
            <w:tcW w:w="499" w:type="pct"/>
            <w:tcBorders>
              <w:top w:val="single" w:sz="4" w:space="0" w:color="auto"/>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499" w:type="pct"/>
            <w:tcBorders>
              <w:top w:val="single" w:sz="4" w:space="0" w:color="auto"/>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502"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66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84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2</w:t>
            </w:r>
          </w:p>
        </w:tc>
      </w:tr>
      <w:tr w:rsidR="00423743" w:rsidTr="00484EE2">
        <w:trPr>
          <w:cantSplit/>
          <w:trHeight w:val="183"/>
        </w:trPr>
        <w:tc>
          <w:tcPr>
            <w:tcW w:w="1174"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Количество разработанных концепций благоустройства общественных территорий</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Единиц</w:t>
            </w:r>
          </w:p>
        </w:tc>
        <w:tc>
          <w:tcPr>
            <w:tcW w:w="499" w:type="pct"/>
            <w:tcBorders>
              <w:top w:val="single" w:sz="4" w:space="0" w:color="auto"/>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3,00</w:t>
            </w:r>
          </w:p>
        </w:tc>
        <w:tc>
          <w:tcPr>
            <w:tcW w:w="499" w:type="pct"/>
            <w:tcBorders>
              <w:top w:val="single" w:sz="4" w:space="0" w:color="auto"/>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2,00</w:t>
            </w:r>
          </w:p>
        </w:tc>
        <w:tc>
          <w:tcPr>
            <w:tcW w:w="502"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2,00</w:t>
            </w:r>
          </w:p>
        </w:tc>
        <w:tc>
          <w:tcPr>
            <w:tcW w:w="66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2,00</w:t>
            </w:r>
          </w:p>
        </w:tc>
        <w:tc>
          <w:tcPr>
            <w:tcW w:w="84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2,00</w:t>
            </w:r>
          </w:p>
        </w:tc>
      </w:tr>
      <w:tr w:rsidR="00423743" w:rsidTr="00484EE2">
        <w:trPr>
          <w:cantSplit/>
          <w:trHeight w:val="183"/>
        </w:trPr>
        <w:tc>
          <w:tcPr>
            <w:tcW w:w="1174"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Доля реализованных комплексных проектов благоустройства общественных </w:t>
            </w:r>
            <w:proofErr w:type="gramStart"/>
            <w:r>
              <w:rPr>
                <w:rFonts w:ascii="Times New Roman" w:eastAsia="Times New Roman" w:hAnsi="Times New Roman" w:cs="Times New Roman"/>
                <w:sz w:val="20"/>
                <w:szCs w:val="20"/>
                <w:lang w:eastAsia="ru-RU"/>
              </w:rPr>
              <w:t>территорий</w:t>
            </w:r>
            <w:proofErr w:type="gramEnd"/>
            <w:r>
              <w:rPr>
                <w:rFonts w:ascii="Times New Roman" w:eastAsia="Times New Roman" w:hAnsi="Times New Roman" w:cs="Times New Roman"/>
                <w:sz w:val="20"/>
                <w:szCs w:val="20"/>
                <w:lang w:eastAsia="ru-RU"/>
              </w:rPr>
              <w:t xml:space="preserve"> в общем количестве реализованных в течение планового года проектов благоустройства общественных территорий</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Процент</w:t>
            </w:r>
          </w:p>
        </w:tc>
        <w:tc>
          <w:tcPr>
            <w:tcW w:w="499" w:type="pct"/>
            <w:tcBorders>
              <w:top w:val="single" w:sz="4" w:space="0" w:color="auto"/>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100</w:t>
            </w:r>
          </w:p>
        </w:tc>
        <w:tc>
          <w:tcPr>
            <w:tcW w:w="499" w:type="pct"/>
            <w:tcBorders>
              <w:top w:val="single" w:sz="4" w:space="0" w:color="auto"/>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100</w:t>
            </w:r>
          </w:p>
        </w:tc>
        <w:tc>
          <w:tcPr>
            <w:tcW w:w="502"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100</w:t>
            </w:r>
          </w:p>
        </w:tc>
        <w:tc>
          <w:tcPr>
            <w:tcW w:w="66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100</w:t>
            </w:r>
          </w:p>
        </w:tc>
        <w:tc>
          <w:tcPr>
            <w:tcW w:w="84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100</w:t>
            </w:r>
          </w:p>
        </w:tc>
      </w:tr>
      <w:tr w:rsidR="00423743" w:rsidTr="00484EE2">
        <w:trPr>
          <w:cantSplit/>
          <w:trHeight w:val="314"/>
        </w:trPr>
        <w:tc>
          <w:tcPr>
            <w:tcW w:w="1174"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Количество установленных детских игровых площадок</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Единиц</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68 </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68</w:t>
            </w:r>
          </w:p>
        </w:tc>
        <w:tc>
          <w:tcPr>
            <w:tcW w:w="502"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68</w:t>
            </w:r>
          </w:p>
        </w:tc>
        <w:tc>
          <w:tcPr>
            <w:tcW w:w="66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68</w:t>
            </w:r>
          </w:p>
        </w:tc>
        <w:tc>
          <w:tcPr>
            <w:tcW w:w="84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68</w:t>
            </w:r>
          </w:p>
        </w:tc>
      </w:tr>
      <w:tr w:rsidR="00423743" w:rsidTr="00484EE2">
        <w:trPr>
          <w:cantSplit/>
          <w:trHeight w:val="207"/>
        </w:trPr>
        <w:tc>
          <w:tcPr>
            <w:tcW w:w="1174"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Обеспеченность обустроенными дворовыми территориями</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%/Единиц</w:t>
            </w:r>
          </w:p>
        </w:tc>
        <w:tc>
          <w:tcPr>
            <w:tcW w:w="499"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10/68</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10/68</w:t>
            </w:r>
          </w:p>
        </w:tc>
        <w:tc>
          <w:tcPr>
            <w:tcW w:w="502"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10/68</w:t>
            </w:r>
          </w:p>
        </w:tc>
        <w:tc>
          <w:tcPr>
            <w:tcW w:w="66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10/68</w:t>
            </w:r>
          </w:p>
        </w:tc>
        <w:tc>
          <w:tcPr>
            <w:tcW w:w="84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10/68</w:t>
            </w:r>
          </w:p>
        </w:tc>
      </w:tr>
      <w:tr w:rsidR="00423743" w:rsidTr="00484EE2">
        <w:trPr>
          <w:cantSplit/>
          <w:trHeight w:val="337"/>
        </w:trPr>
        <w:tc>
          <w:tcPr>
            <w:tcW w:w="1174"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Количество объектов электросетевого хозяйства, систем наружного и архитектурно-художественного </w:t>
            </w:r>
            <w:proofErr w:type="gramStart"/>
            <w:r>
              <w:rPr>
                <w:rFonts w:ascii="Times New Roman" w:eastAsia="Times New Roman" w:hAnsi="Times New Roman" w:cs="Times New Roman"/>
                <w:sz w:val="20"/>
                <w:szCs w:val="20"/>
                <w:lang w:eastAsia="ru-RU"/>
              </w:rPr>
              <w:t>освещения</w:t>
            </w:r>
            <w:proofErr w:type="gramEnd"/>
            <w:r>
              <w:rPr>
                <w:rFonts w:ascii="Times New Roman" w:eastAsia="Times New Roman" w:hAnsi="Times New Roman" w:cs="Times New Roman"/>
                <w:sz w:val="20"/>
                <w:szCs w:val="20"/>
                <w:lang w:eastAsia="ru-RU"/>
              </w:rPr>
              <w:t xml:space="preserve"> на которых реализованы мероприятия по устройству и капитальному ремонту</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Единиц</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63</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502"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66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84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r>
      <w:tr w:rsidR="00423743" w:rsidTr="00484EE2">
        <w:trPr>
          <w:cantSplit/>
          <w:trHeight w:val="337"/>
        </w:trPr>
        <w:tc>
          <w:tcPr>
            <w:tcW w:w="1174"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Доля граждан, принявших участие в решении вопросов развития городской среды от общего количества граждан в возрасте от 14 лет</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Процент</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9</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9</w:t>
            </w:r>
          </w:p>
        </w:tc>
        <w:tc>
          <w:tcPr>
            <w:tcW w:w="502"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9</w:t>
            </w:r>
          </w:p>
        </w:tc>
        <w:tc>
          <w:tcPr>
            <w:tcW w:w="66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9</w:t>
            </w:r>
          </w:p>
        </w:tc>
        <w:tc>
          <w:tcPr>
            <w:tcW w:w="84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9</w:t>
            </w:r>
          </w:p>
        </w:tc>
      </w:tr>
      <w:tr w:rsidR="00423743" w:rsidTr="00484EE2">
        <w:trPr>
          <w:cantSplit/>
          <w:trHeight w:val="386"/>
        </w:trPr>
        <w:tc>
          <w:tcPr>
            <w:tcW w:w="1174"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Проценты</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98,65</w:t>
            </w:r>
          </w:p>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98,7</w:t>
            </w:r>
          </w:p>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p>
        </w:tc>
        <w:tc>
          <w:tcPr>
            <w:tcW w:w="502"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98,75</w:t>
            </w:r>
          </w:p>
        </w:tc>
        <w:tc>
          <w:tcPr>
            <w:tcW w:w="66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100</w:t>
            </w:r>
          </w:p>
        </w:tc>
        <w:tc>
          <w:tcPr>
            <w:tcW w:w="84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100</w:t>
            </w:r>
          </w:p>
        </w:tc>
      </w:tr>
      <w:tr w:rsidR="00423743" w:rsidTr="00484EE2">
        <w:trPr>
          <w:cantSplit/>
          <w:trHeight w:val="386"/>
        </w:trPr>
        <w:tc>
          <w:tcPr>
            <w:tcW w:w="1174"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Реализованы проекты </w:t>
            </w:r>
            <w:proofErr w:type="gramStart"/>
            <w:r>
              <w:rPr>
                <w:rFonts w:ascii="Times New Roman" w:eastAsia="Times New Roman" w:hAnsi="Times New Roman" w:cs="Times New Roman"/>
                <w:sz w:val="20"/>
                <w:szCs w:val="20"/>
                <w:lang w:eastAsia="ru-RU"/>
              </w:rPr>
              <w:t>победителей Всероссийского конкурса лучших проектов создания комфортной городской среды</w:t>
            </w:r>
            <w:proofErr w:type="gramEnd"/>
            <w:r>
              <w:rPr>
                <w:rFonts w:ascii="Times New Roman" w:eastAsia="Times New Roman" w:hAnsi="Times New Roman" w:cs="Times New Roman"/>
                <w:sz w:val="20"/>
                <w:szCs w:val="20"/>
                <w:lang w:eastAsia="ru-RU"/>
              </w:rPr>
              <w:t xml:space="preserve"> в малых городах и исторических поселениях*</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Единиц</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502"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66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84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r>
      <w:tr w:rsidR="00423743" w:rsidTr="00484EE2">
        <w:trPr>
          <w:cantSplit/>
          <w:trHeight w:val="386"/>
        </w:trPr>
        <w:tc>
          <w:tcPr>
            <w:tcW w:w="1174"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color w:val="FF0000"/>
                <w:sz w:val="20"/>
                <w:szCs w:val="20"/>
                <w:lang w:eastAsia="ru-RU"/>
              </w:rPr>
            </w:pPr>
            <w:r>
              <w:rPr>
                <w:rFonts w:ascii="Times New Roman" w:eastAsia="Times New Roman" w:hAnsi="Times New Roman" w:cs="Times New Roman"/>
                <w:sz w:val="20"/>
                <w:szCs w:val="20"/>
                <w:lang w:eastAsia="ru-RU"/>
              </w:rPr>
              <w:t>Количество отремонтированных подъездов в МКД</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Единиц</w:t>
            </w:r>
          </w:p>
        </w:tc>
        <w:tc>
          <w:tcPr>
            <w:tcW w:w="499"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429</w:t>
            </w:r>
          </w:p>
        </w:tc>
        <w:tc>
          <w:tcPr>
            <w:tcW w:w="499"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502"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665"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845"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r>
      <w:tr w:rsidR="00423743" w:rsidTr="00484EE2">
        <w:trPr>
          <w:cantSplit/>
          <w:trHeight w:val="386"/>
        </w:trPr>
        <w:tc>
          <w:tcPr>
            <w:tcW w:w="1174"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 xml:space="preserve">Уборка и содержание территорий </w:t>
            </w:r>
            <w:proofErr w:type="spellStart"/>
            <w:r>
              <w:rPr>
                <w:rFonts w:ascii="Times New Roman" w:eastAsia="Times New Roman" w:hAnsi="Times New Roman" w:cs="Times New Roman"/>
                <w:color w:val="000000" w:themeColor="text1"/>
                <w:sz w:val="20"/>
                <w:szCs w:val="20"/>
                <w:lang w:eastAsia="ru-RU"/>
              </w:rPr>
              <w:t>г.о</w:t>
            </w:r>
            <w:proofErr w:type="spellEnd"/>
            <w:r>
              <w:rPr>
                <w:rFonts w:ascii="Times New Roman" w:eastAsia="Times New Roman" w:hAnsi="Times New Roman" w:cs="Times New Roman"/>
                <w:color w:val="000000" w:themeColor="text1"/>
                <w:sz w:val="20"/>
                <w:szCs w:val="20"/>
                <w:lang w:eastAsia="ru-RU"/>
              </w:rPr>
              <w:t>. Люберцы</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right="28"/>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Квадратный метр</w:t>
            </w:r>
          </w:p>
        </w:tc>
        <w:tc>
          <w:tcPr>
            <w:tcW w:w="499"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right="28"/>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397 500,00</w:t>
            </w:r>
          </w:p>
        </w:tc>
        <w:tc>
          <w:tcPr>
            <w:tcW w:w="499"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right="28"/>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397500,00</w:t>
            </w:r>
          </w:p>
        </w:tc>
        <w:tc>
          <w:tcPr>
            <w:tcW w:w="502"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397500,00</w:t>
            </w:r>
          </w:p>
        </w:tc>
        <w:tc>
          <w:tcPr>
            <w:tcW w:w="665"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397500,00</w:t>
            </w:r>
          </w:p>
        </w:tc>
        <w:tc>
          <w:tcPr>
            <w:tcW w:w="845"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397500,00</w:t>
            </w:r>
          </w:p>
        </w:tc>
      </w:tr>
      <w:tr w:rsidR="00423743" w:rsidTr="00484EE2">
        <w:trPr>
          <w:cantSplit/>
          <w:trHeight w:val="386"/>
        </w:trPr>
        <w:tc>
          <w:tcPr>
            <w:tcW w:w="1174"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right="28"/>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Количество аварийных и сухостойных деревьев подлежащих вырубки</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Единиц</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312</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196</w:t>
            </w:r>
          </w:p>
        </w:tc>
        <w:tc>
          <w:tcPr>
            <w:tcW w:w="502"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196</w:t>
            </w:r>
          </w:p>
        </w:tc>
        <w:tc>
          <w:tcPr>
            <w:tcW w:w="66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196</w:t>
            </w:r>
          </w:p>
        </w:tc>
        <w:tc>
          <w:tcPr>
            <w:tcW w:w="84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196</w:t>
            </w:r>
          </w:p>
        </w:tc>
      </w:tr>
      <w:tr w:rsidR="00423743" w:rsidTr="00484EE2">
        <w:trPr>
          <w:cantSplit/>
          <w:trHeight w:val="386"/>
        </w:trPr>
        <w:tc>
          <w:tcPr>
            <w:tcW w:w="1174"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Новогодние ели</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Единиц</w:t>
            </w:r>
          </w:p>
        </w:tc>
        <w:tc>
          <w:tcPr>
            <w:tcW w:w="499"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ind w:left="-1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499"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ind w:lef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02"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665"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ind w:left="-108"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845"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ind w:left="-108"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423743" w:rsidTr="00484EE2">
        <w:trPr>
          <w:cantSplit/>
          <w:trHeight w:val="386"/>
        </w:trPr>
        <w:tc>
          <w:tcPr>
            <w:tcW w:w="1174"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Новогодние украшения (конструкции)</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Единиц</w:t>
            </w:r>
          </w:p>
        </w:tc>
        <w:tc>
          <w:tcPr>
            <w:tcW w:w="499"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ind w:left="-1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499"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ind w:lef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502"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665"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ind w:left="-108"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45"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ind w:left="-108"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423743" w:rsidTr="00484EE2">
        <w:trPr>
          <w:cantSplit/>
          <w:trHeight w:val="386"/>
        </w:trPr>
        <w:tc>
          <w:tcPr>
            <w:tcW w:w="1174"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 xml:space="preserve">Площадь посадки цветов на территории </w:t>
            </w:r>
            <w:proofErr w:type="spellStart"/>
            <w:r>
              <w:rPr>
                <w:rFonts w:ascii="Times New Roman" w:eastAsia="Times New Roman" w:hAnsi="Times New Roman" w:cs="Times New Roman"/>
                <w:color w:val="000000" w:themeColor="text1"/>
                <w:sz w:val="20"/>
                <w:szCs w:val="20"/>
                <w:lang w:eastAsia="ru-RU"/>
              </w:rPr>
              <w:t>г.о</w:t>
            </w:r>
            <w:proofErr w:type="spellEnd"/>
            <w:r>
              <w:rPr>
                <w:rFonts w:ascii="Times New Roman" w:eastAsia="Times New Roman" w:hAnsi="Times New Roman" w:cs="Times New Roman"/>
                <w:color w:val="000000" w:themeColor="text1"/>
                <w:sz w:val="20"/>
                <w:szCs w:val="20"/>
                <w:lang w:eastAsia="ru-RU"/>
              </w:rPr>
              <w:t>. Люберцы</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Квадратный метр</w:t>
            </w:r>
          </w:p>
        </w:tc>
        <w:tc>
          <w:tcPr>
            <w:tcW w:w="499"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6 000,00</w:t>
            </w:r>
          </w:p>
        </w:tc>
        <w:tc>
          <w:tcPr>
            <w:tcW w:w="499"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3 000,00</w:t>
            </w:r>
          </w:p>
        </w:tc>
        <w:tc>
          <w:tcPr>
            <w:tcW w:w="502"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3 000,00</w:t>
            </w:r>
          </w:p>
        </w:tc>
        <w:tc>
          <w:tcPr>
            <w:tcW w:w="665"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ind w:left="-108"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3 000,00</w:t>
            </w:r>
          </w:p>
        </w:tc>
        <w:tc>
          <w:tcPr>
            <w:tcW w:w="845"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ind w:left="-108"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3 000,00</w:t>
            </w:r>
          </w:p>
        </w:tc>
      </w:tr>
      <w:tr w:rsidR="00423743" w:rsidTr="00484EE2">
        <w:trPr>
          <w:cantSplit/>
          <w:trHeight w:val="386"/>
        </w:trPr>
        <w:tc>
          <w:tcPr>
            <w:tcW w:w="1174"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Количество высаженных деревьев и кустарников</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Единиц</w:t>
            </w:r>
          </w:p>
        </w:tc>
        <w:tc>
          <w:tcPr>
            <w:tcW w:w="499"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w:t>
            </w:r>
          </w:p>
        </w:tc>
        <w:tc>
          <w:tcPr>
            <w:tcW w:w="499"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w:t>
            </w:r>
          </w:p>
        </w:tc>
        <w:tc>
          <w:tcPr>
            <w:tcW w:w="502"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w:t>
            </w:r>
          </w:p>
        </w:tc>
        <w:tc>
          <w:tcPr>
            <w:tcW w:w="665"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ind w:left="-108"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w:t>
            </w:r>
          </w:p>
        </w:tc>
        <w:tc>
          <w:tcPr>
            <w:tcW w:w="845"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spacing w:after="0" w:line="240" w:lineRule="auto"/>
              <w:ind w:left="-108"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w:t>
            </w:r>
          </w:p>
        </w:tc>
      </w:tr>
      <w:tr w:rsidR="00423743" w:rsidTr="00484EE2">
        <w:trPr>
          <w:cantSplit/>
          <w:trHeight w:val="386"/>
        </w:trPr>
        <w:tc>
          <w:tcPr>
            <w:tcW w:w="1174"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Количество незаконно установленных нестационарных объектов подлежащих демонтажу и сносу</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Единиц</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100</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w:t>
            </w:r>
          </w:p>
        </w:tc>
        <w:tc>
          <w:tcPr>
            <w:tcW w:w="502"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w:t>
            </w:r>
          </w:p>
        </w:tc>
        <w:tc>
          <w:tcPr>
            <w:tcW w:w="66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w:t>
            </w:r>
          </w:p>
        </w:tc>
        <w:tc>
          <w:tcPr>
            <w:tcW w:w="84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w:t>
            </w:r>
          </w:p>
        </w:tc>
      </w:tr>
      <w:tr w:rsidR="00423743" w:rsidTr="00484EE2">
        <w:trPr>
          <w:cantSplit/>
          <w:trHeight w:val="386"/>
        </w:trPr>
        <w:tc>
          <w:tcPr>
            <w:tcW w:w="1174"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84EE2">
            <w:pPr>
              <w:autoSpaceDE w:val="0"/>
              <w:autoSpaceDN w:val="0"/>
              <w:adjustRightInd w:val="0"/>
              <w:spacing w:after="0" w:line="192" w:lineRule="auto"/>
              <w:ind w:left="28" w:right="28"/>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Выполнение работ по благоустройству после демонтажа и сноса незаконно установленных нестационарных объектов</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Квадратный метр</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3 000,00</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1 200,00</w:t>
            </w:r>
          </w:p>
        </w:tc>
        <w:tc>
          <w:tcPr>
            <w:tcW w:w="502"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1 200,00</w:t>
            </w:r>
          </w:p>
        </w:tc>
        <w:tc>
          <w:tcPr>
            <w:tcW w:w="66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1 200,00</w:t>
            </w:r>
          </w:p>
        </w:tc>
        <w:tc>
          <w:tcPr>
            <w:tcW w:w="84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1 200,00</w:t>
            </w:r>
          </w:p>
        </w:tc>
      </w:tr>
      <w:tr w:rsidR="00423743" w:rsidTr="00484EE2">
        <w:trPr>
          <w:cantSplit/>
          <w:trHeight w:val="386"/>
        </w:trPr>
        <w:tc>
          <w:tcPr>
            <w:tcW w:w="1174" w:type="pc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FC0B0A" w:rsidP="00484EE2">
            <w:pPr>
              <w:autoSpaceDE w:val="0"/>
              <w:autoSpaceDN w:val="0"/>
              <w:adjustRightInd w:val="0"/>
              <w:spacing w:after="0" w:line="192" w:lineRule="auto"/>
              <w:ind w:left="28" w:right="28"/>
              <w:rPr>
                <w:rFonts w:ascii="Times New Roman" w:eastAsia="Times New Roman" w:hAnsi="Times New Roman" w:cs="Times New Roman"/>
                <w:color w:val="000000" w:themeColor="text1"/>
                <w:sz w:val="20"/>
                <w:szCs w:val="20"/>
                <w:lang w:eastAsia="ru-RU"/>
              </w:rPr>
            </w:pPr>
            <w:hyperlink r:id="rId6" w:history="1">
              <w:r w:rsidR="00423743">
                <w:rPr>
                  <w:rStyle w:val="a3"/>
                  <w:rFonts w:ascii="Times New Roman" w:hAnsi="Times New Roman" w:cs="Times New Roman"/>
                  <w:bCs/>
                  <w:sz w:val="20"/>
                  <w:szCs w:val="20"/>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Процент</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Style w:val="grid-tr-td-position-right"/>
                <w:rFonts w:ascii="Times New Roman" w:hAnsi="Times New Roman" w:cs="Times New Roman"/>
                <w:bCs/>
                <w:color w:val="2E2E2E"/>
                <w:sz w:val="20"/>
                <w:szCs w:val="20"/>
              </w:rPr>
              <w:t>41,21</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Style w:val="grid-tr-td-position-right"/>
                <w:rFonts w:ascii="Times New Roman" w:hAnsi="Times New Roman" w:cs="Times New Roman"/>
                <w:bCs/>
                <w:color w:val="2E2E2E"/>
                <w:sz w:val="20"/>
                <w:szCs w:val="20"/>
              </w:rPr>
              <w:t>40,40</w:t>
            </w:r>
          </w:p>
        </w:tc>
        <w:tc>
          <w:tcPr>
            <w:tcW w:w="502"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Style w:val="grid-tr-td-position-right"/>
                <w:rFonts w:ascii="Times New Roman" w:hAnsi="Times New Roman" w:cs="Times New Roman"/>
                <w:bCs/>
                <w:color w:val="2E2E2E"/>
                <w:sz w:val="20"/>
                <w:szCs w:val="20"/>
              </w:rPr>
              <w:t>39,01</w:t>
            </w:r>
          </w:p>
        </w:tc>
        <w:tc>
          <w:tcPr>
            <w:tcW w:w="66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Style w:val="grid-tr-td-position-right"/>
                <w:rFonts w:ascii="Times New Roman" w:hAnsi="Times New Roman" w:cs="Times New Roman"/>
                <w:bCs/>
                <w:color w:val="2E2E2E"/>
                <w:sz w:val="20"/>
                <w:szCs w:val="20"/>
              </w:rPr>
              <w:t>39,00</w:t>
            </w:r>
          </w:p>
        </w:tc>
        <w:tc>
          <w:tcPr>
            <w:tcW w:w="84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Style w:val="grid-tr-td-position-right"/>
                <w:rFonts w:ascii="Times New Roman" w:hAnsi="Times New Roman" w:cs="Times New Roman"/>
                <w:bCs/>
                <w:color w:val="2E2E2E"/>
                <w:sz w:val="20"/>
                <w:szCs w:val="20"/>
              </w:rPr>
              <w:t>38,9</w:t>
            </w:r>
          </w:p>
        </w:tc>
      </w:tr>
      <w:tr w:rsidR="00423743" w:rsidTr="00484EE2">
        <w:trPr>
          <w:cantSplit/>
          <w:trHeight w:val="386"/>
        </w:trPr>
        <w:tc>
          <w:tcPr>
            <w:tcW w:w="1174"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spacing w:after="0" w:line="240" w:lineRule="auto"/>
              <w:rPr>
                <w:rFonts w:ascii="Times New Roman" w:hAnsi="Times New Roman" w:cs="Times New Roman"/>
                <w:sz w:val="20"/>
                <w:szCs w:val="20"/>
              </w:rPr>
            </w:pPr>
            <w:r>
              <w:rPr>
                <w:rFonts w:ascii="Times New Roman" w:hAnsi="Times New Roman" w:cs="Times New Roman"/>
                <w:sz w:val="20"/>
                <w:szCs w:val="20"/>
              </w:rPr>
              <w:t>Закупка техники</w:t>
            </w:r>
          </w:p>
        </w:tc>
        <w:tc>
          <w:tcPr>
            <w:tcW w:w="81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Единица</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spacing w:line="384" w:lineRule="atLeast"/>
              <w:jc w:val="center"/>
              <w:rPr>
                <w:rFonts w:ascii="Times New Roman" w:hAnsi="Times New Roman" w:cs="Times New Roman"/>
                <w:bCs/>
                <w:sz w:val="20"/>
                <w:szCs w:val="20"/>
              </w:rPr>
            </w:pPr>
            <w:r>
              <w:rPr>
                <w:rFonts w:ascii="Times New Roman" w:hAnsi="Times New Roman" w:cs="Times New Roman"/>
                <w:bCs/>
                <w:sz w:val="20"/>
                <w:szCs w:val="20"/>
              </w:rPr>
              <w:t>2</w:t>
            </w:r>
          </w:p>
        </w:tc>
        <w:tc>
          <w:tcPr>
            <w:tcW w:w="499"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spacing w:line="384" w:lineRule="atLeast"/>
              <w:jc w:val="center"/>
              <w:rPr>
                <w:rFonts w:ascii="Times New Roman" w:hAnsi="Times New Roman" w:cs="Times New Roman"/>
                <w:bCs/>
                <w:sz w:val="20"/>
                <w:szCs w:val="20"/>
              </w:rPr>
            </w:pPr>
            <w:r>
              <w:rPr>
                <w:rFonts w:ascii="Times New Roman" w:hAnsi="Times New Roman" w:cs="Times New Roman"/>
                <w:bCs/>
                <w:sz w:val="20"/>
                <w:szCs w:val="20"/>
              </w:rPr>
              <w:t>2</w:t>
            </w:r>
          </w:p>
        </w:tc>
        <w:tc>
          <w:tcPr>
            <w:tcW w:w="502"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spacing w:line="384" w:lineRule="atLeast"/>
              <w:jc w:val="center"/>
              <w:rPr>
                <w:rFonts w:ascii="Times New Roman" w:hAnsi="Times New Roman" w:cs="Times New Roman"/>
                <w:bCs/>
                <w:sz w:val="20"/>
                <w:szCs w:val="20"/>
              </w:rPr>
            </w:pPr>
            <w:r>
              <w:rPr>
                <w:rFonts w:ascii="Times New Roman" w:hAnsi="Times New Roman" w:cs="Times New Roman"/>
                <w:bCs/>
                <w:sz w:val="20"/>
                <w:szCs w:val="20"/>
              </w:rPr>
              <w:t>2</w:t>
            </w:r>
          </w:p>
        </w:tc>
        <w:tc>
          <w:tcPr>
            <w:tcW w:w="66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spacing w:line="384" w:lineRule="atLeast"/>
              <w:jc w:val="center"/>
              <w:rPr>
                <w:rFonts w:ascii="Times New Roman" w:hAnsi="Times New Roman" w:cs="Times New Roman"/>
                <w:bCs/>
                <w:sz w:val="20"/>
                <w:szCs w:val="20"/>
              </w:rPr>
            </w:pPr>
            <w:r>
              <w:rPr>
                <w:rFonts w:ascii="Times New Roman" w:hAnsi="Times New Roman" w:cs="Times New Roman"/>
                <w:bCs/>
                <w:sz w:val="20"/>
                <w:szCs w:val="20"/>
              </w:rPr>
              <w:t>2</w:t>
            </w:r>
          </w:p>
        </w:tc>
        <w:tc>
          <w:tcPr>
            <w:tcW w:w="845"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84EE2">
            <w:pPr>
              <w:spacing w:line="384" w:lineRule="atLeast"/>
              <w:jc w:val="center"/>
              <w:rPr>
                <w:rFonts w:ascii="Times New Roman" w:hAnsi="Times New Roman" w:cs="Times New Roman"/>
                <w:bCs/>
                <w:sz w:val="20"/>
                <w:szCs w:val="20"/>
              </w:rPr>
            </w:pPr>
            <w:r>
              <w:rPr>
                <w:rFonts w:ascii="Times New Roman" w:hAnsi="Times New Roman" w:cs="Times New Roman"/>
                <w:bCs/>
                <w:sz w:val="20"/>
                <w:szCs w:val="20"/>
              </w:rPr>
              <w:t>2</w:t>
            </w:r>
          </w:p>
        </w:tc>
      </w:tr>
    </w:tbl>
    <w:p w:rsidR="00423743" w:rsidRDefault="00423743"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84EE2" w:rsidRDefault="00484EE2" w:rsidP="00423743">
      <w:pPr>
        <w:spacing w:after="0" w:line="240" w:lineRule="auto"/>
        <w:outlineLvl w:val="0"/>
        <w:rPr>
          <w:rFonts w:ascii="Times New Roman" w:eastAsia="Times New Roman" w:hAnsi="Times New Roman" w:cs="Times New Roman"/>
          <w:sz w:val="24"/>
          <w:szCs w:val="24"/>
          <w:lang w:eastAsia="ru-RU"/>
        </w:rPr>
      </w:pPr>
    </w:p>
    <w:p w:rsidR="00423743" w:rsidRDefault="00423743" w:rsidP="00423743">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*г. Люберцы не является малым городом</w:t>
      </w:r>
    </w:p>
    <w:p w:rsidR="00423743" w:rsidRDefault="00423743" w:rsidP="00423743">
      <w:pPr>
        <w:pStyle w:val="a4"/>
        <w:widowControl w:val="0"/>
        <w:autoSpaceDE w:val="0"/>
        <w:autoSpaceDN w:val="0"/>
        <w:adjustRightInd w:val="0"/>
        <w:ind w:left="927"/>
        <w:rPr>
          <w:b/>
        </w:rPr>
      </w:pPr>
    </w:p>
    <w:p w:rsidR="00423743" w:rsidRDefault="00423743" w:rsidP="00423743">
      <w:pPr>
        <w:pStyle w:val="a4"/>
        <w:widowControl w:val="0"/>
        <w:numPr>
          <w:ilvl w:val="0"/>
          <w:numId w:val="5"/>
        </w:numPr>
        <w:autoSpaceDE w:val="0"/>
        <w:autoSpaceDN w:val="0"/>
        <w:adjustRightInd w:val="0"/>
        <w:rPr>
          <w:b/>
        </w:rPr>
      </w:pPr>
      <w:r>
        <w:rPr>
          <w:b/>
          <w:shd w:val="clear" w:color="auto" w:fill="FFFFFF"/>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484EE2" w:rsidRDefault="00484EE2" w:rsidP="00484EE2">
      <w:pPr>
        <w:widowControl w:val="0"/>
        <w:autoSpaceDE w:val="0"/>
        <w:autoSpaceDN w:val="0"/>
        <w:adjustRightInd w:val="0"/>
        <w:spacing w:after="0" w:line="240" w:lineRule="auto"/>
        <w:jc w:val="both"/>
        <w:rPr>
          <w:rFonts w:ascii="Times New Roman" w:hAnsi="Times New Roman" w:cs="Times New Roman"/>
          <w:sz w:val="24"/>
          <w:szCs w:val="24"/>
        </w:rPr>
      </w:pPr>
    </w:p>
    <w:p w:rsidR="00423743" w:rsidRDefault="00423743" w:rsidP="00484EE2">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 2017 года Московская область является участником федерального приоритетного проекта «Формирование комфортной городской среды» (далее - приоритетный Проект),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                  </w:t>
      </w:r>
    </w:p>
    <w:p w:rsidR="00423743" w:rsidRDefault="00423743" w:rsidP="0042374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Реализация указанного Проекта предусматривает выделение средств из федерального бюджета (субсидий) на реализацию государственных программ Московской области и муниципальных программ, направленных на выполнение мероприятий по благоустройству общественных территорий и дворовых территорий муниципальных образований. </w:t>
      </w:r>
    </w:p>
    <w:p w:rsidR="00423743" w:rsidRDefault="00423743" w:rsidP="0042374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Итогом реализации приоритетного Проекта станет: </w:t>
      </w:r>
    </w:p>
    <w:p w:rsidR="00423743" w:rsidRDefault="00423743" w:rsidP="00423743">
      <w:pPr>
        <w:pStyle w:val="a4"/>
        <w:widowControl w:val="0"/>
        <w:numPr>
          <w:ilvl w:val="0"/>
          <w:numId w:val="6"/>
        </w:numPr>
        <w:autoSpaceDE w:val="0"/>
        <w:autoSpaceDN w:val="0"/>
        <w:adjustRightInd w:val="0"/>
        <w:jc w:val="both"/>
      </w:pPr>
      <w:r>
        <w:t xml:space="preserve">улучшение внешнего облика населенных пунктов муниципальных образований Московской области; </w:t>
      </w:r>
    </w:p>
    <w:p w:rsidR="00423743" w:rsidRDefault="00423743" w:rsidP="00423743">
      <w:pPr>
        <w:pStyle w:val="a4"/>
        <w:widowControl w:val="0"/>
        <w:numPr>
          <w:ilvl w:val="0"/>
          <w:numId w:val="6"/>
        </w:numPr>
        <w:autoSpaceDE w:val="0"/>
        <w:autoSpaceDN w:val="0"/>
        <w:adjustRightInd w:val="0"/>
        <w:jc w:val="both"/>
      </w:pPr>
      <w:r>
        <w:t xml:space="preserve">повышение общественной значимости благоустройства городской среды, повышение качества жизни, улучшение </w:t>
      </w:r>
      <w:proofErr w:type="spellStart"/>
      <w:r>
        <w:t>имиджевых</w:t>
      </w:r>
      <w:proofErr w:type="spellEnd"/>
      <w:r>
        <w:t xml:space="preserve"> характеристик населенных пунктов; </w:t>
      </w:r>
    </w:p>
    <w:p w:rsidR="00423743" w:rsidRDefault="00423743" w:rsidP="00423743">
      <w:pPr>
        <w:pStyle w:val="a4"/>
        <w:widowControl w:val="0"/>
        <w:numPr>
          <w:ilvl w:val="0"/>
          <w:numId w:val="6"/>
        </w:numPr>
        <w:autoSpaceDE w:val="0"/>
        <w:autoSpaceDN w:val="0"/>
        <w:adjustRightInd w:val="0"/>
        <w:jc w:val="both"/>
      </w:pPr>
      <w:r>
        <w:t xml:space="preserve">создание безопасных и благоприятных условий проживания граждан Российской Федерации на территории Московской области; </w:t>
      </w:r>
    </w:p>
    <w:p w:rsidR="00423743" w:rsidRDefault="00423743" w:rsidP="00423743">
      <w:pPr>
        <w:pStyle w:val="a4"/>
        <w:widowControl w:val="0"/>
        <w:numPr>
          <w:ilvl w:val="0"/>
          <w:numId w:val="6"/>
        </w:numPr>
        <w:autoSpaceDE w:val="0"/>
        <w:autoSpaceDN w:val="0"/>
        <w:adjustRightInd w:val="0"/>
        <w:jc w:val="both"/>
      </w:pPr>
      <w:r>
        <w:t xml:space="preserve">увеличение доли благоустроенных дворовых и общественных территорий на территории муниципальных образований Московской области.  </w:t>
      </w:r>
    </w:p>
    <w:p w:rsidR="00423743" w:rsidRDefault="00423743" w:rsidP="004237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В</w:t>
      </w:r>
      <w:r>
        <w:rPr>
          <w:rFonts w:ascii="Times New Roman" w:eastAsia="Times New Roman" w:hAnsi="Times New Roman" w:cs="Times New Roman"/>
          <w:sz w:val="24"/>
          <w:szCs w:val="24"/>
          <w:lang w:eastAsia="ru-RU"/>
        </w:rPr>
        <w:t xml:space="preserve">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 </w:t>
      </w:r>
    </w:p>
    <w:p w:rsidR="00423743" w:rsidRDefault="00423743" w:rsidP="004237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Однако существуют факторы, сдерживающие превращение городского округа</w:t>
      </w:r>
      <w:r>
        <w:rPr>
          <w:rFonts w:ascii="Times New Roman" w:eastAsia="Times New Roman" w:hAnsi="Times New Roman" w:cs="Times New Roman"/>
          <w:sz w:val="24"/>
          <w:szCs w:val="24"/>
          <w:lang w:eastAsia="ru-RU"/>
        </w:rPr>
        <w:br/>
        <w:t>в многофункциональный, комфортный, эстетически привлекательный округ. К некоторым из них следует отнести уровень благоустройства городских территорий.</w:t>
      </w:r>
    </w:p>
    <w:p w:rsidR="00423743" w:rsidRDefault="00423743" w:rsidP="004237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Улучшение внешнего облика городского округа, создание архитектурно-ландшафтной среды, благоустройство дворовых и внутриквартальных территорий и дорог, организация досуга населения на детских игровых и спортивных площадках, увеличение площадей зеленых насаждений и обустройство комфортных зон отдыха – все это является первоочередными задачами выполнения данной Программы.</w:t>
      </w:r>
    </w:p>
    <w:p w:rsidR="00423743" w:rsidRDefault="00423743" w:rsidP="004237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Городской округ Люберцы уже сегодня начинает радовать горожан удачным архитектурно-</w:t>
      </w:r>
      <w:proofErr w:type="gramStart"/>
      <w:r>
        <w:rPr>
          <w:rFonts w:ascii="Times New Roman" w:eastAsia="Times New Roman" w:hAnsi="Times New Roman" w:cs="Times New Roman"/>
          <w:sz w:val="24"/>
          <w:szCs w:val="24"/>
          <w:lang w:eastAsia="ru-RU"/>
        </w:rPr>
        <w:t>планировочным решением</w:t>
      </w:r>
      <w:proofErr w:type="gramEnd"/>
      <w:r>
        <w:rPr>
          <w:rFonts w:ascii="Times New Roman" w:eastAsia="Times New Roman" w:hAnsi="Times New Roman" w:cs="Times New Roman"/>
          <w:sz w:val="24"/>
          <w:szCs w:val="24"/>
          <w:lang w:eastAsia="ru-RU"/>
        </w:rPr>
        <w:t xml:space="preserve"> отдельных территорий. Но встречаются участки городской территории, которые имеют очень неприглядный вид.</w:t>
      </w:r>
    </w:p>
    <w:p w:rsidR="00423743" w:rsidRDefault="00423743" w:rsidP="004237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Зон отдыха, созданных на территории городского округа Люберцы, явно недостаточно. Назрела необходимость создания современного цветочного оформления, установки элементов вертикального озеленения, металлического ограждения газонов, установки дополнительных скамеек, диванов и урн. В рамках текущей программы на территории городского округа Люберцы планируется благоустройство территорий: улиц, общественных пространств, пешеходных улиц, скверов, парков. </w:t>
      </w:r>
    </w:p>
    <w:p w:rsidR="00423743" w:rsidRDefault="00423743" w:rsidP="004237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Дворовые пространства жилых комплексов необходимо обустраивать детскими площадками, малыми архитектурными формами, цветниками и газонами.</w:t>
      </w:r>
    </w:p>
    <w:p w:rsidR="00423743" w:rsidRDefault="00423743" w:rsidP="004237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Особого внимания требуют детские и спортивные площадки.</w:t>
      </w:r>
    </w:p>
    <w:p w:rsidR="00423743" w:rsidRDefault="00423743" w:rsidP="004237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обеспечения эффективного использования территории городского округа Люберцы необходимо комплексно и системно подходить к решению финансовых, организационно-методических, технических вопросов, а так же не ограничиваться рамками местного бюджета, но и привлекать средства предприятий и организаций </w:t>
      </w:r>
      <w:r>
        <w:rPr>
          <w:rFonts w:ascii="Times New Roman" w:eastAsia="Times New Roman" w:hAnsi="Times New Roman" w:cs="Times New Roman"/>
          <w:sz w:val="24"/>
          <w:szCs w:val="24"/>
          <w:lang w:eastAsia="ru-RU"/>
        </w:rPr>
        <w:br/>
        <w:t>и внебюджетных источников.</w:t>
      </w:r>
    </w:p>
    <w:p w:rsidR="00423743" w:rsidRDefault="00423743" w:rsidP="00423743">
      <w:pPr>
        <w:pStyle w:val="a4"/>
        <w:widowControl w:val="0"/>
        <w:autoSpaceDE w:val="0"/>
        <w:autoSpaceDN w:val="0"/>
        <w:adjustRightInd w:val="0"/>
        <w:rPr>
          <w:b/>
          <w:color w:val="000000"/>
        </w:rPr>
      </w:pPr>
    </w:p>
    <w:p w:rsidR="00423743" w:rsidRDefault="00423743" w:rsidP="00423743">
      <w:pPr>
        <w:pStyle w:val="a4"/>
        <w:numPr>
          <w:ilvl w:val="0"/>
          <w:numId w:val="5"/>
        </w:numPr>
        <w:outlineLvl w:val="0"/>
        <w:rPr>
          <w:b/>
        </w:rPr>
      </w:pPr>
      <w:r>
        <w:rPr>
          <w:b/>
        </w:rPr>
        <w:t>Описание цели муниципальной программы.</w:t>
      </w:r>
    </w:p>
    <w:p w:rsidR="00423743" w:rsidRDefault="00423743" w:rsidP="00423743">
      <w:pPr>
        <w:autoSpaceDE w:val="0"/>
        <w:autoSpaceDN w:val="0"/>
        <w:adjustRightInd w:val="0"/>
        <w:spacing w:after="0"/>
        <w:ind w:right="27"/>
        <w:rPr>
          <w:rFonts w:ascii="Times New Roman" w:hAnsi="Times New Roman" w:cs="Times New Roman"/>
          <w:color w:val="000000"/>
          <w:sz w:val="24"/>
          <w:szCs w:val="24"/>
        </w:rPr>
      </w:pPr>
      <w:r>
        <w:rPr>
          <w:rFonts w:ascii="Times New Roman" w:hAnsi="Times New Roman" w:cs="Times New Roman"/>
          <w:color w:val="000000"/>
          <w:sz w:val="24"/>
          <w:szCs w:val="24"/>
        </w:rPr>
        <w:t>1.Повышение эстетической привлекательности территории городского округа Люберцы.</w:t>
      </w:r>
    </w:p>
    <w:p w:rsidR="00423743" w:rsidRDefault="00423743" w:rsidP="00423743">
      <w:pPr>
        <w:autoSpaceDE w:val="0"/>
        <w:autoSpaceDN w:val="0"/>
        <w:adjustRightInd w:val="0"/>
        <w:spacing w:after="0"/>
        <w:ind w:right="27"/>
        <w:rPr>
          <w:rFonts w:ascii="Times New Roman" w:hAnsi="Times New Roman" w:cs="Times New Roman"/>
          <w:color w:val="000000"/>
          <w:sz w:val="24"/>
          <w:szCs w:val="24"/>
        </w:rPr>
      </w:pPr>
      <w:r>
        <w:rPr>
          <w:rFonts w:ascii="Times New Roman" w:hAnsi="Times New Roman" w:cs="Times New Roman"/>
          <w:color w:val="000000"/>
          <w:sz w:val="24"/>
          <w:szCs w:val="24"/>
        </w:rPr>
        <w:t>2.Создание комфортных  и безопасных условий проживания в многоквартирных домах городского округа Люберцы.</w:t>
      </w:r>
    </w:p>
    <w:p w:rsidR="00423743" w:rsidRDefault="00423743" w:rsidP="00423743">
      <w:pPr>
        <w:autoSpaceDE w:val="0"/>
        <w:autoSpaceDN w:val="0"/>
        <w:adjustRightInd w:val="0"/>
        <w:spacing w:after="0"/>
        <w:ind w:right="27"/>
        <w:rPr>
          <w:rFonts w:ascii="Times New Roman" w:hAnsi="Times New Roman" w:cs="Times New Roman"/>
          <w:color w:val="000000"/>
          <w:sz w:val="24"/>
          <w:szCs w:val="24"/>
        </w:rPr>
      </w:pPr>
      <w:r>
        <w:rPr>
          <w:rFonts w:ascii="Times New Roman" w:hAnsi="Times New Roman" w:cs="Times New Roman"/>
          <w:color w:val="000000"/>
          <w:sz w:val="24"/>
          <w:szCs w:val="24"/>
        </w:rPr>
        <w:t>3.Создание благоприятных условий для проживания населения.</w:t>
      </w:r>
    </w:p>
    <w:p w:rsidR="00423743" w:rsidRDefault="00423743" w:rsidP="00423743">
      <w:pPr>
        <w:autoSpaceDE w:val="0"/>
        <w:autoSpaceDN w:val="0"/>
        <w:adjustRightInd w:val="0"/>
        <w:spacing w:after="0"/>
        <w:ind w:right="27"/>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4.Улучшение состояния городских территорий</w:t>
      </w:r>
    </w:p>
    <w:p w:rsidR="00423743" w:rsidRDefault="00423743" w:rsidP="00423743">
      <w:pPr>
        <w:suppressAutoHyphens/>
        <w:ind w:firstLine="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Основным направлением в формировании современной городской среды является выработка мер и реализация приоритетных мероприятий, направленных на значительное повышение условий комфортности населения, проживающего на территории городского округа Люберцы, создание привлекательной городской атмосферы для жителей, а так же привлечение населения к принятию решений и созданию проектов по повышению благоустройства территорий общего пользования и дворовых территорий.</w:t>
      </w:r>
      <w:proofErr w:type="gramEnd"/>
    </w:p>
    <w:p w:rsidR="00423743" w:rsidRDefault="00423743" w:rsidP="00423743">
      <w:pPr>
        <w:pStyle w:val="a4"/>
        <w:widowControl w:val="0"/>
        <w:numPr>
          <w:ilvl w:val="0"/>
          <w:numId w:val="5"/>
        </w:numPr>
        <w:autoSpaceDE w:val="0"/>
        <w:autoSpaceDN w:val="0"/>
        <w:adjustRightInd w:val="0"/>
        <w:rPr>
          <w:b/>
          <w:color w:val="000000"/>
        </w:rPr>
      </w:pPr>
      <w:r>
        <w:rPr>
          <w:b/>
          <w:color w:val="000000"/>
        </w:rPr>
        <w:t>Прогноз развития соответствующей сферы реализации программы</w:t>
      </w:r>
    </w:p>
    <w:p w:rsidR="00423743" w:rsidRDefault="00423743" w:rsidP="0042374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Характеристика текущего состояния, основные проблемы по формированию комфортной городской среды в городском округе Люберцы определяют новую стратегию развития отрасли, основанную на следующих приоритетах: </w:t>
      </w:r>
    </w:p>
    <w:p w:rsidR="00423743" w:rsidRDefault="00423743" w:rsidP="00423743">
      <w:pPr>
        <w:pStyle w:val="a4"/>
        <w:numPr>
          <w:ilvl w:val="0"/>
          <w:numId w:val="7"/>
        </w:numPr>
        <w:jc w:val="both"/>
      </w:pPr>
      <w:proofErr w:type="gramStart"/>
      <w:r>
        <w:t xml:space="preserve">развитие нормативной правовой базы, создающей правовые, экономические, социальные и организационные предпосылки для решения проблемы формирования комфортной городской среды в городском округе Люберцы; </w:t>
      </w:r>
      <w:proofErr w:type="gramEnd"/>
    </w:p>
    <w:p w:rsidR="00423743" w:rsidRDefault="00423743" w:rsidP="00423743">
      <w:pPr>
        <w:pStyle w:val="a4"/>
        <w:numPr>
          <w:ilvl w:val="0"/>
          <w:numId w:val="7"/>
        </w:numPr>
        <w:jc w:val="both"/>
      </w:pPr>
      <w:r>
        <w:t xml:space="preserve">обеспечение проведения мероприятий по формированию комфортной городской среды в городском округе Люберцы. </w:t>
      </w:r>
    </w:p>
    <w:p w:rsidR="00423743" w:rsidRDefault="00423743" w:rsidP="0042374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Реализация программных мероприятий по целям и задачам в период с 2020 по 2024 год обеспечит выход на целевые параметры развития и решение системных задач в сфере благоустройства и обеспечения комфортного проживания жителей городского округа Люберцы.</w:t>
      </w:r>
    </w:p>
    <w:p w:rsidR="00423743" w:rsidRDefault="00423743" w:rsidP="00423743">
      <w:pPr>
        <w:spacing w:after="0" w:line="240" w:lineRule="auto"/>
        <w:ind w:firstLine="709"/>
        <w:jc w:val="both"/>
        <w:rPr>
          <w:rFonts w:ascii="Times New Roman" w:eastAsia="Times New Roman" w:hAnsi="Times New Roman" w:cs="Times New Roman"/>
          <w:sz w:val="24"/>
          <w:szCs w:val="24"/>
          <w:lang w:eastAsia="ru-RU"/>
        </w:rPr>
      </w:pPr>
    </w:p>
    <w:p w:rsidR="00423743" w:rsidRDefault="00423743" w:rsidP="00423743">
      <w:pPr>
        <w:pStyle w:val="a4"/>
        <w:numPr>
          <w:ilvl w:val="0"/>
          <w:numId w:val="5"/>
        </w:numPr>
        <w:rPr>
          <w:b/>
        </w:rPr>
      </w:pPr>
      <w:r>
        <w:rPr>
          <w:b/>
        </w:rPr>
        <w:t>Перечень подпрограмм и краткое их описание</w:t>
      </w:r>
    </w:p>
    <w:p w:rsidR="00423743" w:rsidRDefault="00423743" w:rsidP="0042374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Муниципальная программа «Формирование современной комфортной городской среды» будет реализовываться в рамках выполнения следующих подпрограмм:</w:t>
      </w:r>
    </w:p>
    <w:p w:rsidR="00423743" w:rsidRDefault="00423743" w:rsidP="00423743">
      <w:pPr>
        <w:pStyle w:val="a4"/>
        <w:numPr>
          <w:ilvl w:val="0"/>
          <w:numId w:val="8"/>
        </w:numPr>
        <w:jc w:val="both"/>
        <w:rPr>
          <w:b/>
        </w:rPr>
      </w:pPr>
      <w:r>
        <w:rPr>
          <w:b/>
        </w:rPr>
        <w:t>«Комфортная городская среда».</w:t>
      </w:r>
    </w:p>
    <w:p w:rsidR="00423743" w:rsidRDefault="00423743" w:rsidP="00423743">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В соответствии с распоряжением Министерства жилищно-коммунального хозяйства Московской области от 04.09.2017 №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 162-РВ) с целью оценки состояния благоустройства дворовых и общественных территорий, в том числе определения перечня</w:t>
      </w:r>
      <w:proofErr w:type="gramEnd"/>
      <w:r>
        <w:rPr>
          <w:rFonts w:ascii="Times New Roman" w:hAnsi="Times New Roman" w:cs="Times New Roman"/>
          <w:sz w:val="24"/>
          <w:szCs w:val="24"/>
        </w:rPr>
        <w:t xml:space="preserve">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Люберцы. По итогам инвентаризации общественных территорий, в соответствии с Порядками рассмотрения предложений заинтересованных лиц, утвержденными органами местного самоуправления, формируются адресные перечни общественных территорий, подлежащих благоустройству. Целью проводимой работы является создание и благоустройство общественных пространств, для обеспечения комфортного проживания жителей на территории городского округа, а также создание архитектурно-художественного облика. </w:t>
      </w:r>
    </w:p>
    <w:p w:rsidR="00423743" w:rsidRDefault="00423743" w:rsidP="0042374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Комплексное благоустройство дворовых территорий реализуется в соответствии с Законом Московской области № 191/2014-03 «О благоустройстве в Московской области», путем выполнения мероприятий муниципальных программ. 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следующих объектов благоустройства (минимальный перечень): </w:t>
      </w:r>
    </w:p>
    <w:p w:rsidR="00423743" w:rsidRDefault="00423743" w:rsidP="00423743">
      <w:pPr>
        <w:pStyle w:val="a4"/>
        <w:numPr>
          <w:ilvl w:val="0"/>
          <w:numId w:val="9"/>
        </w:numPr>
        <w:jc w:val="both"/>
      </w:pPr>
      <w:r>
        <w:t xml:space="preserve">детская игровая площадка;  </w:t>
      </w:r>
    </w:p>
    <w:p w:rsidR="00423743" w:rsidRDefault="00423743" w:rsidP="00423743">
      <w:pPr>
        <w:pStyle w:val="a4"/>
        <w:numPr>
          <w:ilvl w:val="0"/>
          <w:numId w:val="9"/>
        </w:numPr>
        <w:jc w:val="both"/>
      </w:pPr>
      <w:r>
        <w:t xml:space="preserve">парковка;  </w:t>
      </w:r>
    </w:p>
    <w:p w:rsidR="00423743" w:rsidRDefault="00423743" w:rsidP="00423743">
      <w:pPr>
        <w:pStyle w:val="a4"/>
        <w:numPr>
          <w:ilvl w:val="0"/>
          <w:numId w:val="9"/>
        </w:numPr>
        <w:jc w:val="both"/>
      </w:pPr>
      <w:r>
        <w:t xml:space="preserve">озеленение;  </w:t>
      </w:r>
    </w:p>
    <w:p w:rsidR="00423743" w:rsidRDefault="00423743" w:rsidP="00423743">
      <w:pPr>
        <w:pStyle w:val="a4"/>
        <w:numPr>
          <w:ilvl w:val="0"/>
          <w:numId w:val="9"/>
        </w:numPr>
        <w:jc w:val="both"/>
      </w:pPr>
      <w:r>
        <w:t xml:space="preserve">наружное освещение; </w:t>
      </w:r>
    </w:p>
    <w:p w:rsidR="00423743" w:rsidRDefault="00423743" w:rsidP="00423743">
      <w:pPr>
        <w:pStyle w:val="a4"/>
        <w:numPr>
          <w:ilvl w:val="0"/>
          <w:numId w:val="9"/>
        </w:numPr>
        <w:jc w:val="both"/>
      </w:pPr>
      <w:r>
        <w:lastRenderedPageBreak/>
        <w:t xml:space="preserve">информационный стенд; </w:t>
      </w:r>
    </w:p>
    <w:p w:rsidR="00423743" w:rsidRDefault="00423743" w:rsidP="00423743">
      <w:pPr>
        <w:pStyle w:val="a4"/>
        <w:numPr>
          <w:ilvl w:val="0"/>
          <w:numId w:val="9"/>
        </w:numPr>
        <w:jc w:val="both"/>
      </w:pPr>
      <w:r>
        <w:t xml:space="preserve">контейнерная площадка; </w:t>
      </w:r>
    </w:p>
    <w:p w:rsidR="00423743" w:rsidRDefault="00423743" w:rsidP="00423743">
      <w:pPr>
        <w:pStyle w:val="a4"/>
        <w:numPr>
          <w:ilvl w:val="0"/>
          <w:numId w:val="9"/>
        </w:numPr>
        <w:jc w:val="both"/>
      </w:pPr>
      <w:r>
        <w:t xml:space="preserve">лавочки (скамейки); </w:t>
      </w:r>
    </w:p>
    <w:p w:rsidR="00423743" w:rsidRDefault="00423743" w:rsidP="00423743">
      <w:pPr>
        <w:pStyle w:val="a4"/>
        <w:numPr>
          <w:ilvl w:val="0"/>
          <w:numId w:val="9"/>
        </w:numPr>
        <w:jc w:val="both"/>
      </w:pPr>
      <w:r>
        <w:t xml:space="preserve">урны. </w:t>
      </w:r>
    </w:p>
    <w:p w:rsidR="00423743" w:rsidRDefault="00423743" w:rsidP="0042374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Дополнительный перечень видов работ по благоустройству дворовых территорий (модернизация существующих и/или обустройство новых): - </w:t>
      </w:r>
    </w:p>
    <w:p w:rsidR="00423743" w:rsidRDefault="00423743" w:rsidP="00423743">
      <w:pPr>
        <w:pStyle w:val="a4"/>
        <w:numPr>
          <w:ilvl w:val="0"/>
          <w:numId w:val="10"/>
        </w:numPr>
        <w:jc w:val="both"/>
      </w:pPr>
      <w:r>
        <w:t>спортивной площадки (</w:t>
      </w:r>
      <w:proofErr w:type="spellStart"/>
      <w:r>
        <w:t>воркаут</w:t>
      </w:r>
      <w:proofErr w:type="spellEnd"/>
      <w:r>
        <w:t xml:space="preserve">); </w:t>
      </w:r>
    </w:p>
    <w:p w:rsidR="00423743" w:rsidRDefault="00423743" w:rsidP="00423743">
      <w:pPr>
        <w:pStyle w:val="a4"/>
        <w:numPr>
          <w:ilvl w:val="0"/>
          <w:numId w:val="10"/>
        </w:numPr>
        <w:jc w:val="both"/>
      </w:pPr>
      <w:r>
        <w:t xml:space="preserve">площадки для отдыха; </w:t>
      </w:r>
    </w:p>
    <w:p w:rsidR="00423743" w:rsidRDefault="00423743" w:rsidP="00423743">
      <w:pPr>
        <w:pStyle w:val="a4"/>
        <w:numPr>
          <w:ilvl w:val="0"/>
          <w:numId w:val="10"/>
        </w:numPr>
        <w:jc w:val="both"/>
      </w:pPr>
      <w:r>
        <w:t xml:space="preserve">приспособления для сушки белья; </w:t>
      </w:r>
    </w:p>
    <w:p w:rsidR="00423743" w:rsidRDefault="00423743" w:rsidP="00423743">
      <w:pPr>
        <w:pStyle w:val="a4"/>
        <w:numPr>
          <w:ilvl w:val="0"/>
          <w:numId w:val="10"/>
        </w:numPr>
        <w:jc w:val="both"/>
      </w:pPr>
      <w:r>
        <w:t xml:space="preserve">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w:t>
      </w:r>
    </w:p>
    <w:p w:rsidR="00423743" w:rsidRDefault="00423743" w:rsidP="0042374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w:t>
      </w:r>
      <w:r>
        <w:t xml:space="preserve"> </w:t>
      </w:r>
      <w:r>
        <w:rPr>
          <w:rFonts w:ascii="Times New Roman" w:hAnsi="Times New Roman" w:cs="Times New Roman"/>
          <w:sz w:val="24"/>
          <w:szCs w:val="24"/>
        </w:rPr>
        <w:t>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423743" w:rsidRDefault="00423743" w:rsidP="00423743">
      <w:pPr>
        <w:spacing w:after="0" w:line="240" w:lineRule="auto"/>
        <w:ind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 </w:t>
      </w:r>
      <w:proofErr w:type="gramStart"/>
      <w:r>
        <w:rPr>
          <w:rFonts w:ascii="Times New Roman" w:eastAsia="Times New Roman" w:hAnsi="Times New Roman" w:cs="Times New Roman"/>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Times New Roman" w:eastAsia="Times New Roman" w:hAnsi="Times New Roman" w:cs="Times New Roman"/>
          <w:sz w:val="24"/>
          <w:szCs w:val="24"/>
          <w:lang w:eastAsia="ru-RU"/>
        </w:rPr>
        <w:t>Добродел</w:t>
      </w:r>
      <w:proofErr w:type="spellEnd"/>
      <w:r>
        <w:rPr>
          <w:rFonts w:ascii="Times New Roman" w:eastAsia="Times New Roman" w:hAnsi="Times New Roman" w:cs="Times New Roman"/>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423743" w:rsidRDefault="00423743" w:rsidP="0042374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При реализации минимального перечня видов работ по благоустройству дворовых </w:t>
      </w:r>
      <w:proofErr w:type="gramStart"/>
      <w:r>
        <w:rPr>
          <w:rFonts w:ascii="Times New Roman" w:hAnsi="Times New Roman" w:cs="Times New Roman"/>
          <w:sz w:val="24"/>
          <w:szCs w:val="24"/>
        </w:rPr>
        <w:t>территорий</w:t>
      </w:r>
      <w:proofErr w:type="gramEnd"/>
      <w:r>
        <w:rPr>
          <w:rFonts w:ascii="Times New Roman" w:hAnsi="Times New Roman" w:cs="Times New Roman"/>
          <w:sz w:val="24"/>
          <w:szCs w:val="24"/>
        </w:rPr>
        <w:t xml:space="preserve"> возможно предусмотреть трудовое участие жителей в рамках субботников. </w:t>
      </w:r>
    </w:p>
    <w:p w:rsidR="00423743" w:rsidRDefault="00423743" w:rsidP="0042374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 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 Под субботниками понимается выполнение жителями неоплачиваемых работ по благоустройству и уборке территории, не требующих специальной квалификации. Субботники проводятся в соответствии с Методическими рекомендациями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области от 13.03.2017 № 24-РВ «Об утверждении Методических рекомендаций по организации и проведению субботников на территории Московской области».</w:t>
      </w:r>
    </w:p>
    <w:p w:rsidR="00423743" w:rsidRDefault="00423743" w:rsidP="00423743">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w:t>
      </w:r>
      <w:proofErr w:type="spellStart"/>
      <w:r>
        <w:rPr>
          <w:rFonts w:ascii="Times New Roman" w:hAnsi="Times New Roman" w:cs="Times New Roman"/>
          <w:sz w:val="24"/>
          <w:szCs w:val="24"/>
        </w:rPr>
        <w:t>софинансируемых</w:t>
      </w:r>
      <w:proofErr w:type="spellEnd"/>
      <w:r>
        <w:rPr>
          <w:rFonts w:ascii="Times New Roman" w:hAnsi="Times New Roman" w:cs="Times New Roman"/>
          <w:sz w:val="24"/>
          <w:szCs w:val="24"/>
        </w:rPr>
        <w:t xml:space="preserve"> за счет средств предоставленной субсидии, а также предельной даты заключения муниципальных контрактов по результатам закупки </w:t>
      </w:r>
      <w:r>
        <w:rPr>
          <w:rFonts w:ascii="Times New Roman" w:hAnsi="Times New Roman" w:cs="Times New Roman"/>
          <w:sz w:val="24"/>
          <w:szCs w:val="24"/>
        </w:rPr>
        <w:lastRenderedPageBreak/>
        <w:t>товаров, работ и услуг для обеспечения муниципальных нужд в целях реализации мероприятий программы не позднее</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установленном</w:t>
      </w:r>
      <w:proofErr w:type="gramEnd"/>
      <w:r>
        <w:rPr>
          <w:rFonts w:ascii="Times New Roman" w:hAnsi="Times New Roman" w:cs="Times New Roman"/>
          <w:sz w:val="24"/>
          <w:szCs w:val="24"/>
        </w:rPr>
        <w:t xml:space="preserve">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423743" w:rsidRDefault="00423743" w:rsidP="00423743">
      <w:pPr>
        <w:pStyle w:val="ConsPlusNormal0"/>
        <w:ind w:firstLine="360"/>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 городской округ Люберцы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423743" w:rsidRDefault="00423743" w:rsidP="00423743">
      <w:pPr>
        <w:pStyle w:val="ConsPlusNormal0"/>
        <w:ind w:firstLine="360"/>
        <w:jc w:val="both"/>
        <w:rPr>
          <w:rFonts w:ascii="Times New Roman" w:hAnsi="Times New Roman" w:cs="Times New Roman"/>
          <w:sz w:val="24"/>
          <w:szCs w:val="24"/>
        </w:rPr>
      </w:pPr>
      <w:r>
        <w:rPr>
          <w:rFonts w:ascii="Times New Roman" w:hAnsi="Times New Roman" w:cs="Times New Roman"/>
          <w:sz w:val="24"/>
          <w:szCs w:val="24"/>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w:t>
      </w:r>
    </w:p>
    <w:p w:rsidR="00423743" w:rsidRDefault="00423743" w:rsidP="00423743">
      <w:pPr>
        <w:pStyle w:val="ConsPlusNormal0"/>
        <w:ind w:firstLine="360"/>
        <w:jc w:val="both"/>
        <w:rPr>
          <w:rFonts w:ascii="Times New Roman" w:hAnsi="Times New Roman" w:cs="Times New Roman"/>
          <w:sz w:val="24"/>
          <w:szCs w:val="24"/>
        </w:rPr>
      </w:pPr>
      <w:r>
        <w:rPr>
          <w:rFonts w:ascii="Times New Roman" w:hAnsi="Times New Roman" w:cs="Times New Roman"/>
          <w:sz w:val="24"/>
          <w:szCs w:val="24"/>
        </w:rPr>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w:t>
      </w:r>
    </w:p>
    <w:p w:rsidR="00423743" w:rsidRDefault="00423743" w:rsidP="0042374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проведения работ по благоустройству дворовых территорий (с </w:t>
      </w:r>
      <w:proofErr w:type="spellStart"/>
      <w:r>
        <w:rPr>
          <w:rFonts w:ascii="Times New Roman" w:hAnsi="Times New Roman" w:cs="Times New Roman"/>
          <w:sz w:val="24"/>
          <w:szCs w:val="24"/>
        </w:rPr>
        <w:t>софинансированием</w:t>
      </w:r>
      <w:proofErr w:type="spellEnd"/>
      <w:r>
        <w:rPr>
          <w:rFonts w:ascii="Times New Roman" w:hAnsi="Times New Roman" w:cs="Times New Roman"/>
          <w:sz w:val="24"/>
          <w:szCs w:val="24"/>
        </w:rPr>
        <w:t xml:space="preserve"> из бюджета Московской области) Администрация вправе организовывать работы по образованию земельных участков, на которых расположены такие многоквартирные дома.</w:t>
      </w:r>
    </w:p>
    <w:p w:rsidR="00423743" w:rsidRDefault="00423743" w:rsidP="00423743">
      <w:pPr>
        <w:pStyle w:val="a4"/>
        <w:numPr>
          <w:ilvl w:val="0"/>
          <w:numId w:val="11"/>
        </w:numPr>
        <w:jc w:val="both"/>
        <w:rPr>
          <w:b/>
          <w:lang w:val="en-US"/>
        </w:rPr>
      </w:pPr>
      <w:r>
        <w:rPr>
          <w:b/>
        </w:rPr>
        <w:t>«Благоустройство территорий».</w:t>
      </w:r>
    </w:p>
    <w:p w:rsidR="00423743" w:rsidRDefault="00423743" w:rsidP="0042374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Перечень видов работ по благоустройству общественных территорий (пространств) включает:</w:t>
      </w:r>
    </w:p>
    <w:p w:rsidR="00423743" w:rsidRDefault="00423743" w:rsidP="0042374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инженерно-геодезические и инженерно-геологические работы;</w:t>
      </w:r>
    </w:p>
    <w:p w:rsidR="00423743" w:rsidRDefault="00423743" w:rsidP="0042374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установку ограждений (в том числе декоративных), заборов;</w:t>
      </w:r>
    </w:p>
    <w:p w:rsidR="00423743" w:rsidRDefault="00423743" w:rsidP="0042374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en-US"/>
        </w:rPr>
        <w:t> </w:t>
      </w:r>
      <w:r>
        <w:rPr>
          <w:rFonts w:ascii="Times New Roman" w:hAnsi="Times New Roman" w:cs="Times New Roman"/>
          <w:sz w:val="24"/>
          <w:szCs w:val="24"/>
        </w:rPr>
        <w:t>закупку и установку малых архитектурных форм, детского и спортивного оборудования; озеленение;</w:t>
      </w:r>
    </w:p>
    <w:p w:rsidR="00423743" w:rsidRDefault="00423743" w:rsidP="0042374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мощение и укладку иных покрытий; укладку асфальта;</w:t>
      </w:r>
    </w:p>
    <w:p w:rsidR="00423743" w:rsidRDefault="00423743" w:rsidP="0042374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устройство дорожек, в том числе велосипедных;</w:t>
      </w:r>
    </w:p>
    <w:p w:rsidR="00423743" w:rsidRDefault="00423743" w:rsidP="0042374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установку источников света, иллюминации, освещение, включая архитектурно-художественное;</w:t>
      </w:r>
    </w:p>
    <w:p w:rsidR="00423743" w:rsidRDefault="00423743" w:rsidP="0042374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установку информационных стендов и знаков;</w:t>
      </w:r>
    </w:p>
    <w:p w:rsidR="00423743" w:rsidRDefault="00423743" w:rsidP="0042374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изготовление и установку стел;</w:t>
      </w:r>
    </w:p>
    <w:p w:rsidR="00423743" w:rsidRDefault="00423743" w:rsidP="0042374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en-US"/>
        </w:rPr>
        <w:t> </w:t>
      </w:r>
      <w:r>
        <w:rPr>
          <w:rFonts w:ascii="Times New Roman" w:hAnsi="Times New Roman" w:cs="Times New Roman"/>
          <w:sz w:val="24"/>
          <w:szCs w:val="24"/>
        </w:rPr>
        <w:t>изготовление, установку или восстановление произведений монументально-декоративного искусства;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423743" w:rsidRDefault="00423743" w:rsidP="00423743">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w:t>
      </w:r>
      <w:r>
        <w:rPr>
          <w:rFonts w:ascii="Times New Roman" w:hAnsi="Times New Roman" w:cs="Times New Roman"/>
          <w:sz w:val="24"/>
          <w:szCs w:val="24"/>
          <w:lang w:val="en-US"/>
        </w:rPr>
        <w:t> </w:t>
      </w:r>
      <w:r>
        <w:rPr>
          <w:rFonts w:ascii="Times New Roman" w:hAnsi="Times New Roman" w:cs="Times New Roman"/>
          <w:sz w:val="24"/>
          <w:szCs w:val="24"/>
        </w:rPr>
        <w:t>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архитектурно-планировочными концепциями благоустройства общественных территорий (пространств) муниципальных образований Московской области, имеющими положительное</w:t>
      </w:r>
      <w:proofErr w:type="gramEnd"/>
      <w:r>
        <w:rPr>
          <w:rFonts w:ascii="Times New Roman" w:hAnsi="Times New Roman" w:cs="Times New Roman"/>
          <w:sz w:val="24"/>
          <w:szCs w:val="24"/>
        </w:rPr>
        <w:t xml:space="preserve"> заключение художественного совета Главного управления архитектуры и </w:t>
      </w:r>
      <w:r>
        <w:rPr>
          <w:rFonts w:ascii="Times New Roman" w:hAnsi="Times New Roman" w:cs="Times New Roman"/>
          <w:sz w:val="24"/>
          <w:szCs w:val="24"/>
        </w:rPr>
        <w:lastRenderedPageBreak/>
        <w:t xml:space="preserve">градостроительства Московской области и </w:t>
      </w:r>
      <w:proofErr w:type="gramStart"/>
      <w:r>
        <w:rPr>
          <w:rFonts w:ascii="Times New Roman" w:hAnsi="Times New Roman" w:cs="Times New Roman"/>
          <w:sz w:val="24"/>
          <w:szCs w:val="24"/>
        </w:rPr>
        <w:t>утвержденными</w:t>
      </w:r>
      <w:proofErr w:type="gramEnd"/>
      <w:r>
        <w:rPr>
          <w:rFonts w:ascii="Times New Roman" w:hAnsi="Times New Roman" w:cs="Times New Roman"/>
          <w:sz w:val="24"/>
          <w:szCs w:val="24"/>
        </w:rPr>
        <w:t xml:space="preserve"> главой муниципального образования Московской области);</w:t>
      </w:r>
    </w:p>
    <w:p w:rsidR="00423743" w:rsidRDefault="00423743" w:rsidP="0042374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ремонт дорог, ремонт автомобильных дорог, уширение дорог и устройство тротуаров (в случае если указанные виды работ предусмотрены архитектурно-планировочными концепциями благоустройства общественных территорий (пространств) муниципальных образований Московской области, согласованными Главным управлением архитектуры и градостроительства Московской области);</w:t>
      </w:r>
    </w:p>
    <w:p w:rsidR="00423743" w:rsidRDefault="00423743" w:rsidP="0042374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работы по </w:t>
      </w:r>
      <w:proofErr w:type="spellStart"/>
      <w:r>
        <w:rPr>
          <w:rFonts w:ascii="Times New Roman" w:hAnsi="Times New Roman" w:cs="Times New Roman"/>
          <w:sz w:val="24"/>
          <w:szCs w:val="24"/>
        </w:rPr>
        <w:t>берегоукреплению</w:t>
      </w:r>
      <w:proofErr w:type="spellEnd"/>
      <w:r>
        <w:rPr>
          <w:rFonts w:ascii="Times New Roman" w:hAnsi="Times New Roman" w:cs="Times New Roman"/>
          <w:sz w:val="24"/>
          <w:szCs w:val="24"/>
        </w:rPr>
        <w:t xml:space="preserve">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w:t>
      </w:r>
      <w:r>
        <w:rPr>
          <w:rFonts w:ascii="Times New Roman" w:eastAsia="Times New Roman" w:hAnsi="Times New Roman" w:cs="Times New Roman"/>
          <w:sz w:val="24"/>
          <w:szCs w:val="24"/>
          <w:lang w:eastAsia="ru-RU"/>
        </w:rPr>
        <w:t xml:space="preserve">   </w:t>
      </w:r>
    </w:p>
    <w:p w:rsidR="00423743" w:rsidRDefault="00423743" w:rsidP="0042374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423743" w:rsidRDefault="00423743" w:rsidP="0042374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w:t>
      </w:r>
      <w:r>
        <w:rPr>
          <w:rFonts w:ascii="Times New Roman" w:hAnsi="Times New Roman" w:cs="Times New Roman"/>
          <w:sz w:val="28"/>
          <w:szCs w:val="28"/>
        </w:rPr>
        <w:t xml:space="preserve"> </w:t>
      </w:r>
      <w:r>
        <w:rPr>
          <w:rFonts w:ascii="Times New Roman" w:hAnsi="Times New Roman" w:cs="Times New Roman"/>
          <w:sz w:val="24"/>
          <w:szCs w:val="24"/>
        </w:rPr>
        <w:t>проведенной в порядке, установленном НПА субъекта РФ.</w:t>
      </w:r>
    </w:p>
    <w:p w:rsidR="00423743" w:rsidRDefault="00423743" w:rsidP="0042374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Мероприятиями по инвентаризации уровня благоустройства индивидуальных жилых домов и земельных участков, предоставленных для их размещения, являются:</w:t>
      </w:r>
    </w:p>
    <w:p w:rsidR="00423743" w:rsidRDefault="00423743" w:rsidP="00423743">
      <w:pPr>
        <w:pStyle w:val="ConsPlusNormal0"/>
        <w:ind w:firstLine="0"/>
        <w:jc w:val="both"/>
        <w:rPr>
          <w:rFonts w:ascii="Times New Roman" w:hAnsi="Times New Roman" w:cs="Times New Roman"/>
          <w:sz w:val="24"/>
          <w:szCs w:val="24"/>
        </w:rPr>
      </w:pPr>
      <w:proofErr w:type="gramStart"/>
      <w:r>
        <w:rPr>
          <w:rFonts w:ascii="Times New Roman" w:hAnsi="Times New Roman" w:cs="Times New Roman"/>
          <w:sz w:val="24"/>
          <w:szCs w:val="24"/>
        </w:rPr>
        <w:t>-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 предоставленных для их размещения, в целях реализации федерального проекта "Формирование комфортной городской среды" национального проекта "Жилье и городская среда" и муниципальной программы «Формирование современной городской среды» на территории городского округа Люберцы на             2020-2024 гг.;</w:t>
      </w:r>
      <w:proofErr w:type="gramEnd"/>
    </w:p>
    <w:p w:rsidR="00423743" w:rsidRDefault="00423743" w:rsidP="00423743">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 инвентаризация уровня благоустройства индивидуальных жилых домов и земельных участков, предоставленных для их размещения;</w:t>
      </w:r>
    </w:p>
    <w:p w:rsidR="00423743" w:rsidRDefault="00423743" w:rsidP="00423743">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 сбор и анализ данных, полученных в ходе инвентаризации уровня благоустройства индивидуальных жилых домов и земельных участков, предоставленных для их размещения;</w:t>
      </w:r>
    </w:p>
    <w:p w:rsidR="00423743" w:rsidRDefault="00423743" w:rsidP="00423743">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 подготовка сводного перечня уровня благоустройства индивидуальных жилых домов и земельных участков, предоставленных для их размещения;</w:t>
      </w:r>
    </w:p>
    <w:p w:rsidR="00423743" w:rsidRDefault="00423743" w:rsidP="00423743">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 xml:space="preserve">-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w:t>
      </w:r>
      <w:proofErr w:type="gramStart"/>
      <w:r>
        <w:rPr>
          <w:rFonts w:ascii="Times New Roman" w:hAnsi="Times New Roman" w:cs="Times New Roman"/>
          <w:sz w:val="24"/>
          <w:szCs w:val="24"/>
        </w:rPr>
        <w:t>соглашение</w:t>
      </w:r>
      <w:proofErr w:type="gramEnd"/>
      <w:r>
        <w:rPr>
          <w:rFonts w:ascii="Times New Roman" w:hAnsi="Times New Roman" w:cs="Times New Roman"/>
          <w:sz w:val="24"/>
          <w:szCs w:val="24"/>
        </w:rPr>
        <w:t xml:space="preserve">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423743" w:rsidRDefault="00423743" w:rsidP="00423743">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 направление соглашений о благоустройстве собственниками (пользователями) индивидуальных жилых домов и собственниками (землепользователями) земельных участков указанных домов для добровольного заключения;</w:t>
      </w:r>
    </w:p>
    <w:p w:rsidR="00423743" w:rsidRDefault="00423743" w:rsidP="00423743">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423743" w:rsidRDefault="00423743" w:rsidP="00423743">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 сбор и анализ данных о заключенных соглашениях на добровольной основе;</w:t>
      </w:r>
    </w:p>
    <w:p w:rsidR="00423743" w:rsidRDefault="00423743" w:rsidP="00423743">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423743" w:rsidRDefault="00423743" w:rsidP="00423743">
      <w:pPr>
        <w:pStyle w:val="ConsPlusNormal0"/>
        <w:ind w:firstLine="0"/>
        <w:jc w:val="both"/>
        <w:rPr>
          <w:rFonts w:ascii="Times New Roman" w:hAnsi="Times New Roman" w:cs="Times New Roman"/>
          <w:sz w:val="24"/>
          <w:szCs w:val="24"/>
        </w:rPr>
      </w:pPr>
      <w:r>
        <w:rPr>
          <w:rFonts w:ascii="Times New Roman" w:hAnsi="Times New Roman" w:cs="Times New Roman"/>
          <w:sz w:val="24"/>
          <w:szCs w:val="24"/>
        </w:rPr>
        <w:t xml:space="preserve">- обращение </w:t>
      </w:r>
      <w:proofErr w:type="gramStart"/>
      <w:r>
        <w:rPr>
          <w:rFonts w:ascii="Times New Roman" w:hAnsi="Times New Roman" w:cs="Times New Roman"/>
          <w:sz w:val="24"/>
          <w:szCs w:val="24"/>
        </w:rPr>
        <w:t>в суд с заявлением о понуждении к заключению соглашения о благоустройстве</w:t>
      </w:r>
      <w:proofErr w:type="gramEnd"/>
      <w:r>
        <w:rPr>
          <w:rFonts w:ascii="Times New Roman" w:hAnsi="Times New Roman" w:cs="Times New Roman"/>
          <w:sz w:val="24"/>
          <w:szCs w:val="24"/>
        </w:rPr>
        <w:t xml:space="preserve">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w:t>
      </w:r>
    </w:p>
    <w:p w:rsidR="00423743" w:rsidRDefault="00423743" w:rsidP="00423743">
      <w:pPr>
        <w:pStyle w:val="a4"/>
        <w:numPr>
          <w:ilvl w:val="0"/>
          <w:numId w:val="11"/>
        </w:numPr>
        <w:jc w:val="both"/>
      </w:pPr>
      <w:r>
        <w:lastRenderedPageBreak/>
        <w:t>«</w:t>
      </w:r>
      <w:r>
        <w:rPr>
          <w:b/>
        </w:rPr>
        <w:t>Создание условий для обеспечения комфортного проживания жителей в многоквартирных домах».</w:t>
      </w:r>
    </w:p>
    <w:p w:rsidR="00423743" w:rsidRDefault="00423743" w:rsidP="0042374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рамках указанной подпрограммы запланирована реализация следующих основных мероприятий: </w:t>
      </w:r>
    </w:p>
    <w:p w:rsidR="00423743" w:rsidRDefault="00423743" w:rsidP="004237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приведение в надлежащее состояние подъездов в многоквартирных домах. Субсидия предоставляется в целях </w:t>
      </w:r>
      <w:proofErr w:type="spellStart"/>
      <w:r>
        <w:rPr>
          <w:rFonts w:ascii="Times New Roman" w:hAnsi="Times New Roman" w:cs="Times New Roman"/>
          <w:sz w:val="24"/>
          <w:szCs w:val="24"/>
        </w:rPr>
        <w:t>софинансирования</w:t>
      </w:r>
      <w:proofErr w:type="spellEnd"/>
      <w:r>
        <w:rPr>
          <w:rFonts w:ascii="Times New Roman" w:hAnsi="Times New Roman" w:cs="Times New Roman"/>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423743" w:rsidRDefault="00423743" w:rsidP="004237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423743" w:rsidRDefault="00423743" w:rsidP="00423743">
      <w:pPr>
        <w:spacing w:after="0" w:line="240" w:lineRule="auto"/>
        <w:ind w:firstLine="567"/>
        <w:jc w:val="both"/>
        <w:rPr>
          <w:rFonts w:ascii="Times New Roman" w:hAnsi="Times New Roman" w:cs="Times New Roman"/>
          <w:sz w:val="24"/>
          <w:szCs w:val="24"/>
        </w:rPr>
      </w:pPr>
    </w:p>
    <w:p w:rsidR="00423743" w:rsidRDefault="00423743" w:rsidP="0042374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rsidR="00423743" w:rsidRDefault="00423743" w:rsidP="0042374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синхронизация выполнения работ в рамках Программы с реализуемыми в городском округе Люберцы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rsidR="00423743" w:rsidRDefault="00423743" w:rsidP="00423743">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 </w:t>
      </w:r>
      <w:proofErr w:type="spellStart"/>
      <w:r>
        <w:rPr>
          <w:rFonts w:ascii="Times New Roman" w:hAnsi="Times New Roman" w:cs="Times New Roman"/>
          <w:sz w:val="24"/>
          <w:szCs w:val="24"/>
        </w:rPr>
        <w:t>цифровизации</w:t>
      </w:r>
      <w:proofErr w:type="spellEnd"/>
      <w:r>
        <w:rPr>
          <w:rFonts w:ascii="Times New Roman" w:hAnsi="Times New Roman" w:cs="Times New Roman"/>
          <w:sz w:val="24"/>
          <w:szCs w:val="24"/>
        </w:rPr>
        <w:t xml:space="preserve">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w:t>
      </w:r>
      <w:proofErr w:type="gramEnd"/>
      <w:r>
        <w:rPr>
          <w:rFonts w:ascii="Times New Roman" w:hAnsi="Times New Roman" w:cs="Times New Roman"/>
          <w:sz w:val="24"/>
          <w:szCs w:val="24"/>
        </w:rPr>
        <w:t xml:space="preserve"> мероприятий в рамках государственных и муниципальных программ, </w:t>
      </w:r>
      <w:proofErr w:type="gramStart"/>
      <w:r>
        <w:rPr>
          <w:rFonts w:ascii="Times New Roman" w:hAnsi="Times New Roman" w:cs="Times New Roman"/>
          <w:sz w:val="24"/>
          <w:szCs w:val="24"/>
        </w:rPr>
        <w:t>утверждаемыми</w:t>
      </w:r>
      <w:proofErr w:type="gramEnd"/>
      <w:r>
        <w:rPr>
          <w:rFonts w:ascii="Times New Roman" w:hAnsi="Times New Roman" w:cs="Times New Roman"/>
          <w:sz w:val="24"/>
          <w:szCs w:val="24"/>
        </w:rPr>
        <w:t xml:space="preserve"> Министерством строительства и жилищно-коммунального хозяйства Российской Федерации.</w:t>
      </w:r>
    </w:p>
    <w:p w:rsidR="00423743" w:rsidRDefault="00423743" w:rsidP="0042374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Финансирование программных мероприятий предусматривается осуществлять за счет средств бюджета городского округа Люберцы, Федерального бюджета и бюджета Московской области.</w:t>
      </w:r>
    </w:p>
    <w:p w:rsidR="00423743" w:rsidRDefault="00423743" w:rsidP="004237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Объемы финансирования Подпрограммы могут ежегодно корректироваться с учетом изменения социально-экономической ситуации и наличия сре</w:t>
      </w:r>
      <w:proofErr w:type="gramStart"/>
      <w:r>
        <w:rPr>
          <w:rFonts w:ascii="Times New Roman" w:eastAsia="Times New Roman" w:hAnsi="Times New Roman" w:cs="Times New Roman"/>
          <w:sz w:val="24"/>
          <w:szCs w:val="24"/>
          <w:lang w:eastAsia="ru-RU"/>
        </w:rPr>
        <w:t>дств в б</w:t>
      </w:r>
      <w:proofErr w:type="gramEnd"/>
      <w:r>
        <w:rPr>
          <w:rFonts w:ascii="Times New Roman" w:eastAsia="Times New Roman" w:hAnsi="Times New Roman" w:cs="Times New Roman"/>
          <w:sz w:val="24"/>
          <w:szCs w:val="24"/>
          <w:lang w:eastAsia="ru-RU"/>
        </w:rPr>
        <w:t>юджете городского округа Люберцы.</w:t>
      </w:r>
    </w:p>
    <w:p w:rsidR="00423743" w:rsidRDefault="00423743" w:rsidP="00423743">
      <w:pPr>
        <w:spacing w:after="0" w:line="240" w:lineRule="auto"/>
        <w:rPr>
          <w:rFonts w:ascii="Times New Roman" w:eastAsia="Times New Roman" w:hAnsi="Times New Roman" w:cs="Times New Roman"/>
          <w:b/>
          <w:sz w:val="24"/>
          <w:szCs w:val="24"/>
          <w:lang w:eastAsia="ru-RU"/>
        </w:rPr>
      </w:pPr>
    </w:p>
    <w:p w:rsidR="00423743" w:rsidRDefault="00423743" w:rsidP="00423743">
      <w:pPr>
        <w:pStyle w:val="a4"/>
        <w:numPr>
          <w:ilvl w:val="0"/>
          <w:numId w:val="5"/>
        </w:numPr>
        <w:jc w:val="center"/>
        <w:outlineLvl w:val="0"/>
        <w:rPr>
          <w:b/>
        </w:rPr>
      </w:pPr>
      <w:r>
        <w:rPr>
          <w:b/>
        </w:rPr>
        <w:t>Обобщенная характеристика основных мероприятий.</w:t>
      </w:r>
    </w:p>
    <w:p w:rsidR="00423743" w:rsidRDefault="00423743" w:rsidP="00423743">
      <w:pPr>
        <w:pStyle w:val="a4"/>
        <w:numPr>
          <w:ilvl w:val="0"/>
          <w:numId w:val="11"/>
        </w:numPr>
        <w:jc w:val="both"/>
        <w:rPr>
          <w:b/>
        </w:rPr>
      </w:pPr>
      <w:r>
        <w:rPr>
          <w:b/>
        </w:rPr>
        <w:t>«Комфортная городская среда».</w:t>
      </w:r>
    </w:p>
    <w:p w:rsidR="00423743" w:rsidRDefault="00423743" w:rsidP="0042374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Мероприятия Подпрограммы направлены на выполнение работ по благоустройству общественных территорий городского округа Люберцы, </w:t>
      </w:r>
      <w:r>
        <w:rPr>
          <w:rFonts w:ascii="Times New Roman" w:hAnsi="Times New Roman" w:cs="Times New Roman"/>
          <w:sz w:val="24"/>
          <w:szCs w:val="24"/>
        </w:rPr>
        <w:t xml:space="preserve">благоустройство дворовых территорий, </w:t>
      </w:r>
      <w:r>
        <w:rPr>
          <w:rFonts w:ascii="Times New Roman" w:eastAsia="Times New Roman" w:hAnsi="Times New Roman" w:cs="Times New Roman"/>
          <w:sz w:val="24"/>
          <w:szCs w:val="24"/>
          <w:lang w:eastAsia="ru-RU"/>
        </w:rPr>
        <w:t>в том числе территорий соответствующего функционального назначения (площадей, набережных, улиц, пешеходных зон, скверов, парков, иных территорий).</w:t>
      </w:r>
    </w:p>
    <w:p w:rsidR="00423743" w:rsidRDefault="00423743" w:rsidP="00423743">
      <w:pPr>
        <w:pStyle w:val="a4"/>
        <w:numPr>
          <w:ilvl w:val="0"/>
          <w:numId w:val="11"/>
        </w:numPr>
        <w:jc w:val="both"/>
        <w:rPr>
          <w:b/>
        </w:rPr>
      </w:pPr>
      <w:r>
        <w:rPr>
          <w:b/>
        </w:rPr>
        <w:t>«Благоустройство территорий».</w:t>
      </w:r>
    </w:p>
    <w:p w:rsidR="00423743" w:rsidRDefault="00423743" w:rsidP="00423743">
      <w:pPr>
        <w:spacing w:after="0" w:line="24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Times New Roman" w:eastAsia="Times New Roman" w:hAnsi="Times New Roman" w:cs="Times New Roman"/>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423743" w:rsidRDefault="00423743" w:rsidP="00423743">
      <w:pPr>
        <w:pStyle w:val="a4"/>
        <w:numPr>
          <w:ilvl w:val="0"/>
          <w:numId w:val="11"/>
        </w:numPr>
        <w:jc w:val="both"/>
      </w:pPr>
      <w:r>
        <w:t>«</w:t>
      </w:r>
      <w:r>
        <w:rPr>
          <w:b/>
        </w:rPr>
        <w:t>Создание условий для обеспечения комфортного проживания жителей в многоквартирных домах»;</w:t>
      </w:r>
    </w:p>
    <w:p w:rsidR="00423743" w:rsidRDefault="00423743" w:rsidP="00423743">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Мероприятия нацелены на достижение показателей сформированных с учетом поручений Губернатора Московской области по обращениям жителей.</w:t>
      </w:r>
    </w:p>
    <w:p w:rsidR="00423743" w:rsidRDefault="00423743" w:rsidP="00423743">
      <w:pPr>
        <w:spacing w:after="0" w:line="240" w:lineRule="auto"/>
        <w:outlineLvl w:val="0"/>
        <w:rPr>
          <w:rFonts w:ascii="Times New Roman" w:eastAsia="Times New Roman" w:hAnsi="Times New Roman" w:cs="Times New Roman"/>
          <w:b/>
          <w:sz w:val="24"/>
          <w:szCs w:val="24"/>
          <w:lang w:eastAsia="ru-RU"/>
        </w:rPr>
      </w:pPr>
    </w:p>
    <w:p w:rsidR="00423743" w:rsidRDefault="00423743" w:rsidP="00423743">
      <w:pPr>
        <w:spacing w:after="0" w:line="240" w:lineRule="auto"/>
        <w:ind w:firstLine="709"/>
        <w:outlineLvl w:val="0"/>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6. Порядок взаимодействия ответственного за выполнение мероприятия с заказчиком программы </w:t>
      </w:r>
    </w:p>
    <w:p w:rsidR="00423743" w:rsidRDefault="00423743" w:rsidP="00423743">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3715-ПА.</w:t>
      </w:r>
    </w:p>
    <w:p w:rsidR="00423743" w:rsidRDefault="00423743" w:rsidP="00423743">
      <w:pPr>
        <w:spacing w:after="0" w:line="240" w:lineRule="auto"/>
        <w:ind w:firstLine="709"/>
        <w:jc w:val="both"/>
        <w:rPr>
          <w:rFonts w:ascii="Times New Roman" w:eastAsia="Times New Roman" w:hAnsi="Times New Roman" w:cs="Times New Roman"/>
          <w:bCs/>
          <w:sz w:val="24"/>
          <w:szCs w:val="24"/>
          <w:lang w:eastAsia="ru-RU"/>
        </w:rPr>
      </w:pPr>
    </w:p>
    <w:p w:rsidR="00423743" w:rsidRDefault="00423743" w:rsidP="00423743">
      <w:pPr>
        <w:spacing w:after="0" w:line="240" w:lineRule="auto"/>
        <w:ind w:firstLine="709"/>
        <w:outlineLvl w:val="0"/>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7. Состав, форма и сроки представления отчетности о ходе реализации мероприятия </w:t>
      </w:r>
      <w:proofErr w:type="gramStart"/>
      <w:r>
        <w:rPr>
          <w:rFonts w:ascii="Times New Roman" w:hAnsi="Times New Roman" w:cs="Times New Roman"/>
          <w:b/>
          <w:color w:val="000000"/>
          <w:sz w:val="24"/>
          <w:szCs w:val="24"/>
          <w:shd w:val="clear" w:color="auto" w:fill="FFFFFF"/>
        </w:rPr>
        <w:t>ответственным</w:t>
      </w:r>
      <w:proofErr w:type="gramEnd"/>
      <w:r>
        <w:rPr>
          <w:rFonts w:ascii="Times New Roman" w:hAnsi="Times New Roman" w:cs="Times New Roman"/>
          <w:b/>
          <w:color w:val="000000"/>
          <w:sz w:val="24"/>
          <w:szCs w:val="24"/>
          <w:shd w:val="clear" w:color="auto" w:fill="FFFFFF"/>
        </w:rPr>
        <w:t xml:space="preserve"> за выполнение мероприятия заказчику подпрограммы</w:t>
      </w:r>
    </w:p>
    <w:p w:rsidR="00423743" w:rsidRDefault="00423743" w:rsidP="00423743">
      <w:pPr>
        <w:spacing w:after="0" w:line="240" w:lineRule="auto"/>
        <w:ind w:firstLine="708"/>
        <w:jc w:val="both"/>
        <w:outlineLvl w:val="0"/>
        <w:rPr>
          <w:rFonts w:ascii="Times New Roman" w:hAnsi="Times New Roman" w:cs="Times New Roman"/>
          <w:b/>
          <w:sz w:val="24"/>
          <w:szCs w:val="24"/>
          <w:shd w:val="clear" w:color="auto" w:fill="FFFFFF"/>
        </w:rPr>
      </w:pPr>
      <w:r>
        <w:rPr>
          <w:rFonts w:ascii="Times New Roman" w:hAnsi="Times New Roman" w:cs="Times New Roman"/>
          <w:color w:val="000000"/>
          <w:sz w:val="24"/>
          <w:szCs w:val="24"/>
          <w:shd w:val="clear" w:color="auto" w:fill="FFFFFF"/>
        </w:rPr>
        <w:t>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423743" w:rsidRDefault="00423743" w:rsidP="00423743">
      <w:pPr>
        <w:spacing w:after="0" w:line="240" w:lineRule="auto"/>
        <w:ind w:firstLine="709"/>
        <w:outlineLvl w:val="0"/>
        <w:rPr>
          <w:rFonts w:ascii="Arial" w:hAnsi="Arial" w:cs="Arial"/>
          <w:b/>
          <w:color w:val="0E60B9"/>
          <w:sz w:val="26"/>
          <w:szCs w:val="26"/>
          <w:shd w:val="clear" w:color="auto" w:fill="FFFFFF"/>
        </w:rPr>
      </w:pPr>
    </w:p>
    <w:p w:rsidR="00423743" w:rsidRDefault="00423743" w:rsidP="00423743">
      <w:pPr>
        <w:pStyle w:val="a4"/>
        <w:numPr>
          <w:ilvl w:val="0"/>
          <w:numId w:val="12"/>
        </w:numPr>
        <w:outlineLvl w:val="0"/>
        <w:rPr>
          <w:b/>
          <w:shd w:val="clear" w:color="auto" w:fill="FFFFFF"/>
        </w:rPr>
      </w:pPr>
      <w:r>
        <w:rPr>
          <w:b/>
          <w:shd w:val="clear" w:color="auto" w:fill="FFFFFF"/>
        </w:rPr>
        <w:t xml:space="preserve">Методика </w:t>
      </w:r>
      <w:proofErr w:type="gramStart"/>
      <w:r>
        <w:rPr>
          <w:b/>
          <w:color w:val="000000"/>
          <w:shd w:val="clear" w:color="auto" w:fill="FFFFFF"/>
        </w:rPr>
        <w:t>расчета значений показателей реализации программы</w:t>
      </w:r>
      <w:proofErr w:type="gramEnd"/>
    </w:p>
    <w:p w:rsidR="00423743" w:rsidRDefault="00423743" w:rsidP="00423743">
      <w:pPr>
        <w:spacing w:after="0"/>
        <w:outlineLvl w:val="0"/>
        <w:rPr>
          <w:rFonts w:ascii="Times New Roman" w:hAnsi="Times New Roman" w:cs="Times New Roman"/>
          <w:b/>
          <w:sz w:val="24"/>
          <w:szCs w:val="24"/>
          <w:shd w:val="clear" w:color="auto" w:fill="FFFFFF"/>
        </w:rPr>
      </w:pPr>
      <w:r>
        <w:rPr>
          <w:rFonts w:ascii="Times New Roman" w:hAnsi="Times New Roman" w:cs="Times New Roman"/>
          <w:b/>
          <w:color w:val="000000"/>
          <w:sz w:val="24"/>
          <w:szCs w:val="24"/>
          <w:shd w:val="clear" w:color="auto" w:fill="FFFFFF"/>
        </w:rPr>
        <w:t>(наименование, единица измерения, источник данных, порядок расчета)</w:t>
      </w:r>
    </w:p>
    <w:p w:rsidR="00423743" w:rsidRDefault="00423743" w:rsidP="00423743">
      <w:pPr>
        <w:pStyle w:val="a4"/>
        <w:numPr>
          <w:ilvl w:val="0"/>
          <w:numId w:val="13"/>
        </w:numPr>
        <w:jc w:val="both"/>
      </w:pPr>
      <w:r>
        <w:t xml:space="preserve">«Количество благоустроенных общественных территорий (пространств) (в разрезе видов территорий), в том числе: - зоны отдыха; пешеходные зоны; набережные; - скверы; - площади; </w:t>
      </w:r>
      <w:proofErr w:type="gramStart"/>
      <w:r>
        <w:t>-п</w:t>
      </w:r>
      <w:proofErr w:type="gramEnd"/>
      <w:r>
        <w:t>арки»</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Порядок расчета:</w:t>
      </w:r>
      <w:r>
        <w:rPr>
          <w:rFonts w:ascii="Times New Roman" w:eastAsia="Times New Roman" w:hAnsi="Times New Roman" w:cs="Times New Roman"/>
          <w:sz w:val="24"/>
          <w:szCs w:val="24"/>
          <w:lang w:eastAsia="ru-RU"/>
        </w:rPr>
        <w:t xml:space="preserve"> показатель определяется в соответствии с адресными перечнями объектов благоустройства (утверждается на основании планов по благоустройству).</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Источник данных:</w:t>
      </w:r>
      <w:r>
        <w:rPr>
          <w:rFonts w:ascii="Times New Roman" w:eastAsia="Times New Roman" w:hAnsi="Times New Roman" w:cs="Times New Roman"/>
          <w:sz w:val="24"/>
          <w:szCs w:val="24"/>
          <w:lang w:eastAsia="ru-RU"/>
        </w:rPr>
        <w:t xml:space="preserve"> общественные территории, подлежащие благоустройству в                       </w:t>
      </w:r>
      <w:proofErr w:type="spellStart"/>
      <w:r>
        <w:rPr>
          <w:rFonts w:ascii="Times New Roman" w:eastAsia="Times New Roman" w:hAnsi="Times New Roman" w:cs="Times New Roman"/>
          <w:sz w:val="24"/>
          <w:szCs w:val="24"/>
          <w:lang w:eastAsia="ru-RU"/>
        </w:rPr>
        <w:t>г.о</w:t>
      </w:r>
      <w:proofErr w:type="spellEnd"/>
      <w:r>
        <w:rPr>
          <w:rFonts w:ascii="Times New Roman" w:eastAsia="Times New Roman" w:hAnsi="Times New Roman" w:cs="Times New Roman"/>
          <w:sz w:val="24"/>
          <w:szCs w:val="24"/>
          <w:lang w:eastAsia="ru-RU"/>
        </w:rPr>
        <w:t>. Люберцы определяются на основании голосований жителей, а также в соответствии с Порядком предоставления, рассмотрения и оценки предложений граждан в организации о включении в муниципальную программу.</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 xml:space="preserve">Единица измерения: </w:t>
      </w:r>
      <w:r>
        <w:rPr>
          <w:rFonts w:ascii="Times New Roman" w:eastAsia="Times New Roman" w:hAnsi="Times New Roman" w:cs="Times New Roman"/>
          <w:sz w:val="24"/>
          <w:szCs w:val="24"/>
          <w:lang w:eastAsia="ru-RU"/>
        </w:rPr>
        <w:t>единиц.</w:t>
      </w:r>
    </w:p>
    <w:p w:rsidR="00423743" w:rsidRDefault="00423743" w:rsidP="00423743">
      <w:pPr>
        <w:spacing w:after="0" w:line="240" w:lineRule="auto"/>
        <w:jc w:val="both"/>
        <w:rPr>
          <w:rFonts w:ascii="Times New Roman" w:eastAsia="Times New Roman" w:hAnsi="Times New Roman" w:cs="Times New Roman"/>
          <w:sz w:val="24"/>
          <w:szCs w:val="24"/>
          <w:lang w:eastAsia="ru-RU"/>
        </w:rPr>
      </w:pPr>
    </w:p>
    <w:p w:rsidR="00423743" w:rsidRDefault="00423743" w:rsidP="00423743">
      <w:pPr>
        <w:pStyle w:val="a4"/>
        <w:numPr>
          <w:ilvl w:val="0"/>
          <w:numId w:val="14"/>
        </w:numPr>
        <w:jc w:val="both"/>
      </w:pPr>
      <w:r>
        <w:t>«Количество разработанных  концепций  благоустройства общественных территорий».</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Порядок расчета:</w:t>
      </w:r>
      <w:r>
        <w:rPr>
          <w:rFonts w:ascii="Times New Roman" w:eastAsia="Times New Roman" w:hAnsi="Times New Roman" w:cs="Times New Roman"/>
          <w:sz w:val="24"/>
          <w:szCs w:val="24"/>
          <w:lang w:eastAsia="ru-RU"/>
        </w:rPr>
        <w:t xml:space="preserve"> показатель  определяется  на основании планов по благоустройству.</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Источник данных:</w:t>
      </w:r>
      <w:r>
        <w:rPr>
          <w:rFonts w:ascii="Times New Roman" w:eastAsia="Times New Roman" w:hAnsi="Times New Roman" w:cs="Times New Roman"/>
          <w:sz w:val="24"/>
          <w:szCs w:val="24"/>
          <w:lang w:eastAsia="ru-RU"/>
        </w:rPr>
        <w:t xml:space="preserve"> акты выполненных работ по разработанным концепциям благоустройства общественных территорий.</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единиц.</w:t>
      </w:r>
    </w:p>
    <w:p w:rsidR="00423743" w:rsidRDefault="00423743" w:rsidP="00423743">
      <w:pPr>
        <w:spacing w:after="0" w:line="240" w:lineRule="auto"/>
        <w:jc w:val="both"/>
        <w:rPr>
          <w:rFonts w:ascii="Times New Roman" w:eastAsia="Times New Roman" w:hAnsi="Times New Roman" w:cs="Times New Roman"/>
          <w:sz w:val="24"/>
          <w:szCs w:val="24"/>
          <w:lang w:eastAsia="ru-RU"/>
        </w:rPr>
      </w:pPr>
    </w:p>
    <w:p w:rsidR="00423743" w:rsidRDefault="00423743" w:rsidP="00423743">
      <w:pPr>
        <w:pStyle w:val="a4"/>
        <w:numPr>
          <w:ilvl w:val="0"/>
          <w:numId w:val="14"/>
        </w:numPr>
        <w:jc w:val="both"/>
      </w:pPr>
      <w:r>
        <w:t xml:space="preserve">«Доля реализованных комплексных проектов благоустройства общественных </w:t>
      </w:r>
      <w:proofErr w:type="gramStart"/>
      <w:r>
        <w:t>территорий</w:t>
      </w:r>
      <w:proofErr w:type="gramEnd"/>
      <w:r>
        <w:t xml:space="preserve"> в общем количестве реализованных в течение планового года проектов благоустройства общественных территорий».</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Порядок расчета:</w:t>
      </w:r>
      <w:r>
        <w:rPr>
          <w:rFonts w:ascii="Times New Roman" w:eastAsia="Times New Roman" w:hAnsi="Times New Roman" w:cs="Times New Roman"/>
          <w:sz w:val="24"/>
          <w:szCs w:val="24"/>
          <w:lang w:eastAsia="ru-RU"/>
        </w:rPr>
        <w:t xml:space="preserve"> рассчитывается по формуле: </w:t>
      </w:r>
      <w:proofErr w:type="spellStart"/>
      <w:proofErr w:type="gramStart"/>
      <w:r>
        <w:rPr>
          <w:rFonts w:ascii="Times New Roman" w:eastAsia="Times New Roman" w:hAnsi="Times New Roman" w:cs="Times New Roman"/>
          <w:sz w:val="24"/>
          <w:szCs w:val="24"/>
          <w:lang w:eastAsia="ru-RU"/>
        </w:rPr>
        <w:t>D</w:t>
      </w:r>
      <w:proofErr w:type="gramEnd"/>
      <w:r>
        <w:rPr>
          <w:rFonts w:ascii="Times New Roman" w:eastAsia="Times New Roman" w:hAnsi="Times New Roman" w:cs="Times New Roman"/>
          <w:sz w:val="24"/>
          <w:szCs w:val="24"/>
          <w:lang w:eastAsia="ru-RU"/>
        </w:rPr>
        <w:t>ркот</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Pкот</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Pр</w:t>
      </w:r>
      <w:proofErr w:type="spellEnd"/>
      <w:r>
        <w:rPr>
          <w:rFonts w:ascii="Times New Roman" w:eastAsia="Times New Roman" w:hAnsi="Times New Roman" w:cs="Times New Roman"/>
          <w:sz w:val="24"/>
          <w:szCs w:val="24"/>
          <w:lang w:eastAsia="ru-RU"/>
        </w:rPr>
        <w:t>*100% где,</w:t>
      </w:r>
    </w:p>
    <w:p w:rsidR="00423743" w:rsidRDefault="00423743" w:rsidP="00423743">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Dрко</w:t>
      </w:r>
      <w:proofErr w:type="gramStart"/>
      <w:r>
        <w:rPr>
          <w:rFonts w:ascii="Times New Roman" w:eastAsia="Times New Roman" w:hAnsi="Times New Roman" w:cs="Times New Roman"/>
          <w:sz w:val="24"/>
          <w:szCs w:val="24"/>
          <w:lang w:eastAsia="ru-RU"/>
        </w:rPr>
        <w:t>т</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
    <w:p w:rsidR="00423743" w:rsidRDefault="00423743" w:rsidP="00423743">
      <w:pPr>
        <w:spacing w:after="0" w:line="240" w:lineRule="auto"/>
        <w:jc w:val="both"/>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P</w:t>
      </w:r>
      <w:proofErr w:type="gramEnd"/>
      <w:r>
        <w:rPr>
          <w:rFonts w:ascii="Times New Roman" w:eastAsia="Times New Roman" w:hAnsi="Times New Roman" w:cs="Times New Roman"/>
          <w:sz w:val="24"/>
          <w:szCs w:val="24"/>
          <w:lang w:eastAsia="ru-RU"/>
        </w:rPr>
        <w:t>кот</w:t>
      </w:r>
      <w:proofErr w:type="spellEnd"/>
      <w:r>
        <w:rPr>
          <w:rFonts w:ascii="Times New Roman" w:eastAsia="Times New Roman" w:hAnsi="Times New Roman" w:cs="Times New Roman"/>
          <w:sz w:val="24"/>
          <w:szCs w:val="24"/>
          <w:lang w:eastAsia="ru-RU"/>
        </w:rPr>
        <w:t xml:space="preserve"> - количество реализованных в течение планового года комплексных проектов благоустройства общественных территорий </w:t>
      </w:r>
    </w:p>
    <w:p w:rsidR="00423743" w:rsidRDefault="00423743" w:rsidP="00423743">
      <w:pPr>
        <w:spacing w:after="0" w:line="240" w:lineRule="auto"/>
        <w:jc w:val="both"/>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P</w:t>
      </w:r>
      <w:proofErr w:type="gramEnd"/>
      <w:r>
        <w:rPr>
          <w:rFonts w:ascii="Times New Roman" w:eastAsia="Times New Roman" w:hAnsi="Times New Roman" w:cs="Times New Roman"/>
          <w:sz w:val="24"/>
          <w:szCs w:val="24"/>
          <w:lang w:eastAsia="ru-RU"/>
        </w:rPr>
        <w:t>р</w:t>
      </w:r>
      <w:proofErr w:type="spellEnd"/>
      <w:r>
        <w:rPr>
          <w:rFonts w:ascii="Times New Roman" w:eastAsia="Times New Roman" w:hAnsi="Times New Roman" w:cs="Times New Roman"/>
          <w:sz w:val="24"/>
          <w:szCs w:val="24"/>
          <w:lang w:eastAsia="ru-RU"/>
        </w:rPr>
        <w:t xml:space="preserve"> — общее количество реализованных в течение планового года проектов благоустройства общественных территорий.</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Источник данных:</w:t>
      </w:r>
      <w:r>
        <w:rPr>
          <w:rFonts w:ascii="Times New Roman" w:eastAsia="Times New Roman" w:hAnsi="Times New Roman" w:cs="Times New Roman"/>
          <w:sz w:val="24"/>
          <w:szCs w:val="24"/>
          <w:lang w:eastAsia="ru-RU"/>
        </w:rPr>
        <w:t xml:space="preserve"> акты выполненных работ по реализованным комплексным проектам.</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процент.</w:t>
      </w:r>
    </w:p>
    <w:p w:rsidR="00423743" w:rsidRDefault="00423743" w:rsidP="00423743">
      <w:pPr>
        <w:spacing w:after="0" w:line="240" w:lineRule="auto"/>
        <w:jc w:val="both"/>
        <w:rPr>
          <w:rFonts w:ascii="Times New Roman" w:eastAsia="Times New Roman" w:hAnsi="Times New Roman" w:cs="Times New Roman"/>
          <w:sz w:val="24"/>
          <w:szCs w:val="24"/>
          <w:lang w:eastAsia="ru-RU"/>
        </w:rPr>
      </w:pPr>
    </w:p>
    <w:p w:rsidR="00423743" w:rsidRDefault="00423743" w:rsidP="00423743">
      <w:pPr>
        <w:pStyle w:val="a4"/>
        <w:numPr>
          <w:ilvl w:val="0"/>
          <w:numId w:val="14"/>
        </w:numPr>
        <w:jc w:val="both"/>
      </w:pPr>
      <w:r>
        <w:t>«Количество установленных детских игровых площадок».</w:t>
      </w:r>
    </w:p>
    <w:p w:rsidR="00423743" w:rsidRDefault="00423743" w:rsidP="00423743">
      <w:pPr>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lastRenderedPageBreak/>
        <w:t>Порядок расчета:</w:t>
      </w:r>
      <w:r>
        <w:rPr>
          <w:rFonts w:ascii="Times New Roman" w:hAnsi="Times New Roman" w:cs="Times New Roman"/>
          <w:sz w:val="24"/>
          <w:szCs w:val="24"/>
        </w:rPr>
        <w:t xml:space="preserve"> 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по установке детских игровых площадок) от общего количества жилого фонда на территории городского округа Люберцы.</w:t>
      </w:r>
    </w:p>
    <w:p w:rsidR="00423743" w:rsidRDefault="00423743" w:rsidP="00423743">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O</w:t>
      </w:r>
      <w:proofErr w:type="spellStart"/>
      <w:r>
        <w:rPr>
          <w:rFonts w:ascii="Times New Roman" w:hAnsi="Times New Roman" w:cs="Times New Roman"/>
          <w:sz w:val="24"/>
          <w:szCs w:val="24"/>
        </w:rPr>
        <w:t>дип</w:t>
      </w:r>
      <w:proofErr w:type="spellEnd"/>
      <w:r>
        <w:rPr>
          <w:rFonts w:ascii="Times New Roman" w:hAnsi="Times New Roman" w:cs="Times New Roman"/>
          <w:sz w:val="24"/>
          <w:szCs w:val="24"/>
        </w:rPr>
        <w:t xml:space="preserve"> = </w:t>
      </w:r>
      <w:r>
        <w:rPr>
          <w:rFonts w:ascii="Times New Roman" w:hAnsi="Times New Roman" w:cs="Times New Roman"/>
          <w:sz w:val="24"/>
          <w:szCs w:val="24"/>
          <w:lang w:val="en-US"/>
        </w:rPr>
        <w:t>W</w:t>
      </w:r>
      <w:r w:rsidRPr="00153B19">
        <w:rPr>
          <w:rFonts w:ascii="Times New Roman" w:hAnsi="Times New Roman" w:cs="Times New Roman"/>
          <w:sz w:val="24"/>
          <w:szCs w:val="24"/>
        </w:rPr>
        <w:t>*10%/100%</w:t>
      </w:r>
      <w:r>
        <w:rPr>
          <w:rFonts w:ascii="Times New Roman" w:hAnsi="Times New Roman" w:cs="Times New Roman"/>
          <w:sz w:val="24"/>
          <w:szCs w:val="24"/>
        </w:rPr>
        <w:t>,</w:t>
      </w:r>
      <w:r w:rsidRPr="00153B19">
        <w:rPr>
          <w:rFonts w:ascii="Times New Roman" w:hAnsi="Times New Roman" w:cs="Times New Roman"/>
          <w:sz w:val="24"/>
          <w:szCs w:val="24"/>
        </w:rPr>
        <w:t xml:space="preserve"> </w:t>
      </w:r>
      <w:r>
        <w:rPr>
          <w:rFonts w:ascii="Times New Roman" w:hAnsi="Times New Roman" w:cs="Times New Roman"/>
          <w:sz w:val="24"/>
          <w:szCs w:val="24"/>
        </w:rPr>
        <w:t>где:</w:t>
      </w:r>
    </w:p>
    <w:p w:rsidR="00423743" w:rsidRDefault="00423743" w:rsidP="0042374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lang w:val="en-US"/>
        </w:rPr>
        <w:t>O</w:t>
      </w:r>
      <w:proofErr w:type="spellStart"/>
      <w:r>
        <w:rPr>
          <w:rFonts w:ascii="Times New Roman" w:hAnsi="Times New Roman" w:cs="Times New Roman"/>
          <w:sz w:val="24"/>
          <w:szCs w:val="24"/>
        </w:rPr>
        <w:t>дип</w:t>
      </w:r>
      <w:proofErr w:type="spellEnd"/>
      <w:r>
        <w:rPr>
          <w:rFonts w:ascii="Times New Roman" w:hAnsi="Times New Roman" w:cs="Times New Roman"/>
          <w:sz w:val="24"/>
          <w:szCs w:val="24"/>
        </w:rPr>
        <w:t xml:space="preserve"> – количество дворовых территорий, комплексно благоустроенных в течении планового года.</w:t>
      </w:r>
      <w:proofErr w:type="gramEnd"/>
    </w:p>
    <w:p w:rsidR="00423743" w:rsidRDefault="00423743" w:rsidP="00423743">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W</w:t>
      </w:r>
      <w:r>
        <w:rPr>
          <w:rFonts w:ascii="Times New Roman" w:hAnsi="Times New Roman" w:cs="Times New Roman"/>
          <w:sz w:val="24"/>
          <w:szCs w:val="24"/>
        </w:rPr>
        <w:t xml:space="preserve"> – </w:t>
      </w:r>
      <w:proofErr w:type="gramStart"/>
      <w:r>
        <w:rPr>
          <w:rFonts w:ascii="Times New Roman" w:hAnsi="Times New Roman" w:cs="Times New Roman"/>
          <w:sz w:val="24"/>
          <w:szCs w:val="24"/>
        </w:rPr>
        <w:t>всего</w:t>
      </w:r>
      <w:proofErr w:type="gramEnd"/>
      <w:r>
        <w:rPr>
          <w:rFonts w:ascii="Times New Roman" w:hAnsi="Times New Roman" w:cs="Times New Roman"/>
          <w:sz w:val="24"/>
          <w:szCs w:val="24"/>
        </w:rPr>
        <w:t xml:space="preserve"> дворовых территорий в </w:t>
      </w: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Люберцы (672 дворовых территорий).</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Источник данных:</w:t>
      </w:r>
      <w:r>
        <w:rPr>
          <w:rFonts w:ascii="Times New Roman" w:eastAsia="Times New Roman" w:hAnsi="Times New Roman" w:cs="Times New Roman"/>
          <w:sz w:val="24"/>
          <w:szCs w:val="24"/>
          <w:lang w:eastAsia="ru-RU"/>
        </w:rPr>
        <w:t xml:space="preserve"> интернет-портал "</w:t>
      </w:r>
      <w:proofErr w:type="spellStart"/>
      <w:r>
        <w:rPr>
          <w:rFonts w:ascii="Times New Roman" w:eastAsia="Times New Roman" w:hAnsi="Times New Roman" w:cs="Times New Roman"/>
          <w:sz w:val="24"/>
          <w:szCs w:val="24"/>
          <w:lang w:eastAsia="ru-RU"/>
        </w:rPr>
        <w:t>Добродел</w:t>
      </w:r>
      <w:proofErr w:type="spellEnd"/>
      <w:r>
        <w:rPr>
          <w:rFonts w:ascii="Times New Roman" w:eastAsia="Times New Roman" w:hAnsi="Times New Roman" w:cs="Times New Roman"/>
          <w:sz w:val="24"/>
          <w:szCs w:val="24"/>
          <w:lang w:eastAsia="ru-RU"/>
        </w:rPr>
        <w:t>",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 xml:space="preserve">Единица измерения: </w:t>
      </w:r>
      <w:r>
        <w:rPr>
          <w:rFonts w:ascii="Times New Roman" w:eastAsia="Times New Roman" w:hAnsi="Times New Roman" w:cs="Times New Roman"/>
          <w:sz w:val="24"/>
          <w:szCs w:val="24"/>
          <w:lang w:eastAsia="ru-RU"/>
        </w:rPr>
        <w:t>единиц.</w:t>
      </w:r>
    </w:p>
    <w:p w:rsidR="00423743" w:rsidRDefault="00423743" w:rsidP="00423743">
      <w:pPr>
        <w:spacing w:after="0" w:line="240" w:lineRule="auto"/>
        <w:rPr>
          <w:rFonts w:ascii="Times New Roman" w:eastAsia="Times New Roman" w:hAnsi="Times New Roman" w:cs="Times New Roman"/>
          <w:b/>
          <w:sz w:val="24"/>
          <w:szCs w:val="24"/>
          <w:lang w:eastAsia="ru-RU"/>
        </w:rPr>
      </w:pPr>
    </w:p>
    <w:p w:rsidR="00423743" w:rsidRDefault="00423743" w:rsidP="00423743">
      <w:pPr>
        <w:pStyle w:val="a4"/>
        <w:numPr>
          <w:ilvl w:val="0"/>
          <w:numId w:val="14"/>
        </w:numPr>
        <w:jc w:val="both"/>
      </w:pPr>
      <w:r>
        <w:t>«</w:t>
      </w:r>
      <w:bookmarkStart w:id="0" w:name="OLE_LINK50"/>
      <w:bookmarkStart w:id="1" w:name="OLE_LINK49"/>
      <w:bookmarkStart w:id="2" w:name="OLE_LINK48"/>
      <w:bookmarkStart w:id="3" w:name="OLE_LINK47"/>
      <w:r>
        <w:t>Обеспеченность обустроенными дворовыми территориями</w:t>
      </w:r>
      <w:bookmarkEnd w:id="0"/>
      <w:bookmarkEnd w:id="1"/>
      <w:bookmarkEnd w:id="2"/>
      <w:bookmarkEnd w:id="3"/>
      <w:r>
        <w:t>».</w:t>
      </w:r>
    </w:p>
    <w:p w:rsidR="00423743" w:rsidRDefault="00423743" w:rsidP="00423743">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u w:val="single"/>
          <w:lang w:eastAsia="ru-RU"/>
        </w:rPr>
        <w:t>Порядок расчета:</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от общего количества жилого фонда на территории городского округа Люберцы.</w:t>
      </w:r>
    </w:p>
    <w:p w:rsidR="00423743" w:rsidRDefault="00423743" w:rsidP="00423743">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O</w:t>
      </w:r>
      <w:proofErr w:type="spellStart"/>
      <w:r>
        <w:rPr>
          <w:rFonts w:ascii="Times New Roman" w:hAnsi="Times New Roman" w:cs="Times New Roman"/>
          <w:sz w:val="24"/>
          <w:szCs w:val="24"/>
        </w:rPr>
        <w:t>дип</w:t>
      </w:r>
      <w:proofErr w:type="spellEnd"/>
      <w:r>
        <w:rPr>
          <w:rFonts w:ascii="Times New Roman" w:hAnsi="Times New Roman" w:cs="Times New Roman"/>
          <w:sz w:val="24"/>
          <w:szCs w:val="24"/>
        </w:rPr>
        <w:t xml:space="preserve"> = </w:t>
      </w:r>
      <w:r>
        <w:rPr>
          <w:rFonts w:ascii="Times New Roman" w:hAnsi="Times New Roman" w:cs="Times New Roman"/>
          <w:sz w:val="24"/>
          <w:szCs w:val="24"/>
          <w:lang w:val="en-US"/>
        </w:rPr>
        <w:t>W</w:t>
      </w:r>
      <w:r>
        <w:rPr>
          <w:rFonts w:ascii="Times New Roman" w:hAnsi="Times New Roman" w:cs="Times New Roman"/>
          <w:sz w:val="24"/>
          <w:szCs w:val="24"/>
        </w:rPr>
        <w:t>*10%/100%, где:</w:t>
      </w:r>
    </w:p>
    <w:p w:rsidR="00423743" w:rsidRDefault="00423743" w:rsidP="0042374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lang w:val="en-US"/>
        </w:rPr>
        <w:t>O</w:t>
      </w:r>
      <w:proofErr w:type="spellStart"/>
      <w:r>
        <w:rPr>
          <w:rFonts w:ascii="Times New Roman" w:hAnsi="Times New Roman" w:cs="Times New Roman"/>
          <w:sz w:val="24"/>
          <w:szCs w:val="24"/>
        </w:rPr>
        <w:t>дип</w:t>
      </w:r>
      <w:proofErr w:type="spellEnd"/>
      <w:r>
        <w:rPr>
          <w:rFonts w:ascii="Times New Roman" w:hAnsi="Times New Roman" w:cs="Times New Roman"/>
          <w:sz w:val="24"/>
          <w:szCs w:val="24"/>
        </w:rPr>
        <w:t xml:space="preserve"> – количество дворовых территорий, комплексно благоустроенных в течении планового года.</w:t>
      </w:r>
      <w:proofErr w:type="gramEnd"/>
    </w:p>
    <w:p w:rsidR="00423743" w:rsidRDefault="00423743" w:rsidP="00423743">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W</w:t>
      </w:r>
      <w:r>
        <w:rPr>
          <w:rFonts w:ascii="Times New Roman" w:hAnsi="Times New Roman" w:cs="Times New Roman"/>
          <w:sz w:val="24"/>
          <w:szCs w:val="24"/>
        </w:rPr>
        <w:t xml:space="preserve"> – </w:t>
      </w:r>
      <w:proofErr w:type="gramStart"/>
      <w:r>
        <w:rPr>
          <w:rFonts w:ascii="Times New Roman" w:hAnsi="Times New Roman" w:cs="Times New Roman"/>
          <w:sz w:val="24"/>
          <w:szCs w:val="24"/>
        </w:rPr>
        <w:t>всего</w:t>
      </w:r>
      <w:proofErr w:type="gramEnd"/>
      <w:r>
        <w:rPr>
          <w:rFonts w:ascii="Times New Roman" w:hAnsi="Times New Roman" w:cs="Times New Roman"/>
          <w:sz w:val="24"/>
          <w:szCs w:val="24"/>
        </w:rPr>
        <w:t xml:space="preserve"> дворовых территорий в </w:t>
      </w: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Люберцы (672 дворовых территорий).</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 xml:space="preserve">Источник данных: </w:t>
      </w:r>
      <w:r>
        <w:rPr>
          <w:rFonts w:ascii="Times New Roman" w:eastAsia="Times New Roman" w:hAnsi="Times New Roman" w:cs="Times New Roman"/>
          <w:sz w:val="24"/>
          <w:szCs w:val="24"/>
          <w:lang w:eastAsia="ru-RU"/>
        </w:rPr>
        <w:t>интернет-портал "</w:t>
      </w:r>
      <w:proofErr w:type="spellStart"/>
      <w:r>
        <w:rPr>
          <w:rFonts w:ascii="Times New Roman" w:eastAsia="Times New Roman" w:hAnsi="Times New Roman" w:cs="Times New Roman"/>
          <w:sz w:val="24"/>
          <w:szCs w:val="24"/>
          <w:lang w:eastAsia="ru-RU"/>
        </w:rPr>
        <w:t>Добродел</w:t>
      </w:r>
      <w:proofErr w:type="spellEnd"/>
      <w:r>
        <w:rPr>
          <w:rFonts w:ascii="Times New Roman" w:eastAsia="Times New Roman" w:hAnsi="Times New Roman" w:cs="Times New Roman"/>
          <w:sz w:val="24"/>
          <w:szCs w:val="24"/>
          <w:lang w:eastAsia="ru-RU"/>
        </w:rPr>
        <w:t>",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%/единиц.</w:t>
      </w:r>
    </w:p>
    <w:p w:rsidR="00423743" w:rsidRDefault="00423743" w:rsidP="00423743">
      <w:pPr>
        <w:spacing w:after="0" w:line="240" w:lineRule="auto"/>
        <w:rPr>
          <w:rFonts w:ascii="Times New Roman" w:eastAsia="Times New Roman" w:hAnsi="Times New Roman" w:cs="Times New Roman"/>
          <w:b/>
          <w:sz w:val="24"/>
          <w:szCs w:val="24"/>
          <w:lang w:eastAsia="ru-RU"/>
        </w:rPr>
      </w:pPr>
    </w:p>
    <w:p w:rsidR="00423743" w:rsidRDefault="00423743" w:rsidP="00423743">
      <w:pPr>
        <w:pStyle w:val="a4"/>
        <w:numPr>
          <w:ilvl w:val="0"/>
          <w:numId w:val="14"/>
        </w:numPr>
        <w:jc w:val="both"/>
      </w:pPr>
      <w:r>
        <w:t xml:space="preserve">«Количество объектов электросетевого хозяйства, систем наружного и архитектурно-художественного </w:t>
      </w:r>
      <w:proofErr w:type="gramStart"/>
      <w:r>
        <w:t>освещения</w:t>
      </w:r>
      <w:proofErr w:type="gramEnd"/>
      <w:r>
        <w:t xml:space="preserve"> на которых реализованы мероприятия по устройству и капитальному ремонту».</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Порядок расчета:</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Кплан</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Кфакт</w:t>
      </w:r>
      <w:proofErr w:type="spellEnd"/>
      <w:r>
        <w:rPr>
          <w:rFonts w:ascii="Times New Roman" w:eastAsia="Times New Roman" w:hAnsi="Times New Roman" w:cs="Times New Roman"/>
          <w:sz w:val="24"/>
          <w:szCs w:val="24"/>
          <w:lang w:eastAsia="ru-RU"/>
        </w:rPr>
        <w:t xml:space="preserve">  </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где: </w:t>
      </w:r>
      <w:proofErr w:type="spellStart"/>
      <w:r>
        <w:rPr>
          <w:rFonts w:ascii="Times New Roman" w:eastAsia="Times New Roman" w:hAnsi="Times New Roman" w:cs="Times New Roman"/>
          <w:sz w:val="24"/>
          <w:szCs w:val="24"/>
          <w:lang w:eastAsia="ru-RU"/>
        </w:rPr>
        <w:t>Кплан</w:t>
      </w:r>
      <w:proofErr w:type="spellEnd"/>
      <w:r>
        <w:rPr>
          <w:rFonts w:ascii="Times New Roman" w:eastAsia="Times New Roman" w:hAnsi="Times New Roman" w:cs="Times New Roman"/>
          <w:sz w:val="24"/>
          <w:szCs w:val="24"/>
          <w:lang w:eastAsia="ru-RU"/>
        </w:rPr>
        <w:t xml:space="preserve"> - «Количество модернизированных объектов» – это количество улиц, проездов, набережных, парковых зон, объектов с архитектурно-художественным </w:t>
      </w:r>
      <w:proofErr w:type="gramStart"/>
      <w:r>
        <w:rPr>
          <w:rFonts w:ascii="Times New Roman" w:eastAsia="Times New Roman" w:hAnsi="Times New Roman" w:cs="Times New Roman"/>
          <w:sz w:val="24"/>
          <w:szCs w:val="24"/>
          <w:lang w:eastAsia="ru-RU"/>
        </w:rPr>
        <w:t>освещением</w:t>
      </w:r>
      <w:proofErr w:type="gramEnd"/>
      <w:r>
        <w:rPr>
          <w:rFonts w:ascii="Times New Roman" w:eastAsia="Times New Roman" w:hAnsi="Times New Roman" w:cs="Times New Roman"/>
          <w:sz w:val="24"/>
          <w:szCs w:val="24"/>
          <w:lang w:eastAsia="ru-RU"/>
        </w:rPr>
        <w:t xml:space="preserve">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архитектурно-художественного освещения с установкой энергосберегающих светильников в границах населенных пунктов городских округов и муниципальных районов (городских и сельских поселений) Московской области, единиц;  </w:t>
      </w:r>
    </w:p>
    <w:p w:rsidR="00423743" w:rsidRDefault="00423743" w:rsidP="00423743">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Кфакт</w:t>
      </w:r>
      <w:proofErr w:type="spellEnd"/>
      <w:r>
        <w:rPr>
          <w:rFonts w:ascii="Times New Roman" w:eastAsia="Times New Roman" w:hAnsi="Times New Roman" w:cs="Times New Roman"/>
          <w:sz w:val="24"/>
          <w:szCs w:val="24"/>
          <w:lang w:eastAsia="ru-RU"/>
        </w:rPr>
        <w:t xml:space="preserve"> - «Количество модернизированных объектов» – это количество улиц, проездов, набережных, парковых зон, объектов с архитектурно-художественным </w:t>
      </w:r>
      <w:proofErr w:type="gramStart"/>
      <w:r>
        <w:rPr>
          <w:rFonts w:ascii="Times New Roman" w:eastAsia="Times New Roman" w:hAnsi="Times New Roman" w:cs="Times New Roman"/>
          <w:sz w:val="24"/>
          <w:szCs w:val="24"/>
          <w:lang w:eastAsia="ru-RU"/>
        </w:rPr>
        <w:t>освещением</w:t>
      </w:r>
      <w:proofErr w:type="gramEnd"/>
      <w:r>
        <w:rPr>
          <w:rFonts w:ascii="Times New Roman" w:eastAsia="Times New Roman" w:hAnsi="Times New Roman" w:cs="Times New Roman"/>
          <w:sz w:val="24"/>
          <w:szCs w:val="24"/>
          <w:lang w:eastAsia="ru-RU"/>
        </w:rPr>
        <w:t xml:space="preserve">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архитектурно-художественного освещения с установкой энергосберегающих светильников в границах населенных пунктов городских округов и муниципальных районов (городских и сельских поселений) Московской области.</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Источник данных:</w:t>
      </w:r>
      <w:r>
        <w:rPr>
          <w:rFonts w:ascii="Times New Roman" w:eastAsia="Times New Roman" w:hAnsi="Times New Roman" w:cs="Times New Roman"/>
          <w:sz w:val="24"/>
          <w:szCs w:val="24"/>
          <w:lang w:eastAsia="ru-RU"/>
        </w:rPr>
        <w:t xml:space="preserve"> Акты выполненных  работ по устройству и капитальному ремонту в отчетном периоде.</w:t>
      </w:r>
    </w:p>
    <w:p w:rsidR="00423743" w:rsidRDefault="00423743" w:rsidP="00423743">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единиц.</w:t>
      </w:r>
    </w:p>
    <w:p w:rsidR="00423743" w:rsidRDefault="00423743" w:rsidP="00423743">
      <w:pPr>
        <w:spacing w:after="0" w:line="240" w:lineRule="auto"/>
        <w:jc w:val="both"/>
        <w:rPr>
          <w:rFonts w:ascii="Times New Roman" w:eastAsia="Times New Roman" w:hAnsi="Times New Roman" w:cs="Times New Roman"/>
          <w:sz w:val="24"/>
          <w:szCs w:val="24"/>
          <w:lang w:eastAsia="ru-RU"/>
        </w:rPr>
      </w:pPr>
    </w:p>
    <w:p w:rsidR="00423743" w:rsidRDefault="00423743" w:rsidP="00423743">
      <w:pPr>
        <w:pStyle w:val="a4"/>
        <w:numPr>
          <w:ilvl w:val="0"/>
          <w:numId w:val="14"/>
        </w:numPr>
        <w:jc w:val="both"/>
      </w:pPr>
      <w:r>
        <w:t xml:space="preserve">«Доля граждан, принявших участие в решении вопросов развития  городской среды от общего количества граждан в возрасте от 14 лет. </w:t>
      </w:r>
    </w:p>
    <w:p w:rsidR="00423743" w:rsidRDefault="00423743" w:rsidP="00423743">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u w:val="single"/>
          <w:lang w:eastAsia="ru-RU"/>
        </w:rPr>
        <w:t>П</w:t>
      </w:r>
      <w:bookmarkStart w:id="4" w:name="_GoBack"/>
      <w:bookmarkEnd w:id="4"/>
      <w:r>
        <w:rPr>
          <w:rFonts w:ascii="Times New Roman" w:eastAsia="Times New Roman" w:hAnsi="Times New Roman" w:cs="Times New Roman"/>
          <w:sz w:val="24"/>
          <w:szCs w:val="24"/>
          <w:u w:val="single"/>
          <w:lang w:eastAsia="ru-RU"/>
        </w:rPr>
        <w:t>орядок расчета:</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Ni14/N14*100</w:t>
      </w:r>
    </w:p>
    <w:p w:rsidR="00423743" w:rsidRDefault="00423743" w:rsidP="004237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Ni14 - численность населения в возрасте старше 14 лет, имеющего возможность участвовать в принятии решений по вопросам городского развития с использованием цифровых технологий</w:t>
      </w:r>
    </w:p>
    <w:p w:rsidR="00423743" w:rsidRDefault="00423743" w:rsidP="004237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N14 - численность населения в возрасте старше 14 лет.</w:t>
      </w:r>
    </w:p>
    <w:p w:rsidR="00423743" w:rsidRDefault="00423743" w:rsidP="00423743">
      <w:pPr>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Источник данных:</w:t>
      </w:r>
      <w:r>
        <w:rPr>
          <w:rFonts w:ascii="Times New Roman" w:hAnsi="Times New Roman" w:cs="Times New Roman"/>
          <w:sz w:val="24"/>
          <w:szCs w:val="24"/>
        </w:rPr>
        <w:t xml:space="preserve"> статистика Министерства экономического развития Российской Федерации и Федеральной службы государственной статистики.</w:t>
      </w:r>
    </w:p>
    <w:p w:rsidR="00423743" w:rsidRDefault="00423743" w:rsidP="00423743">
      <w:pPr>
        <w:spacing w:after="0" w:line="240" w:lineRule="auto"/>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Временные характеристики: год</w:t>
      </w:r>
    </w:p>
    <w:p w:rsidR="00423743" w:rsidRDefault="00423743" w:rsidP="00423743">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bCs/>
          <w:color w:val="000000"/>
          <w:sz w:val="24"/>
          <w:szCs w:val="24"/>
          <w:shd w:val="clear" w:color="auto" w:fill="FFFFFF"/>
        </w:rPr>
        <w:t xml:space="preserve">Оценка значения индикатора: </w:t>
      </w:r>
      <w:r>
        <w:rPr>
          <w:rFonts w:ascii="Times New Roman" w:hAnsi="Times New Roman" w:cs="Times New Roman"/>
          <w:color w:val="000000"/>
          <w:sz w:val="24"/>
          <w:szCs w:val="24"/>
          <w:shd w:val="clear" w:color="auto" w:fill="FFFFFF"/>
        </w:rPr>
        <w:t>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процент.</w:t>
      </w:r>
    </w:p>
    <w:p w:rsidR="00423743" w:rsidRDefault="00423743" w:rsidP="00423743">
      <w:pPr>
        <w:spacing w:after="0" w:line="240" w:lineRule="auto"/>
        <w:jc w:val="both"/>
        <w:rPr>
          <w:rFonts w:ascii="Times New Roman" w:hAnsi="Times New Roman" w:cs="Times New Roman"/>
          <w:color w:val="000000"/>
          <w:sz w:val="24"/>
          <w:szCs w:val="24"/>
          <w:shd w:val="clear" w:color="auto" w:fill="FFFFFF"/>
        </w:rPr>
      </w:pPr>
    </w:p>
    <w:p w:rsidR="00423743" w:rsidRDefault="00423743" w:rsidP="00423743">
      <w:pPr>
        <w:pStyle w:val="a4"/>
        <w:numPr>
          <w:ilvl w:val="0"/>
          <w:numId w:val="14"/>
        </w:numPr>
        <w:jc w:val="both"/>
      </w:pPr>
      <w: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 в общей протяжённости улиц, проездов, набережных в границах населенных пунктов городских округов и муниципальных районов (городских и сельских поселений) Московской области».</w:t>
      </w:r>
    </w:p>
    <w:p w:rsidR="00423743" w:rsidRDefault="00423743" w:rsidP="00423743">
      <w:pPr>
        <w:spacing w:line="240" w:lineRule="auto"/>
        <w:jc w:val="both"/>
        <w:rPr>
          <w:rFonts w:ascii="Times New Roman" w:hAnsi="Times New Roman" w:cs="Times New Roman"/>
          <w:sz w:val="24"/>
          <w:szCs w:val="24"/>
        </w:rPr>
      </w:pPr>
      <w:r>
        <w:rPr>
          <w:rFonts w:ascii="Times New Roman" w:hAnsi="Times New Roman" w:cs="Times New Roman"/>
          <w:sz w:val="24"/>
          <w:szCs w:val="24"/>
          <w:u w:val="single"/>
        </w:rPr>
        <w:t>Порядок расчета:</w:t>
      </w:r>
      <w:r>
        <w:rPr>
          <w:rFonts w:ascii="Times New Roman" w:hAnsi="Times New Roman" w:cs="Times New Roman"/>
          <w:sz w:val="24"/>
          <w:szCs w:val="24"/>
        </w:rPr>
        <w:t xml:space="preserve"> Д </w:t>
      </w:r>
      <w:proofErr w:type="spellStart"/>
      <w:r>
        <w:rPr>
          <w:rFonts w:ascii="Times New Roman" w:hAnsi="Times New Roman" w:cs="Times New Roman"/>
          <w:sz w:val="24"/>
          <w:szCs w:val="24"/>
        </w:rPr>
        <w:t>осв</w:t>
      </w:r>
      <w:proofErr w:type="spellEnd"/>
      <w:r>
        <w:rPr>
          <w:rFonts w:ascii="Times New Roman" w:hAnsi="Times New Roman" w:cs="Times New Roman"/>
          <w:sz w:val="24"/>
          <w:szCs w:val="24"/>
        </w:rPr>
        <w:t xml:space="preserve"> =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осв</w:t>
      </w:r>
      <w:proofErr w:type="spellEnd"/>
      <w:r>
        <w:rPr>
          <w:rFonts w:ascii="Times New Roman" w:hAnsi="Times New Roman" w:cs="Times New Roman"/>
          <w:sz w:val="24"/>
          <w:szCs w:val="24"/>
        </w:rPr>
        <w:t>/П общ *100, где:</w:t>
      </w:r>
    </w:p>
    <w:p w:rsidR="00423743" w:rsidRDefault="00423743" w:rsidP="0042374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 </w:t>
      </w:r>
      <w:proofErr w:type="spellStart"/>
      <w:r>
        <w:rPr>
          <w:rFonts w:ascii="Times New Roman" w:eastAsia="Times New Roman" w:hAnsi="Times New Roman" w:cs="Times New Roman"/>
          <w:sz w:val="24"/>
          <w:szCs w:val="24"/>
          <w:lang w:eastAsia="ru-RU"/>
        </w:rPr>
        <w:t>осв</w:t>
      </w:r>
      <w:proofErr w:type="spellEnd"/>
      <w:r>
        <w:rPr>
          <w:rFonts w:ascii="Times New Roman" w:eastAsia="Times New Roman" w:hAnsi="Times New Roman" w:cs="Times New Roman"/>
          <w:sz w:val="24"/>
          <w:szCs w:val="24"/>
          <w:lang w:eastAsia="ru-RU"/>
        </w:rPr>
        <w:t xml:space="preserve"> – приведение к нормативному освещению улиц, проездов, набережных – это доля освещенных улиц, проездов, набережных с уровнем освещённости, соответствующим нормативным показателям в общей протяженности  улиц, проездов, набережных, процент</w:t>
      </w:r>
    </w:p>
    <w:p w:rsidR="00423743" w:rsidRDefault="00423743" w:rsidP="00423743">
      <w:pPr>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осв</w:t>
      </w:r>
      <w:proofErr w:type="spellEnd"/>
      <w:r>
        <w:rPr>
          <w:rFonts w:ascii="Times New Roman" w:eastAsia="Times New Roman" w:hAnsi="Times New Roman" w:cs="Times New Roman"/>
          <w:sz w:val="24"/>
          <w:szCs w:val="24"/>
          <w:lang w:eastAsia="ru-RU"/>
        </w:rPr>
        <w:t xml:space="preserve"> – протяженность освещенных  улиц, проездов, набережных с уровнем освещенности, соответствующему нормативным значениям в городском округе, км</w:t>
      </w:r>
    </w:p>
    <w:p w:rsidR="00423743" w:rsidRDefault="00423743" w:rsidP="00423743">
      <w:pPr>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 общ – общая протяженность улиц, проездов, набережных в городском округе, км</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Источник данных:</w:t>
      </w:r>
      <w:r>
        <w:rPr>
          <w:rFonts w:ascii="Times New Roman" w:eastAsia="Times New Roman" w:hAnsi="Times New Roman" w:cs="Times New Roman"/>
          <w:sz w:val="24"/>
          <w:szCs w:val="24"/>
          <w:lang w:eastAsia="ru-RU"/>
        </w:rPr>
        <w:t xml:space="preserve"> «Паспорт объектов наружного освещения»  городского округа Люберцы.</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процент.</w:t>
      </w:r>
    </w:p>
    <w:p w:rsidR="00423743" w:rsidRDefault="00423743" w:rsidP="00423743">
      <w:pPr>
        <w:spacing w:after="0" w:line="240" w:lineRule="auto"/>
        <w:rPr>
          <w:rFonts w:ascii="Times New Roman" w:eastAsia="Times New Roman" w:hAnsi="Times New Roman" w:cs="Times New Roman"/>
          <w:b/>
          <w:sz w:val="24"/>
          <w:szCs w:val="24"/>
          <w:lang w:eastAsia="ru-RU"/>
        </w:rPr>
      </w:pPr>
    </w:p>
    <w:p w:rsidR="00423743" w:rsidRDefault="00423743" w:rsidP="00423743">
      <w:pPr>
        <w:pStyle w:val="a4"/>
        <w:numPr>
          <w:ilvl w:val="0"/>
          <w:numId w:val="14"/>
        </w:numPr>
        <w:jc w:val="both"/>
        <w:rPr>
          <w:color w:val="000000"/>
          <w:shd w:val="clear" w:color="auto" w:fill="FFFFFF"/>
        </w:rPr>
      </w:pPr>
      <w:r>
        <w:rPr>
          <w:color w:val="000000"/>
          <w:shd w:val="clear" w:color="auto" w:fill="FFFFFF"/>
        </w:rPr>
        <w:t xml:space="preserve">«Реализованы проекты </w:t>
      </w:r>
      <w:proofErr w:type="gramStart"/>
      <w:r>
        <w:rPr>
          <w:color w:val="000000"/>
          <w:shd w:val="clear" w:color="auto" w:fill="FFFFFF"/>
        </w:rPr>
        <w:t>победителей Всероссийского конкурса лучших проектов создания комфортной городской среды</w:t>
      </w:r>
      <w:proofErr w:type="gramEnd"/>
      <w:r>
        <w:rPr>
          <w:color w:val="000000"/>
          <w:shd w:val="clear" w:color="auto" w:fill="FFFFFF"/>
        </w:rPr>
        <w:t xml:space="preserve"> в малых городах и исторических поселениях».</w:t>
      </w:r>
    </w:p>
    <w:p w:rsidR="00423743" w:rsidRDefault="00423743" w:rsidP="00423743">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u w:val="single"/>
        </w:rPr>
        <w:t>Порядок расчета:</w:t>
      </w:r>
      <w:r>
        <w:rPr>
          <w:rFonts w:ascii="Times New Roman" w:hAnsi="Times New Roman" w:cs="Times New Roman"/>
          <w:sz w:val="24"/>
          <w:szCs w:val="24"/>
        </w:rPr>
        <w:t xml:space="preserve"> </w:t>
      </w:r>
      <w:r>
        <w:rPr>
          <w:rFonts w:ascii="Times New Roman" w:hAnsi="Times New Roman" w:cs="Times New Roman"/>
          <w:color w:val="000000"/>
          <w:sz w:val="24"/>
          <w:szCs w:val="24"/>
          <w:shd w:val="clear" w:color="auto" w:fill="FFFFFF"/>
        </w:rPr>
        <w:t xml:space="preserve">количество реализованных </w:t>
      </w:r>
      <w:proofErr w:type="gramStart"/>
      <w:r>
        <w:rPr>
          <w:rFonts w:ascii="Times New Roman" w:hAnsi="Times New Roman" w:cs="Times New Roman"/>
          <w:color w:val="000000"/>
          <w:sz w:val="24"/>
          <w:szCs w:val="24"/>
          <w:shd w:val="clear" w:color="auto" w:fill="FFFFFF"/>
        </w:rPr>
        <w:t>проектов победителей Всероссийского конкурса лучших проектов создания комфортной городской среды</w:t>
      </w:r>
      <w:proofErr w:type="gramEnd"/>
      <w:r>
        <w:rPr>
          <w:rFonts w:ascii="Times New Roman" w:hAnsi="Times New Roman" w:cs="Times New Roman"/>
          <w:color w:val="000000"/>
          <w:sz w:val="24"/>
          <w:szCs w:val="24"/>
          <w:shd w:val="clear" w:color="auto" w:fill="FFFFFF"/>
        </w:rPr>
        <w:t xml:space="preserve"> в малых городах и исторических поселениях.</w:t>
      </w:r>
    </w:p>
    <w:p w:rsidR="00423743" w:rsidRDefault="00423743" w:rsidP="00423743">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u w:val="single"/>
          <w:shd w:val="clear" w:color="auto" w:fill="FFFFFF"/>
        </w:rPr>
        <w:t>Источник данных:</w:t>
      </w:r>
      <w:r>
        <w:rPr>
          <w:rFonts w:ascii="Times New Roman" w:hAnsi="Times New Roman" w:cs="Times New Roman"/>
          <w:color w:val="000000"/>
          <w:sz w:val="24"/>
          <w:szCs w:val="24"/>
          <w:shd w:val="clear" w:color="auto" w:fill="FFFFFF"/>
        </w:rPr>
        <w:t xml:space="preserve"> Министерство строительства и жилищно-коммунального хозяйства России.</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единица.</w:t>
      </w:r>
    </w:p>
    <w:p w:rsidR="00423743" w:rsidRDefault="00423743" w:rsidP="00423743">
      <w:pPr>
        <w:spacing w:after="0" w:line="240" w:lineRule="auto"/>
        <w:jc w:val="both"/>
        <w:rPr>
          <w:rFonts w:ascii="Times New Roman" w:eastAsia="Times New Roman" w:hAnsi="Times New Roman" w:cs="Times New Roman"/>
          <w:sz w:val="24"/>
          <w:szCs w:val="24"/>
          <w:lang w:eastAsia="ru-RU"/>
        </w:rPr>
      </w:pPr>
    </w:p>
    <w:p w:rsidR="00423743" w:rsidRDefault="00423743" w:rsidP="00423743">
      <w:pPr>
        <w:pStyle w:val="a4"/>
        <w:numPr>
          <w:ilvl w:val="0"/>
          <w:numId w:val="14"/>
        </w:numPr>
        <w:jc w:val="both"/>
      </w:pPr>
      <w:r>
        <w:t xml:space="preserve">«Уборка и содержания территорий </w:t>
      </w:r>
      <w:proofErr w:type="spellStart"/>
      <w:r>
        <w:t>г.о</w:t>
      </w:r>
      <w:proofErr w:type="spellEnd"/>
      <w:r>
        <w:t>. Люберцы».</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u w:val="single"/>
        </w:rPr>
        <w:t>Порядок расчета:</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показатель рассчитывается на основании Постановления муниципального образования городской округ Люберцы «Об утверждении перечня территорий </w:t>
      </w:r>
      <w:proofErr w:type="spellStart"/>
      <w:r>
        <w:rPr>
          <w:rFonts w:ascii="Times New Roman" w:eastAsia="Times New Roman" w:hAnsi="Times New Roman" w:cs="Times New Roman"/>
          <w:sz w:val="24"/>
          <w:szCs w:val="24"/>
          <w:lang w:eastAsia="ru-RU"/>
        </w:rPr>
        <w:t>г.о</w:t>
      </w:r>
      <w:proofErr w:type="spellEnd"/>
      <w:r>
        <w:rPr>
          <w:rFonts w:ascii="Times New Roman" w:eastAsia="Times New Roman" w:hAnsi="Times New Roman" w:cs="Times New Roman"/>
          <w:sz w:val="24"/>
          <w:szCs w:val="24"/>
          <w:lang w:eastAsia="ru-RU"/>
        </w:rPr>
        <w:t>. Люберцы, подлежащих уборке».</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Источник данных:</w:t>
      </w:r>
      <w:r>
        <w:rPr>
          <w:rFonts w:ascii="Times New Roman" w:eastAsia="Times New Roman" w:hAnsi="Times New Roman" w:cs="Times New Roman"/>
          <w:sz w:val="24"/>
          <w:szCs w:val="24"/>
          <w:lang w:eastAsia="ru-RU"/>
        </w:rPr>
        <w:t xml:space="preserve"> схемы уборки территории.</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квадратный метр.</w:t>
      </w:r>
    </w:p>
    <w:p w:rsidR="00423743" w:rsidRDefault="00423743" w:rsidP="00423743">
      <w:pPr>
        <w:spacing w:after="0" w:line="240" w:lineRule="auto"/>
        <w:jc w:val="both"/>
        <w:rPr>
          <w:rFonts w:ascii="Times New Roman" w:eastAsia="Times New Roman" w:hAnsi="Times New Roman" w:cs="Times New Roman"/>
          <w:sz w:val="24"/>
          <w:szCs w:val="24"/>
          <w:lang w:eastAsia="ru-RU"/>
        </w:rPr>
      </w:pP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11. «Количество аварийных и сухостойных деревьев подлежащих вырубке». </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u w:val="single"/>
        </w:rPr>
        <w:t>Порядок расчета:</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показатель рассчитывается по итогам года: выполнение работ по вырубке и опиловке аварийных деревьев на территории </w:t>
      </w:r>
      <w:proofErr w:type="spellStart"/>
      <w:r>
        <w:rPr>
          <w:rFonts w:ascii="Times New Roman" w:eastAsia="Times New Roman" w:hAnsi="Times New Roman" w:cs="Times New Roman"/>
          <w:sz w:val="24"/>
          <w:szCs w:val="24"/>
          <w:lang w:eastAsia="ru-RU"/>
        </w:rPr>
        <w:t>г.о</w:t>
      </w:r>
      <w:proofErr w:type="spellEnd"/>
      <w:r>
        <w:rPr>
          <w:rFonts w:ascii="Times New Roman" w:eastAsia="Times New Roman" w:hAnsi="Times New Roman" w:cs="Times New Roman"/>
          <w:sz w:val="24"/>
          <w:szCs w:val="24"/>
          <w:lang w:eastAsia="ru-RU"/>
        </w:rPr>
        <w:t>. Люберцы в соответствии с заключенным контрактом.</w:t>
      </w:r>
    </w:p>
    <w:p w:rsidR="00423743" w:rsidRDefault="00423743" w:rsidP="00423743">
      <w:pPr>
        <w:spacing w:before="12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w:t>
      </w:r>
      <w:r>
        <w:rPr>
          <w:rFonts w:ascii="Times New Roman" w:eastAsia="Times New Roman" w:hAnsi="Times New Roman" w:cs="Times New Roman"/>
          <w:sz w:val="24"/>
          <w:szCs w:val="24"/>
          <w:vertAlign w:val="subscript"/>
          <w:lang w:eastAsia="ru-RU"/>
        </w:rPr>
        <w:t>%=</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w:t>
      </w:r>
      <w:r>
        <w:rPr>
          <w:rFonts w:ascii="Times New Roman" w:eastAsia="Times New Roman" w:hAnsi="Times New Roman" w:cs="Times New Roman"/>
          <w:sz w:val="24"/>
          <w:szCs w:val="24"/>
          <w:vertAlign w:val="subscript"/>
          <w:lang w:eastAsia="ru-RU"/>
        </w:rPr>
        <w:t>в</w:t>
      </w:r>
      <w:proofErr w:type="spellEnd"/>
      <w:r>
        <w:rPr>
          <w:rFonts w:ascii="Times New Roman" w:eastAsia="Times New Roman" w:hAnsi="Times New Roman" w:cs="Times New Roman"/>
          <w:sz w:val="24"/>
          <w:szCs w:val="24"/>
          <w:vertAlign w:val="subscript"/>
          <w:lang w:eastAsia="ru-RU"/>
        </w:rPr>
        <w:t>/</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w:t>
      </w:r>
      <w:r>
        <w:rPr>
          <w:rFonts w:ascii="Times New Roman" w:eastAsia="Times New Roman" w:hAnsi="Times New Roman" w:cs="Times New Roman"/>
          <w:sz w:val="24"/>
          <w:szCs w:val="24"/>
          <w:vertAlign w:val="subscript"/>
          <w:lang w:eastAsia="ru-RU"/>
        </w:rPr>
        <w:t>к</w:t>
      </w:r>
      <w:proofErr w:type="spellEnd"/>
      <w:r>
        <w:rPr>
          <w:rFonts w:ascii="Times New Roman" w:eastAsia="Times New Roman" w:hAnsi="Times New Roman" w:cs="Times New Roman"/>
          <w:sz w:val="24"/>
          <w:szCs w:val="24"/>
          <w:vertAlign w:val="subscript"/>
          <w:lang w:eastAsia="ru-RU"/>
        </w:rPr>
        <w:t xml:space="preserve"> * </w:t>
      </w:r>
      <w:r>
        <w:rPr>
          <w:rFonts w:ascii="Times New Roman" w:eastAsia="Times New Roman" w:hAnsi="Times New Roman" w:cs="Times New Roman"/>
          <w:sz w:val="24"/>
          <w:szCs w:val="24"/>
          <w:lang w:eastAsia="ru-RU"/>
        </w:rPr>
        <w:t>100 %</w:t>
      </w:r>
    </w:p>
    <w:p w:rsidR="00423743" w:rsidRDefault="00423743" w:rsidP="00423743">
      <w:pPr>
        <w:spacing w:before="12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Pr>
          <w:rFonts w:ascii="Times New Roman" w:eastAsia="Times New Roman" w:hAnsi="Times New Roman" w:cs="Times New Roman"/>
          <w:sz w:val="24"/>
          <w:szCs w:val="24"/>
          <w:vertAlign w:val="subscript"/>
          <w:lang w:eastAsia="ru-RU"/>
        </w:rPr>
        <w:t>%</w:t>
      </w:r>
      <w:r>
        <w:rPr>
          <w:rFonts w:ascii="Times New Roman" w:eastAsia="Times New Roman" w:hAnsi="Times New Roman" w:cs="Times New Roman"/>
          <w:sz w:val="24"/>
          <w:szCs w:val="24"/>
          <w:lang w:eastAsia="ru-RU"/>
        </w:rPr>
        <w:t xml:space="preserve"> - процент выполненных работ;</w:t>
      </w:r>
    </w:p>
    <w:p w:rsidR="00423743" w:rsidRDefault="00423743" w:rsidP="00423743">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Д</w:t>
      </w:r>
      <w:r>
        <w:rPr>
          <w:rFonts w:ascii="Times New Roman" w:eastAsia="Times New Roman" w:hAnsi="Times New Roman" w:cs="Times New Roman"/>
          <w:sz w:val="24"/>
          <w:szCs w:val="24"/>
          <w:vertAlign w:val="subscript"/>
          <w:lang w:eastAsia="ru-RU"/>
        </w:rPr>
        <w:t>в</w:t>
      </w:r>
      <w:proofErr w:type="spellEnd"/>
      <w:r>
        <w:rPr>
          <w:rFonts w:ascii="Times New Roman" w:eastAsia="Times New Roman" w:hAnsi="Times New Roman" w:cs="Times New Roman"/>
          <w:sz w:val="24"/>
          <w:szCs w:val="24"/>
          <w:vertAlign w:val="subscript"/>
          <w:lang w:eastAsia="ru-RU"/>
        </w:rPr>
        <w:t xml:space="preserve">  </w:t>
      </w:r>
      <w:r>
        <w:rPr>
          <w:rFonts w:ascii="Times New Roman" w:eastAsia="Times New Roman" w:hAnsi="Times New Roman" w:cs="Times New Roman"/>
          <w:sz w:val="24"/>
          <w:szCs w:val="24"/>
          <w:lang w:eastAsia="ru-RU"/>
        </w:rPr>
        <w:t xml:space="preserve">  - количество, вырубленных, опиленных деревьев;</w:t>
      </w:r>
    </w:p>
    <w:p w:rsidR="00423743" w:rsidRDefault="00423743" w:rsidP="00423743">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Д</w:t>
      </w:r>
      <w:r>
        <w:rPr>
          <w:rFonts w:ascii="Times New Roman" w:eastAsia="Times New Roman" w:hAnsi="Times New Roman" w:cs="Times New Roman"/>
          <w:sz w:val="24"/>
          <w:szCs w:val="24"/>
          <w:vertAlign w:val="subscript"/>
          <w:lang w:eastAsia="ru-RU"/>
        </w:rPr>
        <w:t>к</w:t>
      </w:r>
      <w:proofErr w:type="spellEnd"/>
      <w:r>
        <w:rPr>
          <w:rFonts w:ascii="Times New Roman" w:eastAsia="Times New Roman" w:hAnsi="Times New Roman" w:cs="Times New Roman"/>
          <w:sz w:val="24"/>
          <w:szCs w:val="24"/>
          <w:lang w:eastAsia="ru-RU"/>
        </w:rPr>
        <w:t xml:space="preserve">   - количество деревьев по контракту.</w:t>
      </w:r>
    </w:p>
    <w:p w:rsidR="00423743" w:rsidRDefault="00423743" w:rsidP="0042374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Источник данных:</w:t>
      </w:r>
      <w:r>
        <w:rPr>
          <w:rFonts w:ascii="Times New Roman" w:eastAsia="Times New Roman" w:hAnsi="Times New Roman" w:cs="Times New Roman"/>
          <w:sz w:val="24"/>
          <w:szCs w:val="24"/>
          <w:lang w:eastAsia="ru-RU"/>
        </w:rPr>
        <w:t xml:space="preserve"> реестр выявленных аварийных деревьев.</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единиц.</w:t>
      </w:r>
    </w:p>
    <w:p w:rsidR="00423743" w:rsidRDefault="00423743" w:rsidP="00423743">
      <w:pPr>
        <w:spacing w:after="0" w:line="240" w:lineRule="auto"/>
        <w:jc w:val="both"/>
        <w:rPr>
          <w:rFonts w:ascii="Times New Roman" w:eastAsia="Times New Roman" w:hAnsi="Times New Roman" w:cs="Times New Roman"/>
          <w:sz w:val="24"/>
          <w:szCs w:val="24"/>
          <w:lang w:eastAsia="ru-RU"/>
        </w:rPr>
      </w:pPr>
    </w:p>
    <w:p w:rsidR="00423743" w:rsidRDefault="00423743" w:rsidP="00423743">
      <w:pPr>
        <w:pStyle w:val="a4"/>
        <w:numPr>
          <w:ilvl w:val="0"/>
          <w:numId w:val="15"/>
        </w:numPr>
        <w:jc w:val="both"/>
      </w:pPr>
      <w:r>
        <w:t>«Новогодние ели».</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u w:val="single"/>
        </w:rPr>
        <w:t xml:space="preserve">Порядок расчета: </w:t>
      </w:r>
      <w:r>
        <w:rPr>
          <w:rFonts w:ascii="Times New Roman" w:eastAsia="Times New Roman" w:hAnsi="Times New Roman" w:cs="Times New Roman"/>
          <w:sz w:val="24"/>
          <w:szCs w:val="24"/>
          <w:lang w:eastAsia="ru-RU"/>
        </w:rPr>
        <w:t>определяется в соответствии с количеством закупленных елей.</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Источник данных:</w:t>
      </w:r>
      <w:r>
        <w:rPr>
          <w:rFonts w:ascii="Times New Roman" w:eastAsia="Times New Roman" w:hAnsi="Times New Roman" w:cs="Times New Roman"/>
          <w:sz w:val="24"/>
          <w:szCs w:val="24"/>
          <w:lang w:eastAsia="ru-RU"/>
        </w:rPr>
        <w:t xml:space="preserve"> реестр инвентаризации объектов благоустройства.</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единиц.</w:t>
      </w:r>
    </w:p>
    <w:p w:rsidR="00423743" w:rsidRDefault="00423743" w:rsidP="00423743">
      <w:pPr>
        <w:spacing w:after="0" w:line="240" w:lineRule="auto"/>
        <w:jc w:val="both"/>
        <w:rPr>
          <w:rFonts w:ascii="Times New Roman" w:eastAsia="Times New Roman" w:hAnsi="Times New Roman" w:cs="Times New Roman"/>
          <w:sz w:val="24"/>
          <w:szCs w:val="24"/>
          <w:lang w:eastAsia="ru-RU"/>
        </w:rPr>
      </w:pPr>
    </w:p>
    <w:p w:rsidR="00423743" w:rsidRDefault="00423743" w:rsidP="00423743">
      <w:pPr>
        <w:pStyle w:val="a4"/>
        <w:numPr>
          <w:ilvl w:val="0"/>
          <w:numId w:val="15"/>
        </w:numPr>
        <w:jc w:val="both"/>
      </w:pPr>
      <w:r>
        <w:t>«Новогодние украшения (конструкции)».</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u w:val="single"/>
        </w:rPr>
        <w:t xml:space="preserve">Порядок расчета: </w:t>
      </w:r>
      <w:r>
        <w:rPr>
          <w:rFonts w:ascii="Times New Roman" w:eastAsia="Times New Roman" w:hAnsi="Times New Roman" w:cs="Times New Roman"/>
          <w:sz w:val="24"/>
          <w:szCs w:val="24"/>
          <w:lang w:eastAsia="ru-RU"/>
        </w:rPr>
        <w:t>определяется в соответствии с количеством закупленных элементов новогоднего оформления.</w:t>
      </w:r>
    </w:p>
    <w:p w:rsidR="00423743" w:rsidRDefault="00423743" w:rsidP="0042374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Источник данных:</w:t>
      </w:r>
      <w:r>
        <w:rPr>
          <w:rFonts w:ascii="Times New Roman" w:eastAsia="Times New Roman" w:hAnsi="Times New Roman" w:cs="Times New Roman"/>
          <w:sz w:val="24"/>
          <w:szCs w:val="24"/>
          <w:lang w:eastAsia="ru-RU"/>
        </w:rPr>
        <w:t xml:space="preserve"> реестр инвентаризации объектов благоустройства.</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единиц.</w:t>
      </w:r>
    </w:p>
    <w:p w:rsidR="00423743" w:rsidRDefault="00423743" w:rsidP="00423743">
      <w:pPr>
        <w:spacing w:after="0" w:line="240" w:lineRule="auto"/>
        <w:rPr>
          <w:rFonts w:ascii="Times New Roman" w:eastAsia="Times New Roman" w:hAnsi="Times New Roman" w:cs="Times New Roman"/>
          <w:sz w:val="24"/>
          <w:szCs w:val="24"/>
          <w:lang w:eastAsia="ru-RU"/>
        </w:rPr>
      </w:pPr>
    </w:p>
    <w:p w:rsidR="00423743" w:rsidRDefault="00423743" w:rsidP="00423743">
      <w:pPr>
        <w:spacing w:after="0" w:line="240" w:lineRule="auto"/>
        <w:ind w:firstLine="708"/>
        <w:rPr>
          <w:rFonts w:ascii="Times New Roman" w:eastAsia="Times New Roman" w:hAnsi="Times New Roman" w:cs="Times New Roman"/>
          <w:sz w:val="24"/>
          <w:szCs w:val="24"/>
          <w:lang w:eastAsia="ru-RU"/>
        </w:rPr>
      </w:pPr>
    </w:p>
    <w:p w:rsidR="00423743" w:rsidRDefault="00423743" w:rsidP="00423743">
      <w:pPr>
        <w:pStyle w:val="a4"/>
        <w:numPr>
          <w:ilvl w:val="0"/>
          <w:numId w:val="15"/>
        </w:numPr>
        <w:jc w:val="both"/>
      </w:pPr>
      <w:r>
        <w:t xml:space="preserve">«Площадь посадки цветов на территории </w:t>
      </w:r>
      <w:proofErr w:type="spellStart"/>
      <w:r>
        <w:t>г.о</w:t>
      </w:r>
      <w:proofErr w:type="spellEnd"/>
      <w:r>
        <w:t>. Люберцы».</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u w:val="single"/>
        </w:rPr>
        <w:t xml:space="preserve">Порядок расчета: </w:t>
      </w:r>
      <w:r>
        <w:rPr>
          <w:rFonts w:ascii="Times New Roman" w:eastAsia="Times New Roman" w:hAnsi="Times New Roman" w:cs="Times New Roman"/>
          <w:sz w:val="24"/>
          <w:szCs w:val="24"/>
          <w:lang w:eastAsia="ru-RU"/>
        </w:rPr>
        <w:t xml:space="preserve">показатель определяется в соответствии с количеством высаженной цветочной рассады на территории </w:t>
      </w:r>
      <w:proofErr w:type="spellStart"/>
      <w:r>
        <w:rPr>
          <w:rFonts w:ascii="Times New Roman" w:eastAsia="Times New Roman" w:hAnsi="Times New Roman" w:cs="Times New Roman"/>
          <w:sz w:val="24"/>
          <w:szCs w:val="24"/>
          <w:lang w:eastAsia="ru-RU"/>
        </w:rPr>
        <w:t>г.о</w:t>
      </w:r>
      <w:proofErr w:type="spellEnd"/>
      <w:r>
        <w:rPr>
          <w:rFonts w:ascii="Times New Roman" w:eastAsia="Times New Roman" w:hAnsi="Times New Roman" w:cs="Times New Roman"/>
          <w:sz w:val="24"/>
          <w:szCs w:val="24"/>
          <w:lang w:eastAsia="ru-RU"/>
        </w:rPr>
        <w:t>. Люберцы за отчетный период.</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Источник данных:</w:t>
      </w:r>
      <w:r>
        <w:rPr>
          <w:rFonts w:ascii="Times New Roman" w:eastAsia="Times New Roman" w:hAnsi="Times New Roman" w:cs="Times New Roman"/>
          <w:sz w:val="24"/>
          <w:szCs w:val="24"/>
          <w:lang w:eastAsia="ru-RU"/>
        </w:rPr>
        <w:t xml:space="preserve"> акт выполненных работ в соответствии с заключенным контрактом.</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квадратный метр.</w:t>
      </w:r>
    </w:p>
    <w:p w:rsidR="00423743" w:rsidRDefault="00423743" w:rsidP="00423743">
      <w:pPr>
        <w:spacing w:after="0" w:line="240" w:lineRule="auto"/>
        <w:rPr>
          <w:rFonts w:ascii="Times New Roman" w:eastAsia="Times New Roman" w:hAnsi="Times New Roman" w:cs="Times New Roman"/>
          <w:sz w:val="24"/>
          <w:szCs w:val="24"/>
          <w:lang w:eastAsia="ru-RU"/>
        </w:rPr>
      </w:pPr>
    </w:p>
    <w:p w:rsidR="00423743" w:rsidRDefault="00423743" w:rsidP="00423743">
      <w:pPr>
        <w:spacing w:after="0" w:line="240" w:lineRule="auto"/>
        <w:ind w:firstLine="708"/>
        <w:rPr>
          <w:rFonts w:ascii="Times New Roman" w:eastAsia="Times New Roman" w:hAnsi="Times New Roman" w:cs="Times New Roman"/>
          <w:sz w:val="24"/>
          <w:szCs w:val="24"/>
          <w:lang w:eastAsia="ru-RU"/>
        </w:rPr>
      </w:pPr>
    </w:p>
    <w:p w:rsidR="00423743" w:rsidRDefault="00423743" w:rsidP="00423743">
      <w:pPr>
        <w:pStyle w:val="a4"/>
        <w:numPr>
          <w:ilvl w:val="0"/>
          <w:numId w:val="15"/>
        </w:numPr>
        <w:jc w:val="both"/>
      </w:pPr>
      <w:r>
        <w:t>«Количество высаженных деревьев и кустарников».</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u w:val="single"/>
        </w:rPr>
        <w:t xml:space="preserve">Порядок расчета: </w:t>
      </w:r>
      <w:r>
        <w:rPr>
          <w:rFonts w:ascii="Times New Roman" w:eastAsia="Times New Roman" w:hAnsi="Times New Roman" w:cs="Times New Roman"/>
          <w:sz w:val="24"/>
          <w:szCs w:val="24"/>
          <w:lang w:eastAsia="ru-RU"/>
        </w:rPr>
        <w:t xml:space="preserve">показатель определяется в соответствии с количеством посаженных деревьев и кустарников, количестве высаженной цветочной рассады на территории        </w:t>
      </w:r>
      <w:proofErr w:type="spellStart"/>
      <w:r>
        <w:rPr>
          <w:rFonts w:ascii="Times New Roman" w:eastAsia="Times New Roman" w:hAnsi="Times New Roman" w:cs="Times New Roman"/>
          <w:sz w:val="24"/>
          <w:szCs w:val="24"/>
          <w:lang w:eastAsia="ru-RU"/>
        </w:rPr>
        <w:t>г.о</w:t>
      </w:r>
      <w:proofErr w:type="spellEnd"/>
      <w:r>
        <w:rPr>
          <w:rFonts w:ascii="Times New Roman" w:eastAsia="Times New Roman" w:hAnsi="Times New Roman" w:cs="Times New Roman"/>
          <w:sz w:val="24"/>
          <w:szCs w:val="24"/>
          <w:lang w:eastAsia="ru-RU"/>
        </w:rPr>
        <w:t xml:space="preserve">. Люберцы за отчетный период. </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Источник данных:</w:t>
      </w:r>
      <w:r>
        <w:rPr>
          <w:rFonts w:ascii="Times New Roman" w:eastAsia="Times New Roman" w:hAnsi="Times New Roman" w:cs="Times New Roman"/>
          <w:sz w:val="24"/>
          <w:szCs w:val="24"/>
          <w:lang w:eastAsia="ru-RU"/>
        </w:rPr>
        <w:t xml:space="preserve"> акт выполненных работ в соответствии с заключенным контрактом.</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единиц.</w:t>
      </w:r>
    </w:p>
    <w:p w:rsidR="00423743" w:rsidRDefault="00423743" w:rsidP="00423743">
      <w:pPr>
        <w:spacing w:after="0" w:line="240" w:lineRule="auto"/>
        <w:ind w:firstLine="708"/>
        <w:rPr>
          <w:rFonts w:ascii="Times New Roman" w:eastAsia="Times New Roman" w:hAnsi="Times New Roman" w:cs="Times New Roman"/>
          <w:sz w:val="24"/>
          <w:szCs w:val="24"/>
          <w:lang w:eastAsia="ru-RU"/>
        </w:rPr>
      </w:pPr>
    </w:p>
    <w:p w:rsidR="00423743" w:rsidRDefault="00423743" w:rsidP="00423743">
      <w:pPr>
        <w:pStyle w:val="a4"/>
        <w:numPr>
          <w:ilvl w:val="0"/>
          <w:numId w:val="15"/>
        </w:numPr>
        <w:jc w:val="both"/>
      </w:pPr>
      <w:r>
        <w:t>«Количество незаконно установленных нестационарных объектов подлежащих демонтажу и сносу».</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u w:val="single"/>
        </w:rPr>
        <w:t>Порядок расчета: р</w:t>
      </w:r>
      <w:r>
        <w:rPr>
          <w:rFonts w:ascii="Times New Roman" w:eastAsia="Times New Roman" w:hAnsi="Times New Roman" w:cs="Times New Roman"/>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Источник данных:</w:t>
      </w:r>
      <w:r>
        <w:rPr>
          <w:rFonts w:ascii="Times New Roman" w:eastAsia="Times New Roman" w:hAnsi="Times New Roman" w:cs="Times New Roman"/>
          <w:sz w:val="24"/>
          <w:szCs w:val="24"/>
          <w:lang w:eastAsia="ru-RU"/>
        </w:rPr>
        <w:t xml:space="preserve"> реестр выявленных и демонтированных нестационарных объектов.</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единиц.</w:t>
      </w:r>
    </w:p>
    <w:p w:rsidR="00423743" w:rsidRDefault="00423743" w:rsidP="00423743">
      <w:pPr>
        <w:spacing w:after="0" w:line="240" w:lineRule="auto"/>
        <w:ind w:firstLine="708"/>
        <w:rPr>
          <w:rFonts w:ascii="Times New Roman" w:eastAsia="Times New Roman" w:hAnsi="Times New Roman" w:cs="Times New Roman"/>
          <w:sz w:val="24"/>
          <w:szCs w:val="24"/>
          <w:lang w:eastAsia="ru-RU"/>
        </w:rPr>
      </w:pPr>
    </w:p>
    <w:p w:rsidR="00423743" w:rsidRDefault="00423743" w:rsidP="00423743">
      <w:pPr>
        <w:pStyle w:val="a4"/>
        <w:numPr>
          <w:ilvl w:val="0"/>
          <w:numId w:val="15"/>
        </w:numPr>
        <w:jc w:val="both"/>
      </w:pPr>
      <w:r>
        <w:t xml:space="preserve">«Выполнение работ по благоустройству после демонтажа и сноса незаконно установленных нестационарных объектов». </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u w:val="single"/>
        </w:rPr>
        <w:t xml:space="preserve">Порядок расчета: </w:t>
      </w:r>
      <w:r>
        <w:rPr>
          <w:rFonts w:ascii="Times New Roman" w:eastAsia="Times New Roman" w:hAnsi="Times New Roman" w:cs="Times New Roman"/>
          <w:sz w:val="24"/>
          <w:szCs w:val="24"/>
          <w:lang w:eastAsia="ru-RU"/>
        </w:rPr>
        <w:t xml:space="preserve">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w:t>
      </w:r>
      <w:r>
        <w:rPr>
          <w:rFonts w:ascii="Times New Roman" w:eastAsia="Times New Roman" w:hAnsi="Times New Roman" w:cs="Times New Roman"/>
          <w:sz w:val="24"/>
          <w:szCs w:val="24"/>
          <w:lang w:eastAsia="ru-RU"/>
        </w:rPr>
        <w:lastRenderedPageBreak/>
        <w:t xml:space="preserve">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Источник данных:</w:t>
      </w:r>
      <w:r>
        <w:rPr>
          <w:rFonts w:ascii="Times New Roman" w:eastAsia="Times New Roman" w:hAnsi="Times New Roman" w:cs="Times New Roman"/>
          <w:sz w:val="24"/>
          <w:szCs w:val="24"/>
          <w:lang w:eastAsia="ru-RU"/>
        </w:rPr>
        <w:t xml:space="preserve"> реестр выявленных и демонтированных нестационарных объектов.</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квадратный метр.</w:t>
      </w:r>
    </w:p>
    <w:p w:rsidR="00423743" w:rsidRDefault="00423743" w:rsidP="00423743">
      <w:pPr>
        <w:spacing w:after="0" w:line="240" w:lineRule="auto"/>
        <w:ind w:firstLine="708"/>
        <w:rPr>
          <w:rFonts w:ascii="Times New Roman" w:eastAsia="Times New Roman" w:hAnsi="Times New Roman" w:cs="Times New Roman"/>
          <w:sz w:val="24"/>
          <w:szCs w:val="24"/>
          <w:lang w:eastAsia="ru-RU"/>
        </w:rPr>
      </w:pPr>
    </w:p>
    <w:p w:rsidR="00423743" w:rsidRDefault="00423743" w:rsidP="00423743">
      <w:pPr>
        <w:pStyle w:val="a4"/>
        <w:numPr>
          <w:ilvl w:val="0"/>
          <w:numId w:val="15"/>
        </w:numPr>
        <w:jc w:val="both"/>
      </w:pPr>
      <w:r>
        <w:rPr>
          <w:bCs/>
        </w:rPr>
        <w:t>«Сокращение уровня износа электросетевого хозяйства систем наружного освещения с применением СИП и высокоэффективных светильников».</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u w:val="single"/>
        </w:rPr>
        <w:t xml:space="preserve">Порядок расчета: </w:t>
      </w:r>
      <w:r>
        <w:rPr>
          <w:rFonts w:ascii="Times New Roman" w:eastAsia="Times New Roman" w:hAnsi="Times New Roman" w:cs="Times New Roman"/>
          <w:sz w:val="24"/>
          <w:szCs w:val="24"/>
          <w:lang w:eastAsia="ru-RU"/>
        </w:rPr>
        <w:t>значение показателя определяется по формуле:</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100 - (ПСИП/</w:t>
      </w:r>
      <w:proofErr w:type="spellStart"/>
      <w:r>
        <w:rPr>
          <w:rFonts w:ascii="Times New Roman" w:eastAsia="Times New Roman" w:hAnsi="Times New Roman" w:cs="Times New Roman"/>
          <w:sz w:val="24"/>
          <w:szCs w:val="24"/>
          <w:lang w:eastAsia="ru-RU"/>
        </w:rPr>
        <w:t>ОплНО</w:t>
      </w:r>
      <w:proofErr w:type="spellEnd"/>
      <w:r>
        <w:rPr>
          <w:rFonts w:ascii="Times New Roman" w:eastAsia="Times New Roman" w:hAnsi="Times New Roman" w:cs="Times New Roman"/>
          <w:sz w:val="24"/>
          <w:szCs w:val="24"/>
          <w:lang w:eastAsia="ru-RU"/>
        </w:rPr>
        <w:t>)*100, где</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ПСИП - протяженность самонесущего изолированного провода, </w:t>
      </w:r>
      <w:proofErr w:type="gramStart"/>
      <w:r>
        <w:rPr>
          <w:rFonts w:ascii="Times New Roman" w:eastAsia="Times New Roman" w:hAnsi="Times New Roman" w:cs="Times New Roman"/>
          <w:sz w:val="24"/>
          <w:szCs w:val="24"/>
          <w:lang w:eastAsia="ru-RU"/>
        </w:rPr>
        <w:t>км</w:t>
      </w:r>
      <w:proofErr w:type="gramEnd"/>
    </w:p>
    <w:p w:rsidR="00423743" w:rsidRDefault="00423743" w:rsidP="00423743">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ОплНО</w:t>
      </w:r>
      <w:proofErr w:type="spellEnd"/>
      <w:r>
        <w:rPr>
          <w:rFonts w:ascii="Times New Roman" w:eastAsia="Times New Roman" w:hAnsi="Times New Roman" w:cs="Times New Roman"/>
          <w:sz w:val="24"/>
          <w:szCs w:val="24"/>
          <w:lang w:eastAsia="ru-RU"/>
        </w:rPr>
        <w:t xml:space="preserve"> - общая протяженность линий наружного освещения, </w:t>
      </w:r>
      <w:proofErr w:type="gramStart"/>
      <w:r>
        <w:rPr>
          <w:rFonts w:ascii="Times New Roman" w:eastAsia="Times New Roman" w:hAnsi="Times New Roman" w:cs="Times New Roman"/>
          <w:sz w:val="24"/>
          <w:szCs w:val="24"/>
          <w:lang w:eastAsia="ru-RU"/>
        </w:rPr>
        <w:t>км</w:t>
      </w:r>
      <w:proofErr w:type="gramEnd"/>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Источник данных:</w:t>
      </w:r>
      <w:r>
        <w:rPr>
          <w:rFonts w:ascii="Times New Roman" w:eastAsia="Times New Roman" w:hAnsi="Times New Roman" w:cs="Times New Roman"/>
          <w:sz w:val="24"/>
          <w:szCs w:val="24"/>
          <w:lang w:eastAsia="ru-RU"/>
        </w:rPr>
        <w:t xml:space="preserve"> «Паспорт объектов наружного освещения»  городского округа Люберцы.</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процент.</w:t>
      </w:r>
    </w:p>
    <w:p w:rsidR="00423743" w:rsidRDefault="00423743" w:rsidP="00423743">
      <w:pPr>
        <w:spacing w:after="0" w:line="240" w:lineRule="auto"/>
        <w:jc w:val="both"/>
        <w:rPr>
          <w:rFonts w:ascii="Times New Roman" w:eastAsia="Times New Roman" w:hAnsi="Times New Roman" w:cs="Times New Roman"/>
          <w:sz w:val="24"/>
          <w:szCs w:val="24"/>
          <w:lang w:eastAsia="ru-RU"/>
        </w:rPr>
      </w:pPr>
    </w:p>
    <w:p w:rsidR="00423743" w:rsidRDefault="00423743" w:rsidP="00423743">
      <w:pPr>
        <w:pStyle w:val="a4"/>
        <w:widowControl w:val="0"/>
        <w:numPr>
          <w:ilvl w:val="0"/>
          <w:numId w:val="15"/>
        </w:numPr>
        <w:autoSpaceDE w:val="0"/>
        <w:autoSpaceDN w:val="0"/>
        <w:adjustRightInd w:val="0"/>
        <w:jc w:val="both"/>
      </w:pPr>
      <w:r>
        <w:t>«Закупка техники».</w:t>
      </w:r>
    </w:p>
    <w:p w:rsidR="00423743" w:rsidRDefault="00423743" w:rsidP="0042374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u w:val="single"/>
        </w:rPr>
        <w:t xml:space="preserve">Порядок расчета: </w:t>
      </w:r>
      <w:r>
        <w:rPr>
          <w:rFonts w:ascii="Times New Roman" w:eastAsia="Times New Roman" w:hAnsi="Times New Roman" w:cs="Times New Roman"/>
          <w:sz w:val="24"/>
          <w:szCs w:val="24"/>
          <w:lang w:eastAsia="ru-RU"/>
        </w:rPr>
        <w:t xml:space="preserve">показатель определяется в соответствии с количеством закупленной техники. </w:t>
      </w:r>
    </w:p>
    <w:p w:rsidR="00423743" w:rsidRDefault="00423743" w:rsidP="0042374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Источник данных:</w:t>
      </w:r>
      <w:r>
        <w:rPr>
          <w:rFonts w:ascii="Times New Roman" w:eastAsia="Times New Roman" w:hAnsi="Times New Roman" w:cs="Times New Roman"/>
          <w:sz w:val="24"/>
          <w:szCs w:val="24"/>
          <w:lang w:eastAsia="ru-RU"/>
        </w:rPr>
        <w:t xml:space="preserve"> реестр муниципальной собственности.</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единиц.</w:t>
      </w:r>
    </w:p>
    <w:p w:rsidR="00423743" w:rsidRDefault="00423743" w:rsidP="0042374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423743" w:rsidRDefault="00423743" w:rsidP="00423743">
      <w:pPr>
        <w:pStyle w:val="a4"/>
        <w:numPr>
          <w:ilvl w:val="0"/>
          <w:numId w:val="15"/>
        </w:numPr>
      </w:pPr>
      <w:r>
        <w:t xml:space="preserve">«Количество отремонтированных подъездов МКД». </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u w:val="single"/>
        </w:rPr>
        <w:t xml:space="preserve">Порядок расчета: </w:t>
      </w:r>
      <w:r>
        <w:rPr>
          <w:rFonts w:ascii="Times New Roman" w:eastAsia="Times New Roman" w:hAnsi="Times New Roman" w:cs="Times New Roman"/>
          <w:sz w:val="24"/>
          <w:szCs w:val="24"/>
          <w:lang w:eastAsia="ru-RU"/>
        </w:rPr>
        <w:t>плановое значение показателя определяется в соответствии с Программой ремонта подъездов МКД МО.</w:t>
      </w:r>
    </w:p>
    <w:p w:rsidR="00423743" w:rsidRDefault="00423743" w:rsidP="00423743">
      <w:pPr>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Источник данных:</w:t>
      </w:r>
      <w:r>
        <w:rPr>
          <w:rFonts w:ascii="Times New Roman" w:eastAsia="Times New Roman" w:hAnsi="Times New Roman" w:cs="Times New Roman"/>
          <w:sz w:val="24"/>
          <w:szCs w:val="24"/>
          <w:lang w:eastAsia="ru-RU"/>
        </w:rPr>
        <w:t xml:space="preserve"> адресный перечень подъездов, нуждающихся в ремонте.</w:t>
      </w:r>
    </w:p>
    <w:p w:rsidR="00423743" w:rsidRDefault="00423743" w:rsidP="004237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единица.</w:t>
      </w:r>
    </w:p>
    <w:p w:rsidR="00423743" w:rsidRDefault="00423743" w:rsidP="00423743">
      <w:pPr>
        <w:spacing w:after="0" w:line="240" w:lineRule="auto"/>
        <w:contextualSpacing/>
        <w:outlineLvl w:val="0"/>
        <w:rPr>
          <w:rFonts w:ascii="Times New Roman" w:eastAsia="Times New Roman" w:hAnsi="Times New Roman" w:cs="Times New Roman"/>
          <w:b/>
          <w:sz w:val="24"/>
          <w:szCs w:val="24"/>
          <w:lang w:eastAsia="ru-RU"/>
        </w:rPr>
      </w:pPr>
    </w:p>
    <w:p w:rsidR="00423743" w:rsidRDefault="00423743" w:rsidP="00423743">
      <w:pPr>
        <w:spacing w:after="0" w:line="240" w:lineRule="auto"/>
        <w:ind w:firstLine="709"/>
        <w:jc w:val="both"/>
        <w:rPr>
          <w:rFonts w:ascii="Times New Roman" w:eastAsia="Times New Roman" w:hAnsi="Times New Roman" w:cs="Times New Roman"/>
          <w:sz w:val="24"/>
          <w:szCs w:val="24"/>
          <w:lang w:eastAsia="ru-RU"/>
        </w:rPr>
      </w:pPr>
    </w:p>
    <w:p w:rsidR="00423743" w:rsidRDefault="00423743" w:rsidP="00423743">
      <w:pPr>
        <w:spacing w:after="0"/>
        <w:ind w:firstLine="708"/>
        <w:jc w:val="both"/>
        <w:rPr>
          <w:rFonts w:ascii="Times New Roman" w:hAnsi="Times New Roman" w:cs="Times New Roman"/>
          <w:color w:val="000000"/>
          <w:sz w:val="24"/>
          <w:szCs w:val="24"/>
          <w:shd w:val="clear" w:color="auto" w:fill="FFFFFF"/>
        </w:rPr>
        <w:sectPr w:rsidR="00423743" w:rsidSect="00FC0B0A">
          <w:pgSz w:w="11906" w:h="16838"/>
          <w:pgMar w:top="1134" w:right="851" w:bottom="1134" w:left="1134" w:header="709" w:footer="709" w:gutter="0"/>
          <w:cols w:space="708"/>
          <w:docGrid w:linePitch="360"/>
        </w:sect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Приложение № 1</w:t>
      </w: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 муниципальной программе городского округа Люберцы</w:t>
      </w: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«Формирование современной комфортной городской среды»</w:t>
      </w: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Паспорт подпрограммы 1. «Комфортная городская среда» </w:t>
      </w:r>
    </w:p>
    <w:tbl>
      <w:tblPr>
        <w:tblW w:w="15030" w:type="dxa"/>
        <w:tblLayout w:type="fixed"/>
        <w:tblCellMar>
          <w:left w:w="0" w:type="dxa"/>
          <w:right w:w="0" w:type="dxa"/>
        </w:tblCellMar>
        <w:tblLook w:val="04A0" w:firstRow="1" w:lastRow="0" w:firstColumn="1" w:lastColumn="0" w:noHBand="0" w:noVBand="1"/>
      </w:tblPr>
      <w:tblGrid>
        <w:gridCol w:w="852"/>
        <w:gridCol w:w="1842"/>
        <w:gridCol w:w="1560"/>
        <w:gridCol w:w="4252"/>
        <w:gridCol w:w="1137"/>
        <w:gridCol w:w="1273"/>
        <w:gridCol w:w="995"/>
        <w:gridCol w:w="993"/>
        <w:gridCol w:w="992"/>
        <w:gridCol w:w="1134"/>
      </w:tblGrid>
      <w:tr w:rsidR="00423743" w:rsidTr="00423743">
        <w:trPr>
          <w:gridAfter w:val="9"/>
          <w:wAfter w:w="14175" w:type="dxa"/>
          <w:cantSplit/>
          <w:trHeight w:val="197"/>
        </w:trPr>
        <w:tc>
          <w:tcPr>
            <w:tcW w:w="851" w:type="dxa"/>
            <w:tcBorders>
              <w:top w:val="nil"/>
              <w:left w:val="nil"/>
              <w:bottom w:val="single" w:sz="8" w:space="0" w:color="000000"/>
              <w:right w:val="nil"/>
            </w:tcBorders>
            <w:shd w:val="clear" w:color="auto" w:fill="FFFFFF"/>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18"/>
                <w:szCs w:val="24"/>
                <w:lang w:eastAsia="ru-RU"/>
              </w:rPr>
            </w:pPr>
          </w:p>
        </w:tc>
      </w:tr>
      <w:tr w:rsidR="00423743" w:rsidTr="00423743">
        <w:trPr>
          <w:cantSplit/>
          <w:trHeight w:val="437"/>
        </w:trPr>
        <w:tc>
          <w:tcPr>
            <w:tcW w:w="269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Муниципальный  заказчик подпрограммы</w:t>
            </w:r>
          </w:p>
        </w:tc>
        <w:tc>
          <w:tcPr>
            <w:tcW w:w="12334" w:type="dxa"/>
            <w:gridSpan w:val="8"/>
            <w:tcBorders>
              <w:top w:val="single" w:sz="4" w:space="0" w:color="auto"/>
              <w:left w:val="nil"/>
              <w:bottom w:val="single" w:sz="4" w:space="0" w:color="auto"/>
              <w:right w:val="single" w:sz="4" w:space="0" w:color="auto"/>
            </w:tcBorders>
            <w:hideMark/>
          </w:tcPr>
          <w:p w:rsidR="00423743" w:rsidRDefault="00423743" w:rsidP="00423743">
            <w:r>
              <w:rPr>
                <w:rFonts w:ascii="Times New Roman" w:eastAsia="Times New Roman" w:hAnsi="Times New Roman" w:cs="Times New Roman"/>
                <w:color w:val="000000"/>
                <w:sz w:val="20"/>
                <w:szCs w:val="16"/>
                <w:lang w:eastAsia="ru-RU"/>
              </w:rPr>
              <w:t>Управление благоустройства администрации городского округа Люберцы Московской области</w:t>
            </w:r>
          </w:p>
        </w:tc>
      </w:tr>
      <w:tr w:rsidR="00423743" w:rsidTr="00423743">
        <w:trPr>
          <w:cantSplit/>
          <w:trHeight w:val="356"/>
        </w:trPr>
        <w:tc>
          <w:tcPr>
            <w:tcW w:w="2692"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sz w:val="20"/>
                <w:szCs w:val="16"/>
                <w:lang w:eastAsia="ru-RU"/>
              </w:rPr>
              <w:t xml:space="preserve">Источники финансирования подпрограммы, по годам реализации и главным распорядителям  бюджетных средств, в том числе по </w:t>
            </w:r>
            <w:r>
              <w:rPr>
                <w:rFonts w:ascii="Times New Roman" w:eastAsia="Times New Roman" w:hAnsi="Times New Roman" w:cs="Times New Roman"/>
                <w:color w:val="000000"/>
                <w:sz w:val="20"/>
                <w:szCs w:val="16"/>
                <w:lang w:eastAsia="ru-RU"/>
              </w:rPr>
              <w:t>годам:</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Главный распорядитель бюджетных средств</w:t>
            </w:r>
          </w:p>
        </w:tc>
        <w:tc>
          <w:tcPr>
            <w:tcW w:w="4251"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Источник финансирования</w:t>
            </w:r>
          </w:p>
        </w:tc>
        <w:tc>
          <w:tcPr>
            <w:tcW w:w="6524" w:type="dxa"/>
            <w:gridSpan w:val="6"/>
            <w:tcBorders>
              <w:top w:val="single" w:sz="8" w:space="0" w:color="000000"/>
              <w:left w:val="single" w:sz="4" w:space="0" w:color="auto"/>
              <w:bottom w:val="nil"/>
              <w:right w:val="single" w:sz="4" w:space="0" w:color="auto"/>
            </w:tcBorders>
            <w:shd w:val="clear" w:color="auto" w:fill="FFFFFF"/>
            <w:hideMark/>
          </w:tcPr>
          <w:p w:rsidR="00423743" w:rsidRDefault="00423743" w:rsidP="00423743">
            <w:pPr>
              <w:autoSpaceDE w:val="0"/>
              <w:autoSpaceDN w:val="0"/>
              <w:adjustRightInd w:val="0"/>
              <w:spacing w:after="0" w:line="240" w:lineRule="auto"/>
              <w:ind w:left="563"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Расходы  (тыс. рублей)</w:t>
            </w:r>
          </w:p>
        </w:tc>
      </w:tr>
      <w:tr w:rsidR="00423743" w:rsidTr="00423743">
        <w:trPr>
          <w:cantSplit/>
          <w:trHeight w:hRule="exact" w:val="1086"/>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p>
        </w:tc>
        <w:tc>
          <w:tcPr>
            <w:tcW w:w="4551" w:type="dxa"/>
            <w:vMerge/>
            <w:tcBorders>
              <w:top w:val="single" w:sz="8" w:space="0" w:color="000000"/>
              <w:left w:val="single" w:sz="8" w:space="0" w:color="000000"/>
              <w:bottom w:val="single" w:sz="8" w:space="0" w:color="000000"/>
              <w:right w:val="single" w:sz="4" w:space="0" w:color="auto"/>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p>
        </w:tc>
        <w:tc>
          <w:tcPr>
            <w:tcW w:w="1137" w:type="dxa"/>
            <w:tcBorders>
              <w:top w:val="single" w:sz="8" w:space="0" w:color="000000"/>
              <w:left w:val="single" w:sz="4" w:space="0" w:color="auto"/>
              <w:bottom w:val="single" w:sz="8" w:space="0" w:color="000000"/>
              <w:right w:val="single" w:sz="4" w:space="0" w:color="auto"/>
            </w:tcBorders>
            <w:shd w:val="clear" w:color="auto" w:fill="FFFFFF"/>
            <w:vAlign w:val="center"/>
            <w:hideMark/>
          </w:tcPr>
          <w:p w:rsidR="00423743" w:rsidRDefault="00423743" w:rsidP="00423743">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2020</w:t>
            </w:r>
          </w:p>
        </w:tc>
        <w:tc>
          <w:tcPr>
            <w:tcW w:w="1273"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423743" w:rsidRDefault="00423743" w:rsidP="00423743">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2021</w:t>
            </w:r>
          </w:p>
        </w:tc>
        <w:tc>
          <w:tcPr>
            <w:tcW w:w="9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23743">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2022</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23743">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23743">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23743">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Итого</w:t>
            </w:r>
          </w:p>
        </w:tc>
      </w:tr>
      <w:tr w:rsidR="00423743" w:rsidTr="00423743">
        <w:trPr>
          <w:cantSplit/>
          <w:trHeight w:hRule="exact" w:val="38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Администрация городского округа Люберцы Московской области</w:t>
            </w:r>
          </w:p>
        </w:tc>
        <w:tc>
          <w:tcPr>
            <w:tcW w:w="4251"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Всего, в том числе:</w:t>
            </w:r>
          </w:p>
        </w:tc>
        <w:tc>
          <w:tcPr>
            <w:tcW w:w="113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23743">
            <w:pPr>
              <w:jc w:val="center"/>
              <w:rPr>
                <w:rFonts w:ascii="Times New Roman" w:hAnsi="Times New Roman" w:cs="Times New Roman"/>
                <w:color w:val="000000"/>
                <w:sz w:val="20"/>
                <w:szCs w:val="20"/>
              </w:rPr>
            </w:pPr>
            <w:r>
              <w:rPr>
                <w:rFonts w:ascii="Times New Roman" w:hAnsi="Times New Roman" w:cs="Times New Roman"/>
                <w:color w:val="000000"/>
                <w:sz w:val="20"/>
                <w:szCs w:val="20"/>
              </w:rPr>
              <w:t>351 396,11</w:t>
            </w:r>
            <w:r>
              <w:rPr>
                <w:rFonts w:ascii="Times New Roman" w:hAnsi="Times New Roman" w:cs="Times New Roman"/>
                <w:color w:val="000000"/>
                <w:sz w:val="20"/>
                <w:szCs w:val="20"/>
              </w:rPr>
              <w:tab/>
            </w:r>
          </w:p>
        </w:tc>
        <w:tc>
          <w:tcPr>
            <w:tcW w:w="1273"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423743" w:rsidRDefault="00423743" w:rsidP="00423743">
            <w:pPr>
              <w:jc w:val="center"/>
              <w:rPr>
                <w:rFonts w:ascii="Times New Roman" w:hAnsi="Times New Roman" w:cs="Times New Roman"/>
                <w:color w:val="000000"/>
                <w:sz w:val="20"/>
                <w:szCs w:val="20"/>
              </w:rPr>
            </w:pPr>
            <w:r>
              <w:rPr>
                <w:rFonts w:ascii="Times New Roman" w:hAnsi="Times New Roman" w:cs="Times New Roman"/>
                <w:color w:val="000000"/>
                <w:sz w:val="20"/>
                <w:szCs w:val="20"/>
              </w:rPr>
              <w:t>290 570,00</w:t>
            </w:r>
          </w:p>
        </w:tc>
        <w:tc>
          <w:tcPr>
            <w:tcW w:w="995"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r>
              <w:rPr>
                <w:rFonts w:ascii="Times New Roman" w:hAnsi="Times New Roman" w:cs="Times New Roman"/>
                <w:color w:val="000000"/>
                <w:sz w:val="20"/>
                <w:szCs w:val="20"/>
              </w:rPr>
              <w:t>290 570,00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r>
              <w:rPr>
                <w:rFonts w:ascii="Times New Roman" w:hAnsi="Times New Roman" w:cs="Times New Roman"/>
                <w:color w:val="000000"/>
                <w:sz w:val="20"/>
                <w:szCs w:val="20"/>
              </w:rPr>
              <w:t>290 570,00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r>
              <w:rPr>
                <w:rFonts w:ascii="Times New Roman" w:hAnsi="Times New Roman" w:cs="Times New Roman"/>
                <w:color w:val="000000"/>
                <w:sz w:val="20"/>
                <w:szCs w:val="20"/>
              </w:rPr>
              <w:t>290 570,00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23743">
            <w:pPr>
              <w:jc w:val="center"/>
              <w:rPr>
                <w:rFonts w:ascii="Times New Roman" w:hAnsi="Times New Roman" w:cs="Times New Roman"/>
                <w:color w:val="000000"/>
                <w:sz w:val="20"/>
                <w:szCs w:val="20"/>
              </w:rPr>
            </w:pPr>
            <w:r>
              <w:rPr>
                <w:rFonts w:ascii="Times New Roman" w:hAnsi="Times New Roman" w:cs="Times New Roman"/>
                <w:color w:val="000000"/>
                <w:sz w:val="20"/>
                <w:szCs w:val="20"/>
              </w:rPr>
              <w:t>1 513 676,11</w:t>
            </w:r>
          </w:p>
        </w:tc>
      </w:tr>
      <w:tr w:rsidR="00423743" w:rsidTr="00423743">
        <w:trPr>
          <w:cantSplit/>
          <w:trHeight w:hRule="exact" w:val="38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bookmarkStart w:id="5" w:name="_Hlk535938110" w:colFirst="3" w:colLast="9"/>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p>
        </w:tc>
        <w:tc>
          <w:tcPr>
            <w:tcW w:w="4251"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Средства бюджета Московской области</w:t>
            </w:r>
          </w:p>
        </w:tc>
        <w:tc>
          <w:tcPr>
            <w:tcW w:w="1137"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Times New Roman" w:hAnsi="Times New Roman" w:cs="Times New Roman"/>
                <w:color w:val="000000"/>
                <w:sz w:val="20"/>
                <w:szCs w:val="20"/>
              </w:rPr>
              <w:t>0,00</w:t>
            </w:r>
          </w:p>
        </w:tc>
        <w:tc>
          <w:tcPr>
            <w:tcW w:w="1273" w:type="dxa"/>
            <w:tcBorders>
              <w:top w:val="single" w:sz="4" w:space="0" w:color="auto"/>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Times New Roman" w:hAnsi="Times New Roman" w:cs="Times New Roman"/>
                <w:color w:val="000000"/>
                <w:sz w:val="20"/>
                <w:szCs w:val="20"/>
              </w:rPr>
              <w:t>0,00</w:t>
            </w:r>
          </w:p>
        </w:tc>
        <w:tc>
          <w:tcPr>
            <w:tcW w:w="995"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Times New Roman" w:hAnsi="Times New Roman" w:cs="Times New Roman"/>
                <w:color w:val="000000"/>
                <w:sz w:val="20"/>
                <w:szCs w:val="20"/>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Times New Roman" w:hAnsi="Times New Roman" w:cs="Times New Roman"/>
                <w:color w:val="000000"/>
                <w:sz w:val="20"/>
                <w:szCs w:val="20"/>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Times New Roman" w:hAnsi="Times New Roman" w:cs="Times New Roman"/>
                <w:color w:val="000000"/>
                <w:sz w:val="20"/>
                <w:szCs w:val="2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Times New Roman" w:hAnsi="Times New Roman" w:cs="Times New Roman"/>
                <w:color w:val="000000"/>
                <w:sz w:val="20"/>
                <w:szCs w:val="20"/>
              </w:rPr>
              <w:t>0,00</w:t>
            </w:r>
          </w:p>
        </w:tc>
      </w:tr>
      <w:tr w:rsidR="00423743" w:rsidTr="00423743">
        <w:trPr>
          <w:cantSplit/>
          <w:trHeight w:hRule="exact" w:val="414"/>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p>
        </w:tc>
        <w:tc>
          <w:tcPr>
            <w:tcW w:w="4251"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Средства бюджета городского округа Люберцы</w:t>
            </w:r>
          </w:p>
        </w:tc>
        <w:tc>
          <w:tcPr>
            <w:tcW w:w="1137"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Times New Roman" w:hAnsi="Times New Roman" w:cs="Times New Roman"/>
                <w:color w:val="000000"/>
                <w:sz w:val="20"/>
                <w:szCs w:val="20"/>
              </w:rPr>
              <w:t>351 396,11</w:t>
            </w:r>
          </w:p>
        </w:tc>
        <w:tc>
          <w:tcPr>
            <w:tcW w:w="12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23743">
            <w:pPr>
              <w:jc w:val="center"/>
              <w:rPr>
                <w:rFonts w:ascii="Times New Roman" w:hAnsi="Times New Roman" w:cs="Times New Roman"/>
                <w:color w:val="000000"/>
                <w:sz w:val="20"/>
                <w:szCs w:val="20"/>
              </w:rPr>
            </w:pPr>
            <w:r>
              <w:rPr>
                <w:rFonts w:ascii="Times New Roman" w:hAnsi="Times New Roman" w:cs="Times New Roman"/>
                <w:color w:val="000000"/>
                <w:sz w:val="20"/>
                <w:szCs w:val="20"/>
              </w:rPr>
              <w:t>290 570,00</w:t>
            </w:r>
          </w:p>
        </w:tc>
        <w:tc>
          <w:tcPr>
            <w:tcW w:w="995"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r>
              <w:rPr>
                <w:rFonts w:ascii="Times New Roman" w:hAnsi="Times New Roman" w:cs="Times New Roman"/>
                <w:color w:val="000000"/>
                <w:sz w:val="20"/>
                <w:szCs w:val="20"/>
              </w:rPr>
              <w:t>290 570,00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r>
              <w:rPr>
                <w:rFonts w:ascii="Times New Roman" w:hAnsi="Times New Roman" w:cs="Times New Roman"/>
                <w:color w:val="000000"/>
                <w:sz w:val="20"/>
                <w:szCs w:val="20"/>
              </w:rPr>
              <w:t>290 570,00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r>
              <w:rPr>
                <w:rFonts w:ascii="Times New Roman" w:hAnsi="Times New Roman" w:cs="Times New Roman"/>
                <w:color w:val="000000"/>
                <w:sz w:val="20"/>
                <w:szCs w:val="20"/>
              </w:rPr>
              <w:t>290 570,00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Times New Roman" w:hAnsi="Times New Roman" w:cs="Times New Roman"/>
                <w:color w:val="000000"/>
                <w:sz w:val="20"/>
                <w:szCs w:val="20"/>
              </w:rPr>
              <w:t>1 513 676,11</w:t>
            </w:r>
          </w:p>
        </w:tc>
      </w:tr>
      <w:bookmarkEnd w:id="5"/>
      <w:tr w:rsidR="00423743" w:rsidTr="00423743">
        <w:trPr>
          <w:cantSplit/>
          <w:trHeight w:hRule="exact" w:val="328"/>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p>
        </w:tc>
        <w:tc>
          <w:tcPr>
            <w:tcW w:w="4251"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Средства Федерального бюджета</w:t>
            </w:r>
          </w:p>
        </w:tc>
        <w:tc>
          <w:tcPr>
            <w:tcW w:w="113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23743">
            <w:pPr>
              <w:jc w:val="center"/>
              <w:rPr>
                <w:rFonts w:ascii="Times New Roman" w:hAnsi="Times New Roman" w:cs="Times New Roman"/>
                <w:color w:val="000000"/>
                <w:sz w:val="20"/>
                <w:szCs w:val="20"/>
              </w:rPr>
            </w:pPr>
            <w:r>
              <w:rPr>
                <w:rFonts w:ascii="Times New Roman" w:hAnsi="Times New Roman" w:cs="Times New Roman"/>
                <w:color w:val="000000"/>
                <w:sz w:val="20"/>
                <w:szCs w:val="20"/>
              </w:rPr>
              <w:t>0,00</w:t>
            </w:r>
          </w:p>
        </w:tc>
        <w:tc>
          <w:tcPr>
            <w:tcW w:w="12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23743">
            <w:pPr>
              <w:jc w:val="center"/>
              <w:rPr>
                <w:rFonts w:ascii="Times New Roman" w:hAnsi="Times New Roman" w:cs="Times New Roman"/>
                <w:color w:val="000000"/>
                <w:sz w:val="20"/>
                <w:szCs w:val="20"/>
              </w:rPr>
            </w:pPr>
            <w:r>
              <w:rPr>
                <w:rFonts w:ascii="Times New Roman" w:hAnsi="Times New Roman" w:cs="Times New Roman"/>
                <w:color w:val="000000"/>
                <w:sz w:val="20"/>
                <w:szCs w:val="20"/>
              </w:rPr>
              <w:t>0,00</w:t>
            </w:r>
          </w:p>
        </w:tc>
        <w:tc>
          <w:tcPr>
            <w:tcW w:w="9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23743">
            <w:pPr>
              <w:jc w:val="center"/>
              <w:rPr>
                <w:rFonts w:ascii="Times New Roman" w:hAnsi="Times New Roman" w:cs="Times New Roman"/>
                <w:color w:val="000000"/>
                <w:sz w:val="20"/>
                <w:szCs w:val="20"/>
              </w:rPr>
            </w:pPr>
            <w:r>
              <w:rPr>
                <w:rFonts w:ascii="Times New Roman" w:hAnsi="Times New Roman" w:cs="Times New Roman"/>
                <w:color w:val="000000"/>
                <w:sz w:val="20"/>
                <w:szCs w:val="20"/>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23743">
            <w:pPr>
              <w:jc w:val="center"/>
              <w:rPr>
                <w:rFonts w:ascii="Times New Roman" w:hAnsi="Times New Roman" w:cs="Times New Roman"/>
                <w:color w:val="000000"/>
                <w:sz w:val="20"/>
                <w:szCs w:val="20"/>
              </w:rPr>
            </w:pPr>
            <w:r>
              <w:rPr>
                <w:rFonts w:ascii="Times New Roman" w:hAnsi="Times New Roman" w:cs="Times New Roman"/>
                <w:color w:val="000000"/>
                <w:sz w:val="20"/>
                <w:szCs w:val="20"/>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23743">
            <w:pPr>
              <w:jc w:val="center"/>
              <w:rPr>
                <w:rFonts w:ascii="Times New Roman" w:hAnsi="Times New Roman" w:cs="Times New Roman"/>
                <w:color w:val="000000"/>
                <w:sz w:val="20"/>
                <w:szCs w:val="20"/>
              </w:rPr>
            </w:pPr>
            <w:r>
              <w:rPr>
                <w:rFonts w:ascii="Times New Roman" w:hAnsi="Times New Roman" w:cs="Times New Roman"/>
                <w:color w:val="000000"/>
                <w:sz w:val="20"/>
                <w:szCs w:val="2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23743">
            <w:pPr>
              <w:jc w:val="center"/>
              <w:rPr>
                <w:rFonts w:ascii="Times New Roman" w:hAnsi="Times New Roman" w:cs="Times New Roman"/>
                <w:color w:val="000000"/>
                <w:sz w:val="20"/>
                <w:szCs w:val="20"/>
              </w:rPr>
            </w:pPr>
            <w:r>
              <w:rPr>
                <w:rFonts w:ascii="Times New Roman" w:hAnsi="Times New Roman" w:cs="Times New Roman"/>
                <w:color w:val="000000"/>
                <w:sz w:val="20"/>
                <w:szCs w:val="20"/>
              </w:rPr>
              <w:t>0,00</w:t>
            </w:r>
          </w:p>
        </w:tc>
      </w:tr>
    </w:tbl>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Характеристика сферы реализации мероприятий подпрограммы 1. «Комфортная городская среда» </w:t>
      </w: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b/>
          <w:color w:val="FF0000"/>
          <w:sz w:val="24"/>
          <w:szCs w:val="24"/>
          <w:lang w:eastAsia="ru-RU"/>
        </w:rPr>
      </w:pPr>
    </w:p>
    <w:p w:rsidR="00423743" w:rsidRDefault="00423743" w:rsidP="0042374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FF0000"/>
          <w:sz w:val="24"/>
          <w:szCs w:val="24"/>
          <w:lang w:eastAsia="ru-RU"/>
        </w:rPr>
        <w:tab/>
      </w:r>
      <w:r>
        <w:rPr>
          <w:rFonts w:ascii="Times New Roman" w:eastAsia="Times New Roman" w:hAnsi="Times New Roman" w:cs="Times New Roman"/>
          <w:sz w:val="24"/>
          <w:szCs w:val="24"/>
          <w:lang w:eastAsia="ru-RU"/>
        </w:rPr>
        <w:t>Мероприятия Подпрограммы направлены на выполнение работ по благоустройству дворовых и общественных территорий городского округа Люберцы, в том числе территорий соответствующего функционального назначения (площадей, набережных, улиц, пешеходных зон, скверов, парков, иных территорий).</w:t>
      </w:r>
    </w:p>
    <w:p w:rsidR="00423743" w:rsidRDefault="00423743" w:rsidP="00423743">
      <w:pPr>
        <w:spacing w:after="0" w:line="240" w:lineRule="auto"/>
        <w:ind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Times New Roman" w:eastAsia="Times New Roman" w:hAnsi="Times New Roman" w:cs="Times New Roman"/>
          <w:sz w:val="24"/>
          <w:szCs w:val="24"/>
          <w:lang w:eastAsia="ru-RU"/>
        </w:rPr>
        <w:t>Добродел</w:t>
      </w:r>
      <w:proofErr w:type="spellEnd"/>
      <w:r>
        <w:rPr>
          <w:rFonts w:ascii="Times New Roman" w:eastAsia="Times New Roman" w:hAnsi="Times New Roman" w:cs="Times New Roman"/>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423743" w:rsidRDefault="00423743" w:rsidP="00423743">
      <w:pPr>
        <w:spacing w:after="0" w:line="240" w:lineRule="auto"/>
        <w:ind w:firstLine="567"/>
        <w:jc w:val="both"/>
        <w:rPr>
          <w:rFonts w:ascii="Times New Roman" w:eastAsia="Times New Roman" w:hAnsi="Times New Roman" w:cs="Times New Roman"/>
          <w:sz w:val="24"/>
          <w:szCs w:val="24"/>
          <w:lang w:eastAsia="ru-RU"/>
        </w:rPr>
      </w:pPr>
    </w:p>
    <w:p w:rsidR="00423743" w:rsidRDefault="00423743" w:rsidP="00423743">
      <w:pPr>
        <w:autoSpaceDE w:val="0"/>
        <w:autoSpaceDN w:val="0"/>
        <w:adjustRightInd w:val="0"/>
        <w:spacing w:after="0" w:line="240" w:lineRule="auto"/>
        <w:ind w:right="27"/>
        <w:jc w:val="both"/>
        <w:rPr>
          <w:rFonts w:ascii="Times New Roman" w:eastAsia="Times New Roman" w:hAnsi="Times New Roman" w:cs="Times New Roman"/>
          <w:color w:val="000000"/>
          <w:sz w:val="20"/>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Перечень мероприятий подпрограммы 1. «Комфортная городская среда»</w:t>
      </w: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W w:w="15570" w:type="dxa"/>
        <w:tblInd w:w="-435" w:type="dxa"/>
        <w:tblLayout w:type="fixed"/>
        <w:tblLook w:val="04A0" w:firstRow="1" w:lastRow="0" w:firstColumn="1" w:lastColumn="0" w:noHBand="0" w:noVBand="1"/>
      </w:tblPr>
      <w:tblGrid>
        <w:gridCol w:w="685"/>
        <w:gridCol w:w="1559"/>
        <w:gridCol w:w="1418"/>
        <w:gridCol w:w="1134"/>
        <w:gridCol w:w="1135"/>
        <w:gridCol w:w="1276"/>
        <w:gridCol w:w="1134"/>
        <w:gridCol w:w="1134"/>
        <w:gridCol w:w="1134"/>
        <w:gridCol w:w="1134"/>
        <w:gridCol w:w="1134"/>
        <w:gridCol w:w="1275"/>
        <w:gridCol w:w="1418"/>
      </w:tblGrid>
      <w:tr w:rsidR="00423743" w:rsidTr="00423743">
        <w:trPr>
          <w:trHeight w:val="375"/>
        </w:trPr>
        <w:tc>
          <w:tcPr>
            <w:tcW w:w="685"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ind w:left="-93"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 </w:t>
            </w:r>
            <w:proofErr w:type="gramStart"/>
            <w:r>
              <w:rPr>
                <w:rFonts w:ascii="Arial" w:eastAsia="Times New Roman" w:hAnsi="Arial" w:cs="Arial"/>
                <w:color w:val="000000"/>
                <w:sz w:val="16"/>
                <w:szCs w:val="16"/>
                <w:lang w:eastAsia="ru-RU"/>
              </w:rPr>
              <w:t>п</w:t>
            </w:r>
            <w:proofErr w:type="gramEnd"/>
            <w:r>
              <w:rPr>
                <w:rFonts w:ascii="Arial" w:eastAsia="Times New Roman" w:hAnsi="Arial" w:cs="Arial"/>
                <w:color w:val="000000"/>
                <w:sz w:val="16"/>
                <w:szCs w:val="16"/>
                <w:lang w:eastAsia="ru-RU"/>
              </w:rPr>
              <w:t>/п</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Мероприятия по реализации </w:t>
            </w:r>
            <w:r>
              <w:rPr>
                <w:rFonts w:ascii="Arial" w:eastAsia="Times New Roman" w:hAnsi="Arial" w:cs="Arial"/>
                <w:color w:val="000000"/>
                <w:sz w:val="16"/>
                <w:szCs w:val="16"/>
                <w:lang w:eastAsia="ru-RU"/>
              </w:rPr>
              <w:lastRenderedPageBreak/>
              <w:t>подпрограммы</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Источники финансировани</w:t>
            </w:r>
            <w:r>
              <w:rPr>
                <w:rFonts w:ascii="Arial" w:eastAsia="Times New Roman" w:hAnsi="Arial" w:cs="Arial"/>
                <w:color w:val="000000"/>
                <w:sz w:val="16"/>
                <w:szCs w:val="16"/>
                <w:lang w:eastAsia="ru-RU"/>
              </w:rPr>
              <w:lastRenderedPageBreak/>
              <w:t>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 xml:space="preserve">Срок исполнения </w:t>
            </w:r>
            <w:r>
              <w:rPr>
                <w:rFonts w:ascii="Arial" w:eastAsia="Times New Roman" w:hAnsi="Arial" w:cs="Arial"/>
                <w:color w:val="000000"/>
                <w:sz w:val="16"/>
                <w:szCs w:val="16"/>
                <w:lang w:eastAsia="ru-RU"/>
              </w:rPr>
              <w:lastRenderedPageBreak/>
              <w:t>мероприятия</w:t>
            </w:r>
          </w:p>
        </w:tc>
        <w:tc>
          <w:tcPr>
            <w:tcW w:w="1134" w:type="dxa"/>
            <w:vMerge w:val="restart"/>
            <w:tcBorders>
              <w:top w:val="single" w:sz="4" w:space="0" w:color="000000"/>
              <w:left w:val="single" w:sz="4" w:space="0" w:color="000000"/>
              <w:bottom w:val="single" w:sz="4" w:space="0" w:color="000000"/>
              <w:right w:val="single" w:sz="4" w:space="0" w:color="auto"/>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Объем финансирова</w:t>
            </w:r>
            <w:r>
              <w:rPr>
                <w:rFonts w:ascii="Arial" w:eastAsia="Times New Roman" w:hAnsi="Arial" w:cs="Arial"/>
                <w:color w:val="000000"/>
                <w:sz w:val="16"/>
                <w:szCs w:val="16"/>
                <w:lang w:eastAsia="ru-RU"/>
              </w:rPr>
              <w:lastRenderedPageBreak/>
              <w:t>ния мероприятия в году предшествующему году начала реализации муниципальной программы (тыс. руб.)</w:t>
            </w:r>
          </w:p>
        </w:tc>
        <w:tc>
          <w:tcPr>
            <w:tcW w:w="1276" w:type="dxa"/>
            <w:vMerge w:val="restart"/>
            <w:tcBorders>
              <w:top w:val="single" w:sz="4" w:space="0" w:color="000000"/>
              <w:left w:val="single" w:sz="4" w:space="0" w:color="auto"/>
              <w:bottom w:val="single" w:sz="4" w:space="0" w:color="000000"/>
              <w:right w:val="single" w:sz="4" w:space="0" w:color="000000"/>
            </w:tcBorders>
            <w:vAlign w:val="center"/>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Всего, (</w:t>
            </w:r>
            <w:proofErr w:type="spellStart"/>
            <w:r>
              <w:rPr>
                <w:rFonts w:ascii="Arial" w:eastAsia="Times New Roman" w:hAnsi="Arial" w:cs="Arial"/>
                <w:color w:val="000000"/>
                <w:sz w:val="16"/>
                <w:szCs w:val="16"/>
                <w:lang w:eastAsia="ru-RU"/>
              </w:rPr>
              <w:t>тыс</w:t>
            </w:r>
            <w:proofErr w:type="gramStart"/>
            <w:r>
              <w:rPr>
                <w:rFonts w:ascii="Arial" w:eastAsia="Times New Roman" w:hAnsi="Arial" w:cs="Arial"/>
                <w:color w:val="000000"/>
                <w:sz w:val="16"/>
                <w:szCs w:val="16"/>
                <w:lang w:eastAsia="ru-RU"/>
              </w:rPr>
              <w:t>.р</w:t>
            </w:r>
            <w:proofErr w:type="gramEnd"/>
            <w:r>
              <w:rPr>
                <w:rFonts w:ascii="Arial" w:eastAsia="Times New Roman" w:hAnsi="Arial" w:cs="Arial"/>
                <w:color w:val="000000"/>
                <w:sz w:val="16"/>
                <w:szCs w:val="16"/>
                <w:lang w:eastAsia="ru-RU"/>
              </w:rPr>
              <w:t>уб</w:t>
            </w:r>
            <w:proofErr w:type="spellEnd"/>
            <w:r>
              <w:rPr>
                <w:rFonts w:ascii="Arial" w:eastAsia="Times New Roman" w:hAnsi="Arial" w:cs="Arial"/>
                <w:color w:val="000000"/>
                <w:sz w:val="16"/>
                <w:szCs w:val="16"/>
                <w:lang w:eastAsia="ru-RU"/>
              </w:rPr>
              <w:t>)</w:t>
            </w:r>
          </w:p>
        </w:tc>
        <w:tc>
          <w:tcPr>
            <w:tcW w:w="5670" w:type="dxa"/>
            <w:gridSpan w:val="5"/>
            <w:tcBorders>
              <w:top w:val="single" w:sz="4" w:space="0" w:color="000000"/>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Объем финансирования по годам, (</w:t>
            </w:r>
            <w:proofErr w:type="spellStart"/>
            <w:r>
              <w:rPr>
                <w:rFonts w:ascii="Arial" w:eastAsia="Times New Roman" w:hAnsi="Arial" w:cs="Arial"/>
                <w:color w:val="000000"/>
                <w:sz w:val="16"/>
                <w:szCs w:val="16"/>
                <w:lang w:eastAsia="ru-RU"/>
              </w:rPr>
              <w:t>тыс</w:t>
            </w:r>
            <w:proofErr w:type="gramStart"/>
            <w:r>
              <w:rPr>
                <w:rFonts w:ascii="Arial" w:eastAsia="Times New Roman" w:hAnsi="Arial" w:cs="Arial"/>
                <w:color w:val="000000"/>
                <w:sz w:val="16"/>
                <w:szCs w:val="16"/>
                <w:lang w:eastAsia="ru-RU"/>
              </w:rPr>
              <w:t>.р</w:t>
            </w:r>
            <w:proofErr w:type="gramEnd"/>
            <w:r>
              <w:rPr>
                <w:rFonts w:ascii="Arial" w:eastAsia="Times New Roman" w:hAnsi="Arial" w:cs="Arial"/>
                <w:color w:val="000000"/>
                <w:sz w:val="16"/>
                <w:szCs w:val="16"/>
                <w:lang w:eastAsia="ru-RU"/>
              </w:rPr>
              <w:t>уб</w:t>
            </w:r>
            <w:proofErr w:type="spellEnd"/>
            <w:r>
              <w:rPr>
                <w:rFonts w:ascii="Arial" w:eastAsia="Times New Roman" w:hAnsi="Arial" w:cs="Arial"/>
                <w:color w:val="000000"/>
                <w:sz w:val="16"/>
                <w:szCs w:val="16"/>
                <w:lang w:eastAsia="ru-RU"/>
              </w:rPr>
              <w:t>)</w:t>
            </w:r>
          </w:p>
        </w:tc>
        <w:tc>
          <w:tcPr>
            <w:tcW w:w="1275" w:type="dxa"/>
            <w:vMerge w:val="restart"/>
            <w:tcBorders>
              <w:top w:val="single" w:sz="4" w:space="0" w:color="000000"/>
              <w:left w:val="single" w:sz="4" w:space="0" w:color="auto"/>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proofErr w:type="gramStart"/>
            <w:r>
              <w:rPr>
                <w:rFonts w:ascii="Arial" w:eastAsia="Times New Roman" w:hAnsi="Arial" w:cs="Arial"/>
                <w:color w:val="000000"/>
                <w:sz w:val="16"/>
                <w:szCs w:val="16"/>
                <w:lang w:eastAsia="ru-RU"/>
              </w:rPr>
              <w:t>Ответственный</w:t>
            </w:r>
            <w:proofErr w:type="gramEnd"/>
            <w:r>
              <w:rPr>
                <w:rFonts w:ascii="Arial" w:eastAsia="Times New Roman" w:hAnsi="Arial" w:cs="Arial"/>
                <w:color w:val="000000"/>
                <w:sz w:val="16"/>
                <w:szCs w:val="16"/>
                <w:lang w:eastAsia="ru-RU"/>
              </w:rPr>
              <w:t xml:space="preserve"> за </w:t>
            </w:r>
            <w:r>
              <w:rPr>
                <w:rFonts w:ascii="Arial" w:eastAsia="Times New Roman" w:hAnsi="Arial" w:cs="Arial"/>
                <w:color w:val="000000"/>
                <w:sz w:val="16"/>
                <w:szCs w:val="16"/>
                <w:lang w:eastAsia="ru-RU"/>
              </w:rPr>
              <w:lastRenderedPageBreak/>
              <w:t>выполнение мероприятия подпрограммы</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 xml:space="preserve">Результаты выполнения </w:t>
            </w:r>
            <w:r>
              <w:rPr>
                <w:rFonts w:ascii="Arial" w:eastAsia="Times New Roman" w:hAnsi="Arial" w:cs="Arial"/>
                <w:color w:val="000000"/>
                <w:sz w:val="16"/>
                <w:szCs w:val="16"/>
                <w:lang w:eastAsia="ru-RU"/>
              </w:rPr>
              <w:lastRenderedPageBreak/>
              <w:t>мероприятий подпрограммы</w:t>
            </w:r>
          </w:p>
        </w:tc>
      </w:tr>
      <w:tr w:rsidR="00423743" w:rsidTr="00423743">
        <w:trPr>
          <w:trHeight w:val="1617"/>
        </w:trPr>
        <w:tc>
          <w:tcPr>
            <w:tcW w:w="4795"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5" w:type="dxa"/>
            <w:vMerge/>
            <w:tcBorders>
              <w:top w:val="single" w:sz="4" w:space="0" w:color="000000"/>
              <w:left w:val="single" w:sz="4" w:space="0" w:color="000000"/>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276" w:type="dxa"/>
            <w:vMerge/>
            <w:tcBorders>
              <w:top w:val="single" w:sz="4" w:space="0" w:color="000000"/>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2020</w:t>
            </w:r>
          </w:p>
        </w:tc>
        <w:tc>
          <w:tcPr>
            <w:tcW w:w="1134"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2021</w:t>
            </w:r>
          </w:p>
        </w:tc>
        <w:tc>
          <w:tcPr>
            <w:tcW w:w="1134"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2022</w:t>
            </w:r>
          </w:p>
        </w:tc>
        <w:tc>
          <w:tcPr>
            <w:tcW w:w="1134"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2023</w:t>
            </w:r>
          </w:p>
        </w:tc>
        <w:tc>
          <w:tcPr>
            <w:tcW w:w="1134" w:type="dxa"/>
            <w:tcBorders>
              <w:top w:val="nil"/>
              <w:left w:val="nil"/>
              <w:bottom w:val="single" w:sz="4" w:space="0" w:color="000000"/>
              <w:right w:val="single" w:sz="4" w:space="0" w:color="auto"/>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2024</w:t>
            </w:r>
          </w:p>
        </w:tc>
        <w:tc>
          <w:tcPr>
            <w:tcW w:w="2693" w:type="dxa"/>
            <w:vMerge/>
            <w:tcBorders>
              <w:top w:val="single" w:sz="4" w:space="0" w:color="000000"/>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274"/>
        </w:trPr>
        <w:tc>
          <w:tcPr>
            <w:tcW w:w="685" w:type="dxa"/>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1</w:t>
            </w:r>
          </w:p>
        </w:tc>
        <w:tc>
          <w:tcPr>
            <w:tcW w:w="1559"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1418"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1134" w:type="dxa"/>
            <w:tcBorders>
              <w:top w:val="nil"/>
              <w:left w:val="nil"/>
              <w:bottom w:val="single" w:sz="4" w:space="0" w:color="auto"/>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1134" w:type="dxa"/>
            <w:tcBorders>
              <w:top w:val="nil"/>
              <w:left w:val="nil"/>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w:t>
            </w:r>
          </w:p>
        </w:tc>
        <w:tc>
          <w:tcPr>
            <w:tcW w:w="1276" w:type="dxa"/>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w:t>
            </w:r>
          </w:p>
        </w:tc>
        <w:tc>
          <w:tcPr>
            <w:tcW w:w="1134" w:type="dxa"/>
            <w:tcBorders>
              <w:top w:val="nil"/>
              <w:left w:val="nil"/>
              <w:bottom w:val="single" w:sz="4" w:space="0" w:color="auto"/>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w:t>
            </w:r>
          </w:p>
        </w:tc>
        <w:tc>
          <w:tcPr>
            <w:tcW w:w="1134" w:type="dxa"/>
            <w:tcBorders>
              <w:top w:val="nil"/>
              <w:left w:val="nil"/>
              <w:bottom w:val="single" w:sz="4" w:space="0" w:color="auto"/>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w:t>
            </w:r>
          </w:p>
        </w:tc>
        <w:tc>
          <w:tcPr>
            <w:tcW w:w="1134" w:type="dxa"/>
            <w:tcBorders>
              <w:top w:val="nil"/>
              <w:left w:val="nil"/>
              <w:bottom w:val="single" w:sz="4" w:space="0" w:color="auto"/>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w:t>
            </w:r>
          </w:p>
        </w:tc>
        <w:tc>
          <w:tcPr>
            <w:tcW w:w="1134" w:type="dxa"/>
            <w:tcBorders>
              <w:top w:val="nil"/>
              <w:left w:val="nil"/>
              <w:bottom w:val="single" w:sz="4" w:space="0" w:color="auto"/>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w:t>
            </w:r>
          </w:p>
        </w:tc>
        <w:tc>
          <w:tcPr>
            <w:tcW w:w="1134" w:type="dxa"/>
            <w:tcBorders>
              <w:top w:val="nil"/>
              <w:left w:val="nil"/>
              <w:bottom w:val="single" w:sz="4" w:space="0" w:color="auto"/>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w:t>
            </w:r>
          </w:p>
        </w:tc>
        <w:tc>
          <w:tcPr>
            <w:tcW w:w="1275" w:type="dxa"/>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12</w:t>
            </w:r>
          </w:p>
        </w:tc>
        <w:tc>
          <w:tcPr>
            <w:tcW w:w="1418"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w:t>
            </w:r>
          </w:p>
        </w:tc>
      </w:tr>
      <w:tr w:rsidR="00423743" w:rsidTr="00423743">
        <w:trPr>
          <w:trHeight w:val="884"/>
        </w:trPr>
        <w:tc>
          <w:tcPr>
            <w:tcW w:w="685" w:type="dxa"/>
            <w:vMerge w:val="restart"/>
            <w:tcBorders>
              <w:top w:val="single" w:sz="4" w:space="0" w:color="auto"/>
              <w:left w:val="single" w:sz="4" w:space="0" w:color="000000"/>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1559" w:type="dxa"/>
            <w:vMerge w:val="restart"/>
            <w:tcBorders>
              <w:top w:val="single" w:sz="4" w:space="0" w:color="auto"/>
              <w:left w:val="single" w:sz="4" w:space="0" w:color="000000"/>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Основное мероприятие </w:t>
            </w:r>
            <w:r>
              <w:rPr>
                <w:rFonts w:ascii="Arial" w:eastAsia="Times New Roman" w:hAnsi="Arial" w:cs="Arial"/>
                <w:color w:val="000000"/>
                <w:sz w:val="16"/>
                <w:szCs w:val="16"/>
                <w:lang w:val="en-US" w:eastAsia="ru-RU"/>
              </w:rPr>
              <w:t>F</w:t>
            </w:r>
            <w:r>
              <w:rPr>
                <w:rFonts w:ascii="Arial" w:eastAsia="Times New Roman" w:hAnsi="Arial" w:cs="Arial"/>
                <w:color w:val="000000"/>
                <w:sz w:val="16"/>
                <w:szCs w:val="16"/>
                <w:lang w:eastAsia="ru-RU"/>
              </w:rPr>
              <w:t>2 Федеральный проект</w:t>
            </w:r>
          </w:p>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«Формирование комфортной городской среды»</w:t>
            </w:r>
          </w:p>
        </w:tc>
        <w:tc>
          <w:tcPr>
            <w:tcW w:w="1418" w:type="dxa"/>
            <w:tcBorders>
              <w:top w:val="nil"/>
              <w:left w:val="nil"/>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423743" w:rsidRDefault="00423743" w:rsidP="00423743">
            <w:pPr>
              <w:jc w:val="center"/>
              <w:rPr>
                <w:rFonts w:ascii="Arial" w:hAnsi="Arial" w:cs="Arial"/>
                <w:sz w:val="16"/>
                <w:szCs w:val="16"/>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423743" w:rsidRDefault="00423743" w:rsidP="00423743">
            <w:pPr>
              <w:jc w:val="center"/>
              <w:rPr>
                <w:rFonts w:ascii="Arial" w:hAnsi="Arial" w:cs="Arial"/>
                <w:sz w:val="16"/>
                <w:szCs w:val="16"/>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423743" w:rsidRDefault="00423743" w:rsidP="00423743">
            <w:pPr>
              <w:jc w:val="center"/>
              <w:rPr>
                <w:rFonts w:ascii="Arial" w:hAnsi="Arial" w:cs="Arial"/>
                <w:sz w:val="16"/>
                <w:szCs w:val="16"/>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423743" w:rsidRDefault="00423743" w:rsidP="00423743">
            <w:pPr>
              <w:jc w:val="center"/>
              <w:rPr>
                <w:rFonts w:ascii="Arial" w:hAnsi="Arial" w:cs="Arial"/>
                <w:sz w:val="16"/>
                <w:szCs w:val="16"/>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423743" w:rsidRDefault="00423743" w:rsidP="00423743">
            <w:pPr>
              <w:jc w:val="center"/>
              <w:rPr>
                <w:rFonts w:ascii="Arial" w:hAnsi="Arial" w:cs="Arial"/>
                <w:sz w:val="16"/>
                <w:szCs w:val="16"/>
              </w:rPr>
            </w:pPr>
            <w:r>
              <w:rPr>
                <w:rFonts w:ascii="Arial" w:eastAsia="Times New Roman" w:hAnsi="Arial" w:cs="Arial"/>
                <w:sz w:val="16"/>
                <w:szCs w:val="16"/>
                <w:lang w:eastAsia="ru-RU"/>
              </w:rPr>
              <w:t>0,00</w:t>
            </w:r>
          </w:p>
        </w:tc>
        <w:tc>
          <w:tcPr>
            <w:tcW w:w="1275" w:type="dxa"/>
            <w:vMerge w:val="restart"/>
            <w:tcBorders>
              <w:top w:val="nil"/>
              <w:left w:val="single" w:sz="4" w:space="0" w:color="auto"/>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8"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878"/>
        </w:trPr>
        <w:tc>
          <w:tcPr>
            <w:tcW w:w="4795" w:type="dxa"/>
            <w:vMerge/>
            <w:tcBorders>
              <w:top w:val="single" w:sz="4" w:space="0" w:color="auto"/>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nil"/>
              <w:left w:val="nil"/>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spacing w:after="0"/>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rPr>
                <w:rFonts w:ascii="Arial" w:hAnsi="Arial" w:cs="Arial"/>
                <w:sz w:val="16"/>
                <w:szCs w:val="16"/>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rPr>
                <w:rFonts w:ascii="Arial" w:hAnsi="Arial" w:cs="Arial"/>
                <w:sz w:val="16"/>
                <w:szCs w:val="16"/>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rPr>
                <w:rFonts w:ascii="Arial" w:hAnsi="Arial" w:cs="Arial"/>
                <w:sz w:val="16"/>
                <w:szCs w:val="16"/>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rPr>
                <w:rFonts w:ascii="Arial" w:hAnsi="Arial" w:cs="Arial"/>
                <w:sz w:val="16"/>
                <w:szCs w:val="16"/>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rPr>
                <w:rFonts w:ascii="Arial" w:hAnsi="Arial" w:cs="Arial"/>
                <w:sz w:val="16"/>
                <w:szCs w:val="16"/>
              </w:rPr>
            </w:pPr>
            <w:r>
              <w:rPr>
                <w:rFonts w:ascii="Arial" w:eastAsia="Times New Roman" w:hAnsi="Arial" w:cs="Arial"/>
                <w:sz w:val="16"/>
                <w:szCs w:val="16"/>
                <w:lang w:eastAsia="ru-RU"/>
              </w:rPr>
              <w:t>0,00</w:t>
            </w:r>
          </w:p>
        </w:tc>
        <w:tc>
          <w:tcPr>
            <w:tcW w:w="2693"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974"/>
        </w:trPr>
        <w:tc>
          <w:tcPr>
            <w:tcW w:w="4795" w:type="dxa"/>
            <w:vMerge/>
            <w:tcBorders>
              <w:top w:val="single" w:sz="4" w:space="0" w:color="auto"/>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nil"/>
              <w:left w:val="nil"/>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right="-108"/>
              <w:rPr>
                <w:rFonts w:ascii="Arial" w:eastAsia="Times New Roman" w:hAnsi="Arial" w:cs="Arial"/>
                <w:sz w:val="16"/>
                <w:szCs w:val="16"/>
                <w:lang w:eastAsia="ru-RU"/>
              </w:rPr>
            </w:pPr>
            <w:r>
              <w:rPr>
                <w:rFonts w:ascii="Arial" w:eastAsia="Times New Roman" w:hAnsi="Arial" w:cs="Arial"/>
                <w:sz w:val="16"/>
                <w:szCs w:val="16"/>
                <w:lang w:eastAsia="ru-RU"/>
              </w:rPr>
              <w:t>335 652,72</w:t>
            </w:r>
          </w:p>
        </w:tc>
        <w:tc>
          <w:tcPr>
            <w:tcW w:w="1276"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rPr>
                <w:rFonts w:ascii="Arial" w:hAnsi="Arial" w:cs="Arial"/>
                <w:sz w:val="16"/>
                <w:szCs w:val="16"/>
              </w:rPr>
            </w:pPr>
            <w:r>
              <w:rPr>
                <w:rFonts w:ascii="Arial" w:eastAsia="Times New Roman" w:hAnsi="Arial" w:cs="Arial"/>
                <w:sz w:val="16"/>
                <w:szCs w:val="16"/>
                <w:lang w:eastAsia="ru-RU"/>
              </w:rPr>
              <w:t>1 513 676,11</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351 396,11</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pPr>
            <w:r>
              <w:rPr>
                <w:rFonts w:ascii="Arial" w:hAnsi="Arial" w:cs="Arial"/>
                <w:color w:val="000000"/>
                <w:sz w:val="16"/>
                <w:szCs w:val="16"/>
              </w:rPr>
              <w:t>290 570,00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pPr>
            <w:r>
              <w:rPr>
                <w:rFonts w:ascii="Arial" w:hAnsi="Arial" w:cs="Arial"/>
                <w:color w:val="000000"/>
                <w:sz w:val="16"/>
                <w:szCs w:val="16"/>
              </w:rPr>
              <w:t>290 570,00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pPr>
            <w:r>
              <w:rPr>
                <w:rFonts w:ascii="Arial" w:hAnsi="Arial" w:cs="Arial"/>
                <w:color w:val="000000"/>
                <w:sz w:val="16"/>
                <w:szCs w:val="16"/>
              </w:rPr>
              <w:t>290 570,00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pPr>
            <w:r>
              <w:rPr>
                <w:rFonts w:ascii="Arial" w:hAnsi="Arial" w:cs="Arial"/>
                <w:color w:val="000000"/>
                <w:sz w:val="16"/>
                <w:szCs w:val="16"/>
              </w:rPr>
              <w:t>290 570,00</w:t>
            </w:r>
          </w:p>
        </w:tc>
        <w:tc>
          <w:tcPr>
            <w:tcW w:w="2693"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619"/>
        </w:trPr>
        <w:tc>
          <w:tcPr>
            <w:tcW w:w="4795" w:type="dxa"/>
            <w:vMerge/>
            <w:tcBorders>
              <w:top w:val="single" w:sz="4" w:space="0" w:color="auto"/>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nil"/>
              <w:left w:val="nil"/>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335 652,72</w:t>
            </w:r>
          </w:p>
        </w:tc>
        <w:tc>
          <w:tcPr>
            <w:tcW w:w="127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sz w:val="16"/>
                <w:szCs w:val="16"/>
                <w:lang w:eastAsia="ru-RU"/>
              </w:rPr>
              <w:t>1 513 676,11</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351 396,11</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hAnsi="Arial" w:cs="Arial"/>
                <w:color w:val="000000"/>
                <w:sz w:val="16"/>
                <w:szCs w:val="16"/>
              </w:rPr>
              <w:t>290 570,00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hAnsi="Arial" w:cs="Arial"/>
                <w:color w:val="000000"/>
                <w:sz w:val="16"/>
                <w:szCs w:val="16"/>
              </w:rPr>
              <w:t>290 570,00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hAnsi="Arial" w:cs="Arial"/>
                <w:color w:val="000000"/>
                <w:sz w:val="16"/>
                <w:szCs w:val="16"/>
              </w:rPr>
              <w:t>290 570,00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hAnsi="Arial" w:cs="Arial"/>
                <w:color w:val="000000"/>
                <w:sz w:val="16"/>
                <w:szCs w:val="16"/>
              </w:rPr>
              <w:t>290 570,00</w:t>
            </w:r>
          </w:p>
        </w:tc>
        <w:tc>
          <w:tcPr>
            <w:tcW w:w="2693"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430"/>
        </w:trPr>
        <w:tc>
          <w:tcPr>
            <w:tcW w:w="685" w:type="dxa"/>
            <w:vMerge w:val="restart"/>
            <w:tcBorders>
              <w:top w:val="nil"/>
              <w:left w:val="single" w:sz="4" w:space="0" w:color="000000"/>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1.1.</w:t>
            </w:r>
          </w:p>
        </w:tc>
        <w:tc>
          <w:tcPr>
            <w:tcW w:w="1559" w:type="dxa"/>
            <w:vMerge w:val="restart"/>
            <w:tcBorders>
              <w:top w:val="nil"/>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val="en-US" w:eastAsia="ru-RU"/>
              </w:rPr>
              <w:t>F</w:t>
            </w:r>
            <w:r>
              <w:rPr>
                <w:rFonts w:ascii="Arial" w:eastAsia="Times New Roman" w:hAnsi="Arial" w:cs="Arial"/>
                <w:sz w:val="16"/>
                <w:szCs w:val="16"/>
                <w:lang w:eastAsia="ru-RU"/>
              </w:rPr>
              <w:t>2.1 Реализация программ формирования современной городской среды в части благоустройства общественных территорий</w:t>
            </w:r>
          </w:p>
        </w:tc>
        <w:tc>
          <w:tcPr>
            <w:tcW w:w="1418" w:type="dxa"/>
            <w:tcBorders>
              <w:top w:val="nil"/>
              <w:left w:val="nil"/>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5" w:type="dxa"/>
            <w:vMerge w:val="restart"/>
            <w:tcBorders>
              <w:top w:val="nil"/>
              <w:left w:val="single" w:sz="4" w:space="0" w:color="auto"/>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8" w:type="dxa"/>
            <w:vMerge w:val="restart"/>
            <w:tcBorders>
              <w:top w:val="nil"/>
              <w:left w:val="single" w:sz="4" w:space="0" w:color="000000"/>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364"/>
        </w:trPr>
        <w:tc>
          <w:tcPr>
            <w:tcW w:w="4795"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418" w:type="dxa"/>
            <w:tcBorders>
              <w:top w:val="single" w:sz="4" w:space="0" w:color="auto"/>
              <w:left w:val="nil"/>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val="en-US" w:eastAsia="ru-RU"/>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val="en-US" w:eastAsia="ru-RU"/>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2693"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64"/>
        </w:trPr>
        <w:tc>
          <w:tcPr>
            <w:tcW w:w="4795"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418" w:type="dxa"/>
            <w:tcBorders>
              <w:top w:val="single" w:sz="4" w:space="0" w:color="auto"/>
              <w:left w:val="nil"/>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43 679,14</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2693"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64"/>
        </w:trPr>
        <w:tc>
          <w:tcPr>
            <w:tcW w:w="4795"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418" w:type="dxa"/>
            <w:tcBorders>
              <w:top w:val="single" w:sz="4" w:space="0" w:color="auto"/>
              <w:left w:val="nil"/>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43 679,14</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2693"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279"/>
        </w:trPr>
        <w:tc>
          <w:tcPr>
            <w:tcW w:w="685"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1.2</w:t>
            </w:r>
          </w:p>
        </w:tc>
        <w:tc>
          <w:tcPr>
            <w:tcW w:w="1559"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val="en-US" w:eastAsia="ru-RU"/>
              </w:rPr>
              <w:t>F</w:t>
            </w:r>
            <w:r>
              <w:rPr>
                <w:rFonts w:ascii="Arial" w:eastAsia="Times New Roman" w:hAnsi="Arial" w:cs="Arial"/>
                <w:sz w:val="16"/>
                <w:szCs w:val="16"/>
                <w:lang w:eastAsia="ru-RU"/>
              </w:rPr>
              <w:t xml:space="preserve">2.2 Благоустройство общественных территорий </w:t>
            </w: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145"/>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591"/>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bookmarkStart w:id="6" w:name="OLE_LINK1"/>
            <w:r>
              <w:rPr>
                <w:rFonts w:ascii="Arial" w:hAnsi="Arial" w:cs="Arial"/>
                <w:color w:val="000000"/>
                <w:sz w:val="16"/>
                <w:szCs w:val="16"/>
              </w:rPr>
              <w:t>15 502,15</w:t>
            </w:r>
            <w:bookmarkEnd w:id="6"/>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15 502,15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615"/>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15 502,15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15 502,15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543"/>
        </w:trPr>
        <w:tc>
          <w:tcPr>
            <w:tcW w:w="685"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1.2.1.</w:t>
            </w:r>
          </w:p>
        </w:tc>
        <w:tc>
          <w:tcPr>
            <w:tcW w:w="1559"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w:t>
            </w:r>
            <w:r>
              <w:rPr>
                <w:rFonts w:ascii="Arial" w:eastAsia="Times New Roman" w:hAnsi="Arial" w:cs="Arial"/>
                <w:color w:val="000000"/>
                <w:sz w:val="16"/>
                <w:szCs w:val="16"/>
                <w:lang w:eastAsia="ru-RU"/>
              </w:rPr>
              <w:t xml:space="preserve">2.2.1 Благоустройство зоны отдыха около </w:t>
            </w:r>
            <w:proofErr w:type="spellStart"/>
            <w:r>
              <w:rPr>
                <w:rFonts w:ascii="Arial" w:eastAsia="Times New Roman" w:hAnsi="Arial" w:cs="Arial"/>
                <w:color w:val="000000"/>
                <w:sz w:val="16"/>
                <w:szCs w:val="16"/>
                <w:lang w:eastAsia="ru-RU"/>
              </w:rPr>
              <w:t>Малаховского</w:t>
            </w:r>
            <w:proofErr w:type="spellEnd"/>
            <w:r>
              <w:rPr>
                <w:rFonts w:ascii="Arial" w:eastAsia="Times New Roman" w:hAnsi="Arial" w:cs="Arial"/>
                <w:color w:val="000000"/>
                <w:sz w:val="16"/>
                <w:szCs w:val="16"/>
                <w:lang w:eastAsia="ru-RU"/>
              </w:rPr>
              <w:t xml:space="preserve"> озера</w:t>
            </w: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275" w:type="dxa"/>
            <w:vMerge w:val="restart"/>
            <w:tcBorders>
              <w:top w:val="nil"/>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8" w:type="dxa"/>
            <w:vMerge w:val="restart"/>
            <w:tcBorders>
              <w:top w:val="nil"/>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830"/>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2693"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487"/>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hAnsi="Arial" w:cs="Arial"/>
                <w:color w:val="000000"/>
                <w:sz w:val="16"/>
                <w:szCs w:val="16"/>
              </w:rPr>
              <w:t>0,00</w:t>
            </w:r>
          </w:p>
        </w:tc>
        <w:tc>
          <w:tcPr>
            <w:tcW w:w="127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15 502,15</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15 502,15</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2693"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868"/>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hAnsi="Arial" w:cs="Arial"/>
                <w:color w:val="000000"/>
                <w:sz w:val="16"/>
                <w:szCs w:val="16"/>
              </w:rPr>
              <w:t>0,00</w:t>
            </w:r>
          </w:p>
        </w:tc>
        <w:tc>
          <w:tcPr>
            <w:tcW w:w="127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15 502,15</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15 502,15</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2693"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730"/>
        </w:trPr>
        <w:tc>
          <w:tcPr>
            <w:tcW w:w="685"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w:t>
            </w:r>
          </w:p>
        </w:tc>
        <w:tc>
          <w:tcPr>
            <w:tcW w:w="1559"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w:t>
            </w:r>
            <w:r>
              <w:rPr>
                <w:rFonts w:ascii="Arial" w:eastAsia="Times New Roman" w:hAnsi="Arial" w:cs="Arial"/>
                <w:color w:val="000000"/>
                <w:sz w:val="16"/>
                <w:szCs w:val="16"/>
                <w:lang w:eastAsia="ru-RU"/>
              </w:rPr>
              <w:t xml:space="preserve">2.3 Комплексное благоустройство территорий муниципальных образований Московской области </w:t>
            </w: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tcPr>
          <w:p w:rsidR="00423743" w:rsidRDefault="00423743" w:rsidP="00423743">
            <w:pPr>
              <w:spacing w:after="0" w:line="240" w:lineRule="auto"/>
              <w:jc w:val="center"/>
              <w:rPr>
                <w:rFonts w:ascii="Arial" w:eastAsia="Times New Roman" w:hAnsi="Arial" w:cs="Arial"/>
                <w:color w:val="000000"/>
                <w:sz w:val="16"/>
                <w:szCs w:val="16"/>
                <w:lang w:eastAsia="ru-RU"/>
              </w:rPr>
            </w:pPr>
          </w:p>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543"/>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hAnsi="Arial" w:cs="Arial"/>
                <w:sz w:val="16"/>
                <w:szCs w:val="16"/>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471"/>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230 495,13</w:t>
            </w:r>
          </w:p>
        </w:tc>
        <w:tc>
          <w:tcPr>
            <w:tcW w:w="1276"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color w:val="000000"/>
                <w:sz w:val="16"/>
                <w:szCs w:val="16"/>
              </w:rPr>
            </w:pPr>
            <w:r>
              <w:rPr>
                <w:rFonts w:ascii="Arial" w:eastAsia="Times New Roman" w:hAnsi="Arial" w:cs="Arial"/>
                <w:color w:val="000000"/>
                <w:sz w:val="16"/>
                <w:szCs w:val="16"/>
                <w:lang w:eastAsia="ru-RU"/>
              </w:rPr>
              <w:t>1 482 850,00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color w:val="000000"/>
                <w:sz w:val="16"/>
                <w:szCs w:val="16"/>
              </w:rPr>
            </w:pPr>
            <w:r>
              <w:rPr>
                <w:rFonts w:ascii="Arial" w:eastAsia="Times New Roman" w:hAnsi="Arial" w:cs="Arial"/>
                <w:color w:val="000000"/>
                <w:sz w:val="16"/>
                <w:szCs w:val="16"/>
                <w:lang w:eastAsia="ru-RU"/>
              </w:rPr>
              <w:t>320 570,00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r>
              <w:rPr>
                <w:rFonts w:ascii="Arial" w:eastAsia="Times New Roman" w:hAnsi="Arial" w:cs="Arial"/>
                <w:color w:val="000000"/>
                <w:sz w:val="16"/>
                <w:szCs w:val="16"/>
                <w:lang w:eastAsia="ru-RU"/>
              </w:rPr>
              <w:t>290 570,00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r>
              <w:rPr>
                <w:rFonts w:ascii="Arial" w:eastAsia="Times New Roman" w:hAnsi="Arial" w:cs="Arial"/>
                <w:color w:val="000000"/>
                <w:sz w:val="16"/>
                <w:szCs w:val="16"/>
                <w:lang w:eastAsia="ru-RU"/>
              </w:rPr>
              <w:t>290 570,00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r>
              <w:rPr>
                <w:rFonts w:ascii="Arial" w:eastAsia="Times New Roman" w:hAnsi="Arial" w:cs="Arial"/>
                <w:color w:val="000000"/>
                <w:sz w:val="16"/>
                <w:szCs w:val="16"/>
                <w:lang w:eastAsia="ru-RU"/>
              </w:rPr>
              <w:t>290 570,00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r>
              <w:rPr>
                <w:rFonts w:ascii="Arial" w:eastAsia="Times New Roman" w:hAnsi="Arial" w:cs="Arial"/>
                <w:color w:val="000000"/>
                <w:sz w:val="16"/>
                <w:szCs w:val="16"/>
                <w:lang w:eastAsia="ru-RU"/>
              </w:rPr>
              <w:t>290 570,00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685"/>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230 495,13</w:t>
            </w:r>
          </w:p>
        </w:tc>
        <w:tc>
          <w:tcPr>
            <w:tcW w:w="1276"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1 482 850,00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color w:val="000000"/>
                <w:sz w:val="16"/>
                <w:szCs w:val="16"/>
              </w:rPr>
            </w:pPr>
            <w:r>
              <w:rPr>
                <w:rFonts w:ascii="Arial" w:eastAsia="Times New Roman" w:hAnsi="Arial" w:cs="Arial"/>
                <w:color w:val="000000"/>
                <w:sz w:val="16"/>
                <w:szCs w:val="16"/>
                <w:lang w:eastAsia="ru-RU"/>
              </w:rPr>
              <w:t>320 570,00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r>
              <w:rPr>
                <w:rFonts w:ascii="Arial" w:eastAsia="Times New Roman" w:hAnsi="Arial" w:cs="Arial"/>
                <w:color w:val="000000"/>
                <w:sz w:val="16"/>
                <w:szCs w:val="16"/>
                <w:lang w:eastAsia="ru-RU"/>
              </w:rPr>
              <w:t>290 570,00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r>
              <w:rPr>
                <w:rFonts w:ascii="Arial" w:eastAsia="Times New Roman" w:hAnsi="Arial" w:cs="Arial"/>
                <w:color w:val="000000"/>
                <w:sz w:val="16"/>
                <w:szCs w:val="16"/>
                <w:lang w:eastAsia="ru-RU"/>
              </w:rPr>
              <w:t>290 570,00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r>
              <w:rPr>
                <w:rFonts w:ascii="Arial" w:eastAsia="Times New Roman" w:hAnsi="Arial" w:cs="Arial"/>
                <w:color w:val="000000"/>
                <w:sz w:val="16"/>
                <w:szCs w:val="16"/>
                <w:lang w:eastAsia="ru-RU"/>
              </w:rPr>
              <w:t>290 570,00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r>
              <w:rPr>
                <w:rFonts w:ascii="Arial" w:eastAsia="Times New Roman" w:hAnsi="Arial" w:cs="Arial"/>
                <w:color w:val="000000"/>
                <w:sz w:val="16"/>
                <w:szCs w:val="16"/>
                <w:lang w:eastAsia="ru-RU"/>
              </w:rPr>
              <w:t>290 570,00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711"/>
        </w:trPr>
        <w:tc>
          <w:tcPr>
            <w:tcW w:w="685"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1.3.1.</w:t>
            </w:r>
          </w:p>
        </w:tc>
        <w:tc>
          <w:tcPr>
            <w:tcW w:w="1559"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w:t>
            </w:r>
            <w:r>
              <w:rPr>
                <w:rFonts w:ascii="Arial" w:eastAsia="Times New Roman" w:hAnsi="Arial" w:cs="Arial"/>
                <w:color w:val="000000"/>
                <w:sz w:val="16"/>
                <w:szCs w:val="16"/>
                <w:lang w:eastAsia="ru-RU"/>
              </w:rPr>
              <w:t>2.3.1 Комплексное благоустройство территории городского округа Люберцы (</w:t>
            </w:r>
            <w:proofErr w:type="spellStart"/>
            <w:r>
              <w:rPr>
                <w:rFonts w:ascii="Arial" w:eastAsia="Times New Roman" w:hAnsi="Arial" w:cs="Arial"/>
                <w:color w:val="000000"/>
                <w:sz w:val="16"/>
                <w:szCs w:val="16"/>
                <w:lang w:eastAsia="ru-RU"/>
              </w:rPr>
              <w:t>ДиП</w:t>
            </w:r>
            <w:proofErr w:type="spellEnd"/>
            <w:r>
              <w:rPr>
                <w:rFonts w:ascii="Arial" w:eastAsia="Times New Roman" w:hAnsi="Arial" w:cs="Arial"/>
                <w:color w:val="000000"/>
                <w:sz w:val="16"/>
                <w:szCs w:val="16"/>
                <w:lang w:eastAsia="ru-RU"/>
              </w:rPr>
              <w:t>)</w:t>
            </w: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848"/>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hAnsi="Arial" w:cs="Arial"/>
                <w:sz w:val="16"/>
                <w:szCs w:val="16"/>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1116"/>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192 210,59</w:t>
            </w:r>
          </w:p>
        </w:tc>
        <w:tc>
          <w:tcPr>
            <w:tcW w:w="1276"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color w:val="000000"/>
                <w:sz w:val="16"/>
                <w:szCs w:val="16"/>
              </w:rPr>
            </w:pPr>
            <w:r>
              <w:rPr>
                <w:rFonts w:ascii="Arial" w:eastAsia="Times New Roman" w:hAnsi="Arial" w:cs="Arial"/>
                <w:color w:val="000000"/>
                <w:sz w:val="16"/>
                <w:szCs w:val="16"/>
                <w:lang w:eastAsia="ru-RU"/>
              </w:rPr>
              <w:t>880 000,00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color w:val="000000"/>
                <w:sz w:val="16"/>
                <w:szCs w:val="16"/>
              </w:rPr>
            </w:pPr>
            <w:r>
              <w:rPr>
                <w:rFonts w:ascii="Arial" w:eastAsia="Times New Roman" w:hAnsi="Arial" w:cs="Arial"/>
                <w:color w:val="000000"/>
                <w:sz w:val="16"/>
                <w:szCs w:val="16"/>
                <w:lang w:eastAsia="ru-RU"/>
              </w:rPr>
              <w:t>200 000,00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170 000,00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170 000,00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170 000,00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170 000,00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615"/>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192 210,59</w:t>
            </w:r>
          </w:p>
        </w:tc>
        <w:tc>
          <w:tcPr>
            <w:tcW w:w="1276"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880 000,00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color w:val="000000"/>
                <w:sz w:val="16"/>
                <w:szCs w:val="16"/>
              </w:rPr>
            </w:pPr>
            <w:r>
              <w:rPr>
                <w:rFonts w:ascii="Arial" w:eastAsia="Times New Roman" w:hAnsi="Arial" w:cs="Arial"/>
                <w:color w:val="000000"/>
                <w:sz w:val="16"/>
                <w:szCs w:val="16"/>
                <w:lang w:eastAsia="ru-RU"/>
              </w:rPr>
              <w:t>200 000,00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170 000,00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170 000,00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170 000,00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170 000,00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669"/>
        </w:trPr>
        <w:tc>
          <w:tcPr>
            <w:tcW w:w="685"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1.3.2.</w:t>
            </w:r>
          </w:p>
        </w:tc>
        <w:tc>
          <w:tcPr>
            <w:tcW w:w="1559"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w:t>
            </w:r>
            <w:r>
              <w:rPr>
                <w:rFonts w:ascii="Arial" w:eastAsia="Times New Roman" w:hAnsi="Arial" w:cs="Arial"/>
                <w:color w:val="000000"/>
                <w:sz w:val="16"/>
                <w:szCs w:val="16"/>
                <w:lang w:eastAsia="ru-RU"/>
              </w:rPr>
              <w:t xml:space="preserve">2.3.2 Комплексное благоустройство </w:t>
            </w:r>
            <w:r>
              <w:rPr>
                <w:rFonts w:ascii="Arial" w:eastAsia="Times New Roman" w:hAnsi="Arial" w:cs="Arial"/>
                <w:color w:val="000000"/>
                <w:sz w:val="16"/>
                <w:szCs w:val="16"/>
                <w:lang w:eastAsia="ru-RU"/>
              </w:rPr>
              <w:lastRenderedPageBreak/>
              <w:t>территории городского округа Люберцы (асфальт)</w:t>
            </w: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 xml:space="preserve">Управление благоустройства </w:t>
            </w:r>
            <w:r>
              <w:rPr>
                <w:rFonts w:ascii="Arial" w:eastAsia="Times New Roman" w:hAnsi="Arial" w:cs="Arial"/>
                <w:color w:val="000000"/>
                <w:sz w:val="16"/>
                <w:szCs w:val="16"/>
                <w:lang w:eastAsia="ru-RU"/>
              </w:rPr>
              <w:lastRenderedPageBreak/>
              <w:t>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lastRenderedPageBreak/>
              <w:t xml:space="preserve">Создание благоприятных условий для </w:t>
            </w:r>
            <w:r>
              <w:rPr>
                <w:rFonts w:ascii="Arial" w:eastAsia="Times New Roman" w:hAnsi="Arial" w:cs="Arial"/>
                <w:color w:val="000000"/>
                <w:sz w:val="16"/>
                <w:szCs w:val="16"/>
                <w:lang w:eastAsia="ru-RU"/>
              </w:rPr>
              <w:lastRenderedPageBreak/>
              <w:t>проживания населения</w:t>
            </w:r>
          </w:p>
        </w:tc>
      </w:tr>
      <w:tr w:rsidR="00423743" w:rsidTr="00423743">
        <w:trPr>
          <w:trHeight w:val="543"/>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color w:val="000000"/>
                <w:sz w:val="16"/>
                <w:szCs w:val="16"/>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pPr>
          </w:p>
        </w:tc>
      </w:tr>
      <w:tr w:rsidR="00423743" w:rsidTr="00423743">
        <w:trPr>
          <w:trHeight w:val="409"/>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7 789,41</w:t>
            </w:r>
          </w:p>
        </w:tc>
        <w:tc>
          <w:tcPr>
            <w:tcW w:w="127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hAnsi="Arial" w:cs="Arial"/>
                <w:color w:val="000000"/>
                <w:sz w:val="16"/>
                <w:szCs w:val="16"/>
              </w:rPr>
              <w:t>442 850,00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hAnsi="Arial" w:cs="Arial"/>
                <w:color w:val="000000"/>
                <w:sz w:val="16"/>
                <w:szCs w:val="16"/>
              </w:rPr>
              <w:t>88</w:t>
            </w:r>
            <w:r>
              <w:rPr>
                <w:rFonts w:ascii="Arial" w:hAnsi="Arial" w:cs="Arial"/>
                <w:color w:val="000000"/>
                <w:sz w:val="16"/>
                <w:szCs w:val="16"/>
                <w:lang w:val="en-US"/>
              </w:rPr>
              <w:t> </w:t>
            </w:r>
            <w:r>
              <w:rPr>
                <w:rFonts w:ascii="Arial" w:hAnsi="Arial" w:cs="Arial"/>
                <w:color w:val="000000"/>
                <w:sz w:val="16"/>
                <w:szCs w:val="16"/>
              </w:rPr>
              <w:t>570,</w:t>
            </w:r>
            <w:r>
              <w:rPr>
                <w:rFonts w:ascii="Arial" w:hAnsi="Arial" w:cs="Arial"/>
                <w:color w:val="000000"/>
                <w:sz w:val="16"/>
                <w:szCs w:val="16"/>
                <w:lang w:val="en-US"/>
              </w:rPr>
              <w:t>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hAnsi="Arial" w:cs="Arial"/>
                <w:color w:val="000000"/>
                <w:sz w:val="16"/>
                <w:szCs w:val="16"/>
              </w:rPr>
              <w:t>88</w:t>
            </w:r>
            <w:r>
              <w:rPr>
                <w:rFonts w:ascii="Arial" w:hAnsi="Arial" w:cs="Arial"/>
                <w:color w:val="000000"/>
                <w:sz w:val="16"/>
                <w:szCs w:val="16"/>
                <w:lang w:val="en-US"/>
              </w:rPr>
              <w:t> </w:t>
            </w:r>
            <w:r>
              <w:rPr>
                <w:rFonts w:ascii="Arial" w:hAnsi="Arial" w:cs="Arial"/>
                <w:color w:val="000000"/>
                <w:sz w:val="16"/>
                <w:szCs w:val="16"/>
              </w:rPr>
              <w:t>570,</w:t>
            </w:r>
            <w:r>
              <w:rPr>
                <w:rFonts w:ascii="Arial" w:hAnsi="Arial" w:cs="Arial"/>
                <w:color w:val="000000"/>
                <w:sz w:val="16"/>
                <w:szCs w:val="16"/>
                <w:lang w:val="en-US"/>
              </w:rPr>
              <w:t>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hAnsi="Arial" w:cs="Arial"/>
                <w:color w:val="000000"/>
                <w:sz w:val="16"/>
                <w:szCs w:val="16"/>
              </w:rPr>
              <w:t>88</w:t>
            </w:r>
            <w:r>
              <w:rPr>
                <w:rFonts w:ascii="Arial" w:hAnsi="Arial" w:cs="Arial"/>
                <w:color w:val="000000"/>
                <w:sz w:val="16"/>
                <w:szCs w:val="16"/>
                <w:lang w:val="en-US"/>
              </w:rPr>
              <w:t> </w:t>
            </w:r>
            <w:r>
              <w:rPr>
                <w:rFonts w:ascii="Arial" w:hAnsi="Arial" w:cs="Arial"/>
                <w:color w:val="000000"/>
                <w:sz w:val="16"/>
                <w:szCs w:val="16"/>
              </w:rPr>
              <w:t>570,</w:t>
            </w:r>
            <w:r>
              <w:rPr>
                <w:rFonts w:ascii="Arial" w:hAnsi="Arial" w:cs="Arial"/>
                <w:color w:val="000000"/>
                <w:sz w:val="16"/>
                <w:szCs w:val="16"/>
                <w:lang w:val="en-US"/>
              </w:rPr>
              <w:t>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hAnsi="Arial" w:cs="Arial"/>
                <w:color w:val="000000"/>
                <w:sz w:val="16"/>
                <w:szCs w:val="16"/>
              </w:rPr>
              <w:t>88</w:t>
            </w:r>
            <w:r>
              <w:rPr>
                <w:rFonts w:ascii="Arial" w:hAnsi="Arial" w:cs="Arial"/>
                <w:color w:val="000000"/>
                <w:sz w:val="16"/>
                <w:szCs w:val="16"/>
                <w:lang w:val="en-US"/>
              </w:rPr>
              <w:t> </w:t>
            </w:r>
            <w:r>
              <w:rPr>
                <w:rFonts w:ascii="Arial" w:hAnsi="Arial" w:cs="Arial"/>
                <w:color w:val="000000"/>
                <w:sz w:val="16"/>
                <w:szCs w:val="16"/>
              </w:rPr>
              <w:t>570,</w:t>
            </w:r>
            <w:r>
              <w:rPr>
                <w:rFonts w:ascii="Arial" w:hAnsi="Arial" w:cs="Arial"/>
                <w:color w:val="000000"/>
                <w:sz w:val="16"/>
                <w:szCs w:val="16"/>
                <w:lang w:val="en-US"/>
              </w:rPr>
              <w:t>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hAnsi="Arial" w:cs="Arial"/>
                <w:color w:val="000000"/>
                <w:sz w:val="16"/>
                <w:szCs w:val="16"/>
              </w:rPr>
              <w:t>88</w:t>
            </w:r>
            <w:r>
              <w:rPr>
                <w:rFonts w:ascii="Arial" w:hAnsi="Arial" w:cs="Arial"/>
                <w:color w:val="000000"/>
                <w:sz w:val="16"/>
                <w:szCs w:val="16"/>
                <w:lang w:val="en-US"/>
              </w:rPr>
              <w:t> </w:t>
            </w:r>
            <w:r>
              <w:rPr>
                <w:rFonts w:ascii="Arial" w:hAnsi="Arial" w:cs="Arial"/>
                <w:color w:val="000000"/>
                <w:sz w:val="16"/>
                <w:szCs w:val="16"/>
              </w:rPr>
              <w:t>570,</w:t>
            </w:r>
            <w:r>
              <w:rPr>
                <w:rFonts w:ascii="Arial" w:hAnsi="Arial" w:cs="Arial"/>
                <w:color w:val="000000"/>
                <w:sz w:val="16"/>
                <w:szCs w:val="16"/>
                <w:lang w:val="en-US"/>
              </w:rPr>
              <w:t>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pPr>
          </w:p>
        </w:tc>
      </w:tr>
      <w:tr w:rsidR="00423743" w:rsidTr="00423743">
        <w:trPr>
          <w:trHeight w:val="584"/>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7 789,41</w:t>
            </w:r>
          </w:p>
        </w:tc>
        <w:tc>
          <w:tcPr>
            <w:tcW w:w="127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hAnsi="Arial" w:cs="Arial"/>
                <w:color w:val="000000"/>
                <w:sz w:val="16"/>
                <w:szCs w:val="16"/>
              </w:rPr>
              <w:t>442 850,00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hAnsi="Arial" w:cs="Arial"/>
                <w:color w:val="000000"/>
                <w:sz w:val="16"/>
                <w:szCs w:val="16"/>
              </w:rPr>
              <w:t>88</w:t>
            </w:r>
            <w:r>
              <w:rPr>
                <w:rFonts w:ascii="Arial" w:hAnsi="Arial" w:cs="Arial"/>
                <w:color w:val="000000"/>
                <w:sz w:val="16"/>
                <w:szCs w:val="16"/>
                <w:lang w:val="en-US"/>
              </w:rPr>
              <w:t> </w:t>
            </w:r>
            <w:r>
              <w:rPr>
                <w:rFonts w:ascii="Arial" w:hAnsi="Arial" w:cs="Arial"/>
                <w:color w:val="000000"/>
                <w:sz w:val="16"/>
                <w:szCs w:val="16"/>
              </w:rPr>
              <w:t>570,</w:t>
            </w:r>
            <w:r>
              <w:rPr>
                <w:rFonts w:ascii="Arial" w:hAnsi="Arial" w:cs="Arial"/>
                <w:color w:val="000000"/>
                <w:sz w:val="16"/>
                <w:szCs w:val="16"/>
                <w:lang w:val="en-US"/>
              </w:rPr>
              <w:t>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hAnsi="Arial" w:cs="Arial"/>
                <w:color w:val="000000"/>
                <w:sz w:val="16"/>
                <w:szCs w:val="16"/>
              </w:rPr>
              <w:t>88</w:t>
            </w:r>
            <w:r>
              <w:rPr>
                <w:rFonts w:ascii="Arial" w:hAnsi="Arial" w:cs="Arial"/>
                <w:color w:val="000000"/>
                <w:sz w:val="16"/>
                <w:szCs w:val="16"/>
                <w:lang w:val="en-US"/>
              </w:rPr>
              <w:t> </w:t>
            </w:r>
            <w:r>
              <w:rPr>
                <w:rFonts w:ascii="Arial" w:hAnsi="Arial" w:cs="Arial"/>
                <w:color w:val="000000"/>
                <w:sz w:val="16"/>
                <w:szCs w:val="16"/>
              </w:rPr>
              <w:t>570,</w:t>
            </w:r>
            <w:r>
              <w:rPr>
                <w:rFonts w:ascii="Arial" w:hAnsi="Arial" w:cs="Arial"/>
                <w:color w:val="000000"/>
                <w:sz w:val="16"/>
                <w:szCs w:val="16"/>
                <w:lang w:val="en-US"/>
              </w:rPr>
              <w:t>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hAnsi="Arial" w:cs="Arial"/>
                <w:color w:val="000000"/>
                <w:sz w:val="16"/>
                <w:szCs w:val="16"/>
              </w:rPr>
              <w:t>88</w:t>
            </w:r>
            <w:r>
              <w:rPr>
                <w:rFonts w:ascii="Arial" w:hAnsi="Arial" w:cs="Arial"/>
                <w:color w:val="000000"/>
                <w:sz w:val="16"/>
                <w:szCs w:val="16"/>
                <w:lang w:val="en-US"/>
              </w:rPr>
              <w:t> </w:t>
            </w:r>
            <w:r>
              <w:rPr>
                <w:rFonts w:ascii="Arial" w:hAnsi="Arial" w:cs="Arial"/>
                <w:color w:val="000000"/>
                <w:sz w:val="16"/>
                <w:szCs w:val="16"/>
              </w:rPr>
              <w:t>570,</w:t>
            </w:r>
            <w:r>
              <w:rPr>
                <w:rFonts w:ascii="Arial" w:hAnsi="Arial" w:cs="Arial"/>
                <w:color w:val="000000"/>
                <w:sz w:val="16"/>
                <w:szCs w:val="16"/>
                <w:lang w:val="en-US"/>
              </w:rPr>
              <w:t>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hAnsi="Arial" w:cs="Arial"/>
                <w:color w:val="000000"/>
                <w:sz w:val="16"/>
                <w:szCs w:val="16"/>
              </w:rPr>
              <w:t>88</w:t>
            </w:r>
            <w:r>
              <w:rPr>
                <w:rFonts w:ascii="Arial" w:hAnsi="Arial" w:cs="Arial"/>
                <w:color w:val="000000"/>
                <w:sz w:val="16"/>
                <w:szCs w:val="16"/>
                <w:lang w:val="en-US"/>
              </w:rPr>
              <w:t> </w:t>
            </w:r>
            <w:r>
              <w:rPr>
                <w:rFonts w:ascii="Arial" w:hAnsi="Arial" w:cs="Arial"/>
                <w:color w:val="000000"/>
                <w:sz w:val="16"/>
                <w:szCs w:val="16"/>
              </w:rPr>
              <w:t>570,</w:t>
            </w:r>
            <w:r>
              <w:rPr>
                <w:rFonts w:ascii="Arial" w:hAnsi="Arial" w:cs="Arial"/>
                <w:color w:val="000000"/>
                <w:sz w:val="16"/>
                <w:szCs w:val="16"/>
                <w:lang w:val="en-US"/>
              </w:rPr>
              <w:t>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hAnsi="Arial" w:cs="Arial"/>
                <w:color w:val="000000"/>
                <w:sz w:val="16"/>
                <w:szCs w:val="16"/>
              </w:rPr>
              <w:t>88</w:t>
            </w:r>
            <w:r>
              <w:rPr>
                <w:rFonts w:ascii="Arial" w:hAnsi="Arial" w:cs="Arial"/>
                <w:color w:val="000000"/>
                <w:sz w:val="16"/>
                <w:szCs w:val="16"/>
                <w:lang w:val="en-US"/>
              </w:rPr>
              <w:t> </w:t>
            </w:r>
            <w:r>
              <w:rPr>
                <w:rFonts w:ascii="Arial" w:hAnsi="Arial" w:cs="Arial"/>
                <w:color w:val="000000"/>
                <w:sz w:val="16"/>
                <w:szCs w:val="16"/>
              </w:rPr>
              <w:t>570,</w:t>
            </w:r>
            <w:r>
              <w:rPr>
                <w:rFonts w:ascii="Arial" w:hAnsi="Arial" w:cs="Arial"/>
                <w:color w:val="000000"/>
                <w:sz w:val="16"/>
                <w:szCs w:val="16"/>
                <w:lang w:val="en-US"/>
              </w:rPr>
              <w:t>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pPr>
          </w:p>
        </w:tc>
      </w:tr>
      <w:tr w:rsidR="00423743" w:rsidTr="00423743">
        <w:trPr>
          <w:trHeight w:val="667"/>
        </w:trPr>
        <w:tc>
          <w:tcPr>
            <w:tcW w:w="685" w:type="dxa"/>
            <w:vMerge w:val="restart"/>
            <w:tcBorders>
              <w:top w:val="nil"/>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1.3.3</w:t>
            </w:r>
          </w:p>
        </w:tc>
        <w:tc>
          <w:tcPr>
            <w:tcW w:w="1559" w:type="dxa"/>
            <w:vMerge w:val="restart"/>
            <w:tcBorders>
              <w:top w:val="nil"/>
              <w:left w:val="single" w:sz="4" w:space="0" w:color="auto"/>
              <w:bottom w:val="single" w:sz="4" w:space="0" w:color="auto"/>
              <w:right w:val="single" w:sz="4" w:space="0" w:color="auto"/>
            </w:tcBorders>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w:t>
            </w:r>
            <w:r>
              <w:rPr>
                <w:rFonts w:ascii="Arial" w:eastAsia="Times New Roman" w:hAnsi="Arial" w:cs="Arial"/>
                <w:color w:val="000000"/>
                <w:sz w:val="16"/>
                <w:szCs w:val="16"/>
                <w:lang w:eastAsia="ru-RU"/>
              </w:rPr>
              <w:t>2.3.3 Освещение во дворах</w:t>
            </w:r>
          </w:p>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nil"/>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27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0,00</w:t>
            </w:r>
          </w:p>
        </w:tc>
        <w:tc>
          <w:tcPr>
            <w:tcW w:w="1275" w:type="dxa"/>
            <w:vMerge w:val="restart"/>
            <w:tcBorders>
              <w:top w:val="nil"/>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 Люберцы Московской области</w:t>
            </w:r>
          </w:p>
        </w:tc>
        <w:tc>
          <w:tcPr>
            <w:tcW w:w="1418" w:type="dxa"/>
            <w:vMerge w:val="restart"/>
            <w:tcBorders>
              <w:top w:val="nil"/>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269"/>
        </w:trPr>
        <w:tc>
          <w:tcPr>
            <w:tcW w:w="4795"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1134"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27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0,00</w:t>
            </w:r>
          </w:p>
        </w:tc>
        <w:tc>
          <w:tcPr>
            <w:tcW w:w="2693"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pPr>
          </w:p>
        </w:tc>
        <w:tc>
          <w:tcPr>
            <w:tcW w:w="1418"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pPr>
          </w:p>
        </w:tc>
      </w:tr>
      <w:tr w:rsidR="00423743" w:rsidTr="00423743">
        <w:trPr>
          <w:trHeight w:val="269"/>
        </w:trPr>
        <w:tc>
          <w:tcPr>
            <w:tcW w:w="4795"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30 495,13</w:t>
            </w:r>
          </w:p>
        </w:tc>
        <w:tc>
          <w:tcPr>
            <w:tcW w:w="127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160 000,00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32 000,00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32 000,00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r>
              <w:rPr>
                <w:rFonts w:ascii="Arial" w:hAnsi="Arial" w:cs="Arial"/>
                <w:color w:val="000000"/>
                <w:sz w:val="16"/>
                <w:szCs w:val="16"/>
              </w:rPr>
              <w:t>32 000,00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r>
              <w:rPr>
                <w:rFonts w:ascii="Arial" w:hAnsi="Arial" w:cs="Arial"/>
                <w:color w:val="000000"/>
                <w:sz w:val="16"/>
                <w:szCs w:val="16"/>
              </w:rPr>
              <w:t>32 000,00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r>
              <w:rPr>
                <w:rFonts w:ascii="Arial" w:hAnsi="Arial" w:cs="Arial"/>
                <w:color w:val="000000"/>
                <w:sz w:val="16"/>
                <w:szCs w:val="16"/>
              </w:rPr>
              <w:t>32 000,00</w:t>
            </w:r>
          </w:p>
        </w:tc>
        <w:tc>
          <w:tcPr>
            <w:tcW w:w="2693"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pPr>
          </w:p>
        </w:tc>
        <w:tc>
          <w:tcPr>
            <w:tcW w:w="1418"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pPr>
          </w:p>
        </w:tc>
      </w:tr>
      <w:tr w:rsidR="00423743" w:rsidTr="00423743">
        <w:trPr>
          <w:trHeight w:val="568"/>
        </w:trPr>
        <w:tc>
          <w:tcPr>
            <w:tcW w:w="4795"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1134"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30 495,13</w:t>
            </w:r>
          </w:p>
        </w:tc>
        <w:tc>
          <w:tcPr>
            <w:tcW w:w="127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160 000,00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32 000,00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color w:val="000000"/>
                <w:sz w:val="16"/>
                <w:szCs w:val="16"/>
              </w:rPr>
            </w:pPr>
            <w:r>
              <w:rPr>
                <w:rFonts w:ascii="Arial" w:hAnsi="Arial" w:cs="Arial"/>
                <w:color w:val="000000"/>
                <w:sz w:val="16"/>
                <w:szCs w:val="16"/>
              </w:rPr>
              <w:t>32 000,00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r>
              <w:rPr>
                <w:rFonts w:ascii="Arial" w:hAnsi="Arial" w:cs="Arial"/>
                <w:color w:val="000000"/>
                <w:sz w:val="16"/>
                <w:szCs w:val="16"/>
              </w:rPr>
              <w:t>32 000,00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r>
              <w:rPr>
                <w:rFonts w:ascii="Arial" w:hAnsi="Arial" w:cs="Arial"/>
                <w:color w:val="000000"/>
                <w:sz w:val="16"/>
                <w:szCs w:val="16"/>
              </w:rPr>
              <w:t>32 000,00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r>
              <w:rPr>
                <w:rFonts w:ascii="Arial" w:hAnsi="Arial" w:cs="Arial"/>
                <w:color w:val="000000"/>
                <w:sz w:val="16"/>
                <w:szCs w:val="16"/>
              </w:rPr>
              <w:t>32 000,00</w:t>
            </w:r>
          </w:p>
        </w:tc>
        <w:tc>
          <w:tcPr>
            <w:tcW w:w="2693"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pPr>
          </w:p>
        </w:tc>
        <w:tc>
          <w:tcPr>
            <w:tcW w:w="1418"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pPr>
          </w:p>
        </w:tc>
      </w:tr>
      <w:tr w:rsidR="00423743" w:rsidTr="00423743">
        <w:trPr>
          <w:trHeight w:val="639"/>
        </w:trPr>
        <w:tc>
          <w:tcPr>
            <w:tcW w:w="685"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w:t>
            </w:r>
            <w:r>
              <w:rPr>
                <w:rFonts w:ascii="Arial" w:eastAsia="Times New Roman" w:hAnsi="Arial" w:cs="Arial"/>
                <w:color w:val="000000"/>
                <w:sz w:val="16"/>
                <w:szCs w:val="16"/>
                <w:lang w:eastAsia="ru-RU"/>
              </w:rPr>
              <w:t>2.4 Устройство и капитальный ремонт электросетевого хозяйства, систем наружного освещения в рамках реализации проекта «Светлый город»</w:t>
            </w: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275" w:type="dxa"/>
            <w:vMerge w:val="restart"/>
            <w:tcBorders>
              <w:top w:val="single" w:sz="4" w:space="0" w:color="auto"/>
              <w:left w:val="single" w:sz="4" w:space="0" w:color="auto"/>
              <w:bottom w:val="single" w:sz="4" w:space="0" w:color="auto"/>
              <w:right w:val="single" w:sz="4" w:space="0" w:color="000000"/>
            </w:tcBorders>
            <w:hideMark/>
          </w:tcPr>
          <w:p w:rsidR="00423743" w:rsidRDefault="00423743" w:rsidP="00423743">
            <w:pPr>
              <w:tabs>
                <w:tab w:val="left" w:pos="885"/>
              </w:tabs>
              <w:spacing w:after="0" w:line="240" w:lineRule="auto"/>
              <w:ind w:lef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 Люберцы Московской области</w:t>
            </w:r>
          </w:p>
        </w:tc>
        <w:tc>
          <w:tcPr>
            <w:tcW w:w="1418" w:type="dxa"/>
            <w:vMerge w:val="restart"/>
            <w:tcBorders>
              <w:top w:val="single" w:sz="4" w:space="0" w:color="auto"/>
              <w:left w:val="single" w:sz="4" w:space="0" w:color="000000"/>
              <w:bottom w:val="single" w:sz="4" w:space="0" w:color="auto"/>
              <w:right w:val="single" w:sz="4" w:space="0" w:color="000000"/>
            </w:tcBorders>
            <w:hideMark/>
          </w:tcPr>
          <w:p w:rsidR="00423743" w:rsidRDefault="00423743" w:rsidP="00423743">
            <w:pPr>
              <w:tabs>
                <w:tab w:val="left" w:pos="885"/>
              </w:tabs>
              <w:spacing w:after="0" w:line="240" w:lineRule="auto"/>
              <w:ind w:lef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335"/>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2693" w:type="dxa"/>
            <w:vMerge/>
            <w:tcBorders>
              <w:top w:val="single" w:sz="4" w:space="0" w:color="auto"/>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633"/>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15 323,96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15 323,96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2693" w:type="dxa"/>
            <w:vMerge/>
            <w:tcBorders>
              <w:top w:val="single" w:sz="4" w:space="0" w:color="auto"/>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648"/>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15 323,96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15 323,96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2693" w:type="dxa"/>
            <w:vMerge/>
            <w:tcBorders>
              <w:top w:val="single" w:sz="4" w:space="0" w:color="auto"/>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286"/>
        </w:trPr>
        <w:tc>
          <w:tcPr>
            <w:tcW w:w="685" w:type="dxa"/>
            <w:vMerge w:val="restart"/>
            <w:tcBorders>
              <w:top w:val="nil"/>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1.4.1.</w:t>
            </w:r>
          </w:p>
        </w:tc>
        <w:tc>
          <w:tcPr>
            <w:tcW w:w="1559" w:type="dxa"/>
            <w:vMerge w:val="restart"/>
            <w:tcBorders>
              <w:top w:val="nil"/>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F2</w:t>
            </w:r>
            <w:r>
              <w:rPr>
                <w:rFonts w:ascii="Arial" w:eastAsia="Times New Roman" w:hAnsi="Arial" w:cs="Arial"/>
                <w:color w:val="000000"/>
                <w:sz w:val="16"/>
                <w:szCs w:val="16"/>
                <w:lang w:eastAsia="ru-RU"/>
              </w:rPr>
              <w:t>.4.1 Светлый город</w:t>
            </w: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nil"/>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275" w:type="dxa"/>
            <w:vMerge w:val="restart"/>
            <w:tcBorders>
              <w:top w:val="nil"/>
              <w:left w:val="single" w:sz="4" w:space="0" w:color="auto"/>
              <w:bottom w:val="single" w:sz="4" w:space="0" w:color="auto"/>
              <w:right w:val="single" w:sz="4" w:space="0" w:color="000000"/>
            </w:tcBorders>
            <w:hideMark/>
          </w:tcPr>
          <w:p w:rsidR="00423743" w:rsidRDefault="00423743" w:rsidP="00423743">
            <w:pPr>
              <w:tabs>
                <w:tab w:val="left" w:pos="885"/>
              </w:tabs>
              <w:spacing w:after="0" w:line="240" w:lineRule="auto"/>
              <w:ind w:lef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 Люберцы Московской области</w:t>
            </w:r>
          </w:p>
        </w:tc>
        <w:tc>
          <w:tcPr>
            <w:tcW w:w="1418" w:type="dxa"/>
            <w:vMerge w:val="restart"/>
            <w:tcBorders>
              <w:top w:val="nil"/>
              <w:left w:val="single" w:sz="4" w:space="0" w:color="000000"/>
              <w:bottom w:val="single" w:sz="4" w:space="0" w:color="auto"/>
              <w:right w:val="single" w:sz="4" w:space="0" w:color="000000"/>
            </w:tcBorders>
            <w:hideMark/>
          </w:tcPr>
          <w:p w:rsidR="00423743" w:rsidRDefault="00423743" w:rsidP="00423743">
            <w:pPr>
              <w:tabs>
                <w:tab w:val="left" w:pos="885"/>
              </w:tabs>
              <w:spacing w:after="0" w:line="240" w:lineRule="auto"/>
              <w:ind w:lef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220"/>
        </w:trPr>
        <w:tc>
          <w:tcPr>
            <w:tcW w:w="4795"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1134"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2693"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596"/>
        </w:trPr>
        <w:tc>
          <w:tcPr>
            <w:tcW w:w="4795"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eastAsia="Times New Roman" w:hAnsi="Arial" w:cs="Arial"/>
                <w:b/>
                <w:color w:val="000000"/>
                <w:sz w:val="16"/>
                <w:szCs w:val="16"/>
                <w:lang w:eastAsia="ru-RU"/>
              </w:rPr>
            </w:pPr>
            <w:r>
              <w:rPr>
                <w:rFonts w:ascii="Arial" w:eastAsia="Times New Roman" w:hAnsi="Arial" w:cs="Arial"/>
                <w:color w:val="000000"/>
                <w:sz w:val="16"/>
                <w:szCs w:val="16"/>
                <w:lang w:eastAsia="ru-RU"/>
              </w:rPr>
              <w:t>15 323,96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15 323,96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2693"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220"/>
        </w:trPr>
        <w:tc>
          <w:tcPr>
            <w:tcW w:w="4795"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1134"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15 323,96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15 323,96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hAnsi="Arial" w:cs="Arial"/>
                <w:sz w:val="16"/>
                <w:szCs w:val="16"/>
              </w:rPr>
              <w:t>0,00</w:t>
            </w:r>
          </w:p>
        </w:tc>
        <w:tc>
          <w:tcPr>
            <w:tcW w:w="2693"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995"/>
        </w:trPr>
        <w:tc>
          <w:tcPr>
            <w:tcW w:w="685" w:type="dxa"/>
            <w:vMerge w:val="restart"/>
            <w:tcBorders>
              <w:top w:val="nil"/>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1.5.</w:t>
            </w:r>
          </w:p>
        </w:tc>
        <w:tc>
          <w:tcPr>
            <w:tcW w:w="1559" w:type="dxa"/>
            <w:vMerge w:val="restart"/>
            <w:tcBorders>
              <w:top w:val="nil"/>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F2</w:t>
            </w:r>
            <w:r>
              <w:rPr>
                <w:rFonts w:ascii="Arial" w:eastAsia="Times New Roman" w:hAnsi="Arial" w:cs="Arial"/>
                <w:color w:val="000000"/>
                <w:sz w:val="16"/>
                <w:szCs w:val="16"/>
                <w:lang w:eastAsia="ru-RU"/>
              </w:rPr>
              <w:t>.5 Ремонт дворовых территорий</w:t>
            </w: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nil"/>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275" w:type="dxa"/>
            <w:vMerge w:val="restart"/>
            <w:tcBorders>
              <w:top w:val="single" w:sz="4" w:space="0" w:color="auto"/>
              <w:left w:val="single" w:sz="4" w:space="0" w:color="auto"/>
              <w:bottom w:val="single" w:sz="4" w:space="0" w:color="auto"/>
              <w:right w:val="single" w:sz="4" w:space="0" w:color="000000"/>
            </w:tcBorders>
          </w:tcPr>
          <w:p w:rsidR="00423743" w:rsidRDefault="00423743" w:rsidP="00423743">
            <w:pPr>
              <w:tabs>
                <w:tab w:val="left" w:pos="885"/>
              </w:tabs>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p w:rsidR="00423743" w:rsidRDefault="00423743" w:rsidP="00423743">
            <w:pPr>
              <w:tabs>
                <w:tab w:val="left" w:pos="885"/>
              </w:tabs>
              <w:spacing w:after="0" w:line="240" w:lineRule="auto"/>
              <w:ind w:left="-107"/>
              <w:jc w:val="center"/>
              <w:rPr>
                <w:rFonts w:ascii="Arial" w:eastAsia="Times New Roman" w:hAnsi="Arial" w:cs="Arial"/>
                <w:color w:val="000000"/>
                <w:sz w:val="16"/>
                <w:szCs w:val="16"/>
                <w:lang w:eastAsia="ru-RU"/>
              </w:rPr>
            </w:pPr>
          </w:p>
          <w:p w:rsidR="00423743" w:rsidRDefault="00423743" w:rsidP="00423743">
            <w:pPr>
              <w:tabs>
                <w:tab w:val="left" w:pos="885"/>
              </w:tabs>
              <w:spacing w:after="0" w:line="240" w:lineRule="auto"/>
              <w:ind w:left="-107"/>
              <w:jc w:val="center"/>
              <w:rPr>
                <w:rFonts w:ascii="Arial" w:eastAsia="Times New Roman" w:hAnsi="Arial" w:cs="Arial"/>
                <w:color w:val="000000"/>
                <w:sz w:val="16"/>
                <w:szCs w:val="16"/>
                <w:lang w:eastAsia="ru-RU"/>
              </w:rPr>
            </w:pPr>
          </w:p>
          <w:p w:rsidR="00423743" w:rsidRDefault="00423743" w:rsidP="00423743">
            <w:pPr>
              <w:tabs>
                <w:tab w:val="left" w:pos="885"/>
              </w:tabs>
              <w:spacing w:after="0" w:line="240" w:lineRule="auto"/>
              <w:ind w:left="-107"/>
              <w:jc w:val="center"/>
              <w:rPr>
                <w:rFonts w:ascii="Arial" w:eastAsia="Times New Roman" w:hAnsi="Arial" w:cs="Arial"/>
                <w:color w:val="000000"/>
                <w:sz w:val="16"/>
                <w:szCs w:val="16"/>
                <w:lang w:eastAsia="ru-RU"/>
              </w:rPr>
            </w:pPr>
          </w:p>
          <w:p w:rsidR="00423743" w:rsidRDefault="00423743" w:rsidP="00423743">
            <w:pPr>
              <w:tabs>
                <w:tab w:val="left" w:pos="885"/>
              </w:tabs>
              <w:spacing w:after="0" w:line="240" w:lineRule="auto"/>
              <w:ind w:left="-107"/>
              <w:jc w:val="center"/>
              <w:rPr>
                <w:rFonts w:ascii="Arial" w:eastAsia="Times New Roman" w:hAnsi="Arial" w:cs="Arial"/>
                <w:color w:val="000000"/>
                <w:sz w:val="16"/>
                <w:szCs w:val="16"/>
                <w:lang w:eastAsia="ru-RU"/>
              </w:rPr>
            </w:pPr>
          </w:p>
          <w:p w:rsidR="00423743" w:rsidRDefault="00423743" w:rsidP="00423743">
            <w:pPr>
              <w:tabs>
                <w:tab w:val="left" w:pos="885"/>
              </w:tabs>
              <w:spacing w:after="0" w:line="240" w:lineRule="auto"/>
              <w:ind w:left="-107"/>
              <w:jc w:val="center"/>
              <w:rPr>
                <w:rFonts w:ascii="Arial" w:eastAsia="Times New Roman" w:hAnsi="Arial" w:cs="Arial"/>
                <w:color w:val="000000"/>
                <w:sz w:val="16"/>
                <w:szCs w:val="16"/>
                <w:lang w:eastAsia="ru-RU"/>
              </w:rPr>
            </w:pPr>
          </w:p>
          <w:p w:rsidR="00423743" w:rsidRDefault="00423743" w:rsidP="00423743">
            <w:pPr>
              <w:tabs>
                <w:tab w:val="left" w:pos="885"/>
              </w:tabs>
              <w:spacing w:after="0" w:line="240" w:lineRule="auto"/>
              <w:ind w:left="-107"/>
              <w:jc w:val="center"/>
              <w:rPr>
                <w:rFonts w:ascii="Arial" w:eastAsia="Times New Roman" w:hAnsi="Arial" w:cs="Arial"/>
                <w:color w:val="000000"/>
                <w:sz w:val="16"/>
                <w:szCs w:val="16"/>
                <w:lang w:eastAsia="ru-RU"/>
              </w:rPr>
            </w:pPr>
          </w:p>
          <w:p w:rsidR="00423743" w:rsidRDefault="00423743" w:rsidP="00423743">
            <w:pPr>
              <w:tabs>
                <w:tab w:val="left" w:pos="885"/>
              </w:tabs>
              <w:spacing w:after="0" w:line="240" w:lineRule="auto"/>
              <w:ind w:left="-107"/>
              <w:jc w:val="center"/>
              <w:rPr>
                <w:rFonts w:ascii="Arial" w:eastAsia="Times New Roman" w:hAnsi="Arial" w:cs="Arial"/>
                <w:color w:val="000000"/>
                <w:sz w:val="16"/>
                <w:szCs w:val="16"/>
                <w:lang w:eastAsia="ru-RU"/>
              </w:rPr>
            </w:pPr>
          </w:p>
          <w:p w:rsidR="00423743" w:rsidRDefault="00423743" w:rsidP="00423743">
            <w:pPr>
              <w:tabs>
                <w:tab w:val="left" w:pos="885"/>
              </w:tabs>
              <w:spacing w:after="0" w:line="240" w:lineRule="auto"/>
              <w:ind w:left="-107"/>
              <w:jc w:val="center"/>
              <w:rPr>
                <w:rFonts w:ascii="Arial" w:eastAsia="Times New Roman" w:hAnsi="Arial" w:cs="Arial"/>
                <w:color w:val="000000"/>
                <w:sz w:val="16"/>
                <w:szCs w:val="16"/>
                <w:lang w:eastAsia="ru-RU"/>
              </w:rPr>
            </w:pPr>
          </w:p>
        </w:tc>
        <w:tc>
          <w:tcPr>
            <w:tcW w:w="1418" w:type="dxa"/>
            <w:vMerge w:val="restart"/>
            <w:tcBorders>
              <w:top w:val="single" w:sz="4" w:space="0" w:color="auto"/>
              <w:left w:val="single" w:sz="4" w:space="0" w:color="000000"/>
              <w:bottom w:val="single" w:sz="4" w:space="0" w:color="auto"/>
              <w:right w:val="single" w:sz="4" w:space="0" w:color="000000"/>
            </w:tcBorders>
          </w:tcPr>
          <w:p w:rsidR="00423743" w:rsidRDefault="00423743" w:rsidP="00423743">
            <w:pPr>
              <w:tabs>
                <w:tab w:val="left" w:pos="885"/>
              </w:tabs>
              <w:spacing w:after="0" w:line="240" w:lineRule="auto"/>
              <w:ind w:left="-107"/>
              <w:jc w:val="center"/>
              <w:rPr>
                <w:rFonts w:ascii="Arial" w:eastAsia="Times New Roman" w:hAnsi="Arial" w:cs="Arial"/>
                <w:color w:val="000000"/>
                <w:sz w:val="16"/>
                <w:szCs w:val="16"/>
                <w:lang w:eastAsia="ru-RU"/>
              </w:rPr>
            </w:pPr>
          </w:p>
          <w:p w:rsidR="00423743" w:rsidRDefault="00423743" w:rsidP="00423743">
            <w:pPr>
              <w:tabs>
                <w:tab w:val="left" w:pos="885"/>
              </w:tabs>
              <w:spacing w:after="0" w:line="240" w:lineRule="auto"/>
              <w:ind w:lef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1130"/>
        </w:trPr>
        <w:tc>
          <w:tcPr>
            <w:tcW w:w="4795"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1134"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2693" w:type="dxa"/>
            <w:vMerge/>
            <w:tcBorders>
              <w:top w:val="single" w:sz="4" w:space="0" w:color="auto"/>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35"/>
        </w:trPr>
        <w:tc>
          <w:tcPr>
            <w:tcW w:w="4795"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61 478,45</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2693" w:type="dxa"/>
            <w:vMerge/>
            <w:tcBorders>
              <w:top w:val="single" w:sz="4" w:space="0" w:color="auto"/>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621"/>
        </w:trPr>
        <w:tc>
          <w:tcPr>
            <w:tcW w:w="4795"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1134"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61 478,45</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sz w:val="16"/>
                <w:szCs w:val="16"/>
              </w:rPr>
            </w:pPr>
            <w:r>
              <w:rPr>
                <w:rFonts w:ascii="Arial" w:eastAsia="Times New Roman" w:hAnsi="Arial" w:cs="Arial"/>
                <w:color w:val="000000"/>
                <w:sz w:val="16"/>
                <w:szCs w:val="16"/>
                <w:lang w:eastAsia="ru-RU"/>
              </w:rPr>
              <w:t>0,00</w:t>
            </w:r>
          </w:p>
        </w:tc>
        <w:tc>
          <w:tcPr>
            <w:tcW w:w="2693" w:type="dxa"/>
            <w:vMerge/>
            <w:tcBorders>
              <w:top w:val="single" w:sz="4" w:space="0" w:color="auto"/>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459"/>
        </w:trPr>
        <w:tc>
          <w:tcPr>
            <w:tcW w:w="685"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1.5.1.</w:t>
            </w:r>
          </w:p>
        </w:tc>
        <w:tc>
          <w:tcPr>
            <w:tcW w:w="1559"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w:t>
            </w:r>
            <w:r>
              <w:rPr>
                <w:rFonts w:ascii="Arial" w:eastAsia="Times New Roman" w:hAnsi="Arial" w:cs="Arial"/>
                <w:color w:val="000000"/>
                <w:sz w:val="16"/>
                <w:szCs w:val="16"/>
                <w:lang w:eastAsia="ru-RU"/>
              </w:rPr>
              <w:t>2.5.1 Ремонт дворовых территорий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tcPr>
          <w:p w:rsidR="00423743" w:rsidRDefault="00423743" w:rsidP="00423743">
            <w:pPr>
              <w:tabs>
                <w:tab w:val="left" w:pos="885"/>
              </w:tabs>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p w:rsidR="00423743" w:rsidRDefault="00423743" w:rsidP="00423743">
            <w:pPr>
              <w:tabs>
                <w:tab w:val="left" w:pos="885"/>
              </w:tabs>
              <w:spacing w:after="0" w:line="240" w:lineRule="auto"/>
              <w:jc w:val="center"/>
              <w:rPr>
                <w:rFonts w:ascii="Arial" w:eastAsia="Times New Roman" w:hAnsi="Arial" w:cs="Arial"/>
                <w:color w:val="000000"/>
                <w:sz w:val="16"/>
                <w:szCs w:val="16"/>
                <w:lang w:eastAsia="ru-RU"/>
              </w:rPr>
            </w:pPr>
          </w:p>
        </w:tc>
        <w:tc>
          <w:tcPr>
            <w:tcW w:w="1418" w:type="dxa"/>
            <w:vMerge w:val="restart"/>
            <w:tcBorders>
              <w:top w:val="single" w:sz="4" w:space="0" w:color="auto"/>
              <w:left w:val="single" w:sz="4" w:space="0" w:color="auto"/>
              <w:bottom w:val="single" w:sz="4" w:space="0" w:color="auto"/>
              <w:right w:val="single" w:sz="4" w:space="0" w:color="auto"/>
            </w:tcBorders>
          </w:tcPr>
          <w:p w:rsidR="00423743" w:rsidRDefault="00423743" w:rsidP="00423743">
            <w:pPr>
              <w:tabs>
                <w:tab w:val="left" w:pos="885"/>
              </w:tabs>
              <w:spacing w:after="0" w:line="240" w:lineRule="auto"/>
              <w:ind w:lef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p w:rsidR="00423743" w:rsidRDefault="00423743" w:rsidP="00423743">
            <w:pPr>
              <w:tabs>
                <w:tab w:val="left" w:pos="885"/>
              </w:tabs>
              <w:spacing w:after="0" w:line="240" w:lineRule="auto"/>
              <w:ind w:left="-107"/>
              <w:jc w:val="center"/>
              <w:rPr>
                <w:rFonts w:ascii="Arial" w:eastAsia="Times New Roman" w:hAnsi="Arial" w:cs="Arial"/>
                <w:color w:val="000000"/>
                <w:sz w:val="16"/>
                <w:szCs w:val="16"/>
                <w:lang w:eastAsia="ru-RU"/>
              </w:rPr>
            </w:pPr>
          </w:p>
          <w:p w:rsidR="00423743" w:rsidRDefault="00423743" w:rsidP="00423743">
            <w:pPr>
              <w:tabs>
                <w:tab w:val="left" w:pos="885"/>
              </w:tabs>
              <w:spacing w:after="0" w:line="240" w:lineRule="auto"/>
              <w:jc w:val="center"/>
              <w:rPr>
                <w:rFonts w:ascii="Arial" w:eastAsia="Times New Roman" w:hAnsi="Arial" w:cs="Arial"/>
                <w:color w:val="000000"/>
                <w:sz w:val="16"/>
                <w:szCs w:val="16"/>
                <w:lang w:eastAsia="ru-RU"/>
              </w:rPr>
            </w:pPr>
          </w:p>
        </w:tc>
      </w:tr>
      <w:tr w:rsidR="00423743" w:rsidTr="00423743">
        <w:trPr>
          <w:trHeight w:val="459"/>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459"/>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28 546,05</w:t>
            </w:r>
          </w:p>
        </w:tc>
        <w:tc>
          <w:tcPr>
            <w:tcW w:w="127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64"/>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28 546,05</w:t>
            </w:r>
          </w:p>
        </w:tc>
        <w:tc>
          <w:tcPr>
            <w:tcW w:w="127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83"/>
        </w:trPr>
        <w:tc>
          <w:tcPr>
            <w:tcW w:w="685"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1.5.2.</w:t>
            </w:r>
          </w:p>
        </w:tc>
        <w:tc>
          <w:tcPr>
            <w:tcW w:w="1559" w:type="dxa"/>
            <w:vMerge w:val="restart"/>
            <w:tcBorders>
              <w:top w:val="nil"/>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w:t>
            </w:r>
            <w:r>
              <w:rPr>
                <w:rFonts w:ascii="Arial" w:eastAsia="Times New Roman" w:hAnsi="Arial" w:cs="Arial"/>
                <w:color w:val="000000"/>
                <w:sz w:val="16"/>
                <w:szCs w:val="16"/>
                <w:lang w:eastAsia="ru-RU"/>
              </w:rPr>
              <w:t>2.5.2 Реализация программы формирования современной комфортной среды в части ремонта дворовых территорий</w:t>
            </w: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nil"/>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275" w:type="dxa"/>
            <w:vMerge w:val="restart"/>
            <w:tcBorders>
              <w:top w:val="nil"/>
              <w:left w:val="single" w:sz="4" w:space="0" w:color="auto"/>
              <w:bottom w:val="single" w:sz="4" w:space="0" w:color="auto"/>
              <w:right w:val="single" w:sz="4" w:space="0" w:color="000000"/>
            </w:tcBorders>
          </w:tcPr>
          <w:p w:rsidR="00423743" w:rsidRDefault="00423743" w:rsidP="00423743">
            <w:pPr>
              <w:tabs>
                <w:tab w:val="left" w:pos="885"/>
              </w:tabs>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p w:rsidR="00423743" w:rsidRDefault="00423743" w:rsidP="00423743">
            <w:pPr>
              <w:tabs>
                <w:tab w:val="left" w:pos="885"/>
              </w:tabs>
              <w:spacing w:after="0" w:line="240" w:lineRule="auto"/>
              <w:jc w:val="center"/>
              <w:rPr>
                <w:rFonts w:ascii="Arial" w:eastAsia="Times New Roman" w:hAnsi="Arial" w:cs="Arial"/>
                <w:color w:val="000000"/>
                <w:sz w:val="16"/>
                <w:szCs w:val="16"/>
                <w:lang w:eastAsia="ru-RU"/>
              </w:rPr>
            </w:pPr>
          </w:p>
        </w:tc>
        <w:tc>
          <w:tcPr>
            <w:tcW w:w="1418" w:type="dxa"/>
            <w:vMerge w:val="restart"/>
            <w:tcBorders>
              <w:top w:val="nil"/>
              <w:left w:val="single" w:sz="4" w:space="0" w:color="000000"/>
              <w:bottom w:val="single" w:sz="4" w:space="0" w:color="auto"/>
              <w:right w:val="single" w:sz="4" w:space="0" w:color="000000"/>
            </w:tcBorders>
            <w:hideMark/>
          </w:tcPr>
          <w:p w:rsidR="00423743" w:rsidRDefault="00423743" w:rsidP="00423743">
            <w:pPr>
              <w:tabs>
                <w:tab w:val="left" w:pos="885"/>
              </w:tabs>
              <w:spacing w:after="0" w:line="240" w:lineRule="auto"/>
              <w:ind w:lef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503"/>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1134"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2693"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1268"/>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32 932,40</w:t>
            </w:r>
          </w:p>
        </w:tc>
        <w:tc>
          <w:tcPr>
            <w:tcW w:w="127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2693"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966"/>
        </w:trPr>
        <w:tc>
          <w:tcPr>
            <w:tcW w:w="4795"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1134"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32 932,40</w:t>
            </w:r>
          </w:p>
        </w:tc>
        <w:tc>
          <w:tcPr>
            <w:tcW w:w="127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hAnsi="Arial" w:cs="Arial"/>
                <w:sz w:val="16"/>
                <w:szCs w:val="16"/>
              </w:rPr>
            </w:pPr>
            <w:r>
              <w:rPr>
                <w:rFonts w:ascii="Arial" w:eastAsia="Times New Roman" w:hAnsi="Arial" w:cs="Arial"/>
                <w:color w:val="000000"/>
                <w:sz w:val="16"/>
                <w:szCs w:val="16"/>
                <w:lang w:eastAsia="ru-RU"/>
              </w:rPr>
              <w:t>0,00</w:t>
            </w:r>
          </w:p>
        </w:tc>
        <w:tc>
          <w:tcPr>
            <w:tcW w:w="2693"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64"/>
        </w:trPr>
        <w:tc>
          <w:tcPr>
            <w:tcW w:w="4795" w:type="dxa"/>
            <w:gridSpan w:val="4"/>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 по подпрограмме</w:t>
            </w:r>
          </w:p>
        </w:tc>
        <w:tc>
          <w:tcPr>
            <w:tcW w:w="1135"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335 652,72</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right"/>
              <w:rPr>
                <w:rFonts w:ascii="Arial" w:hAnsi="Arial" w:cs="Arial"/>
                <w:color w:val="000000"/>
                <w:sz w:val="16"/>
                <w:szCs w:val="16"/>
              </w:rPr>
            </w:pPr>
            <w:r>
              <w:rPr>
                <w:rFonts w:ascii="Arial" w:hAnsi="Arial" w:cs="Arial"/>
                <w:color w:val="000000"/>
                <w:sz w:val="16"/>
                <w:szCs w:val="16"/>
              </w:rPr>
              <w:t>1 513 676,11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right"/>
              <w:rPr>
                <w:rFonts w:ascii="Arial" w:hAnsi="Arial" w:cs="Arial"/>
                <w:color w:val="000000"/>
                <w:sz w:val="16"/>
                <w:szCs w:val="16"/>
              </w:rPr>
            </w:pPr>
            <w:r>
              <w:rPr>
                <w:rFonts w:ascii="Arial" w:hAnsi="Arial" w:cs="Arial"/>
                <w:color w:val="000000"/>
                <w:sz w:val="16"/>
                <w:szCs w:val="16"/>
              </w:rPr>
              <w:t>351 396,11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right"/>
              <w:rPr>
                <w:rFonts w:ascii="Arial" w:hAnsi="Arial" w:cs="Arial"/>
                <w:color w:val="000000"/>
                <w:sz w:val="16"/>
                <w:szCs w:val="16"/>
              </w:rPr>
            </w:pPr>
            <w:r>
              <w:rPr>
                <w:rFonts w:ascii="Arial" w:hAnsi="Arial" w:cs="Arial"/>
                <w:color w:val="000000"/>
                <w:sz w:val="16"/>
                <w:szCs w:val="16"/>
              </w:rPr>
              <w:t>290 570,00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right"/>
              <w:rPr>
                <w:rFonts w:ascii="Arial" w:hAnsi="Arial" w:cs="Arial"/>
                <w:color w:val="000000"/>
                <w:sz w:val="16"/>
                <w:szCs w:val="16"/>
              </w:rPr>
            </w:pPr>
            <w:r>
              <w:rPr>
                <w:rFonts w:ascii="Arial" w:hAnsi="Arial" w:cs="Arial"/>
                <w:color w:val="000000"/>
                <w:sz w:val="16"/>
                <w:szCs w:val="16"/>
              </w:rPr>
              <w:t>290 570,00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right"/>
              <w:rPr>
                <w:rFonts w:ascii="Arial" w:hAnsi="Arial" w:cs="Arial"/>
                <w:color w:val="000000"/>
                <w:sz w:val="16"/>
                <w:szCs w:val="16"/>
              </w:rPr>
            </w:pPr>
            <w:r>
              <w:rPr>
                <w:rFonts w:ascii="Arial" w:hAnsi="Arial" w:cs="Arial"/>
                <w:color w:val="000000"/>
                <w:sz w:val="16"/>
                <w:szCs w:val="16"/>
              </w:rPr>
              <w:t>290 570,00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right"/>
              <w:rPr>
                <w:rFonts w:ascii="Arial" w:hAnsi="Arial" w:cs="Arial"/>
                <w:color w:val="000000"/>
                <w:sz w:val="16"/>
                <w:szCs w:val="16"/>
              </w:rPr>
            </w:pPr>
            <w:r>
              <w:rPr>
                <w:rFonts w:ascii="Arial" w:hAnsi="Arial" w:cs="Arial"/>
                <w:color w:val="000000"/>
                <w:sz w:val="16"/>
                <w:szCs w:val="16"/>
              </w:rPr>
              <w:t>290 570,00</w:t>
            </w:r>
          </w:p>
        </w:tc>
        <w:tc>
          <w:tcPr>
            <w:tcW w:w="2693" w:type="dxa"/>
            <w:gridSpan w:val="2"/>
            <w:vMerge w:val="restart"/>
            <w:tcBorders>
              <w:top w:val="single" w:sz="4" w:space="0" w:color="auto"/>
              <w:left w:val="single" w:sz="4" w:space="0" w:color="auto"/>
              <w:bottom w:val="single" w:sz="4" w:space="0" w:color="auto"/>
              <w:right w:val="single" w:sz="4" w:space="0" w:color="auto"/>
            </w:tcBorders>
            <w:vAlign w:val="center"/>
          </w:tcPr>
          <w:p w:rsidR="00423743" w:rsidRDefault="00423743" w:rsidP="00423743">
            <w:pPr>
              <w:spacing w:after="0" w:line="240" w:lineRule="auto"/>
              <w:jc w:val="center"/>
              <w:rPr>
                <w:rFonts w:ascii="Arial" w:eastAsia="Times New Roman" w:hAnsi="Arial" w:cs="Arial"/>
                <w:color w:val="000000"/>
                <w:sz w:val="16"/>
                <w:szCs w:val="16"/>
                <w:lang w:eastAsia="ru-RU"/>
              </w:rPr>
            </w:pPr>
          </w:p>
        </w:tc>
      </w:tr>
      <w:tr w:rsidR="00423743" w:rsidTr="00423743">
        <w:trPr>
          <w:trHeight w:val="65"/>
        </w:trPr>
        <w:tc>
          <w:tcPr>
            <w:tcW w:w="4795" w:type="dxa"/>
            <w:gridSpan w:val="4"/>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1135"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4111" w:type="dxa"/>
            <w:gridSpan w:val="2"/>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65"/>
        </w:trPr>
        <w:tc>
          <w:tcPr>
            <w:tcW w:w="4795" w:type="dxa"/>
            <w:gridSpan w:val="4"/>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1135"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center"/>
              <w:rPr>
                <w:rFonts w:ascii="Arial" w:hAnsi="Arial" w:cs="Arial"/>
                <w:color w:val="000000"/>
                <w:sz w:val="16"/>
                <w:szCs w:val="16"/>
              </w:rPr>
            </w:pPr>
            <w:r>
              <w:rPr>
                <w:rFonts w:ascii="Arial" w:hAnsi="Arial" w:cs="Arial"/>
                <w:color w:val="000000"/>
                <w:sz w:val="16"/>
                <w:szCs w:val="16"/>
              </w:rPr>
              <w:t>0,00</w:t>
            </w:r>
          </w:p>
        </w:tc>
        <w:tc>
          <w:tcPr>
            <w:tcW w:w="4111" w:type="dxa"/>
            <w:gridSpan w:val="2"/>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65"/>
        </w:trPr>
        <w:tc>
          <w:tcPr>
            <w:tcW w:w="4795" w:type="dxa"/>
            <w:gridSpan w:val="4"/>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1135"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335 652,72</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right"/>
              <w:rPr>
                <w:rFonts w:ascii="Arial" w:hAnsi="Arial" w:cs="Arial"/>
                <w:color w:val="000000"/>
                <w:sz w:val="16"/>
                <w:szCs w:val="16"/>
              </w:rPr>
            </w:pPr>
            <w:r>
              <w:rPr>
                <w:rFonts w:ascii="Arial" w:hAnsi="Arial" w:cs="Arial"/>
                <w:color w:val="000000"/>
                <w:sz w:val="16"/>
                <w:szCs w:val="16"/>
              </w:rPr>
              <w:t>1 513 676,11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right"/>
              <w:rPr>
                <w:rFonts w:ascii="Arial" w:hAnsi="Arial" w:cs="Arial"/>
                <w:color w:val="000000"/>
                <w:sz w:val="16"/>
                <w:szCs w:val="16"/>
              </w:rPr>
            </w:pPr>
            <w:r>
              <w:rPr>
                <w:rFonts w:ascii="Arial" w:hAnsi="Arial" w:cs="Arial"/>
                <w:color w:val="000000"/>
                <w:sz w:val="16"/>
                <w:szCs w:val="16"/>
              </w:rPr>
              <w:t>351 396,11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right"/>
              <w:rPr>
                <w:rFonts w:ascii="Arial" w:hAnsi="Arial" w:cs="Arial"/>
                <w:color w:val="000000"/>
                <w:sz w:val="16"/>
                <w:szCs w:val="16"/>
              </w:rPr>
            </w:pPr>
            <w:r>
              <w:rPr>
                <w:rFonts w:ascii="Arial" w:hAnsi="Arial" w:cs="Arial"/>
                <w:color w:val="000000"/>
                <w:sz w:val="16"/>
                <w:szCs w:val="16"/>
              </w:rPr>
              <w:t>290 570,00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right"/>
              <w:rPr>
                <w:rFonts w:ascii="Arial" w:hAnsi="Arial" w:cs="Arial"/>
                <w:color w:val="000000"/>
                <w:sz w:val="16"/>
                <w:szCs w:val="16"/>
              </w:rPr>
            </w:pPr>
            <w:r>
              <w:rPr>
                <w:rFonts w:ascii="Arial" w:hAnsi="Arial" w:cs="Arial"/>
                <w:color w:val="000000"/>
                <w:sz w:val="16"/>
                <w:szCs w:val="16"/>
              </w:rPr>
              <w:t>290 570,00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right"/>
              <w:rPr>
                <w:rFonts w:ascii="Arial" w:hAnsi="Arial" w:cs="Arial"/>
                <w:color w:val="000000"/>
                <w:sz w:val="16"/>
                <w:szCs w:val="16"/>
              </w:rPr>
            </w:pPr>
            <w:r>
              <w:rPr>
                <w:rFonts w:ascii="Arial" w:hAnsi="Arial" w:cs="Arial"/>
                <w:color w:val="000000"/>
                <w:sz w:val="16"/>
                <w:szCs w:val="16"/>
              </w:rPr>
              <w:t>290 570,00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jc w:val="right"/>
              <w:rPr>
                <w:rFonts w:ascii="Arial" w:hAnsi="Arial" w:cs="Arial"/>
                <w:color w:val="000000"/>
                <w:sz w:val="16"/>
                <w:szCs w:val="16"/>
              </w:rPr>
            </w:pPr>
            <w:r>
              <w:rPr>
                <w:rFonts w:ascii="Arial" w:hAnsi="Arial" w:cs="Arial"/>
                <w:color w:val="000000"/>
                <w:sz w:val="16"/>
                <w:szCs w:val="16"/>
              </w:rPr>
              <w:t>290 570,00</w:t>
            </w:r>
          </w:p>
        </w:tc>
        <w:tc>
          <w:tcPr>
            <w:tcW w:w="4111" w:type="dxa"/>
            <w:gridSpan w:val="2"/>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bl>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Приложение № 2</w:t>
      </w: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 муниципальной программе городского округа Люберцы</w:t>
      </w: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«Формирование современной комфортной городской среды»</w:t>
      </w:r>
    </w:p>
    <w:p w:rsidR="00423743" w:rsidRDefault="00423743" w:rsidP="00423743">
      <w:pPr>
        <w:autoSpaceDE w:val="0"/>
        <w:autoSpaceDN w:val="0"/>
        <w:adjustRightInd w:val="0"/>
        <w:spacing w:after="0" w:line="240" w:lineRule="auto"/>
        <w:ind w:left="27" w:right="27"/>
        <w:rPr>
          <w:rFonts w:ascii="Arial" w:eastAsia="Times New Roman" w:hAnsi="Arial" w:cs="Arial"/>
          <w:color w:val="000000"/>
          <w:sz w:val="12"/>
          <w:szCs w:val="12"/>
          <w:lang w:eastAsia="ru-RU"/>
        </w:rPr>
      </w:pP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Паспорт подпрограммы 2. «Благоустройство территорий» </w:t>
      </w: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tbl>
      <w:tblPr>
        <w:tblpPr w:leftFromText="180" w:rightFromText="180" w:bottomFromText="200" w:vertAnchor="page" w:horzAnchor="margin" w:tblpX="211" w:tblpY="2551"/>
        <w:tblW w:w="15030" w:type="dxa"/>
        <w:tblLayout w:type="fixed"/>
        <w:tblCellMar>
          <w:left w:w="0" w:type="dxa"/>
          <w:right w:w="0" w:type="dxa"/>
        </w:tblCellMar>
        <w:tblLook w:val="04A0" w:firstRow="1" w:lastRow="0" w:firstColumn="1" w:lastColumn="0" w:noHBand="0" w:noVBand="1"/>
      </w:tblPr>
      <w:tblGrid>
        <w:gridCol w:w="853"/>
        <w:gridCol w:w="2272"/>
        <w:gridCol w:w="1561"/>
        <w:gridCol w:w="3691"/>
        <w:gridCol w:w="1419"/>
        <w:gridCol w:w="995"/>
        <w:gridCol w:w="1136"/>
        <w:gridCol w:w="994"/>
        <w:gridCol w:w="994"/>
        <w:gridCol w:w="1115"/>
      </w:tblGrid>
      <w:tr w:rsidR="00423743" w:rsidTr="00423743">
        <w:trPr>
          <w:gridAfter w:val="9"/>
          <w:wAfter w:w="14174" w:type="dxa"/>
          <w:cantSplit/>
          <w:trHeight w:val="149"/>
        </w:trPr>
        <w:tc>
          <w:tcPr>
            <w:tcW w:w="852" w:type="dxa"/>
            <w:tcBorders>
              <w:top w:val="nil"/>
              <w:left w:val="nil"/>
              <w:bottom w:val="single" w:sz="8" w:space="0" w:color="000000"/>
              <w:right w:val="nil"/>
            </w:tcBorders>
            <w:shd w:val="clear" w:color="auto" w:fill="FFFFFF"/>
          </w:tcPr>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423743" w:rsidTr="00423743">
        <w:trPr>
          <w:cantSplit/>
          <w:trHeight w:hRule="exact" w:val="591"/>
        </w:trPr>
        <w:tc>
          <w:tcPr>
            <w:tcW w:w="312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Муниципальный заказчик подпрограммы</w:t>
            </w:r>
          </w:p>
        </w:tc>
        <w:tc>
          <w:tcPr>
            <w:tcW w:w="11904" w:type="dxa"/>
            <w:gridSpan w:val="8"/>
            <w:tcBorders>
              <w:top w:val="single" w:sz="4" w:space="0" w:color="auto"/>
              <w:left w:val="single" w:sz="4" w:space="0" w:color="auto"/>
              <w:bottom w:val="single" w:sz="4" w:space="0" w:color="auto"/>
              <w:right w:val="single" w:sz="4" w:space="0" w:color="auto"/>
            </w:tcBorders>
            <w:hideMark/>
          </w:tcPr>
          <w:p w:rsidR="00423743" w:rsidRDefault="00423743" w:rsidP="00423743">
            <w:r>
              <w:rPr>
                <w:rFonts w:ascii="Times New Roman" w:eastAsia="Times New Roman" w:hAnsi="Times New Roman" w:cs="Times New Roman"/>
                <w:color w:val="000000"/>
                <w:sz w:val="20"/>
                <w:szCs w:val="16"/>
                <w:lang w:eastAsia="ru-RU"/>
              </w:rPr>
              <w:t>Управление благоустройства администрации городского округа Люберцы Московской области</w:t>
            </w:r>
          </w:p>
        </w:tc>
      </w:tr>
      <w:tr w:rsidR="00423743" w:rsidTr="00423743">
        <w:trPr>
          <w:cantSplit/>
          <w:trHeight w:val="500"/>
        </w:trPr>
        <w:tc>
          <w:tcPr>
            <w:tcW w:w="3122"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autoSpaceDE w:val="0"/>
              <w:autoSpaceDN w:val="0"/>
              <w:adjustRightInd w:val="0"/>
              <w:spacing w:after="0" w:line="240" w:lineRule="auto"/>
              <w:ind w:left="28" w:right="2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Источники финансирования подпрограммы,</w:t>
            </w:r>
          </w:p>
          <w:p w:rsidR="00423743" w:rsidRDefault="00423743" w:rsidP="00423743">
            <w:pPr>
              <w:autoSpaceDE w:val="0"/>
              <w:autoSpaceDN w:val="0"/>
              <w:adjustRightInd w:val="0"/>
              <w:spacing w:after="0" w:line="240" w:lineRule="auto"/>
              <w:ind w:left="28" w:right="2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 годам реализации и главным распорядителям</w:t>
            </w:r>
          </w:p>
          <w:p w:rsidR="00423743" w:rsidRDefault="00423743" w:rsidP="00423743">
            <w:pPr>
              <w:autoSpaceDE w:val="0"/>
              <w:autoSpaceDN w:val="0"/>
              <w:adjustRightInd w:val="0"/>
              <w:spacing w:after="0" w:line="240" w:lineRule="auto"/>
              <w:ind w:left="28" w:right="2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бюджетных средств, в том числе по годам</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autoSpaceDE w:val="0"/>
              <w:autoSpaceDN w:val="0"/>
              <w:adjustRightInd w:val="0"/>
              <w:spacing w:after="0" w:line="240" w:lineRule="auto"/>
              <w:ind w:left="28" w:right="2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Главный распорядитель бюджетных средств</w:t>
            </w:r>
          </w:p>
        </w:tc>
        <w:tc>
          <w:tcPr>
            <w:tcW w:w="369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autoSpaceDE w:val="0"/>
              <w:autoSpaceDN w:val="0"/>
              <w:adjustRightInd w:val="0"/>
              <w:spacing w:after="0" w:line="240" w:lineRule="auto"/>
              <w:ind w:left="28" w:right="2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Источник финансирования</w:t>
            </w:r>
          </w:p>
        </w:tc>
        <w:tc>
          <w:tcPr>
            <w:tcW w:w="6653" w:type="dxa"/>
            <w:gridSpan w:val="6"/>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autoSpaceDE w:val="0"/>
              <w:autoSpaceDN w:val="0"/>
              <w:adjustRightInd w:val="0"/>
              <w:spacing w:after="0" w:line="240" w:lineRule="auto"/>
              <w:ind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Расходы  (тыс. рублей)</w:t>
            </w:r>
          </w:p>
        </w:tc>
      </w:tr>
      <w:tr w:rsidR="00423743" w:rsidTr="00423743">
        <w:trPr>
          <w:cantSplit/>
          <w:trHeight w:hRule="exact" w:val="513"/>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Times New Roman" w:eastAsia="Times New Roman" w:hAnsi="Times New Roman" w:cs="Times New Roman"/>
                <w:sz w:val="20"/>
                <w:szCs w:val="20"/>
                <w:lang w:eastAsia="ru-RU"/>
              </w:rPr>
            </w:pPr>
          </w:p>
        </w:tc>
        <w:tc>
          <w:tcPr>
            <w:tcW w:w="1220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Times New Roman" w:eastAsia="Times New Roman" w:hAnsi="Times New Roman" w:cs="Times New Roman"/>
                <w:sz w:val="20"/>
                <w:szCs w:val="20"/>
                <w:lang w:eastAsia="ru-RU"/>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Times New Roman" w:eastAsia="Times New Roman" w:hAnsi="Times New Roman" w:cs="Times New Roman"/>
                <w:sz w:val="20"/>
                <w:szCs w:val="20"/>
                <w:lang w:eastAsia="ru-RU"/>
              </w:rPr>
            </w:pP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2020</w:t>
            </w:r>
          </w:p>
        </w:tc>
        <w:tc>
          <w:tcPr>
            <w:tcW w:w="995"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2021</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2022</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2023</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2024</w:t>
            </w:r>
          </w:p>
        </w:tc>
        <w:tc>
          <w:tcPr>
            <w:tcW w:w="1115"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Итого</w:t>
            </w:r>
          </w:p>
        </w:tc>
      </w:tr>
      <w:tr w:rsidR="00423743" w:rsidTr="00423743">
        <w:trPr>
          <w:cantSplit/>
          <w:trHeight w:hRule="exact" w:val="283"/>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Times New Roman" w:eastAsia="Times New Roman" w:hAnsi="Times New Roman" w:cs="Times New Roman"/>
                <w:sz w:val="20"/>
                <w:szCs w:val="20"/>
                <w:lang w:eastAsia="ru-RU"/>
              </w:rPr>
            </w:pPr>
          </w:p>
        </w:tc>
        <w:tc>
          <w:tcPr>
            <w:tcW w:w="156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autoSpaceDE w:val="0"/>
              <w:autoSpaceDN w:val="0"/>
              <w:adjustRightInd w:val="0"/>
              <w:spacing w:after="0" w:line="240" w:lineRule="auto"/>
              <w:ind w:left="28" w:right="2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Администрация городского округа Люберцы Московской области</w:t>
            </w:r>
          </w:p>
        </w:tc>
        <w:tc>
          <w:tcPr>
            <w:tcW w:w="3690"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autoSpaceDE w:val="0"/>
              <w:autoSpaceDN w:val="0"/>
              <w:adjustRightInd w:val="0"/>
              <w:spacing w:after="0" w:line="240" w:lineRule="auto"/>
              <w:ind w:left="28" w:right="2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 в том числе:</w:t>
            </w:r>
          </w:p>
        </w:tc>
        <w:tc>
          <w:tcPr>
            <w:tcW w:w="1419"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492 763,40</w:t>
            </w:r>
          </w:p>
        </w:tc>
        <w:tc>
          <w:tcPr>
            <w:tcW w:w="995"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467 281,87</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469 532,75</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469 532,75</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469 532,75</w:t>
            </w:r>
          </w:p>
        </w:tc>
        <w:tc>
          <w:tcPr>
            <w:tcW w:w="1115"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spacing w:after="0" w:line="240" w:lineRule="auto"/>
              <w:jc w:val="center"/>
              <w:rPr>
                <w:rFonts w:ascii="Arial" w:eastAsia="Times New Roman" w:hAnsi="Arial" w:cs="Arial"/>
                <w:b/>
                <w:color w:val="000000"/>
                <w:sz w:val="16"/>
                <w:szCs w:val="16"/>
                <w:lang w:eastAsia="ru-RU"/>
              </w:rPr>
            </w:pPr>
            <w:r>
              <w:rPr>
                <w:rFonts w:ascii="Arial" w:eastAsia="Times New Roman" w:hAnsi="Arial" w:cs="Arial"/>
                <w:color w:val="000000"/>
                <w:sz w:val="16"/>
                <w:szCs w:val="16"/>
                <w:lang w:eastAsia="ru-RU"/>
              </w:rPr>
              <w:t>2 368 643,52</w:t>
            </w:r>
          </w:p>
        </w:tc>
      </w:tr>
      <w:tr w:rsidR="00423743" w:rsidTr="00423743">
        <w:trPr>
          <w:cantSplit/>
          <w:trHeight w:hRule="exact" w:val="361"/>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Times New Roman" w:eastAsia="Times New Roman" w:hAnsi="Times New Roman" w:cs="Times New Roman"/>
                <w:sz w:val="20"/>
                <w:szCs w:val="20"/>
                <w:lang w:eastAsia="ru-RU"/>
              </w:rPr>
            </w:pPr>
          </w:p>
        </w:tc>
        <w:tc>
          <w:tcPr>
            <w:tcW w:w="1220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Times New Roman" w:eastAsia="Times New Roman" w:hAnsi="Times New Roman" w:cs="Times New Roman"/>
                <w:sz w:val="20"/>
                <w:szCs w:val="20"/>
                <w:lang w:eastAsia="ru-RU"/>
              </w:rPr>
            </w:pPr>
          </w:p>
        </w:tc>
        <w:tc>
          <w:tcPr>
            <w:tcW w:w="3690"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autoSpaceDE w:val="0"/>
              <w:autoSpaceDN w:val="0"/>
              <w:adjustRightInd w:val="0"/>
              <w:spacing w:after="0" w:line="240" w:lineRule="auto"/>
              <w:ind w:left="28" w:right="2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Средства бюджета Московской области</w:t>
            </w:r>
          </w:p>
        </w:tc>
        <w:tc>
          <w:tcPr>
            <w:tcW w:w="1419"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tabs>
                <w:tab w:val="left" w:pos="885"/>
              </w:tabs>
              <w:autoSpaceDE w:val="0"/>
              <w:autoSpaceDN w:val="0"/>
              <w:adjustRightInd w:val="0"/>
              <w:spacing w:after="0" w:line="240" w:lineRule="auto"/>
              <w:ind w:left="-107" w:right="-5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15"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r>
      <w:tr w:rsidR="00423743" w:rsidTr="00423743">
        <w:trPr>
          <w:cantSplit/>
          <w:trHeight w:hRule="exact" w:val="6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Times New Roman" w:eastAsia="Times New Roman" w:hAnsi="Times New Roman" w:cs="Times New Roman"/>
                <w:sz w:val="20"/>
                <w:szCs w:val="20"/>
                <w:lang w:eastAsia="ru-RU"/>
              </w:rPr>
            </w:pPr>
          </w:p>
        </w:tc>
        <w:tc>
          <w:tcPr>
            <w:tcW w:w="12204"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Times New Roman" w:eastAsia="Times New Roman" w:hAnsi="Times New Roman" w:cs="Times New Roman"/>
                <w:sz w:val="20"/>
                <w:szCs w:val="20"/>
                <w:lang w:eastAsia="ru-RU"/>
              </w:rPr>
            </w:pPr>
          </w:p>
        </w:tc>
        <w:tc>
          <w:tcPr>
            <w:tcW w:w="3690"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autoSpaceDE w:val="0"/>
              <w:autoSpaceDN w:val="0"/>
              <w:adjustRightInd w:val="0"/>
              <w:spacing w:after="0" w:line="240" w:lineRule="auto"/>
              <w:ind w:left="28" w:right="2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Средства бюджета городского округа Люберцы</w:t>
            </w:r>
          </w:p>
        </w:tc>
        <w:tc>
          <w:tcPr>
            <w:tcW w:w="1419"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492 763,40</w:t>
            </w:r>
          </w:p>
        </w:tc>
        <w:tc>
          <w:tcPr>
            <w:tcW w:w="995"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467 281,87</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469 532,75</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469 532,75</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469 532,75</w:t>
            </w:r>
          </w:p>
        </w:tc>
        <w:tc>
          <w:tcPr>
            <w:tcW w:w="1115" w:type="dxa"/>
            <w:tcBorders>
              <w:top w:val="single" w:sz="4" w:space="0" w:color="auto"/>
              <w:left w:val="single" w:sz="4" w:space="0" w:color="auto"/>
              <w:bottom w:val="single" w:sz="4" w:space="0" w:color="auto"/>
              <w:right w:val="single" w:sz="4" w:space="0" w:color="auto"/>
            </w:tcBorders>
            <w:shd w:val="clear" w:color="auto" w:fill="FFFFFF"/>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2 368 643,52</w:t>
            </w:r>
          </w:p>
        </w:tc>
      </w:tr>
      <w:tr w:rsidR="00423743" w:rsidTr="00423743">
        <w:trPr>
          <w:trHeight w:val="100"/>
        </w:trPr>
        <w:tc>
          <w:tcPr>
            <w:tcW w:w="15026" w:type="dxa"/>
            <w:gridSpan w:val="10"/>
            <w:tcMar>
              <w:top w:w="0" w:type="dxa"/>
              <w:left w:w="108" w:type="dxa"/>
              <w:bottom w:w="0" w:type="dxa"/>
              <w:right w:w="108" w:type="dxa"/>
            </w:tcMar>
          </w:tcPr>
          <w:p w:rsidR="00423743" w:rsidRDefault="00423743" w:rsidP="00423743">
            <w:pPr>
              <w:autoSpaceDE w:val="0"/>
              <w:autoSpaceDN w:val="0"/>
              <w:adjustRightInd w:val="0"/>
              <w:spacing w:after="0" w:line="240" w:lineRule="auto"/>
              <w:ind w:right="27"/>
              <w:rPr>
                <w:rFonts w:ascii="Arial" w:eastAsia="Times New Roman" w:hAnsi="Arial" w:cs="Arial"/>
                <w:color w:val="000000"/>
                <w:sz w:val="12"/>
                <w:szCs w:val="12"/>
                <w:lang w:eastAsia="ru-RU"/>
              </w:rPr>
            </w:pPr>
          </w:p>
        </w:tc>
      </w:tr>
    </w:tbl>
    <w:p w:rsidR="00423743" w:rsidRDefault="00423743" w:rsidP="00423743">
      <w:pPr>
        <w:autoSpaceDE w:val="0"/>
        <w:autoSpaceDN w:val="0"/>
        <w:adjustRightInd w:val="0"/>
        <w:spacing w:after="0" w:line="240" w:lineRule="auto"/>
        <w:ind w:right="27"/>
        <w:rPr>
          <w:rFonts w:ascii="Arial" w:eastAsia="Times New Roman" w:hAnsi="Arial" w:cs="Arial"/>
          <w:color w:val="000000"/>
          <w:sz w:val="12"/>
          <w:szCs w:val="12"/>
          <w:lang w:eastAsia="ru-RU"/>
        </w:rPr>
      </w:pPr>
    </w:p>
    <w:p w:rsidR="00423743" w:rsidRDefault="00423743" w:rsidP="00423743">
      <w:pPr>
        <w:autoSpaceDE w:val="0"/>
        <w:autoSpaceDN w:val="0"/>
        <w:adjustRightInd w:val="0"/>
        <w:spacing w:after="0" w:line="240" w:lineRule="auto"/>
        <w:ind w:left="27" w:right="27"/>
        <w:rPr>
          <w:rFonts w:ascii="Arial" w:eastAsia="Times New Roman" w:hAnsi="Arial" w:cs="Arial"/>
          <w:color w:val="000000"/>
          <w:sz w:val="12"/>
          <w:szCs w:val="12"/>
          <w:lang w:eastAsia="ru-RU"/>
        </w:rPr>
      </w:pPr>
    </w:p>
    <w:p w:rsidR="00423743" w:rsidRDefault="00423743" w:rsidP="00423743">
      <w:pPr>
        <w:autoSpaceDE w:val="0"/>
        <w:autoSpaceDN w:val="0"/>
        <w:adjustRightInd w:val="0"/>
        <w:spacing w:after="0" w:line="240" w:lineRule="auto"/>
        <w:ind w:left="27" w:right="27"/>
        <w:rPr>
          <w:rFonts w:ascii="Arial" w:eastAsia="Times New Roman" w:hAnsi="Arial" w:cs="Arial"/>
          <w:color w:val="000000"/>
          <w:sz w:val="12"/>
          <w:szCs w:val="12"/>
          <w:lang w:eastAsia="ru-RU"/>
        </w:rPr>
      </w:pP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Характеристика сферы реализации мероприятий подпрограммы 2. «Благоустройство территорий».</w:t>
      </w: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423743" w:rsidRDefault="00423743" w:rsidP="00423743">
      <w:pPr>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Times New Roman" w:eastAsia="Times New Roman" w:hAnsi="Times New Roman" w:cs="Times New Roman"/>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423743" w:rsidRDefault="00423743" w:rsidP="0042374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423743" w:rsidTr="00423743">
        <w:trPr>
          <w:cantSplit/>
          <w:trHeight w:hRule="exact" w:val="80"/>
        </w:trPr>
        <w:tc>
          <w:tcPr>
            <w:tcW w:w="666"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2857"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1607"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5599"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r>
    </w:tbl>
    <w:p w:rsidR="00423743" w:rsidRDefault="00423743" w:rsidP="00423743">
      <w:pPr>
        <w:autoSpaceDE w:val="0"/>
        <w:autoSpaceDN w:val="0"/>
        <w:adjustRightInd w:val="0"/>
        <w:spacing w:after="0" w:line="240" w:lineRule="auto"/>
        <w:ind w:right="27"/>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Перечень мероприятий подпрограммы 2. «Благоустройство территорий»</w:t>
      </w:r>
    </w:p>
    <w:p w:rsidR="00423743" w:rsidRDefault="00423743" w:rsidP="00423743">
      <w:pPr>
        <w:spacing w:after="0" w:line="240" w:lineRule="auto"/>
        <w:rPr>
          <w:rFonts w:ascii="Times New Roman" w:eastAsia="Times New Roman" w:hAnsi="Times New Roman" w:cs="Times New Roman"/>
          <w:sz w:val="24"/>
          <w:szCs w:val="24"/>
          <w:lang w:eastAsia="ru-RU"/>
        </w:rPr>
      </w:pPr>
    </w:p>
    <w:tbl>
      <w:tblPr>
        <w:tblW w:w="15870" w:type="dxa"/>
        <w:tblInd w:w="-459" w:type="dxa"/>
        <w:tblLayout w:type="fixed"/>
        <w:tblLook w:val="04A0" w:firstRow="1" w:lastRow="0" w:firstColumn="1" w:lastColumn="0" w:noHBand="0" w:noVBand="1"/>
      </w:tblPr>
      <w:tblGrid>
        <w:gridCol w:w="568"/>
        <w:gridCol w:w="1418"/>
        <w:gridCol w:w="1983"/>
        <w:gridCol w:w="854"/>
        <w:gridCol w:w="1133"/>
        <w:gridCol w:w="1133"/>
        <w:gridCol w:w="1275"/>
        <w:gridCol w:w="1133"/>
        <w:gridCol w:w="1133"/>
        <w:gridCol w:w="1133"/>
        <w:gridCol w:w="1133"/>
        <w:gridCol w:w="1558"/>
        <w:gridCol w:w="1416"/>
      </w:tblGrid>
      <w:tr w:rsidR="00423743" w:rsidTr="00423743">
        <w:trPr>
          <w:trHeight w:val="375"/>
        </w:trPr>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ind w:left="-93"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 </w:t>
            </w:r>
            <w:proofErr w:type="gramStart"/>
            <w:r>
              <w:rPr>
                <w:rFonts w:ascii="Arial" w:eastAsia="Times New Roman" w:hAnsi="Arial" w:cs="Arial"/>
                <w:color w:val="000000"/>
                <w:sz w:val="16"/>
                <w:szCs w:val="16"/>
                <w:lang w:eastAsia="ru-RU"/>
              </w:rPr>
              <w:t>п</w:t>
            </w:r>
            <w:proofErr w:type="gramEnd"/>
            <w:r>
              <w:rPr>
                <w:rFonts w:ascii="Arial" w:eastAsia="Times New Roman" w:hAnsi="Arial" w:cs="Arial"/>
                <w:color w:val="000000"/>
                <w:sz w:val="16"/>
                <w:szCs w:val="16"/>
                <w:lang w:eastAsia="ru-RU"/>
              </w:rPr>
              <w:t>/п</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Мероприятия подпрограммы</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Источники финансирования</w:t>
            </w:r>
          </w:p>
        </w:tc>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Объем финансирования мероприятия в году предшествующему году начала реализации муниципальной программы (тыс. руб.)</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Всего, (</w:t>
            </w:r>
            <w:proofErr w:type="spellStart"/>
            <w:r>
              <w:rPr>
                <w:rFonts w:ascii="Arial" w:eastAsia="Times New Roman" w:hAnsi="Arial" w:cs="Arial"/>
                <w:color w:val="000000"/>
                <w:sz w:val="16"/>
                <w:szCs w:val="16"/>
                <w:lang w:eastAsia="ru-RU"/>
              </w:rPr>
              <w:t>тыс</w:t>
            </w:r>
            <w:proofErr w:type="gramStart"/>
            <w:r>
              <w:rPr>
                <w:rFonts w:ascii="Arial" w:eastAsia="Times New Roman" w:hAnsi="Arial" w:cs="Arial"/>
                <w:color w:val="000000"/>
                <w:sz w:val="16"/>
                <w:szCs w:val="16"/>
                <w:lang w:eastAsia="ru-RU"/>
              </w:rPr>
              <w:t>.р</w:t>
            </w:r>
            <w:proofErr w:type="gramEnd"/>
            <w:r>
              <w:rPr>
                <w:rFonts w:ascii="Arial" w:eastAsia="Times New Roman" w:hAnsi="Arial" w:cs="Arial"/>
                <w:color w:val="000000"/>
                <w:sz w:val="16"/>
                <w:szCs w:val="16"/>
                <w:lang w:eastAsia="ru-RU"/>
              </w:rPr>
              <w:t>уб</w:t>
            </w:r>
            <w:proofErr w:type="spellEnd"/>
            <w:r>
              <w:rPr>
                <w:rFonts w:ascii="Arial" w:eastAsia="Times New Roman" w:hAnsi="Arial" w:cs="Arial"/>
                <w:color w:val="000000"/>
                <w:sz w:val="16"/>
                <w:szCs w:val="16"/>
                <w:lang w:eastAsia="ru-RU"/>
              </w:rPr>
              <w:t>)</w:t>
            </w:r>
          </w:p>
        </w:tc>
        <w:tc>
          <w:tcPr>
            <w:tcW w:w="5812" w:type="dxa"/>
            <w:gridSpan w:val="5"/>
            <w:tcBorders>
              <w:top w:val="single" w:sz="4" w:space="0" w:color="auto"/>
              <w:left w:val="nil"/>
              <w:bottom w:val="single" w:sz="4" w:space="0" w:color="000000"/>
              <w:right w:val="single" w:sz="4" w:space="0" w:color="auto"/>
            </w:tcBorders>
            <w:vAlign w:val="center"/>
            <w:hideMark/>
          </w:tcPr>
          <w:p w:rsidR="00423743" w:rsidRDefault="00423743" w:rsidP="00423743">
            <w:pPr>
              <w:spacing w:after="0" w:line="240" w:lineRule="auto"/>
              <w:ind w:left="123"/>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Объем финансирования по годам, (</w:t>
            </w:r>
            <w:proofErr w:type="spellStart"/>
            <w:r>
              <w:rPr>
                <w:rFonts w:ascii="Arial" w:eastAsia="Times New Roman" w:hAnsi="Arial" w:cs="Arial"/>
                <w:color w:val="000000"/>
                <w:sz w:val="16"/>
                <w:szCs w:val="16"/>
                <w:lang w:eastAsia="ru-RU"/>
              </w:rPr>
              <w:t>тыс</w:t>
            </w:r>
            <w:proofErr w:type="gramStart"/>
            <w:r>
              <w:rPr>
                <w:rFonts w:ascii="Arial" w:eastAsia="Times New Roman" w:hAnsi="Arial" w:cs="Arial"/>
                <w:color w:val="000000"/>
                <w:sz w:val="16"/>
                <w:szCs w:val="16"/>
                <w:lang w:eastAsia="ru-RU"/>
              </w:rPr>
              <w:t>.р</w:t>
            </w:r>
            <w:proofErr w:type="gramEnd"/>
            <w:r>
              <w:rPr>
                <w:rFonts w:ascii="Arial" w:eastAsia="Times New Roman" w:hAnsi="Arial" w:cs="Arial"/>
                <w:color w:val="000000"/>
                <w:sz w:val="16"/>
                <w:szCs w:val="16"/>
                <w:lang w:eastAsia="ru-RU"/>
              </w:rPr>
              <w:t>уб</w:t>
            </w:r>
            <w:proofErr w:type="spellEnd"/>
            <w:r>
              <w:rPr>
                <w:rFonts w:ascii="Arial" w:eastAsia="Times New Roman" w:hAnsi="Arial" w:cs="Arial"/>
                <w:color w:val="000000"/>
                <w:sz w:val="16"/>
                <w:szCs w:val="16"/>
                <w:lang w:eastAsia="ru-RU"/>
              </w:rPr>
              <w:t>)</w:t>
            </w:r>
          </w:p>
        </w:tc>
        <w:tc>
          <w:tcPr>
            <w:tcW w:w="1559" w:type="dxa"/>
            <w:vMerge w:val="restart"/>
            <w:tcBorders>
              <w:top w:val="single" w:sz="4" w:space="0" w:color="000000"/>
              <w:left w:val="single" w:sz="4" w:space="0" w:color="auto"/>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proofErr w:type="gramStart"/>
            <w:r>
              <w:rPr>
                <w:rFonts w:ascii="Arial" w:eastAsia="Times New Roman" w:hAnsi="Arial" w:cs="Arial"/>
                <w:color w:val="000000"/>
                <w:sz w:val="16"/>
                <w:szCs w:val="16"/>
                <w:lang w:eastAsia="ru-RU"/>
              </w:rPr>
              <w:t>Ответственный</w:t>
            </w:r>
            <w:proofErr w:type="gramEnd"/>
            <w:r>
              <w:rPr>
                <w:rFonts w:ascii="Arial" w:eastAsia="Times New Roman" w:hAnsi="Arial" w:cs="Arial"/>
                <w:color w:val="000000"/>
                <w:sz w:val="16"/>
                <w:szCs w:val="16"/>
                <w:lang w:eastAsia="ru-RU"/>
              </w:rPr>
              <w:t xml:space="preserve"> за выполнение мероприятия подпрограммы</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Результаты выполнения мероприятий подпрограммы</w:t>
            </w:r>
          </w:p>
        </w:tc>
      </w:tr>
      <w:tr w:rsidR="00423743" w:rsidTr="00423743">
        <w:trPr>
          <w:trHeight w:val="795"/>
        </w:trPr>
        <w:tc>
          <w:tcPr>
            <w:tcW w:w="4823"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276"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2020</w:t>
            </w:r>
          </w:p>
        </w:tc>
        <w:tc>
          <w:tcPr>
            <w:tcW w:w="1134"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2021</w:t>
            </w:r>
          </w:p>
        </w:tc>
        <w:tc>
          <w:tcPr>
            <w:tcW w:w="1134"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2022</w:t>
            </w:r>
          </w:p>
        </w:tc>
        <w:tc>
          <w:tcPr>
            <w:tcW w:w="1134"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2023</w:t>
            </w:r>
          </w:p>
        </w:tc>
        <w:tc>
          <w:tcPr>
            <w:tcW w:w="1134" w:type="dxa"/>
            <w:tcBorders>
              <w:top w:val="single" w:sz="4" w:space="0" w:color="000000"/>
              <w:left w:val="single" w:sz="4" w:space="0" w:color="000000"/>
              <w:bottom w:val="single" w:sz="4" w:space="0" w:color="000000"/>
              <w:right w:val="single" w:sz="4" w:space="0" w:color="auto"/>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2024</w:t>
            </w:r>
          </w:p>
        </w:tc>
        <w:tc>
          <w:tcPr>
            <w:tcW w:w="2976" w:type="dxa"/>
            <w:vMerge/>
            <w:tcBorders>
              <w:top w:val="single" w:sz="4" w:space="0" w:color="000000"/>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70"/>
        </w:trPr>
        <w:tc>
          <w:tcPr>
            <w:tcW w:w="567" w:type="dxa"/>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1418"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1984"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851"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1134" w:type="dxa"/>
            <w:tcBorders>
              <w:top w:val="nil"/>
              <w:left w:val="nil"/>
              <w:bottom w:val="single" w:sz="4" w:space="0" w:color="000000"/>
              <w:right w:val="nil"/>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w:t>
            </w:r>
          </w:p>
        </w:tc>
        <w:tc>
          <w:tcPr>
            <w:tcW w:w="1134" w:type="dxa"/>
            <w:tcBorders>
              <w:top w:val="nil"/>
              <w:left w:val="nil"/>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w:t>
            </w:r>
          </w:p>
        </w:tc>
        <w:tc>
          <w:tcPr>
            <w:tcW w:w="1276" w:type="dxa"/>
            <w:tcBorders>
              <w:top w:val="nil"/>
              <w:left w:val="nil"/>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7</w:t>
            </w:r>
          </w:p>
        </w:tc>
        <w:tc>
          <w:tcPr>
            <w:tcW w:w="1134" w:type="dxa"/>
            <w:tcBorders>
              <w:top w:val="nil"/>
              <w:left w:val="nil"/>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8</w:t>
            </w:r>
          </w:p>
        </w:tc>
        <w:tc>
          <w:tcPr>
            <w:tcW w:w="1134" w:type="dxa"/>
            <w:tcBorders>
              <w:top w:val="nil"/>
              <w:left w:val="nil"/>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9</w:t>
            </w:r>
          </w:p>
        </w:tc>
        <w:tc>
          <w:tcPr>
            <w:tcW w:w="1134" w:type="dxa"/>
            <w:tcBorders>
              <w:top w:val="nil"/>
              <w:left w:val="nil"/>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0</w:t>
            </w:r>
          </w:p>
        </w:tc>
        <w:tc>
          <w:tcPr>
            <w:tcW w:w="1134" w:type="dxa"/>
            <w:tcBorders>
              <w:top w:val="nil"/>
              <w:left w:val="nil"/>
              <w:bottom w:val="single" w:sz="4" w:space="0" w:color="000000"/>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1</w:t>
            </w:r>
          </w:p>
        </w:tc>
        <w:tc>
          <w:tcPr>
            <w:tcW w:w="1559" w:type="dxa"/>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2</w:t>
            </w:r>
          </w:p>
        </w:tc>
        <w:tc>
          <w:tcPr>
            <w:tcW w:w="1417"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3</w:t>
            </w:r>
          </w:p>
        </w:tc>
      </w:tr>
      <w:tr w:rsidR="00423743" w:rsidTr="00423743">
        <w:trPr>
          <w:trHeight w:val="898"/>
        </w:trPr>
        <w:tc>
          <w:tcPr>
            <w:tcW w:w="567"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1418"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Основное мероприятие  01 Обеспечение комфортной среды проживания на территории муниципального образования</w:t>
            </w: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nil"/>
              <w:left w:val="nil"/>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276"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559" w:type="dxa"/>
            <w:vMerge w:val="restart"/>
            <w:tcBorders>
              <w:top w:val="nil"/>
              <w:left w:val="single" w:sz="4" w:space="0" w:color="auto"/>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top w:val="nil"/>
              <w:left w:val="single" w:sz="4" w:space="0" w:color="000000"/>
              <w:bottom w:val="single" w:sz="4" w:space="0" w:color="000000"/>
              <w:right w:val="single" w:sz="4" w:space="0" w:color="000000"/>
            </w:tcBorders>
          </w:tcPr>
          <w:p w:rsidR="00423743" w:rsidRDefault="00423743" w:rsidP="00423743">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p w:rsidR="00423743" w:rsidRDefault="00423743" w:rsidP="00423743">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751"/>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1"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276"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771"/>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545 523,49</w:t>
            </w:r>
          </w:p>
        </w:tc>
        <w:tc>
          <w:tcPr>
            <w:tcW w:w="1134" w:type="dxa"/>
            <w:tcBorders>
              <w:top w:val="nil"/>
              <w:left w:val="single" w:sz="4" w:space="0" w:color="auto"/>
              <w:bottom w:val="single" w:sz="4" w:space="0" w:color="000000"/>
              <w:right w:val="single" w:sz="4" w:space="0" w:color="000000"/>
            </w:tcBorders>
            <w:noWrap/>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2 368 643,52</w:t>
            </w:r>
          </w:p>
        </w:tc>
        <w:tc>
          <w:tcPr>
            <w:tcW w:w="1276" w:type="dxa"/>
            <w:tcBorders>
              <w:top w:val="nil"/>
              <w:left w:val="nil"/>
              <w:bottom w:val="single" w:sz="4" w:space="0" w:color="000000"/>
              <w:right w:val="single" w:sz="4" w:space="0" w:color="000000"/>
            </w:tcBorders>
            <w:noWrap/>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92</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763</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40</w:t>
            </w:r>
          </w:p>
        </w:tc>
        <w:tc>
          <w:tcPr>
            <w:tcW w:w="1134" w:type="dxa"/>
            <w:tcBorders>
              <w:top w:val="nil"/>
              <w:left w:val="nil"/>
              <w:bottom w:val="single" w:sz="4" w:space="0" w:color="000000"/>
              <w:right w:val="single" w:sz="4" w:space="0" w:color="000000"/>
            </w:tcBorders>
            <w:noWrap/>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67</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28</w:t>
            </w:r>
            <w:r>
              <w:rPr>
                <w:rFonts w:ascii="Arial" w:eastAsia="Times New Roman" w:hAnsi="Arial" w:cs="Arial"/>
                <w:color w:val="000000"/>
                <w:sz w:val="16"/>
                <w:szCs w:val="16"/>
                <w:lang w:val="en-US" w:eastAsia="ru-RU"/>
              </w:rPr>
              <w:t>1,</w:t>
            </w:r>
            <w:r>
              <w:rPr>
                <w:rFonts w:ascii="Arial" w:eastAsia="Times New Roman" w:hAnsi="Arial" w:cs="Arial"/>
                <w:color w:val="000000"/>
                <w:sz w:val="16"/>
                <w:szCs w:val="16"/>
                <w:lang w:eastAsia="ru-RU"/>
              </w:rPr>
              <w:t>87</w:t>
            </w:r>
          </w:p>
        </w:tc>
        <w:tc>
          <w:tcPr>
            <w:tcW w:w="1134" w:type="dxa"/>
            <w:tcBorders>
              <w:top w:val="nil"/>
              <w:left w:val="nil"/>
              <w:bottom w:val="single" w:sz="4" w:space="0" w:color="000000"/>
              <w:right w:val="single" w:sz="4" w:space="0" w:color="000000"/>
            </w:tcBorders>
            <w:noWrap/>
            <w:hideMark/>
          </w:tcPr>
          <w:p w:rsidR="00423743" w:rsidRDefault="00423743" w:rsidP="00423743">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69</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53</w:t>
            </w:r>
            <w:r>
              <w:rPr>
                <w:rFonts w:ascii="Arial" w:eastAsia="Times New Roman" w:hAnsi="Arial" w:cs="Arial"/>
                <w:color w:val="000000"/>
                <w:sz w:val="16"/>
                <w:szCs w:val="16"/>
                <w:lang w:val="en-US" w:eastAsia="ru-RU"/>
              </w:rPr>
              <w:t>2,</w:t>
            </w:r>
            <w:r>
              <w:rPr>
                <w:rFonts w:ascii="Arial" w:eastAsia="Times New Roman" w:hAnsi="Arial" w:cs="Arial"/>
                <w:color w:val="000000"/>
                <w:sz w:val="16"/>
                <w:szCs w:val="16"/>
                <w:lang w:eastAsia="ru-RU"/>
              </w:rPr>
              <w:t>75</w:t>
            </w:r>
          </w:p>
        </w:tc>
        <w:tc>
          <w:tcPr>
            <w:tcW w:w="1134" w:type="dxa"/>
            <w:tcBorders>
              <w:top w:val="nil"/>
              <w:left w:val="nil"/>
              <w:bottom w:val="single" w:sz="4" w:space="0" w:color="000000"/>
              <w:right w:val="single" w:sz="4" w:space="0" w:color="000000"/>
            </w:tcBorders>
            <w:noWrap/>
            <w:hideMark/>
          </w:tcPr>
          <w:p w:rsidR="00423743" w:rsidRDefault="00423743" w:rsidP="00423743">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69</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53</w:t>
            </w:r>
            <w:r>
              <w:rPr>
                <w:rFonts w:ascii="Arial" w:eastAsia="Times New Roman" w:hAnsi="Arial" w:cs="Arial"/>
                <w:color w:val="000000"/>
                <w:sz w:val="16"/>
                <w:szCs w:val="16"/>
                <w:lang w:val="en-US" w:eastAsia="ru-RU"/>
              </w:rPr>
              <w:t>2,</w:t>
            </w:r>
            <w:r>
              <w:rPr>
                <w:rFonts w:ascii="Arial" w:eastAsia="Times New Roman" w:hAnsi="Arial" w:cs="Arial"/>
                <w:color w:val="000000"/>
                <w:sz w:val="16"/>
                <w:szCs w:val="16"/>
                <w:lang w:eastAsia="ru-RU"/>
              </w:rPr>
              <w:t>75</w:t>
            </w:r>
          </w:p>
        </w:tc>
        <w:tc>
          <w:tcPr>
            <w:tcW w:w="1134" w:type="dxa"/>
            <w:tcBorders>
              <w:top w:val="nil"/>
              <w:left w:val="nil"/>
              <w:bottom w:val="single" w:sz="4" w:space="0" w:color="000000"/>
              <w:right w:val="single" w:sz="4" w:space="0" w:color="auto"/>
            </w:tcBorders>
            <w:hideMark/>
          </w:tcPr>
          <w:p w:rsidR="00423743" w:rsidRDefault="00423743" w:rsidP="00423743">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69</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53</w:t>
            </w:r>
            <w:r>
              <w:rPr>
                <w:rFonts w:ascii="Arial" w:eastAsia="Times New Roman" w:hAnsi="Arial" w:cs="Arial"/>
                <w:color w:val="000000"/>
                <w:sz w:val="16"/>
                <w:szCs w:val="16"/>
                <w:lang w:val="en-US" w:eastAsia="ru-RU"/>
              </w:rPr>
              <w:t>2,</w:t>
            </w:r>
            <w:r>
              <w:rPr>
                <w:rFonts w:ascii="Arial" w:eastAsia="Times New Roman" w:hAnsi="Arial" w:cs="Arial"/>
                <w:color w:val="000000"/>
                <w:sz w:val="16"/>
                <w:szCs w:val="16"/>
                <w:lang w:eastAsia="ru-RU"/>
              </w:rPr>
              <w:t>75</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541"/>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545 523,49</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2 368 643,52</w:t>
            </w:r>
          </w:p>
        </w:tc>
        <w:tc>
          <w:tcPr>
            <w:tcW w:w="1276"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92</w:t>
            </w:r>
            <w:r>
              <w:rPr>
                <w:rFonts w:ascii="Arial" w:eastAsia="Times New Roman" w:hAnsi="Arial" w:cs="Arial"/>
                <w:color w:val="000000"/>
                <w:sz w:val="16"/>
                <w:szCs w:val="16"/>
                <w:lang w:val="en-US" w:eastAsia="ru-RU"/>
              </w:rPr>
              <w:t xml:space="preserve"> </w:t>
            </w:r>
            <w:r>
              <w:rPr>
                <w:rFonts w:ascii="Arial" w:eastAsia="Times New Roman" w:hAnsi="Arial" w:cs="Arial"/>
                <w:color w:val="000000"/>
                <w:sz w:val="16"/>
                <w:szCs w:val="16"/>
                <w:lang w:eastAsia="ru-RU"/>
              </w:rPr>
              <w:t>7</w:t>
            </w:r>
            <w:r>
              <w:rPr>
                <w:rFonts w:ascii="Arial" w:eastAsia="Times New Roman" w:hAnsi="Arial" w:cs="Arial"/>
                <w:color w:val="000000"/>
                <w:sz w:val="16"/>
                <w:szCs w:val="16"/>
                <w:lang w:val="en-US" w:eastAsia="ru-RU"/>
              </w:rPr>
              <w:t>63,40</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67</w:t>
            </w:r>
            <w:r>
              <w:rPr>
                <w:rFonts w:ascii="Arial" w:eastAsia="Times New Roman" w:hAnsi="Arial" w:cs="Arial"/>
                <w:color w:val="000000"/>
                <w:sz w:val="16"/>
                <w:szCs w:val="16"/>
                <w:lang w:val="en-US" w:eastAsia="ru-RU"/>
              </w:rPr>
              <w:t xml:space="preserve"> 281,87</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69</w:t>
            </w:r>
            <w:r>
              <w:rPr>
                <w:rFonts w:ascii="Arial" w:eastAsia="Times New Roman" w:hAnsi="Arial" w:cs="Arial"/>
                <w:color w:val="000000"/>
                <w:sz w:val="16"/>
                <w:szCs w:val="16"/>
                <w:lang w:val="en-US" w:eastAsia="ru-RU"/>
              </w:rPr>
              <w:t xml:space="preserve"> 532,75</w:t>
            </w:r>
          </w:p>
        </w:tc>
        <w:tc>
          <w:tcPr>
            <w:tcW w:w="1134" w:type="dxa"/>
            <w:tcBorders>
              <w:top w:val="nil"/>
              <w:left w:val="nil"/>
              <w:bottom w:val="single" w:sz="4" w:space="0" w:color="000000"/>
              <w:right w:val="single" w:sz="4" w:space="0" w:color="000000"/>
            </w:tcBorders>
            <w:hideMark/>
          </w:tcPr>
          <w:p w:rsidR="00423743" w:rsidRDefault="00423743" w:rsidP="00423743">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69</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53</w:t>
            </w:r>
            <w:r>
              <w:rPr>
                <w:rFonts w:ascii="Arial" w:eastAsia="Times New Roman" w:hAnsi="Arial" w:cs="Arial"/>
                <w:color w:val="000000"/>
                <w:sz w:val="16"/>
                <w:szCs w:val="16"/>
                <w:lang w:val="en-US" w:eastAsia="ru-RU"/>
              </w:rPr>
              <w:t>2,</w:t>
            </w:r>
            <w:r>
              <w:rPr>
                <w:rFonts w:ascii="Arial" w:eastAsia="Times New Roman" w:hAnsi="Arial" w:cs="Arial"/>
                <w:color w:val="000000"/>
                <w:sz w:val="16"/>
                <w:szCs w:val="16"/>
                <w:lang w:eastAsia="ru-RU"/>
              </w:rPr>
              <w:t>75</w:t>
            </w:r>
          </w:p>
        </w:tc>
        <w:tc>
          <w:tcPr>
            <w:tcW w:w="1134" w:type="dxa"/>
            <w:tcBorders>
              <w:top w:val="nil"/>
              <w:left w:val="nil"/>
              <w:bottom w:val="single" w:sz="4" w:space="0" w:color="000000"/>
              <w:right w:val="single" w:sz="4" w:space="0" w:color="auto"/>
            </w:tcBorders>
            <w:hideMark/>
          </w:tcPr>
          <w:p w:rsidR="00423743" w:rsidRDefault="00423743" w:rsidP="00423743">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69</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53</w:t>
            </w:r>
            <w:r>
              <w:rPr>
                <w:rFonts w:ascii="Arial" w:eastAsia="Times New Roman" w:hAnsi="Arial" w:cs="Arial"/>
                <w:color w:val="000000"/>
                <w:sz w:val="16"/>
                <w:szCs w:val="16"/>
                <w:lang w:val="en-US" w:eastAsia="ru-RU"/>
              </w:rPr>
              <w:t>2,</w:t>
            </w:r>
            <w:r>
              <w:rPr>
                <w:rFonts w:ascii="Arial" w:eastAsia="Times New Roman" w:hAnsi="Arial" w:cs="Arial"/>
                <w:color w:val="000000"/>
                <w:sz w:val="16"/>
                <w:szCs w:val="16"/>
                <w:lang w:eastAsia="ru-RU"/>
              </w:rPr>
              <w:t>75</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846"/>
        </w:trPr>
        <w:tc>
          <w:tcPr>
            <w:tcW w:w="567" w:type="dxa"/>
            <w:vMerge w:val="restart"/>
            <w:tcBorders>
              <w:top w:val="nil"/>
              <w:left w:val="single" w:sz="4" w:space="0" w:color="000000"/>
              <w:bottom w:val="single" w:sz="4" w:space="0" w:color="auto"/>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w:t>
            </w:r>
          </w:p>
        </w:tc>
        <w:tc>
          <w:tcPr>
            <w:tcW w:w="1418" w:type="dxa"/>
            <w:vMerge w:val="restart"/>
            <w:tcBorders>
              <w:top w:val="nil"/>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1.1 Содержание, ремонт объектов благоустройства, в </w:t>
            </w:r>
            <w:proofErr w:type="spellStart"/>
            <w:r>
              <w:rPr>
                <w:rFonts w:ascii="Arial" w:eastAsia="Times New Roman" w:hAnsi="Arial" w:cs="Arial"/>
                <w:color w:val="000000"/>
                <w:sz w:val="16"/>
                <w:szCs w:val="16"/>
                <w:lang w:eastAsia="ru-RU"/>
              </w:rPr>
              <w:t>т.ч</w:t>
            </w:r>
            <w:proofErr w:type="spellEnd"/>
            <w:r>
              <w:rPr>
                <w:rFonts w:ascii="Arial" w:eastAsia="Times New Roman" w:hAnsi="Arial" w:cs="Arial"/>
                <w:color w:val="000000"/>
                <w:sz w:val="16"/>
                <w:szCs w:val="16"/>
                <w:lang w:eastAsia="ru-RU"/>
              </w:rPr>
              <w:t>. озеленение территорий</w:t>
            </w: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nil"/>
              <w:left w:val="nil"/>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559" w:type="dxa"/>
            <w:vMerge w:val="restart"/>
            <w:tcBorders>
              <w:top w:val="nil"/>
              <w:left w:val="single" w:sz="4" w:space="0" w:color="auto"/>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top w:val="nil"/>
              <w:left w:val="single" w:sz="4" w:space="0" w:color="000000"/>
              <w:bottom w:val="single" w:sz="4" w:space="0" w:color="auto"/>
              <w:right w:val="single" w:sz="4" w:space="0" w:color="000000"/>
            </w:tcBorders>
            <w:hideMark/>
          </w:tcPr>
          <w:p w:rsidR="00423743" w:rsidRDefault="00423743" w:rsidP="00423743">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585"/>
        </w:trPr>
        <w:tc>
          <w:tcPr>
            <w:tcW w:w="4823"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1"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276"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2976"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861"/>
        </w:trPr>
        <w:tc>
          <w:tcPr>
            <w:tcW w:w="4823"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230 200,87</w:t>
            </w:r>
          </w:p>
        </w:tc>
        <w:tc>
          <w:tcPr>
            <w:tcW w:w="1134" w:type="dxa"/>
            <w:tcBorders>
              <w:top w:val="nil"/>
              <w:left w:val="single" w:sz="4" w:space="0" w:color="auto"/>
              <w:bottom w:val="single" w:sz="4" w:space="0" w:color="000000"/>
              <w:right w:val="single" w:sz="4" w:space="0" w:color="000000"/>
            </w:tcBorders>
            <w:noWrap/>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838 034,77</w:t>
            </w:r>
            <w:r>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noWrap/>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184 422,33</w:t>
            </w:r>
          </w:p>
        </w:tc>
        <w:tc>
          <w:tcPr>
            <w:tcW w:w="1134" w:type="dxa"/>
            <w:tcBorders>
              <w:top w:val="nil"/>
              <w:left w:val="nil"/>
              <w:bottom w:val="single" w:sz="4" w:space="0" w:color="000000"/>
              <w:right w:val="single" w:sz="4" w:space="0" w:color="000000"/>
            </w:tcBorders>
            <w:noWrap/>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62</w:t>
            </w:r>
            <w:r>
              <w:rPr>
                <w:rFonts w:ascii="Arial" w:eastAsia="Times New Roman" w:hAnsi="Arial" w:cs="Arial"/>
                <w:color w:val="000000"/>
                <w:sz w:val="16"/>
                <w:szCs w:val="16"/>
                <w:lang w:eastAsia="ru-RU"/>
              </w:rPr>
              <w:t> 576,31</w:t>
            </w:r>
          </w:p>
        </w:tc>
        <w:tc>
          <w:tcPr>
            <w:tcW w:w="1134" w:type="dxa"/>
            <w:tcBorders>
              <w:top w:val="nil"/>
              <w:left w:val="nil"/>
              <w:bottom w:val="single" w:sz="4" w:space="0" w:color="000000"/>
              <w:right w:val="single" w:sz="4" w:space="0" w:color="000000"/>
            </w:tcBorders>
            <w:noWrap/>
            <w:hideMark/>
          </w:tcPr>
          <w:p w:rsidR="00423743" w:rsidRDefault="00423743" w:rsidP="00423743">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63</w:t>
            </w:r>
            <w:r>
              <w:rPr>
                <w:rFonts w:ascii="Arial" w:eastAsia="Times New Roman" w:hAnsi="Arial" w:cs="Arial"/>
                <w:color w:val="000000"/>
                <w:sz w:val="16"/>
                <w:szCs w:val="16"/>
                <w:lang w:eastAsia="ru-RU"/>
              </w:rPr>
              <w:t> 678,71</w:t>
            </w:r>
          </w:p>
        </w:tc>
        <w:tc>
          <w:tcPr>
            <w:tcW w:w="1134" w:type="dxa"/>
            <w:tcBorders>
              <w:top w:val="nil"/>
              <w:left w:val="nil"/>
              <w:bottom w:val="single" w:sz="4" w:space="0" w:color="000000"/>
              <w:right w:val="single" w:sz="4" w:space="0" w:color="000000"/>
            </w:tcBorders>
            <w:noWrap/>
            <w:hideMark/>
          </w:tcPr>
          <w:p w:rsidR="00423743" w:rsidRDefault="00423743" w:rsidP="00423743">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63</w:t>
            </w:r>
            <w:r>
              <w:rPr>
                <w:rFonts w:ascii="Arial" w:eastAsia="Times New Roman" w:hAnsi="Arial" w:cs="Arial"/>
                <w:color w:val="000000"/>
                <w:sz w:val="16"/>
                <w:szCs w:val="16"/>
                <w:lang w:eastAsia="ru-RU"/>
              </w:rPr>
              <w:t> 678,71</w:t>
            </w:r>
          </w:p>
        </w:tc>
        <w:tc>
          <w:tcPr>
            <w:tcW w:w="1134" w:type="dxa"/>
            <w:tcBorders>
              <w:top w:val="nil"/>
              <w:left w:val="nil"/>
              <w:bottom w:val="single" w:sz="4" w:space="0" w:color="000000"/>
              <w:right w:val="single" w:sz="4" w:space="0" w:color="auto"/>
            </w:tcBorders>
            <w:hideMark/>
          </w:tcPr>
          <w:p w:rsidR="00423743" w:rsidRDefault="00423743" w:rsidP="00423743">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63</w:t>
            </w:r>
            <w:r>
              <w:rPr>
                <w:rFonts w:ascii="Arial" w:eastAsia="Times New Roman" w:hAnsi="Arial" w:cs="Arial"/>
                <w:color w:val="000000"/>
                <w:sz w:val="16"/>
                <w:szCs w:val="16"/>
                <w:lang w:eastAsia="ru-RU"/>
              </w:rPr>
              <w:t> 678,71</w:t>
            </w:r>
          </w:p>
        </w:tc>
        <w:tc>
          <w:tcPr>
            <w:tcW w:w="2976"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883"/>
        </w:trPr>
        <w:tc>
          <w:tcPr>
            <w:tcW w:w="4823"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230 200,87</w:t>
            </w:r>
          </w:p>
        </w:tc>
        <w:tc>
          <w:tcPr>
            <w:tcW w:w="1134" w:type="dxa"/>
            <w:tcBorders>
              <w:top w:val="nil"/>
              <w:left w:val="single" w:sz="4" w:space="0" w:color="auto"/>
              <w:bottom w:val="single" w:sz="4" w:space="0" w:color="auto"/>
              <w:right w:val="single" w:sz="4" w:space="0" w:color="000000"/>
            </w:tcBorders>
            <w:hideMark/>
          </w:tcPr>
          <w:p w:rsidR="00423743" w:rsidRDefault="00423743" w:rsidP="00423743">
            <w:pPr>
              <w:spacing w:after="0"/>
              <w:jc w:val="center"/>
              <w:rPr>
                <w:rFonts w:ascii="Arial" w:hAnsi="Arial" w:cs="Arial"/>
                <w:sz w:val="16"/>
                <w:szCs w:val="16"/>
                <w:lang w:val="en-US"/>
              </w:rPr>
            </w:pPr>
            <w:r>
              <w:rPr>
                <w:rFonts w:ascii="Arial" w:hAnsi="Arial" w:cs="Arial"/>
                <w:sz w:val="16"/>
                <w:szCs w:val="16"/>
              </w:rPr>
              <w:t>838 034,77</w:t>
            </w:r>
            <w:r>
              <w:rPr>
                <w:rFonts w:ascii="Arial" w:hAnsi="Arial" w:cs="Arial"/>
                <w:sz w:val="16"/>
                <w:szCs w:val="16"/>
                <w:lang w:val="en-US"/>
              </w:rPr>
              <w:tab/>
            </w:r>
          </w:p>
        </w:tc>
        <w:tc>
          <w:tcPr>
            <w:tcW w:w="1276" w:type="dxa"/>
            <w:tcBorders>
              <w:top w:val="nil"/>
              <w:left w:val="nil"/>
              <w:bottom w:val="single" w:sz="4" w:space="0" w:color="auto"/>
              <w:right w:val="single" w:sz="4" w:space="0" w:color="000000"/>
            </w:tcBorders>
            <w:hideMark/>
          </w:tcPr>
          <w:p w:rsidR="00423743" w:rsidRDefault="00423743" w:rsidP="00423743">
            <w:pPr>
              <w:tabs>
                <w:tab w:val="left" w:pos="82"/>
                <w:tab w:val="center" w:pos="307"/>
                <w:tab w:val="left" w:pos="885"/>
              </w:tabs>
              <w:autoSpaceDE w:val="0"/>
              <w:autoSpaceDN w:val="0"/>
              <w:adjustRightInd w:val="0"/>
              <w:spacing w:after="0" w:line="240" w:lineRule="auto"/>
              <w:ind w:left="-107" w:right="54"/>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ab/>
              <w:t>184 422,33</w:t>
            </w:r>
          </w:p>
        </w:tc>
        <w:tc>
          <w:tcPr>
            <w:tcW w:w="1134" w:type="dxa"/>
            <w:tcBorders>
              <w:top w:val="nil"/>
              <w:left w:val="nil"/>
              <w:bottom w:val="single" w:sz="4" w:space="0" w:color="auto"/>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62</w:t>
            </w:r>
            <w:r>
              <w:rPr>
                <w:rFonts w:ascii="Arial" w:eastAsia="Times New Roman" w:hAnsi="Arial" w:cs="Arial"/>
                <w:color w:val="000000"/>
                <w:sz w:val="16"/>
                <w:szCs w:val="16"/>
                <w:lang w:eastAsia="ru-RU"/>
              </w:rPr>
              <w:t> 576,31</w:t>
            </w:r>
          </w:p>
        </w:tc>
        <w:tc>
          <w:tcPr>
            <w:tcW w:w="1134" w:type="dxa"/>
            <w:tcBorders>
              <w:top w:val="nil"/>
              <w:left w:val="nil"/>
              <w:bottom w:val="single" w:sz="4" w:space="0" w:color="auto"/>
              <w:right w:val="single" w:sz="4" w:space="0" w:color="000000"/>
            </w:tcBorders>
            <w:hideMark/>
          </w:tcPr>
          <w:p w:rsidR="00423743" w:rsidRDefault="00423743" w:rsidP="00423743">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63</w:t>
            </w:r>
            <w:r>
              <w:rPr>
                <w:rFonts w:ascii="Arial" w:eastAsia="Times New Roman" w:hAnsi="Arial" w:cs="Arial"/>
                <w:color w:val="000000"/>
                <w:sz w:val="16"/>
                <w:szCs w:val="16"/>
                <w:lang w:eastAsia="ru-RU"/>
              </w:rPr>
              <w:t> 678,71</w:t>
            </w:r>
          </w:p>
        </w:tc>
        <w:tc>
          <w:tcPr>
            <w:tcW w:w="1134" w:type="dxa"/>
            <w:tcBorders>
              <w:top w:val="nil"/>
              <w:left w:val="nil"/>
              <w:bottom w:val="single" w:sz="4" w:space="0" w:color="auto"/>
              <w:right w:val="single" w:sz="4" w:space="0" w:color="000000"/>
            </w:tcBorders>
            <w:hideMark/>
          </w:tcPr>
          <w:p w:rsidR="00423743" w:rsidRDefault="00423743" w:rsidP="00423743">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63</w:t>
            </w:r>
            <w:r>
              <w:rPr>
                <w:rFonts w:ascii="Arial" w:eastAsia="Times New Roman" w:hAnsi="Arial" w:cs="Arial"/>
                <w:color w:val="000000"/>
                <w:sz w:val="16"/>
                <w:szCs w:val="16"/>
                <w:lang w:eastAsia="ru-RU"/>
              </w:rPr>
              <w:t> 678,71</w:t>
            </w:r>
          </w:p>
        </w:tc>
        <w:tc>
          <w:tcPr>
            <w:tcW w:w="1134" w:type="dxa"/>
            <w:tcBorders>
              <w:top w:val="nil"/>
              <w:left w:val="nil"/>
              <w:bottom w:val="single" w:sz="4" w:space="0" w:color="auto"/>
              <w:right w:val="single" w:sz="4" w:space="0" w:color="auto"/>
            </w:tcBorders>
            <w:hideMark/>
          </w:tcPr>
          <w:p w:rsidR="00423743" w:rsidRDefault="00423743" w:rsidP="00423743">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63</w:t>
            </w:r>
            <w:r>
              <w:rPr>
                <w:rFonts w:ascii="Arial" w:eastAsia="Times New Roman" w:hAnsi="Arial" w:cs="Arial"/>
                <w:color w:val="000000"/>
                <w:sz w:val="16"/>
                <w:szCs w:val="16"/>
                <w:lang w:eastAsia="ru-RU"/>
              </w:rPr>
              <w:t> 678,71</w:t>
            </w:r>
          </w:p>
        </w:tc>
        <w:tc>
          <w:tcPr>
            <w:tcW w:w="2976"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43"/>
        </w:trPr>
        <w:tc>
          <w:tcPr>
            <w:tcW w:w="567" w:type="dxa"/>
            <w:vMerge w:val="restart"/>
            <w:tcBorders>
              <w:top w:val="single" w:sz="4" w:space="0" w:color="auto"/>
              <w:left w:val="single" w:sz="4" w:space="0" w:color="auto"/>
              <w:bottom w:val="single" w:sz="4" w:space="0" w:color="000000"/>
              <w:right w:val="single" w:sz="4" w:space="0" w:color="auto"/>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1.1.1</w:t>
            </w:r>
          </w:p>
        </w:tc>
        <w:tc>
          <w:tcPr>
            <w:tcW w:w="1418" w:type="dxa"/>
            <w:vMerge w:val="restart"/>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1.1.1 Благоустройство </w:t>
            </w:r>
            <w:r>
              <w:rPr>
                <w:rFonts w:ascii="Arial" w:eastAsia="Times New Roman" w:hAnsi="Arial" w:cs="Arial"/>
                <w:color w:val="000000"/>
                <w:sz w:val="16"/>
                <w:szCs w:val="16"/>
                <w:lang w:eastAsia="ru-RU"/>
              </w:rPr>
              <w:lastRenderedPageBreak/>
              <w:t xml:space="preserve">общественных территорий городского округа Люберцы </w:t>
            </w:r>
            <w:proofErr w:type="gramStart"/>
            <w:r>
              <w:rPr>
                <w:rFonts w:ascii="Arial" w:eastAsia="Times New Roman" w:hAnsi="Arial" w:cs="Arial"/>
                <w:color w:val="000000"/>
                <w:sz w:val="16"/>
                <w:szCs w:val="16"/>
                <w:lang w:eastAsia="ru-RU"/>
              </w:rPr>
              <w:t xml:space="preserve">( </w:t>
            </w:r>
            <w:proofErr w:type="gramEnd"/>
            <w:r>
              <w:rPr>
                <w:rFonts w:ascii="Arial" w:eastAsia="Times New Roman" w:hAnsi="Arial" w:cs="Arial"/>
                <w:color w:val="000000"/>
                <w:sz w:val="16"/>
                <w:szCs w:val="16"/>
                <w:lang w:eastAsia="ru-RU"/>
              </w:rPr>
              <w:t xml:space="preserve">в </w:t>
            </w:r>
            <w:proofErr w:type="spellStart"/>
            <w:r>
              <w:rPr>
                <w:rFonts w:ascii="Arial" w:eastAsia="Times New Roman" w:hAnsi="Arial" w:cs="Arial"/>
                <w:color w:val="000000"/>
                <w:sz w:val="16"/>
                <w:szCs w:val="16"/>
                <w:lang w:eastAsia="ru-RU"/>
              </w:rPr>
              <w:t>т.ч</w:t>
            </w:r>
            <w:proofErr w:type="spellEnd"/>
            <w:r>
              <w:rPr>
                <w:rFonts w:ascii="Arial" w:eastAsia="Times New Roman" w:hAnsi="Arial" w:cs="Arial"/>
                <w:color w:val="000000"/>
                <w:sz w:val="16"/>
                <w:szCs w:val="16"/>
                <w:lang w:eastAsia="ru-RU"/>
              </w:rPr>
              <w:t>. благоустройство зон массового отдыха граждан (скверов, аллей и бульваров)</w:t>
            </w:r>
          </w:p>
        </w:tc>
        <w:tc>
          <w:tcPr>
            <w:tcW w:w="198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w:t>
            </w:r>
            <w:r>
              <w:rPr>
                <w:rFonts w:ascii="Arial" w:eastAsia="Times New Roman" w:hAnsi="Arial" w:cs="Arial"/>
                <w:color w:val="000000"/>
                <w:sz w:val="16"/>
                <w:szCs w:val="16"/>
                <w:lang w:eastAsia="ru-RU"/>
              </w:rPr>
              <w:lastRenderedPageBreak/>
              <w:t>24</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559" w:type="dxa"/>
            <w:vMerge w:val="restart"/>
            <w:tcBorders>
              <w:top w:val="single" w:sz="4" w:space="0" w:color="auto"/>
              <w:left w:val="single" w:sz="4" w:space="0" w:color="auto"/>
              <w:bottom w:val="single" w:sz="4" w:space="0" w:color="000000"/>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Управление благоустройства администрации </w:t>
            </w:r>
            <w:r>
              <w:rPr>
                <w:rFonts w:ascii="Arial" w:eastAsia="Times New Roman" w:hAnsi="Arial" w:cs="Arial"/>
                <w:color w:val="000000"/>
                <w:sz w:val="16"/>
                <w:szCs w:val="16"/>
                <w:lang w:eastAsia="ru-RU"/>
              </w:rPr>
              <w:lastRenderedPageBreak/>
              <w:t>городского округа Люберцы Московской области</w:t>
            </w:r>
          </w:p>
        </w:tc>
        <w:tc>
          <w:tcPr>
            <w:tcW w:w="1417" w:type="dxa"/>
            <w:vMerge w:val="restart"/>
            <w:tcBorders>
              <w:top w:val="single" w:sz="4" w:space="0" w:color="auto"/>
              <w:left w:val="single" w:sz="4" w:space="0" w:color="auto"/>
              <w:bottom w:val="single" w:sz="4" w:space="0" w:color="000000"/>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 xml:space="preserve">Создание благоприятных условий для </w:t>
            </w:r>
            <w:r>
              <w:rPr>
                <w:rFonts w:ascii="Arial" w:eastAsia="Times New Roman" w:hAnsi="Arial" w:cs="Arial"/>
                <w:color w:val="000000"/>
                <w:sz w:val="16"/>
                <w:szCs w:val="16"/>
                <w:lang w:eastAsia="ru-RU"/>
              </w:rPr>
              <w:lastRenderedPageBreak/>
              <w:t>проживания населения</w:t>
            </w:r>
          </w:p>
        </w:tc>
      </w:tr>
      <w:tr w:rsidR="00423743" w:rsidTr="00423743">
        <w:trPr>
          <w:trHeight w:val="576"/>
        </w:trPr>
        <w:tc>
          <w:tcPr>
            <w:tcW w:w="4823"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single" w:sz="4" w:space="0" w:color="auto"/>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2976"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866"/>
        </w:trPr>
        <w:tc>
          <w:tcPr>
            <w:tcW w:w="4823"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100 000,00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210 000,00</w:t>
            </w:r>
          </w:p>
        </w:tc>
        <w:tc>
          <w:tcPr>
            <w:tcW w:w="1276"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50 000,00</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40 000,00</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40 000,00</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685"/>
              </w:tabs>
              <w:autoSpaceDE w:val="0"/>
              <w:autoSpaceDN w:val="0"/>
              <w:adjustRightInd w:val="0"/>
              <w:spacing w:after="0" w:line="240" w:lineRule="auto"/>
              <w:ind w:left="-107" w:righ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40 000,00</w:t>
            </w:r>
          </w:p>
        </w:tc>
        <w:tc>
          <w:tcPr>
            <w:tcW w:w="1134" w:type="dxa"/>
            <w:tcBorders>
              <w:top w:val="nil"/>
              <w:left w:val="nil"/>
              <w:bottom w:val="single" w:sz="4" w:space="0" w:color="000000"/>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40 000,00</w:t>
            </w:r>
          </w:p>
        </w:tc>
        <w:tc>
          <w:tcPr>
            <w:tcW w:w="2976"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43"/>
        </w:trPr>
        <w:tc>
          <w:tcPr>
            <w:tcW w:w="4823"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100 000,00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210 000,00</w:t>
            </w:r>
          </w:p>
        </w:tc>
        <w:tc>
          <w:tcPr>
            <w:tcW w:w="1276"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50 000,00</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40 000,00</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40 000,00</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685"/>
              </w:tabs>
              <w:autoSpaceDE w:val="0"/>
              <w:autoSpaceDN w:val="0"/>
              <w:adjustRightInd w:val="0"/>
              <w:spacing w:after="0" w:line="240" w:lineRule="auto"/>
              <w:ind w:left="-107" w:righ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40 000,00</w:t>
            </w:r>
          </w:p>
        </w:tc>
        <w:tc>
          <w:tcPr>
            <w:tcW w:w="1134" w:type="dxa"/>
            <w:tcBorders>
              <w:top w:val="nil"/>
              <w:left w:val="nil"/>
              <w:bottom w:val="single" w:sz="4" w:space="0" w:color="000000"/>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40 000,00</w:t>
            </w:r>
          </w:p>
        </w:tc>
        <w:tc>
          <w:tcPr>
            <w:tcW w:w="2976"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43"/>
        </w:trPr>
        <w:tc>
          <w:tcPr>
            <w:tcW w:w="567"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1.1.2</w:t>
            </w:r>
          </w:p>
        </w:tc>
        <w:tc>
          <w:tcPr>
            <w:tcW w:w="1418"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1.1.2 Содержание территорий городского округа Люберцы</w:t>
            </w: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nil"/>
              <w:left w:val="nil"/>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559" w:type="dxa"/>
            <w:vMerge w:val="restart"/>
            <w:tcBorders>
              <w:top w:val="nil"/>
              <w:left w:val="single" w:sz="4" w:space="0" w:color="auto"/>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Улучшение состояния городских территорий</w:t>
            </w:r>
          </w:p>
        </w:tc>
      </w:tr>
      <w:tr w:rsidR="00423743" w:rsidTr="00423743">
        <w:trPr>
          <w:trHeight w:val="671"/>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1"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836"/>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71 325,27</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402 065,76</w:t>
            </w:r>
          </w:p>
        </w:tc>
        <w:tc>
          <w:tcPr>
            <w:tcW w:w="1276"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78 494,12</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80 066,11</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81 168,51</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685"/>
              </w:tabs>
              <w:autoSpaceDE w:val="0"/>
              <w:autoSpaceDN w:val="0"/>
              <w:adjustRightInd w:val="0"/>
              <w:spacing w:after="0" w:line="240" w:lineRule="auto"/>
              <w:ind w:left="-107" w:righ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81 168,51</w:t>
            </w:r>
          </w:p>
        </w:tc>
        <w:tc>
          <w:tcPr>
            <w:tcW w:w="1134" w:type="dxa"/>
            <w:tcBorders>
              <w:top w:val="nil"/>
              <w:left w:val="nil"/>
              <w:bottom w:val="single" w:sz="4" w:space="0" w:color="000000"/>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81 168,51</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564"/>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71 325,27</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402 065,76</w:t>
            </w:r>
          </w:p>
        </w:tc>
        <w:tc>
          <w:tcPr>
            <w:tcW w:w="1276"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78 494,12</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80 066,11</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81 168,51</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685"/>
              </w:tabs>
              <w:autoSpaceDE w:val="0"/>
              <w:autoSpaceDN w:val="0"/>
              <w:adjustRightInd w:val="0"/>
              <w:spacing w:after="0" w:line="240" w:lineRule="auto"/>
              <w:ind w:left="-107" w:righ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81 168,51</w:t>
            </w:r>
          </w:p>
        </w:tc>
        <w:tc>
          <w:tcPr>
            <w:tcW w:w="1134" w:type="dxa"/>
            <w:tcBorders>
              <w:top w:val="nil"/>
              <w:left w:val="nil"/>
              <w:bottom w:val="single" w:sz="4" w:space="0" w:color="000000"/>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81 168,51</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43"/>
        </w:trPr>
        <w:tc>
          <w:tcPr>
            <w:tcW w:w="567"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1.1.3</w:t>
            </w:r>
          </w:p>
        </w:tc>
        <w:tc>
          <w:tcPr>
            <w:tcW w:w="1418"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1.1.3 Вырубка аварийных и сухостойных деревьев</w:t>
            </w: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nil"/>
              <w:left w:val="nil"/>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559" w:type="dxa"/>
            <w:vMerge w:val="restart"/>
            <w:tcBorders>
              <w:top w:val="nil"/>
              <w:left w:val="single" w:sz="4" w:space="0" w:color="auto"/>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Улучшение состояния городских территорий</w:t>
            </w:r>
          </w:p>
        </w:tc>
      </w:tr>
      <w:tr w:rsidR="00423743" w:rsidTr="00423743">
        <w:trPr>
          <w:trHeight w:val="343"/>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1"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43"/>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5 361,00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18 805,00</w:t>
            </w:r>
            <w:r>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5 361,00</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3 361,00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3 361,00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3 361,00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3 361,00</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43"/>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5 361,00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18 805,00</w:t>
            </w:r>
            <w:r>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5 361,00</w:t>
            </w:r>
          </w:p>
        </w:tc>
        <w:tc>
          <w:tcPr>
            <w:tcW w:w="1134" w:type="dxa"/>
            <w:tcBorders>
              <w:top w:val="nil"/>
              <w:left w:val="nil"/>
              <w:bottom w:val="single" w:sz="4" w:space="0" w:color="000000"/>
              <w:right w:val="single" w:sz="4" w:space="0" w:color="000000"/>
            </w:tcBorders>
            <w:hideMark/>
          </w:tcPr>
          <w:p w:rsidR="00423743" w:rsidRDefault="00423743" w:rsidP="00423743">
            <w:r>
              <w:rPr>
                <w:rFonts w:ascii="Arial" w:eastAsia="Times New Roman" w:hAnsi="Arial" w:cs="Arial"/>
                <w:color w:val="000000"/>
                <w:sz w:val="16"/>
                <w:szCs w:val="16"/>
                <w:lang w:eastAsia="ru-RU"/>
              </w:rPr>
              <w:t>3 361,00</w:t>
            </w:r>
          </w:p>
        </w:tc>
        <w:tc>
          <w:tcPr>
            <w:tcW w:w="1134" w:type="dxa"/>
            <w:tcBorders>
              <w:top w:val="nil"/>
              <w:left w:val="nil"/>
              <w:bottom w:val="single" w:sz="4" w:space="0" w:color="000000"/>
              <w:right w:val="single" w:sz="4" w:space="0" w:color="000000"/>
            </w:tcBorders>
            <w:hideMark/>
          </w:tcPr>
          <w:p w:rsidR="00423743" w:rsidRDefault="00423743" w:rsidP="00423743">
            <w:r>
              <w:rPr>
                <w:rFonts w:ascii="Arial" w:eastAsia="Times New Roman" w:hAnsi="Arial" w:cs="Arial"/>
                <w:color w:val="000000"/>
                <w:sz w:val="16"/>
                <w:szCs w:val="16"/>
                <w:lang w:eastAsia="ru-RU"/>
              </w:rPr>
              <w:t>3 361,00</w:t>
            </w:r>
          </w:p>
        </w:tc>
        <w:tc>
          <w:tcPr>
            <w:tcW w:w="1134" w:type="dxa"/>
            <w:tcBorders>
              <w:top w:val="nil"/>
              <w:left w:val="nil"/>
              <w:bottom w:val="single" w:sz="4" w:space="0" w:color="000000"/>
              <w:right w:val="single" w:sz="4" w:space="0" w:color="000000"/>
            </w:tcBorders>
            <w:hideMark/>
          </w:tcPr>
          <w:p w:rsidR="00423743" w:rsidRDefault="00423743" w:rsidP="00423743">
            <w:r>
              <w:rPr>
                <w:rFonts w:ascii="Arial" w:eastAsia="Times New Roman" w:hAnsi="Arial" w:cs="Arial"/>
                <w:color w:val="000000"/>
                <w:sz w:val="16"/>
                <w:szCs w:val="16"/>
                <w:lang w:eastAsia="ru-RU"/>
              </w:rPr>
              <w:t>3 361,00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3 361,00</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43"/>
        </w:trPr>
        <w:tc>
          <w:tcPr>
            <w:tcW w:w="567" w:type="dxa"/>
            <w:vMerge w:val="restart"/>
            <w:tcBorders>
              <w:top w:val="nil"/>
              <w:left w:val="single" w:sz="4" w:space="0" w:color="000000"/>
              <w:bottom w:val="single" w:sz="4" w:space="0" w:color="auto"/>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1.1.4</w:t>
            </w:r>
          </w:p>
        </w:tc>
        <w:tc>
          <w:tcPr>
            <w:tcW w:w="1418" w:type="dxa"/>
            <w:vMerge w:val="restart"/>
            <w:tcBorders>
              <w:top w:val="nil"/>
              <w:left w:val="single" w:sz="4" w:space="0" w:color="000000"/>
              <w:bottom w:val="single" w:sz="4" w:space="0" w:color="auto"/>
              <w:right w:val="single" w:sz="4" w:space="0" w:color="000000"/>
            </w:tcBorders>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1.1.4 Новогоднее оформление территорий городского округа Люберцы</w:t>
            </w:r>
          </w:p>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nil"/>
              <w:left w:val="nil"/>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559" w:type="dxa"/>
            <w:vMerge w:val="restart"/>
            <w:tcBorders>
              <w:top w:val="nil"/>
              <w:left w:val="single" w:sz="4" w:space="0" w:color="auto"/>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top w:val="nil"/>
              <w:left w:val="single" w:sz="4" w:space="0" w:color="000000"/>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Повышение эстетической привлекательности территории городского округа Люберцы</w:t>
            </w:r>
          </w:p>
        </w:tc>
      </w:tr>
      <w:tr w:rsidR="00423743" w:rsidTr="00423743">
        <w:trPr>
          <w:trHeight w:val="595"/>
        </w:trPr>
        <w:tc>
          <w:tcPr>
            <w:tcW w:w="4823"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1"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2976"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43"/>
        </w:trPr>
        <w:tc>
          <w:tcPr>
            <w:tcW w:w="4823"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12 600,60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rPr>
                <w:rFonts w:ascii="Arial" w:hAnsi="Arial" w:cs="Arial"/>
                <w:sz w:val="16"/>
                <w:szCs w:val="16"/>
              </w:rPr>
            </w:pPr>
            <w:r>
              <w:rPr>
                <w:rFonts w:ascii="Arial" w:hAnsi="Arial" w:cs="Arial"/>
                <w:sz w:val="16"/>
                <w:szCs w:val="16"/>
              </w:rPr>
              <w:t>43 830,86</w:t>
            </w:r>
          </w:p>
        </w:tc>
        <w:tc>
          <w:tcPr>
            <w:tcW w:w="1276"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11 980,58</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7 962,57</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7 962,57</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685"/>
              </w:tabs>
              <w:autoSpaceDE w:val="0"/>
              <w:autoSpaceDN w:val="0"/>
              <w:adjustRightInd w:val="0"/>
              <w:spacing w:after="0" w:line="240" w:lineRule="auto"/>
              <w:ind w:left="-107" w:righ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7 962,57</w:t>
            </w:r>
          </w:p>
        </w:tc>
        <w:tc>
          <w:tcPr>
            <w:tcW w:w="1134" w:type="dxa"/>
            <w:tcBorders>
              <w:top w:val="nil"/>
              <w:left w:val="nil"/>
              <w:bottom w:val="single" w:sz="4" w:space="0" w:color="000000"/>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7 962,57</w:t>
            </w:r>
          </w:p>
        </w:tc>
        <w:tc>
          <w:tcPr>
            <w:tcW w:w="2976"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43"/>
        </w:trPr>
        <w:tc>
          <w:tcPr>
            <w:tcW w:w="4823"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12 600,60</w:t>
            </w:r>
          </w:p>
        </w:tc>
        <w:tc>
          <w:tcPr>
            <w:tcW w:w="1134" w:type="dxa"/>
            <w:tcBorders>
              <w:top w:val="nil"/>
              <w:left w:val="single" w:sz="4" w:space="0" w:color="auto"/>
              <w:bottom w:val="single" w:sz="4" w:space="0" w:color="auto"/>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43 830,86</w:t>
            </w:r>
            <w:r>
              <w:rPr>
                <w:rFonts w:ascii="Arial" w:eastAsia="Times New Roman" w:hAnsi="Arial" w:cs="Arial"/>
                <w:color w:val="000000"/>
                <w:sz w:val="16"/>
                <w:szCs w:val="16"/>
                <w:lang w:eastAsia="ru-RU"/>
              </w:rPr>
              <w:tab/>
            </w:r>
          </w:p>
        </w:tc>
        <w:tc>
          <w:tcPr>
            <w:tcW w:w="1276" w:type="dxa"/>
            <w:tcBorders>
              <w:top w:val="nil"/>
              <w:left w:val="nil"/>
              <w:bottom w:val="single" w:sz="4" w:space="0" w:color="auto"/>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11 980,58</w:t>
            </w:r>
          </w:p>
        </w:tc>
        <w:tc>
          <w:tcPr>
            <w:tcW w:w="1134" w:type="dxa"/>
            <w:tcBorders>
              <w:top w:val="nil"/>
              <w:left w:val="nil"/>
              <w:bottom w:val="single" w:sz="4" w:space="0" w:color="auto"/>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7 962,57</w:t>
            </w:r>
          </w:p>
        </w:tc>
        <w:tc>
          <w:tcPr>
            <w:tcW w:w="1134" w:type="dxa"/>
            <w:tcBorders>
              <w:top w:val="nil"/>
              <w:left w:val="nil"/>
              <w:bottom w:val="single" w:sz="4" w:space="0" w:color="auto"/>
              <w:right w:val="single" w:sz="4" w:space="0" w:color="000000"/>
            </w:tcBorders>
            <w:hideMark/>
          </w:tcPr>
          <w:p w:rsidR="00423743" w:rsidRDefault="00423743" w:rsidP="00423743">
            <w:r>
              <w:rPr>
                <w:rFonts w:ascii="Arial" w:eastAsia="Times New Roman" w:hAnsi="Arial" w:cs="Arial"/>
                <w:color w:val="000000"/>
                <w:sz w:val="16"/>
                <w:szCs w:val="16"/>
                <w:lang w:eastAsia="ru-RU"/>
              </w:rPr>
              <w:t>7 962,57</w:t>
            </w:r>
          </w:p>
        </w:tc>
        <w:tc>
          <w:tcPr>
            <w:tcW w:w="1134" w:type="dxa"/>
            <w:tcBorders>
              <w:top w:val="nil"/>
              <w:left w:val="nil"/>
              <w:bottom w:val="single" w:sz="4" w:space="0" w:color="auto"/>
              <w:right w:val="single" w:sz="4" w:space="0" w:color="000000"/>
            </w:tcBorders>
            <w:hideMark/>
          </w:tcPr>
          <w:p w:rsidR="00423743" w:rsidRDefault="00423743" w:rsidP="00423743">
            <w:r>
              <w:rPr>
                <w:rFonts w:ascii="Arial" w:eastAsia="Times New Roman" w:hAnsi="Arial" w:cs="Arial"/>
                <w:color w:val="000000"/>
                <w:sz w:val="16"/>
                <w:szCs w:val="16"/>
                <w:lang w:eastAsia="ru-RU"/>
              </w:rPr>
              <w:t>7 962,57</w:t>
            </w:r>
          </w:p>
        </w:tc>
        <w:tc>
          <w:tcPr>
            <w:tcW w:w="1134" w:type="dxa"/>
            <w:tcBorders>
              <w:top w:val="nil"/>
              <w:left w:val="nil"/>
              <w:bottom w:val="single" w:sz="4" w:space="0" w:color="auto"/>
              <w:right w:val="single" w:sz="4" w:space="0" w:color="auto"/>
            </w:tcBorders>
            <w:hideMark/>
          </w:tcPr>
          <w:p w:rsidR="00423743" w:rsidRDefault="00423743" w:rsidP="00423743">
            <w:r>
              <w:rPr>
                <w:rFonts w:ascii="Arial" w:eastAsia="Times New Roman" w:hAnsi="Arial" w:cs="Arial"/>
                <w:color w:val="000000"/>
                <w:sz w:val="16"/>
                <w:szCs w:val="16"/>
                <w:lang w:eastAsia="ru-RU"/>
              </w:rPr>
              <w:t>7 962,57</w:t>
            </w:r>
          </w:p>
        </w:tc>
        <w:tc>
          <w:tcPr>
            <w:tcW w:w="2976"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43"/>
        </w:trPr>
        <w:tc>
          <w:tcPr>
            <w:tcW w:w="567" w:type="dxa"/>
            <w:vMerge w:val="restart"/>
            <w:tcBorders>
              <w:top w:val="single" w:sz="4" w:space="0" w:color="auto"/>
              <w:left w:val="single" w:sz="4" w:space="0" w:color="auto"/>
              <w:bottom w:val="single" w:sz="4" w:space="0" w:color="000000"/>
              <w:right w:val="single" w:sz="4" w:space="0" w:color="auto"/>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1.1.5</w:t>
            </w:r>
          </w:p>
        </w:tc>
        <w:tc>
          <w:tcPr>
            <w:tcW w:w="1418" w:type="dxa"/>
            <w:vMerge w:val="restart"/>
            <w:tcBorders>
              <w:top w:val="single" w:sz="4" w:space="0" w:color="auto"/>
              <w:left w:val="single" w:sz="4" w:space="0" w:color="auto"/>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1.1.5 Цветочное оформление территорий городского округа Люберцы</w:t>
            </w:r>
          </w:p>
        </w:tc>
        <w:tc>
          <w:tcPr>
            <w:tcW w:w="198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single" w:sz="4" w:space="0" w:color="auto"/>
              <w:left w:val="single" w:sz="4" w:space="0" w:color="auto"/>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27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559" w:type="dxa"/>
            <w:vMerge w:val="restart"/>
            <w:tcBorders>
              <w:top w:val="single" w:sz="4" w:space="0" w:color="auto"/>
              <w:left w:val="single" w:sz="4" w:space="0" w:color="auto"/>
              <w:bottom w:val="single" w:sz="4" w:space="0" w:color="000000"/>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000000"/>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Повышение эстетической привлекательности территории городского округа Люберцы</w:t>
            </w:r>
          </w:p>
        </w:tc>
      </w:tr>
      <w:tr w:rsidR="00423743" w:rsidTr="00423743">
        <w:trPr>
          <w:trHeight w:val="576"/>
        </w:trPr>
        <w:tc>
          <w:tcPr>
            <w:tcW w:w="4823"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276" w:type="dxa"/>
            <w:tcBorders>
              <w:top w:val="single" w:sz="4" w:space="0" w:color="auto"/>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single" w:sz="4" w:space="0" w:color="auto"/>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single" w:sz="4" w:space="0" w:color="auto"/>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single" w:sz="4" w:space="0" w:color="auto"/>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1134" w:type="dxa"/>
            <w:tcBorders>
              <w:top w:val="single" w:sz="4" w:space="0" w:color="auto"/>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val="en-US" w:eastAsia="ru-RU"/>
              </w:rPr>
              <w:t>0</w:t>
            </w:r>
            <w:r>
              <w:rPr>
                <w:rFonts w:ascii="Arial" w:eastAsia="Times New Roman" w:hAnsi="Arial" w:cs="Arial"/>
                <w:color w:val="000000"/>
                <w:sz w:val="16"/>
                <w:szCs w:val="16"/>
                <w:lang w:eastAsia="ru-RU"/>
              </w:rPr>
              <w:t>,00</w:t>
            </w:r>
          </w:p>
        </w:tc>
        <w:tc>
          <w:tcPr>
            <w:tcW w:w="2976"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43"/>
        </w:trPr>
        <w:tc>
          <w:tcPr>
            <w:tcW w:w="4823"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15 914,00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51 570,00</w:t>
            </w:r>
            <w:r>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15 914,00</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8 914,00</w:t>
            </w:r>
          </w:p>
        </w:tc>
        <w:tc>
          <w:tcPr>
            <w:tcW w:w="1134" w:type="dxa"/>
            <w:tcBorders>
              <w:top w:val="nil"/>
              <w:left w:val="nil"/>
              <w:bottom w:val="single" w:sz="4" w:space="0" w:color="000000"/>
              <w:right w:val="single" w:sz="4" w:space="0" w:color="000000"/>
            </w:tcBorders>
            <w:hideMark/>
          </w:tcPr>
          <w:p w:rsidR="00423743" w:rsidRDefault="00423743" w:rsidP="00423743">
            <w:r>
              <w:rPr>
                <w:rFonts w:ascii="Arial" w:eastAsia="Times New Roman" w:hAnsi="Arial" w:cs="Arial"/>
                <w:color w:val="000000"/>
                <w:sz w:val="16"/>
                <w:szCs w:val="16"/>
                <w:lang w:eastAsia="ru-RU"/>
              </w:rPr>
              <w:t>8 914,00</w:t>
            </w:r>
          </w:p>
        </w:tc>
        <w:tc>
          <w:tcPr>
            <w:tcW w:w="1134" w:type="dxa"/>
            <w:tcBorders>
              <w:top w:val="nil"/>
              <w:left w:val="nil"/>
              <w:bottom w:val="single" w:sz="4" w:space="0" w:color="000000"/>
              <w:right w:val="single" w:sz="4" w:space="0" w:color="000000"/>
            </w:tcBorders>
            <w:hideMark/>
          </w:tcPr>
          <w:p w:rsidR="00423743" w:rsidRDefault="00423743" w:rsidP="00423743">
            <w:r>
              <w:rPr>
                <w:rFonts w:ascii="Arial" w:eastAsia="Times New Roman" w:hAnsi="Arial" w:cs="Arial"/>
                <w:color w:val="000000"/>
                <w:sz w:val="16"/>
                <w:szCs w:val="16"/>
                <w:lang w:eastAsia="ru-RU"/>
              </w:rPr>
              <w:t>8 914,00</w:t>
            </w:r>
          </w:p>
        </w:tc>
        <w:tc>
          <w:tcPr>
            <w:tcW w:w="1134" w:type="dxa"/>
            <w:tcBorders>
              <w:top w:val="nil"/>
              <w:left w:val="nil"/>
              <w:bottom w:val="single" w:sz="4" w:space="0" w:color="000000"/>
              <w:right w:val="single" w:sz="4" w:space="0" w:color="auto"/>
            </w:tcBorders>
            <w:hideMark/>
          </w:tcPr>
          <w:p w:rsidR="00423743" w:rsidRDefault="00423743" w:rsidP="00423743">
            <w:r>
              <w:rPr>
                <w:rFonts w:ascii="Arial" w:eastAsia="Times New Roman" w:hAnsi="Arial" w:cs="Arial"/>
                <w:color w:val="000000"/>
                <w:sz w:val="16"/>
                <w:szCs w:val="16"/>
                <w:lang w:eastAsia="ru-RU"/>
              </w:rPr>
              <w:t>8 914,00</w:t>
            </w:r>
          </w:p>
        </w:tc>
        <w:tc>
          <w:tcPr>
            <w:tcW w:w="2976"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43"/>
        </w:trPr>
        <w:tc>
          <w:tcPr>
            <w:tcW w:w="4823"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15 914,00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51 570,00</w:t>
            </w:r>
            <w:r>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15 914,00</w:t>
            </w:r>
          </w:p>
        </w:tc>
        <w:tc>
          <w:tcPr>
            <w:tcW w:w="1134" w:type="dxa"/>
            <w:tcBorders>
              <w:top w:val="nil"/>
              <w:left w:val="nil"/>
              <w:bottom w:val="single" w:sz="4" w:space="0" w:color="000000"/>
              <w:right w:val="single" w:sz="4" w:space="0" w:color="000000"/>
            </w:tcBorders>
            <w:hideMark/>
          </w:tcPr>
          <w:p w:rsidR="00423743" w:rsidRDefault="00423743" w:rsidP="00423743">
            <w:r>
              <w:rPr>
                <w:rFonts w:ascii="Arial" w:eastAsia="Times New Roman" w:hAnsi="Arial" w:cs="Arial"/>
                <w:color w:val="000000"/>
                <w:sz w:val="16"/>
                <w:szCs w:val="16"/>
                <w:lang w:eastAsia="ru-RU"/>
              </w:rPr>
              <w:t>8 914,00</w:t>
            </w:r>
          </w:p>
        </w:tc>
        <w:tc>
          <w:tcPr>
            <w:tcW w:w="1134" w:type="dxa"/>
            <w:tcBorders>
              <w:top w:val="nil"/>
              <w:left w:val="nil"/>
              <w:bottom w:val="single" w:sz="4" w:space="0" w:color="000000"/>
              <w:right w:val="single" w:sz="4" w:space="0" w:color="000000"/>
            </w:tcBorders>
            <w:hideMark/>
          </w:tcPr>
          <w:p w:rsidR="00423743" w:rsidRDefault="00423743" w:rsidP="00423743">
            <w:r>
              <w:rPr>
                <w:rFonts w:ascii="Arial" w:eastAsia="Times New Roman" w:hAnsi="Arial" w:cs="Arial"/>
                <w:color w:val="000000"/>
                <w:sz w:val="16"/>
                <w:szCs w:val="16"/>
                <w:lang w:eastAsia="ru-RU"/>
              </w:rPr>
              <w:t>8 914,00</w:t>
            </w:r>
          </w:p>
        </w:tc>
        <w:tc>
          <w:tcPr>
            <w:tcW w:w="1134" w:type="dxa"/>
            <w:tcBorders>
              <w:top w:val="nil"/>
              <w:left w:val="nil"/>
              <w:bottom w:val="single" w:sz="4" w:space="0" w:color="000000"/>
              <w:right w:val="single" w:sz="4" w:space="0" w:color="000000"/>
            </w:tcBorders>
            <w:hideMark/>
          </w:tcPr>
          <w:p w:rsidR="00423743" w:rsidRDefault="00423743" w:rsidP="00423743">
            <w:r>
              <w:rPr>
                <w:rFonts w:ascii="Arial" w:eastAsia="Times New Roman" w:hAnsi="Arial" w:cs="Arial"/>
                <w:color w:val="000000"/>
                <w:sz w:val="16"/>
                <w:szCs w:val="16"/>
                <w:lang w:eastAsia="ru-RU"/>
              </w:rPr>
              <w:t>8 914,00</w:t>
            </w:r>
          </w:p>
        </w:tc>
        <w:tc>
          <w:tcPr>
            <w:tcW w:w="1134" w:type="dxa"/>
            <w:tcBorders>
              <w:top w:val="nil"/>
              <w:left w:val="nil"/>
              <w:bottom w:val="single" w:sz="4" w:space="0" w:color="000000"/>
              <w:right w:val="single" w:sz="4" w:space="0" w:color="auto"/>
            </w:tcBorders>
            <w:hideMark/>
          </w:tcPr>
          <w:p w:rsidR="00423743" w:rsidRDefault="00423743" w:rsidP="00423743">
            <w:r>
              <w:rPr>
                <w:rFonts w:ascii="Arial" w:eastAsia="Times New Roman" w:hAnsi="Arial" w:cs="Arial"/>
                <w:color w:val="000000"/>
                <w:sz w:val="16"/>
                <w:szCs w:val="16"/>
                <w:lang w:eastAsia="ru-RU"/>
              </w:rPr>
              <w:t>8 914,00</w:t>
            </w:r>
          </w:p>
        </w:tc>
        <w:tc>
          <w:tcPr>
            <w:tcW w:w="2976"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43"/>
        </w:trPr>
        <w:tc>
          <w:tcPr>
            <w:tcW w:w="567"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1.1.6</w:t>
            </w:r>
          </w:p>
        </w:tc>
        <w:tc>
          <w:tcPr>
            <w:tcW w:w="1418"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1.1.6 Проведение компенсационного озеленения</w:t>
            </w: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nil"/>
              <w:left w:val="nil"/>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559" w:type="dxa"/>
            <w:vMerge w:val="restart"/>
            <w:tcBorders>
              <w:top w:val="nil"/>
              <w:left w:val="single" w:sz="4" w:space="0" w:color="auto"/>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707"/>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1"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724"/>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15 000,00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72 400,00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12 400,00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15 0000,00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15 000,00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15 000,00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15 000,00</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43"/>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15 000,00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72 400,00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12 400,00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15 000,00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15 000,00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15 000,00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15 000,00</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43"/>
        </w:trPr>
        <w:tc>
          <w:tcPr>
            <w:tcW w:w="567"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1.1.7</w:t>
            </w:r>
          </w:p>
        </w:tc>
        <w:tc>
          <w:tcPr>
            <w:tcW w:w="1418" w:type="dxa"/>
            <w:vMerge w:val="restart"/>
            <w:tcBorders>
              <w:top w:val="nil"/>
              <w:left w:val="single" w:sz="4" w:space="0" w:color="000000"/>
              <w:bottom w:val="single" w:sz="4" w:space="0" w:color="000000"/>
              <w:right w:val="single" w:sz="4" w:space="0" w:color="000000"/>
            </w:tcBorders>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1.1.7 Демонтаж незаконно установленных нестационарных объектов и строений</w:t>
            </w:r>
          </w:p>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nil"/>
              <w:left w:val="nil"/>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559" w:type="dxa"/>
            <w:vMerge w:val="restart"/>
            <w:tcBorders>
              <w:top w:val="nil"/>
              <w:left w:val="single" w:sz="4" w:space="0" w:color="auto"/>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Повышение эстетической привлекательности территории городского округа Люберцы</w:t>
            </w:r>
          </w:p>
        </w:tc>
      </w:tr>
      <w:tr w:rsidR="00423743" w:rsidTr="00423743">
        <w:trPr>
          <w:trHeight w:val="684"/>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1"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837"/>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5 000,00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13 000,00</w:t>
            </w:r>
            <w:r>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5 000,00</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2 000,00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2 000,00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2 000,00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2 000,00</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43"/>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5 000,00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13 000,00</w:t>
            </w:r>
            <w:r>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5 000,00</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2 000,00</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2 000,00</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685"/>
              </w:tabs>
              <w:autoSpaceDE w:val="0"/>
              <w:autoSpaceDN w:val="0"/>
              <w:adjustRightInd w:val="0"/>
              <w:spacing w:after="0" w:line="240" w:lineRule="auto"/>
              <w:ind w:left="-107" w:righ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2 000,00</w:t>
            </w:r>
          </w:p>
        </w:tc>
        <w:tc>
          <w:tcPr>
            <w:tcW w:w="1134" w:type="dxa"/>
            <w:tcBorders>
              <w:top w:val="nil"/>
              <w:left w:val="nil"/>
              <w:bottom w:val="single" w:sz="4" w:space="0" w:color="000000"/>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2 000,00</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43"/>
        </w:trPr>
        <w:tc>
          <w:tcPr>
            <w:tcW w:w="567"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ind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1.1.8</w:t>
            </w:r>
          </w:p>
        </w:tc>
        <w:tc>
          <w:tcPr>
            <w:tcW w:w="1418"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1.1.8 Выполнение работ по благоустройству после демонтажа незаконно установленных нестационарных объектов</w:t>
            </w: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nil"/>
              <w:left w:val="nil"/>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559" w:type="dxa"/>
            <w:vMerge w:val="restart"/>
            <w:tcBorders>
              <w:top w:val="nil"/>
              <w:left w:val="single" w:sz="4" w:space="0" w:color="auto"/>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680"/>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1"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43"/>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5 000,00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26 363,15</w:t>
            </w:r>
            <w:r>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5 272,63</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5 272,63</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5 272,63</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5 272,63</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5 272,63</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43"/>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5 000,00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26 363,15</w:t>
            </w:r>
            <w:r>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5 272,63</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5 272,63</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5 272,63</w:t>
            </w:r>
          </w:p>
        </w:tc>
        <w:tc>
          <w:tcPr>
            <w:tcW w:w="1134" w:type="dxa"/>
            <w:tcBorders>
              <w:top w:val="nil"/>
              <w:left w:val="nil"/>
              <w:bottom w:val="single" w:sz="4" w:space="0" w:color="000000"/>
              <w:right w:val="single" w:sz="4" w:space="0" w:color="000000"/>
            </w:tcBorders>
            <w:hideMark/>
          </w:tcPr>
          <w:p w:rsidR="00423743" w:rsidRDefault="00423743" w:rsidP="00423743">
            <w:pPr>
              <w:tabs>
                <w:tab w:val="left" w:pos="685"/>
              </w:tabs>
              <w:autoSpaceDE w:val="0"/>
              <w:autoSpaceDN w:val="0"/>
              <w:adjustRightInd w:val="0"/>
              <w:spacing w:after="0" w:line="240" w:lineRule="auto"/>
              <w:ind w:left="-107" w:righ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5 272,63</w:t>
            </w:r>
          </w:p>
        </w:tc>
        <w:tc>
          <w:tcPr>
            <w:tcW w:w="1134" w:type="dxa"/>
            <w:tcBorders>
              <w:top w:val="nil"/>
              <w:left w:val="nil"/>
              <w:bottom w:val="single" w:sz="4" w:space="0" w:color="000000"/>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5 272,63</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853"/>
        </w:trPr>
        <w:tc>
          <w:tcPr>
            <w:tcW w:w="567" w:type="dxa"/>
            <w:tcBorders>
              <w:top w:val="single" w:sz="4" w:space="0" w:color="auto"/>
              <w:left w:val="single" w:sz="4" w:space="0" w:color="000000"/>
              <w:bottom w:val="nil"/>
              <w:right w:val="single" w:sz="4" w:space="0" w:color="000000"/>
            </w:tcBorders>
          </w:tcPr>
          <w:p w:rsidR="00423743" w:rsidRDefault="00423743" w:rsidP="00423743">
            <w:pPr>
              <w:spacing w:after="0" w:line="240" w:lineRule="auto"/>
              <w:ind w:left="-93" w:right="-108"/>
              <w:rPr>
                <w:rFonts w:ascii="Arial" w:eastAsia="Times New Roman" w:hAnsi="Arial" w:cs="Arial"/>
                <w:color w:val="000000"/>
                <w:sz w:val="16"/>
                <w:szCs w:val="16"/>
                <w:lang w:eastAsia="ru-RU"/>
              </w:rPr>
            </w:pPr>
          </w:p>
        </w:tc>
        <w:tc>
          <w:tcPr>
            <w:tcW w:w="1418" w:type="dxa"/>
            <w:tcBorders>
              <w:top w:val="single" w:sz="4" w:space="0" w:color="auto"/>
              <w:left w:val="single" w:sz="4" w:space="0" w:color="000000"/>
              <w:bottom w:val="nil"/>
              <w:right w:val="single" w:sz="4" w:space="0" w:color="000000"/>
            </w:tcBorders>
          </w:tcPr>
          <w:p w:rsidR="00423743" w:rsidRDefault="00423743" w:rsidP="00423743">
            <w:pPr>
              <w:spacing w:after="0" w:line="240" w:lineRule="auto"/>
              <w:rPr>
                <w:rFonts w:ascii="Arial" w:eastAsia="Times New Roman" w:hAnsi="Arial" w:cs="Arial"/>
                <w:sz w:val="16"/>
                <w:szCs w:val="16"/>
                <w:lang w:eastAsia="ru-RU"/>
              </w:rPr>
            </w:pPr>
          </w:p>
        </w:tc>
        <w:tc>
          <w:tcPr>
            <w:tcW w:w="1984" w:type="dxa"/>
            <w:tcBorders>
              <w:top w:val="single" w:sz="4" w:space="0" w:color="auto"/>
              <w:left w:val="nil"/>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559" w:type="dxa"/>
            <w:vMerge w:val="restart"/>
            <w:tcBorders>
              <w:top w:val="single" w:sz="4" w:space="0" w:color="auto"/>
              <w:left w:val="single" w:sz="4" w:space="0" w:color="auto"/>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top w:val="single" w:sz="4" w:space="0" w:color="auto"/>
              <w:left w:val="single" w:sz="4" w:space="0" w:color="000000"/>
              <w:bottom w:val="single" w:sz="4" w:space="0" w:color="000000"/>
              <w:right w:val="single" w:sz="4" w:space="0" w:color="000000"/>
            </w:tcBorders>
            <w:hideMark/>
          </w:tcPr>
          <w:p w:rsidR="00423743" w:rsidRDefault="00423743" w:rsidP="00423743">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Обеспечение деятельности МУ "ОКБЖКХ"</w:t>
            </w:r>
          </w:p>
        </w:tc>
      </w:tr>
      <w:tr w:rsidR="00423743" w:rsidTr="00423743">
        <w:trPr>
          <w:trHeight w:val="577"/>
        </w:trPr>
        <w:tc>
          <w:tcPr>
            <w:tcW w:w="567"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1.2</w:t>
            </w:r>
          </w:p>
        </w:tc>
        <w:tc>
          <w:tcPr>
            <w:tcW w:w="1418"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sz w:val="16"/>
                <w:szCs w:val="16"/>
                <w:lang w:eastAsia="ru-RU"/>
              </w:rPr>
              <w:t>1.2 Расходы на обеспечение деятельности (оказание услуг) муниципальных учреждений в сфере благоустройства</w:t>
            </w:r>
          </w:p>
        </w:tc>
        <w:tc>
          <w:tcPr>
            <w:tcW w:w="1984" w:type="dxa"/>
            <w:tcBorders>
              <w:top w:val="single" w:sz="4" w:space="0" w:color="auto"/>
              <w:left w:val="nil"/>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2976" w:type="dxa"/>
            <w:vMerge/>
            <w:tcBorders>
              <w:top w:val="single" w:sz="4" w:space="0" w:color="auto"/>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single" w:sz="4" w:space="0" w:color="auto"/>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34"/>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207 822,68</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rPr>
                <w:rFonts w:ascii="Arial" w:hAnsi="Arial" w:cs="Arial"/>
                <w:sz w:val="16"/>
                <w:szCs w:val="16"/>
              </w:rPr>
            </w:pPr>
            <w:r>
              <w:rPr>
                <w:rFonts w:ascii="Arial" w:hAnsi="Arial" w:cs="Arial"/>
                <w:sz w:val="16"/>
                <w:szCs w:val="16"/>
              </w:rPr>
              <w:t>990 459,05</w:t>
            </w:r>
            <w:r>
              <w:rPr>
                <w:rFonts w:ascii="Arial" w:hAnsi="Arial" w:cs="Arial"/>
                <w:sz w:val="16"/>
                <w:szCs w:val="16"/>
              </w:rPr>
              <w:tab/>
            </w:r>
          </w:p>
        </w:tc>
        <w:tc>
          <w:tcPr>
            <w:tcW w:w="1276" w:type="dxa"/>
            <w:tcBorders>
              <w:top w:val="nil"/>
              <w:left w:val="nil"/>
              <w:bottom w:val="single" w:sz="4" w:space="0" w:color="000000"/>
              <w:right w:val="single" w:sz="4" w:space="0" w:color="000000"/>
            </w:tcBorders>
            <w:noWrap/>
            <w:hideMark/>
          </w:tcPr>
          <w:p w:rsidR="00423743" w:rsidRDefault="00423743" w:rsidP="00423743">
            <w:pPr>
              <w:jc w:val="center"/>
              <w:rPr>
                <w:rFonts w:ascii="Arial" w:hAnsi="Arial" w:cs="Arial"/>
                <w:sz w:val="16"/>
                <w:szCs w:val="16"/>
              </w:rPr>
            </w:pPr>
            <w:r>
              <w:rPr>
                <w:rFonts w:ascii="Arial" w:hAnsi="Arial" w:cs="Arial"/>
                <w:sz w:val="16"/>
                <w:szCs w:val="16"/>
              </w:rPr>
              <w:t>196</w:t>
            </w:r>
            <w:r>
              <w:rPr>
                <w:rFonts w:ascii="Arial" w:hAnsi="Arial" w:cs="Arial"/>
                <w:sz w:val="16"/>
                <w:szCs w:val="16"/>
                <w:lang w:val="en-US"/>
              </w:rPr>
              <w:t xml:space="preserve"> </w:t>
            </w:r>
            <w:r>
              <w:rPr>
                <w:rFonts w:ascii="Arial" w:hAnsi="Arial" w:cs="Arial"/>
                <w:sz w:val="16"/>
                <w:szCs w:val="16"/>
              </w:rPr>
              <w:t>311,13</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rPr>
                <w:rFonts w:ascii="Arial" w:hAnsi="Arial" w:cs="Arial"/>
                <w:sz w:val="16"/>
                <w:szCs w:val="16"/>
              </w:rPr>
            </w:pPr>
            <w:r>
              <w:rPr>
                <w:rFonts w:ascii="Arial" w:hAnsi="Arial" w:cs="Arial"/>
                <w:sz w:val="16"/>
                <w:szCs w:val="16"/>
              </w:rPr>
              <w:t>197 675,62</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rPr>
                <w:rFonts w:ascii="Arial" w:hAnsi="Arial" w:cs="Arial"/>
                <w:sz w:val="16"/>
                <w:szCs w:val="16"/>
              </w:rPr>
            </w:pPr>
            <w:r>
              <w:rPr>
                <w:rFonts w:ascii="Arial" w:hAnsi="Arial" w:cs="Arial"/>
                <w:sz w:val="16"/>
                <w:szCs w:val="16"/>
              </w:rPr>
              <w:t>198</w:t>
            </w:r>
            <w:r>
              <w:rPr>
                <w:rFonts w:ascii="Arial" w:hAnsi="Arial" w:cs="Arial"/>
                <w:sz w:val="16"/>
                <w:szCs w:val="16"/>
                <w:lang w:val="en-US"/>
              </w:rPr>
              <w:t xml:space="preserve"> </w:t>
            </w:r>
            <w:r>
              <w:rPr>
                <w:rFonts w:ascii="Arial" w:hAnsi="Arial" w:cs="Arial"/>
                <w:sz w:val="16"/>
                <w:szCs w:val="16"/>
              </w:rPr>
              <w:t>824,10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rPr>
                <w:rFonts w:ascii="Arial" w:hAnsi="Arial" w:cs="Arial"/>
                <w:sz w:val="16"/>
                <w:szCs w:val="16"/>
              </w:rPr>
            </w:pPr>
            <w:r>
              <w:rPr>
                <w:rFonts w:ascii="Arial" w:hAnsi="Arial" w:cs="Arial"/>
                <w:sz w:val="16"/>
                <w:szCs w:val="16"/>
              </w:rPr>
              <w:t>198</w:t>
            </w:r>
            <w:r>
              <w:rPr>
                <w:rFonts w:ascii="Arial" w:hAnsi="Arial" w:cs="Arial"/>
                <w:sz w:val="16"/>
                <w:szCs w:val="16"/>
                <w:lang w:val="en-US"/>
              </w:rPr>
              <w:t xml:space="preserve"> </w:t>
            </w:r>
            <w:r>
              <w:rPr>
                <w:rFonts w:ascii="Arial" w:hAnsi="Arial" w:cs="Arial"/>
                <w:sz w:val="16"/>
                <w:szCs w:val="16"/>
              </w:rPr>
              <w:t>824,10</w:t>
            </w:r>
          </w:p>
        </w:tc>
        <w:tc>
          <w:tcPr>
            <w:tcW w:w="1134" w:type="dxa"/>
            <w:tcBorders>
              <w:top w:val="nil"/>
              <w:left w:val="nil"/>
              <w:bottom w:val="single" w:sz="4" w:space="0" w:color="000000"/>
              <w:right w:val="single" w:sz="4" w:space="0" w:color="auto"/>
            </w:tcBorders>
            <w:hideMark/>
          </w:tcPr>
          <w:p w:rsidR="00423743" w:rsidRDefault="00423743" w:rsidP="00423743">
            <w:pPr>
              <w:rPr>
                <w:rFonts w:ascii="Arial" w:hAnsi="Arial" w:cs="Arial"/>
                <w:sz w:val="16"/>
                <w:szCs w:val="16"/>
              </w:rPr>
            </w:pPr>
            <w:r>
              <w:rPr>
                <w:rFonts w:ascii="Arial" w:hAnsi="Arial" w:cs="Arial"/>
                <w:sz w:val="16"/>
                <w:szCs w:val="16"/>
              </w:rPr>
              <w:t>198</w:t>
            </w:r>
            <w:r>
              <w:rPr>
                <w:rFonts w:ascii="Arial" w:hAnsi="Arial" w:cs="Arial"/>
                <w:sz w:val="16"/>
                <w:szCs w:val="16"/>
                <w:lang w:val="en-US"/>
              </w:rPr>
              <w:t xml:space="preserve"> </w:t>
            </w:r>
            <w:r>
              <w:rPr>
                <w:rFonts w:ascii="Arial" w:hAnsi="Arial" w:cs="Arial"/>
                <w:sz w:val="16"/>
                <w:szCs w:val="16"/>
              </w:rPr>
              <w:t>824,10</w:t>
            </w:r>
          </w:p>
        </w:tc>
        <w:tc>
          <w:tcPr>
            <w:tcW w:w="2976" w:type="dxa"/>
            <w:vMerge/>
            <w:tcBorders>
              <w:top w:val="single" w:sz="4" w:space="0" w:color="auto"/>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single" w:sz="4" w:space="0" w:color="auto"/>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748"/>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207 822,68</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rPr>
                <w:rFonts w:ascii="Arial" w:hAnsi="Arial" w:cs="Arial"/>
                <w:sz w:val="16"/>
                <w:szCs w:val="16"/>
              </w:rPr>
            </w:pPr>
            <w:r>
              <w:rPr>
                <w:rFonts w:ascii="Arial" w:hAnsi="Arial" w:cs="Arial"/>
                <w:sz w:val="16"/>
                <w:szCs w:val="16"/>
              </w:rPr>
              <w:t>990 459,05</w:t>
            </w:r>
            <w:r>
              <w:rPr>
                <w:rFonts w:ascii="Arial" w:hAnsi="Arial" w:cs="Arial"/>
                <w:sz w:val="16"/>
                <w:szCs w:val="16"/>
              </w:rPr>
              <w:tab/>
            </w:r>
          </w:p>
        </w:tc>
        <w:tc>
          <w:tcPr>
            <w:tcW w:w="1276" w:type="dxa"/>
            <w:tcBorders>
              <w:top w:val="nil"/>
              <w:left w:val="nil"/>
              <w:bottom w:val="single" w:sz="4" w:space="0" w:color="000000"/>
              <w:right w:val="single" w:sz="4" w:space="0" w:color="000000"/>
            </w:tcBorders>
            <w:noWrap/>
            <w:hideMark/>
          </w:tcPr>
          <w:p w:rsidR="00423743" w:rsidRDefault="00423743" w:rsidP="00423743">
            <w:pPr>
              <w:jc w:val="center"/>
              <w:rPr>
                <w:rFonts w:ascii="Arial" w:hAnsi="Arial" w:cs="Arial"/>
                <w:sz w:val="16"/>
                <w:szCs w:val="16"/>
              </w:rPr>
            </w:pPr>
            <w:r>
              <w:rPr>
                <w:rFonts w:ascii="Arial" w:hAnsi="Arial" w:cs="Arial"/>
                <w:sz w:val="16"/>
                <w:szCs w:val="16"/>
              </w:rPr>
              <w:t>196</w:t>
            </w:r>
            <w:r>
              <w:rPr>
                <w:rFonts w:ascii="Arial" w:hAnsi="Arial" w:cs="Arial"/>
                <w:sz w:val="16"/>
                <w:szCs w:val="16"/>
                <w:lang w:val="en-US"/>
              </w:rPr>
              <w:t xml:space="preserve"> </w:t>
            </w:r>
            <w:r>
              <w:rPr>
                <w:rFonts w:ascii="Arial" w:hAnsi="Arial" w:cs="Arial"/>
                <w:sz w:val="16"/>
                <w:szCs w:val="16"/>
              </w:rPr>
              <w:t>311,13</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rPr>
                <w:rFonts w:ascii="Arial" w:hAnsi="Arial" w:cs="Arial"/>
                <w:sz w:val="16"/>
                <w:szCs w:val="16"/>
              </w:rPr>
            </w:pPr>
            <w:r>
              <w:rPr>
                <w:rFonts w:ascii="Arial" w:hAnsi="Arial" w:cs="Arial"/>
                <w:sz w:val="16"/>
                <w:szCs w:val="16"/>
              </w:rPr>
              <w:t>197 675,62</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rPr>
                <w:rFonts w:ascii="Arial" w:hAnsi="Arial" w:cs="Arial"/>
                <w:sz w:val="16"/>
                <w:szCs w:val="16"/>
              </w:rPr>
            </w:pPr>
            <w:r>
              <w:rPr>
                <w:rFonts w:ascii="Arial" w:hAnsi="Arial" w:cs="Arial"/>
                <w:sz w:val="16"/>
                <w:szCs w:val="16"/>
              </w:rPr>
              <w:t>198</w:t>
            </w:r>
            <w:r>
              <w:rPr>
                <w:rFonts w:ascii="Arial" w:hAnsi="Arial" w:cs="Arial"/>
                <w:sz w:val="16"/>
                <w:szCs w:val="16"/>
                <w:lang w:val="en-US"/>
              </w:rPr>
              <w:t xml:space="preserve"> </w:t>
            </w:r>
            <w:r>
              <w:rPr>
                <w:rFonts w:ascii="Arial" w:hAnsi="Arial" w:cs="Arial"/>
                <w:sz w:val="16"/>
                <w:szCs w:val="16"/>
              </w:rPr>
              <w:t>824,10</w:t>
            </w:r>
          </w:p>
        </w:tc>
        <w:tc>
          <w:tcPr>
            <w:tcW w:w="1134" w:type="dxa"/>
            <w:tcBorders>
              <w:top w:val="nil"/>
              <w:left w:val="nil"/>
              <w:bottom w:val="single" w:sz="4" w:space="0" w:color="000000"/>
              <w:right w:val="single" w:sz="4" w:space="0" w:color="000000"/>
            </w:tcBorders>
            <w:noWrap/>
            <w:hideMark/>
          </w:tcPr>
          <w:p w:rsidR="00423743" w:rsidRDefault="00423743" w:rsidP="00423743">
            <w:pPr>
              <w:rPr>
                <w:rFonts w:ascii="Arial" w:hAnsi="Arial" w:cs="Arial"/>
                <w:sz w:val="16"/>
                <w:szCs w:val="16"/>
              </w:rPr>
            </w:pPr>
            <w:r>
              <w:rPr>
                <w:rFonts w:ascii="Arial" w:hAnsi="Arial" w:cs="Arial"/>
                <w:sz w:val="16"/>
                <w:szCs w:val="16"/>
              </w:rPr>
              <w:t>198</w:t>
            </w:r>
            <w:r>
              <w:rPr>
                <w:rFonts w:ascii="Arial" w:hAnsi="Arial" w:cs="Arial"/>
                <w:sz w:val="16"/>
                <w:szCs w:val="16"/>
                <w:lang w:val="en-US"/>
              </w:rPr>
              <w:t xml:space="preserve"> </w:t>
            </w:r>
            <w:r>
              <w:rPr>
                <w:rFonts w:ascii="Arial" w:hAnsi="Arial" w:cs="Arial"/>
                <w:sz w:val="16"/>
                <w:szCs w:val="16"/>
              </w:rPr>
              <w:t>824,10</w:t>
            </w:r>
          </w:p>
        </w:tc>
        <w:tc>
          <w:tcPr>
            <w:tcW w:w="1134" w:type="dxa"/>
            <w:tcBorders>
              <w:top w:val="nil"/>
              <w:left w:val="nil"/>
              <w:bottom w:val="single" w:sz="4" w:space="0" w:color="000000"/>
              <w:right w:val="single" w:sz="4" w:space="0" w:color="auto"/>
            </w:tcBorders>
            <w:hideMark/>
          </w:tcPr>
          <w:p w:rsidR="00423743" w:rsidRDefault="00423743" w:rsidP="00423743">
            <w:pPr>
              <w:rPr>
                <w:rFonts w:ascii="Arial" w:hAnsi="Arial" w:cs="Arial"/>
                <w:sz w:val="16"/>
                <w:szCs w:val="16"/>
              </w:rPr>
            </w:pPr>
            <w:r>
              <w:rPr>
                <w:rFonts w:ascii="Arial" w:hAnsi="Arial" w:cs="Arial"/>
                <w:sz w:val="16"/>
                <w:szCs w:val="16"/>
              </w:rPr>
              <w:t>198</w:t>
            </w:r>
            <w:r>
              <w:rPr>
                <w:rFonts w:ascii="Arial" w:hAnsi="Arial" w:cs="Arial"/>
                <w:sz w:val="16"/>
                <w:szCs w:val="16"/>
                <w:lang w:val="en-US"/>
              </w:rPr>
              <w:t xml:space="preserve"> </w:t>
            </w:r>
            <w:r>
              <w:rPr>
                <w:rFonts w:ascii="Arial" w:hAnsi="Arial" w:cs="Arial"/>
                <w:sz w:val="16"/>
                <w:szCs w:val="16"/>
              </w:rPr>
              <w:t>824,10</w:t>
            </w:r>
          </w:p>
        </w:tc>
        <w:tc>
          <w:tcPr>
            <w:tcW w:w="2976" w:type="dxa"/>
            <w:vMerge/>
            <w:tcBorders>
              <w:top w:val="single" w:sz="4" w:space="0" w:color="auto"/>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single" w:sz="4" w:space="0" w:color="auto"/>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748"/>
        </w:trPr>
        <w:tc>
          <w:tcPr>
            <w:tcW w:w="567"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1.2.1</w:t>
            </w:r>
          </w:p>
        </w:tc>
        <w:tc>
          <w:tcPr>
            <w:tcW w:w="1418" w:type="dxa"/>
            <w:vMerge w:val="restart"/>
            <w:tcBorders>
              <w:top w:val="nil"/>
              <w:left w:val="single" w:sz="4" w:space="0" w:color="000000"/>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1.2.1 Оплата труда и начисление на выплаты по </w:t>
            </w:r>
            <w:r>
              <w:rPr>
                <w:rFonts w:ascii="Arial" w:eastAsia="Times New Roman" w:hAnsi="Arial" w:cs="Arial"/>
                <w:color w:val="000000"/>
                <w:sz w:val="16"/>
                <w:szCs w:val="16"/>
                <w:lang w:eastAsia="ru-RU"/>
              </w:rPr>
              <w:lastRenderedPageBreak/>
              <w:t>оплате труда</w:t>
            </w:r>
          </w:p>
        </w:tc>
        <w:tc>
          <w:tcPr>
            <w:tcW w:w="198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Средства Федерального бюджета</w:t>
            </w:r>
          </w:p>
        </w:tc>
        <w:tc>
          <w:tcPr>
            <w:tcW w:w="851" w:type="dxa"/>
            <w:vMerge w:val="restart"/>
            <w:tcBorders>
              <w:top w:val="nil"/>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0,00</w:t>
            </w:r>
          </w:p>
        </w:tc>
        <w:tc>
          <w:tcPr>
            <w:tcW w:w="1276"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val="en-US" w:eastAsia="ru-RU"/>
              </w:rPr>
              <w:t>0,00</w:t>
            </w:r>
          </w:p>
        </w:tc>
        <w:tc>
          <w:tcPr>
            <w:tcW w:w="1559" w:type="dxa"/>
            <w:vMerge w:val="restart"/>
            <w:tcBorders>
              <w:top w:val="nil"/>
              <w:left w:val="single" w:sz="4" w:space="0" w:color="auto"/>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Управление благоустройства администрации городского округа </w:t>
            </w:r>
            <w:r>
              <w:rPr>
                <w:rFonts w:ascii="Arial" w:eastAsia="Times New Roman" w:hAnsi="Arial" w:cs="Arial"/>
                <w:color w:val="000000"/>
                <w:sz w:val="16"/>
                <w:szCs w:val="16"/>
                <w:lang w:eastAsia="ru-RU"/>
              </w:rPr>
              <w:lastRenderedPageBreak/>
              <w:t>Люберцы Московской области</w:t>
            </w:r>
          </w:p>
        </w:tc>
        <w:tc>
          <w:tcPr>
            <w:tcW w:w="1417" w:type="dxa"/>
            <w:vMerge w:val="restart"/>
            <w:tcBorders>
              <w:top w:val="nil"/>
              <w:left w:val="single" w:sz="4" w:space="0" w:color="000000"/>
              <w:bottom w:val="single" w:sz="4" w:space="0" w:color="000000"/>
              <w:right w:val="single" w:sz="4" w:space="0" w:color="000000"/>
            </w:tcBorders>
            <w:hideMark/>
          </w:tcPr>
          <w:p w:rsidR="00423743" w:rsidRDefault="00423743" w:rsidP="00423743">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Обеспечение деятельности МУ "ОКБЖКХ"</w:t>
            </w:r>
          </w:p>
        </w:tc>
      </w:tr>
      <w:tr w:rsidR="00423743" w:rsidTr="00423743">
        <w:trPr>
          <w:trHeight w:val="748"/>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1"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nil"/>
              <w:left w:val="nil"/>
              <w:bottom w:val="single" w:sz="4" w:space="0" w:color="auto"/>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900"/>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164 083,67</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821 623,95</w:t>
            </w:r>
            <w:r>
              <w:rPr>
                <w:rFonts w:ascii="Arial" w:eastAsia="Times New Roman" w:hAnsi="Arial" w:cs="Arial"/>
                <w:color w:val="000000"/>
                <w:sz w:val="16"/>
                <w:szCs w:val="16"/>
                <w:lang w:eastAsia="ru-RU"/>
              </w:rPr>
              <w:tab/>
            </w:r>
          </w:p>
        </w:tc>
        <w:tc>
          <w:tcPr>
            <w:tcW w:w="1276"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164 324,79</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164 324,79</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r>
              <w:rPr>
                <w:rFonts w:ascii="Arial" w:eastAsia="Times New Roman" w:hAnsi="Arial" w:cs="Arial"/>
                <w:color w:val="000000"/>
                <w:sz w:val="16"/>
                <w:szCs w:val="16"/>
                <w:lang w:eastAsia="ru-RU"/>
              </w:rPr>
              <w:t>164 324,79</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r>
              <w:rPr>
                <w:rFonts w:ascii="Arial" w:eastAsia="Times New Roman" w:hAnsi="Arial" w:cs="Arial"/>
                <w:color w:val="000000"/>
                <w:sz w:val="16"/>
                <w:szCs w:val="16"/>
                <w:lang w:eastAsia="ru-RU"/>
              </w:rPr>
              <w:t>164 324,79</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r>
              <w:rPr>
                <w:rFonts w:ascii="Arial" w:eastAsia="Times New Roman" w:hAnsi="Arial" w:cs="Arial"/>
                <w:color w:val="000000"/>
                <w:sz w:val="16"/>
                <w:szCs w:val="16"/>
                <w:lang w:eastAsia="ru-RU"/>
              </w:rPr>
              <w:t>164 324,79</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748"/>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164 083,67</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821 623,95</w:t>
            </w:r>
          </w:p>
        </w:tc>
        <w:tc>
          <w:tcPr>
            <w:tcW w:w="1276"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164 324,79</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164 324,79</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164 324,79</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164 324,79</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164 324,79</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937"/>
        </w:trPr>
        <w:tc>
          <w:tcPr>
            <w:tcW w:w="567" w:type="dxa"/>
            <w:vMerge w:val="restart"/>
            <w:tcBorders>
              <w:top w:val="nil"/>
              <w:left w:val="single" w:sz="4" w:space="0" w:color="000000"/>
              <w:bottom w:val="single" w:sz="4" w:space="0" w:color="auto"/>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1.2.2</w:t>
            </w:r>
          </w:p>
        </w:tc>
        <w:tc>
          <w:tcPr>
            <w:tcW w:w="1418" w:type="dxa"/>
            <w:vMerge w:val="restart"/>
            <w:tcBorders>
              <w:top w:val="nil"/>
              <w:left w:val="single" w:sz="4" w:space="0" w:color="000000"/>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1.2.2 Закупка техники, товаров, работ, услуг для муниципальных нужд и уплата налогов, сборов и иных платежей</w:t>
            </w:r>
          </w:p>
        </w:tc>
        <w:tc>
          <w:tcPr>
            <w:tcW w:w="198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nil"/>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559" w:type="dxa"/>
            <w:vMerge w:val="restart"/>
            <w:tcBorders>
              <w:top w:val="nil"/>
              <w:left w:val="single" w:sz="4" w:space="0" w:color="auto"/>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top w:val="nil"/>
              <w:left w:val="single" w:sz="4" w:space="0" w:color="000000"/>
              <w:bottom w:val="single" w:sz="4" w:space="0" w:color="auto"/>
              <w:right w:val="single" w:sz="4" w:space="0" w:color="000000"/>
            </w:tcBorders>
            <w:hideMark/>
          </w:tcPr>
          <w:p w:rsidR="00423743" w:rsidRDefault="00423743" w:rsidP="00423743">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Обеспечение деятельности МУ "ОКБЖКХ"</w:t>
            </w:r>
          </w:p>
        </w:tc>
      </w:tr>
      <w:tr w:rsidR="00423743" w:rsidTr="00423743">
        <w:trPr>
          <w:trHeight w:val="748"/>
        </w:trPr>
        <w:tc>
          <w:tcPr>
            <w:tcW w:w="4823"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1"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1276"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2976"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932"/>
        </w:trPr>
        <w:tc>
          <w:tcPr>
            <w:tcW w:w="4823"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43 739,01</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168 835,10</w:t>
            </w:r>
            <w:r>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noWrap/>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31 986,34</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33 350,83</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34 499,31</w:t>
            </w:r>
          </w:p>
        </w:tc>
        <w:tc>
          <w:tcPr>
            <w:tcW w:w="1134" w:type="dxa"/>
            <w:tcBorders>
              <w:top w:val="nil"/>
              <w:left w:val="nil"/>
              <w:bottom w:val="single" w:sz="4" w:space="0" w:color="000000"/>
              <w:right w:val="single" w:sz="4" w:space="0" w:color="000000"/>
            </w:tcBorders>
            <w:noWrap/>
            <w:hideMark/>
          </w:tcPr>
          <w:p w:rsidR="00423743" w:rsidRDefault="00423743" w:rsidP="00423743">
            <w:r>
              <w:rPr>
                <w:rFonts w:ascii="Arial" w:eastAsia="Times New Roman" w:hAnsi="Arial" w:cs="Arial"/>
                <w:color w:val="000000"/>
                <w:sz w:val="16"/>
                <w:szCs w:val="16"/>
                <w:lang w:eastAsia="ru-RU"/>
              </w:rPr>
              <w:t>34 499,31</w:t>
            </w:r>
          </w:p>
        </w:tc>
        <w:tc>
          <w:tcPr>
            <w:tcW w:w="1134" w:type="dxa"/>
            <w:tcBorders>
              <w:top w:val="nil"/>
              <w:left w:val="nil"/>
              <w:bottom w:val="single" w:sz="4" w:space="0" w:color="000000"/>
              <w:right w:val="single" w:sz="4" w:space="0" w:color="auto"/>
            </w:tcBorders>
            <w:hideMark/>
          </w:tcPr>
          <w:p w:rsidR="00423743" w:rsidRDefault="00423743" w:rsidP="00423743">
            <w:r>
              <w:rPr>
                <w:rFonts w:ascii="Arial" w:eastAsia="Times New Roman" w:hAnsi="Arial" w:cs="Arial"/>
                <w:color w:val="000000"/>
                <w:sz w:val="16"/>
                <w:szCs w:val="16"/>
                <w:lang w:eastAsia="ru-RU"/>
              </w:rPr>
              <w:t>34 499,31</w:t>
            </w:r>
          </w:p>
        </w:tc>
        <w:tc>
          <w:tcPr>
            <w:tcW w:w="2976"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748"/>
        </w:trPr>
        <w:tc>
          <w:tcPr>
            <w:tcW w:w="4823"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top w:val="nil"/>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43 739,01</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168 835,10</w:t>
            </w:r>
            <w:r>
              <w:rPr>
                <w:rFonts w:ascii="Arial" w:eastAsia="Times New Roman" w:hAnsi="Arial" w:cs="Arial"/>
                <w:color w:val="000000"/>
                <w:sz w:val="16"/>
                <w:szCs w:val="16"/>
                <w:lang w:eastAsia="ru-RU"/>
              </w:rPr>
              <w:tab/>
            </w:r>
          </w:p>
        </w:tc>
        <w:tc>
          <w:tcPr>
            <w:tcW w:w="1276" w:type="dxa"/>
            <w:tcBorders>
              <w:top w:val="nil"/>
              <w:left w:val="nil"/>
              <w:bottom w:val="single" w:sz="4" w:space="0" w:color="auto"/>
              <w:right w:val="single" w:sz="4" w:space="0" w:color="000000"/>
            </w:tcBorders>
            <w:noWrap/>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31 986,34</w:t>
            </w:r>
          </w:p>
        </w:tc>
        <w:tc>
          <w:tcPr>
            <w:tcW w:w="1134" w:type="dxa"/>
            <w:tcBorders>
              <w:top w:val="nil"/>
              <w:left w:val="nil"/>
              <w:bottom w:val="single" w:sz="4" w:space="0" w:color="auto"/>
              <w:right w:val="single" w:sz="4" w:space="0" w:color="000000"/>
            </w:tcBorders>
            <w:noWrap/>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33 350,83</w:t>
            </w:r>
          </w:p>
        </w:tc>
        <w:tc>
          <w:tcPr>
            <w:tcW w:w="1134" w:type="dxa"/>
            <w:tcBorders>
              <w:top w:val="nil"/>
              <w:left w:val="nil"/>
              <w:bottom w:val="single" w:sz="4" w:space="0" w:color="auto"/>
              <w:right w:val="single" w:sz="4" w:space="0" w:color="000000"/>
            </w:tcBorders>
            <w:noWrap/>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34 499,31</w:t>
            </w:r>
          </w:p>
        </w:tc>
        <w:tc>
          <w:tcPr>
            <w:tcW w:w="1134" w:type="dxa"/>
            <w:tcBorders>
              <w:top w:val="nil"/>
              <w:left w:val="nil"/>
              <w:bottom w:val="single" w:sz="4" w:space="0" w:color="auto"/>
              <w:right w:val="single" w:sz="4" w:space="0" w:color="000000"/>
            </w:tcBorders>
            <w:noWrap/>
            <w:hideMark/>
          </w:tcPr>
          <w:p w:rsidR="00423743" w:rsidRDefault="00423743" w:rsidP="00423743">
            <w:r>
              <w:rPr>
                <w:rFonts w:ascii="Arial" w:eastAsia="Times New Roman" w:hAnsi="Arial" w:cs="Arial"/>
                <w:color w:val="000000"/>
                <w:sz w:val="16"/>
                <w:szCs w:val="16"/>
                <w:lang w:eastAsia="ru-RU"/>
              </w:rPr>
              <w:t>34 499,31</w:t>
            </w:r>
          </w:p>
        </w:tc>
        <w:tc>
          <w:tcPr>
            <w:tcW w:w="1134" w:type="dxa"/>
            <w:tcBorders>
              <w:top w:val="nil"/>
              <w:left w:val="nil"/>
              <w:bottom w:val="single" w:sz="4" w:space="0" w:color="auto"/>
              <w:right w:val="single" w:sz="4" w:space="0" w:color="auto"/>
            </w:tcBorders>
            <w:hideMark/>
          </w:tcPr>
          <w:p w:rsidR="00423743" w:rsidRDefault="00423743" w:rsidP="00423743">
            <w:r>
              <w:rPr>
                <w:rFonts w:ascii="Arial" w:eastAsia="Times New Roman" w:hAnsi="Arial" w:cs="Arial"/>
                <w:color w:val="000000"/>
                <w:sz w:val="16"/>
                <w:szCs w:val="16"/>
                <w:lang w:eastAsia="ru-RU"/>
              </w:rPr>
              <w:t>34 499,31</w:t>
            </w:r>
          </w:p>
        </w:tc>
        <w:tc>
          <w:tcPr>
            <w:tcW w:w="2976"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34"/>
        </w:trPr>
        <w:tc>
          <w:tcPr>
            <w:tcW w:w="567" w:type="dxa"/>
            <w:vMerge w:val="restart"/>
            <w:tcBorders>
              <w:top w:val="single" w:sz="4" w:space="0" w:color="auto"/>
              <w:left w:val="single" w:sz="4" w:space="0" w:color="auto"/>
              <w:bottom w:val="single" w:sz="4" w:space="0" w:color="000000"/>
              <w:right w:val="single" w:sz="4" w:space="0" w:color="auto"/>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w:t>
            </w:r>
          </w:p>
        </w:tc>
        <w:tc>
          <w:tcPr>
            <w:tcW w:w="1418" w:type="dxa"/>
            <w:vMerge w:val="restart"/>
            <w:tcBorders>
              <w:top w:val="single" w:sz="4" w:space="0" w:color="auto"/>
              <w:left w:val="single" w:sz="4" w:space="0" w:color="auto"/>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 Содержание, ремонт и восстановление уличного освещения</w:t>
            </w:r>
          </w:p>
        </w:tc>
        <w:tc>
          <w:tcPr>
            <w:tcW w:w="198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single" w:sz="4" w:space="0" w:color="auto"/>
              <w:left w:val="single" w:sz="4" w:space="0" w:color="auto"/>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559" w:type="dxa"/>
            <w:vMerge w:val="restart"/>
            <w:tcBorders>
              <w:top w:val="single" w:sz="4" w:space="0" w:color="auto"/>
              <w:left w:val="single" w:sz="4" w:space="0" w:color="auto"/>
              <w:bottom w:val="single" w:sz="4" w:space="0" w:color="000000"/>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000000"/>
              <w:right w:val="single" w:sz="4" w:space="0" w:color="auto"/>
            </w:tcBorders>
          </w:tcPr>
          <w:p w:rsidR="00423743" w:rsidRDefault="00423743" w:rsidP="00423743">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p w:rsidR="00423743" w:rsidRDefault="00423743" w:rsidP="00423743">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334"/>
        </w:trPr>
        <w:tc>
          <w:tcPr>
            <w:tcW w:w="4823"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2976"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592"/>
        </w:trPr>
        <w:tc>
          <w:tcPr>
            <w:tcW w:w="4823"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106 999,94</w:t>
            </w:r>
          </w:p>
        </w:tc>
        <w:tc>
          <w:tcPr>
            <w:tcW w:w="1134" w:type="dxa"/>
            <w:tcBorders>
              <w:top w:val="nil"/>
              <w:left w:val="single" w:sz="4" w:space="0" w:color="auto"/>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540 149,70</w:t>
            </w:r>
            <w:r>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112 029,94</w:t>
            </w:r>
          </w:p>
        </w:tc>
        <w:tc>
          <w:tcPr>
            <w:tcW w:w="1134" w:type="dxa"/>
            <w:tcBorders>
              <w:top w:val="nil"/>
              <w:left w:val="nil"/>
              <w:bottom w:val="single" w:sz="4" w:space="0" w:color="000000"/>
              <w:right w:val="single" w:sz="4" w:space="0" w:color="000000"/>
            </w:tcBorders>
            <w:noWrap/>
            <w:hideMark/>
          </w:tcPr>
          <w:p w:rsidR="00423743" w:rsidRDefault="00423743" w:rsidP="00423743">
            <w:r>
              <w:rPr>
                <w:rFonts w:ascii="Arial" w:eastAsia="Times New Roman" w:hAnsi="Arial" w:cs="Arial"/>
                <w:color w:val="000000"/>
                <w:sz w:val="16"/>
                <w:szCs w:val="16"/>
                <w:lang w:eastAsia="ru-RU"/>
              </w:rPr>
              <w:t>107 029,94</w:t>
            </w:r>
          </w:p>
        </w:tc>
        <w:tc>
          <w:tcPr>
            <w:tcW w:w="1134" w:type="dxa"/>
            <w:tcBorders>
              <w:top w:val="nil"/>
              <w:left w:val="nil"/>
              <w:bottom w:val="single" w:sz="4" w:space="0" w:color="000000"/>
              <w:right w:val="single" w:sz="4" w:space="0" w:color="000000"/>
            </w:tcBorders>
            <w:noWrap/>
            <w:hideMark/>
          </w:tcPr>
          <w:p w:rsidR="00423743" w:rsidRDefault="00423743" w:rsidP="00423743">
            <w:r>
              <w:rPr>
                <w:rFonts w:ascii="Arial" w:eastAsia="Times New Roman" w:hAnsi="Arial" w:cs="Arial"/>
                <w:color w:val="000000"/>
                <w:sz w:val="16"/>
                <w:szCs w:val="16"/>
                <w:lang w:eastAsia="ru-RU"/>
              </w:rPr>
              <w:t>107 029,94</w:t>
            </w:r>
          </w:p>
        </w:tc>
        <w:tc>
          <w:tcPr>
            <w:tcW w:w="1134" w:type="dxa"/>
            <w:tcBorders>
              <w:top w:val="nil"/>
              <w:left w:val="nil"/>
              <w:bottom w:val="single" w:sz="4" w:space="0" w:color="000000"/>
              <w:right w:val="single" w:sz="4" w:space="0" w:color="000000"/>
            </w:tcBorders>
            <w:noWrap/>
            <w:hideMark/>
          </w:tcPr>
          <w:p w:rsidR="00423743" w:rsidRDefault="00423743" w:rsidP="00423743">
            <w:r>
              <w:rPr>
                <w:rFonts w:ascii="Arial" w:eastAsia="Times New Roman" w:hAnsi="Arial" w:cs="Arial"/>
                <w:color w:val="000000"/>
                <w:sz w:val="16"/>
                <w:szCs w:val="16"/>
                <w:lang w:eastAsia="ru-RU"/>
              </w:rPr>
              <w:t>107 029,94</w:t>
            </w:r>
          </w:p>
        </w:tc>
        <w:tc>
          <w:tcPr>
            <w:tcW w:w="1134" w:type="dxa"/>
            <w:tcBorders>
              <w:top w:val="nil"/>
              <w:left w:val="nil"/>
              <w:bottom w:val="single" w:sz="4" w:space="0" w:color="000000"/>
              <w:right w:val="single" w:sz="4" w:space="0" w:color="auto"/>
            </w:tcBorders>
            <w:hideMark/>
          </w:tcPr>
          <w:p w:rsidR="00423743" w:rsidRDefault="00423743" w:rsidP="00423743">
            <w:r>
              <w:rPr>
                <w:rFonts w:ascii="Arial" w:eastAsia="Times New Roman" w:hAnsi="Arial" w:cs="Arial"/>
                <w:color w:val="000000"/>
                <w:sz w:val="16"/>
                <w:szCs w:val="16"/>
                <w:lang w:eastAsia="ru-RU"/>
              </w:rPr>
              <w:t>107 029,94</w:t>
            </w:r>
          </w:p>
        </w:tc>
        <w:tc>
          <w:tcPr>
            <w:tcW w:w="2976"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60"/>
        </w:trPr>
        <w:tc>
          <w:tcPr>
            <w:tcW w:w="4823"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106 999,94</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540 149,70</w:t>
            </w:r>
            <w:r>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112 029,94</w:t>
            </w:r>
          </w:p>
        </w:tc>
        <w:tc>
          <w:tcPr>
            <w:tcW w:w="1134" w:type="dxa"/>
            <w:tcBorders>
              <w:top w:val="nil"/>
              <w:left w:val="nil"/>
              <w:bottom w:val="single" w:sz="4" w:space="0" w:color="000000"/>
              <w:right w:val="single" w:sz="4" w:space="0" w:color="000000"/>
            </w:tcBorders>
            <w:hideMark/>
          </w:tcPr>
          <w:p w:rsidR="00423743" w:rsidRDefault="00423743" w:rsidP="00423743">
            <w:r>
              <w:rPr>
                <w:rFonts w:ascii="Arial" w:eastAsia="Times New Roman" w:hAnsi="Arial" w:cs="Arial"/>
                <w:color w:val="000000"/>
                <w:sz w:val="16"/>
                <w:szCs w:val="16"/>
                <w:lang w:eastAsia="ru-RU"/>
              </w:rPr>
              <w:t>107 029,94</w:t>
            </w:r>
          </w:p>
        </w:tc>
        <w:tc>
          <w:tcPr>
            <w:tcW w:w="1134" w:type="dxa"/>
            <w:tcBorders>
              <w:top w:val="nil"/>
              <w:left w:val="nil"/>
              <w:bottom w:val="single" w:sz="4" w:space="0" w:color="000000"/>
              <w:right w:val="single" w:sz="4" w:space="0" w:color="000000"/>
            </w:tcBorders>
            <w:hideMark/>
          </w:tcPr>
          <w:p w:rsidR="00423743" w:rsidRDefault="00423743" w:rsidP="00423743">
            <w:r>
              <w:rPr>
                <w:rFonts w:ascii="Arial" w:eastAsia="Times New Roman" w:hAnsi="Arial" w:cs="Arial"/>
                <w:color w:val="000000"/>
                <w:sz w:val="16"/>
                <w:szCs w:val="16"/>
                <w:lang w:eastAsia="ru-RU"/>
              </w:rPr>
              <w:t>107 029,94</w:t>
            </w:r>
          </w:p>
        </w:tc>
        <w:tc>
          <w:tcPr>
            <w:tcW w:w="1134" w:type="dxa"/>
            <w:tcBorders>
              <w:top w:val="nil"/>
              <w:left w:val="nil"/>
              <w:bottom w:val="single" w:sz="4" w:space="0" w:color="000000"/>
              <w:right w:val="single" w:sz="4" w:space="0" w:color="000000"/>
            </w:tcBorders>
            <w:hideMark/>
          </w:tcPr>
          <w:p w:rsidR="00423743" w:rsidRDefault="00423743" w:rsidP="00423743">
            <w:r>
              <w:rPr>
                <w:rFonts w:ascii="Arial" w:eastAsia="Times New Roman" w:hAnsi="Arial" w:cs="Arial"/>
                <w:color w:val="000000"/>
                <w:sz w:val="16"/>
                <w:szCs w:val="16"/>
                <w:lang w:eastAsia="ru-RU"/>
              </w:rPr>
              <w:t>107 029,94</w:t>
            </w:r>
          </w:p>
        </w:tc>
        <w:tc>
          <w:tcPr>
            <w:tcW w:w="1134" w:type="dxa"/>
            <w:tcBorders>
              <w:top w:val="nil"/>
              <w:left w:val="nil"/>
              <w:bottom w:val="single" w:sz="4" w:space="0" w:color="000000"/>
              <w:right w:val="single" w:sz="4" w:space="0" w:color="auto"/>
            </w:tcBorders>
            <w:hideMark/>
          </w:tcPr>
          <w:p w:rsidR="00423743" w:rsidRDefault="00423743" w:rsidP="00423743">
            <w:r>
              <w:rPr>
                <w:rFonts w:ascii="Arial" w:eastAsia="Times New Roman" w:hAnsi="Arial" w:cs="Arial"/>
                <w:color w:val="000000"/>
                <w:sz w:val="16"/>
                <w:szCs w:val="16"/>
                <w:lang w:eastAsia="ru-RU"/>
              </w:rPr>
              <w:t>107 029,94</w:t>
            </w:r>
          </w:p>
        </w:tc>
        <w:tc>
          <w:tcPr>
            <w:tcW w:w="2976"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817"/>
        </w:trPr>
        <w:tc>
          <w:tcPr>
            <w:tcW w:w="567" w:type="dxa"/>
            <w:vMerge w:val="restart"/>
            <w:tcBorders>
              <w:top w:val="nil"/>
              <w:left w:val="single" w:sz="4" w:space="0" w:color="000000"/>
              <w:bottom w:val="single" w:sz="4" w:space="0" w:color="auto"/>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1.3.1</w:t>
            </w:r>
          </w:p>
        </w:tc>
        <w:tc>
          <w:tcPr>
            <w:tcW w:w="1418" w:type="dxa"/>
            <w:vMerge w:val="restart"/>
            <w:tcBorders>
              <w:top w:val="nil"/>
              <w:left w:val="single" w:sz="4" w:space="0" w:color="000000"/>
              <w:bottom w:val="single" w:sz="4" w:space="0" w:color="auto"/>
              <w:right w:val="single" w:sz="4" w:space="0" w:color="000000"/>
            </w:tcBorders>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1.3.1 Ремонт сетей уличного освещения</w:t>
            </w:r>
          </w:p>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nil"/>
              <w:left w:val="nil"/>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559" w:type="dxa"/>
            <w:vMerge w:val="restart"/>
            <w:tcBorders>
              <w:top w:val="nil"/>
              <w:left w:val="single" w:sz="4" w:space="0" w:color="auto"/>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 Люберцы Московской области</w:t>
            </w:r>
          </w:p>
        </w:tc>
        <w:tc>
          <w:tcPr>
            <w:tcW w:w="1417" w:type="dxa"/>
            <w:vMerge w:val="restart"/>
            <w:tcBorders>
              <w:top w:val="nil"/>
              <w:left w:val="single" w:sz="4" w:space="0" w:color="000000"/>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559"/>
        </w:trPr>
        <w:tc>
          <w:tcPr>
            <w:tcW w:w="4823"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1"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2976"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849"/>
        </w:trPr>
        <w:tc>
          <w:tcPr>
            <w:tcW w:w="4823"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7 000,00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35 000,00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7 000,00</w:t>
            </w:r>
          </w:p>
        </w:tc>
        <w:tc>
          <w:tcPr>
            <w:tcW w:w="1134" w:type="dxa"/>
            <w:tcBorders>
              <w:top w:val="nil"/>
              <w:left w:val="nil"/>
              <w:bottom w:val="single" w:sz="4" w:space="0" w:color="000000"/>
              <w:right w:val="single" w:sz="4" w:space="0" w:color="000000"/>
            </w:tcBorders>
            <w:hideMark/>
          </w:tcPr>
          <w:p w:rsidR="00423743" w:rsidRDefault="00423743" w:rsidP="00423743">
            <w:r>
              <w:rPr>
                <w:rFonts w:ascii="Arial" w:eastAsia="Times New Roman" w:hAnsi="Arial" w:cs="Arial"/>
                <w:color w:val="000000"/>
                <w:sz w:val="16"/>
                <w:szCs w:val="16"/>
                <w:lang w:eastAsia="ru-RU"/>
              </w:rPr>
              <w:t>7 000,00</w:t>
            </w:r>
          </w:p>
        </w:tc>
        <w:tc>
          <w:tcPr>
            <w:tcW w:w="1134" w:type="dxa"/>
            <w:tcBorders>
              <w:top w:val="nil"/>
              <w:left w:val="nil"/>
              <w:bottom w:val="single" w:sz="4" w:space="0" w:color="000000"/>
              <w:right w:val="single" w:sz="4" w:space="0" w:color="000000"/>
            </w:tcBorders>
            <w:hideMark/>
          </w:tcPr>
          <w:p w:rsidR="00423743" w:rsidRDefault="00423743" w:rsidP="00423743">
            <w:r>
              <w:rPr>
                <w:rFonts w:ascii="Arial" w:eastAsia="Times New Roman" w:hAnsi="Arial" w:cs="Arial"/>
                <w:color w:val="000000"/>
                <w:sz w:val="16"/>
                <w:szCs w:val="16"/>
                <w:lang w:eastAsia="ru-RU"/>
              </w:rPr>
              <w:t>7 000,00</w:t>
            </w:r>
          </w:p>
        </w:tc>
        <w:tc>
          <w:tcPr>
            <w:tcW w:w="1134" w:type="dxa"/>
            <w:tcBorders>
              <w:top w:val="nil"/>
              <w:left w:val="nil"/>
              <w:bottom w:val="single" w:sz="4" w:space="0" w:color="000000"/>
              <w:right w:val="single" w:sz="4" w:space="0" w:color="000000"/>
            </w:tcBorders>
            <w:hideMark/>
          </w:tcPr>
          <w:p w:rsidR="00423743" w:rsidRDefault="00423743" w:rsidP="00423743">
            <w:r>
              <w:rPr>
                <w:rFonts w:ascii="Arial" w:eastAsia="Times New Roman" w:hAnsi="Arial" w:cs="Arial"/>
                <w:color w:val="000000"/>
                <w:sz w:val="16"/>
                <w:szCs w:val="16"/>
                <w:lang w:eastAsia="ru-RU"/>
              </w:rPr>
              <w:t>7 000,00</w:t>
            </w:r>
          </w:p>
        </w:tc>
        <w:tc>
          <w:tcPr>
            <w:tcW w:w="1134" w:type="dxa"/>
            <w:tcBorders>
              <w:top w:val="nil"/>
              <w:left w:val="nil"/>
              <w:bottom w:val="single" w:sz="4" w:space="0" w:color="000000"/>
              <w:right w:val="single" w:sz="4" w:space="0" w:color="auto"/>
            </w:tcBorders>
            <w:hideMark/>
          </w:tcPr>
          <w:p w:rsidR="00423743" w:rsidRDefault="00423743" w:rsidP="00423743">
            <w:r>
              <w:rPr>
                <w:rFonts w:ascii="Arial" w:eastAsia="Times New Roman" w:hAnsi="Arial" w:cs="Arial"/>
                <w:color w:val="000000"/>
                <w:sz w:val="16"/>
                <w:szCs w:val="16"/>
                <w:lang w:eastAsia="ru-RU"/>
              </w:rPr>
              <w:t>7 000,00</w:t>
            </w:r>
          </w:p>
        </w:tc>
        <w:tc>
          <w:tcPr>
            <w:tcW w:w="2976"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693"/>
        </w:trPr>
        <w:tc>
          <w:tcPr>
            <w:tcW w:w="4823"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7 000,00</w:t>
            </w:r>
          </w:p>
        </w:tc>
        <w:tc>
          <w:tcPr>
            <w:tcW w:w="1134" w:type="dxa"/>
            <w:tcBorders>
              <w:top w:val="nil"/>
              <w:left w:val="single" w:sz="4" w:space="0" w:color="auto"/>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35 000,00</w:t>
            </w:r>
          </w:p>
        </w:tc>
        <w:tc>
          <w:tcPr>
            <w:tcW w:w="1276"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7 000,00</w:t>
            </w:r>
          </w:p>
        </w:tc>
        <w:tc>
          <w:tcPr>
            <w:tcW w:w="1134" w:type="dxa"/>
            <w:tcBorders>
              <w:top w:val="nil"/>
              <w:left w:val="nil"/>
              <w:bottom w:val="single" w:sz="4" w:space="0" w:color="auto"/>
              <w:right w:val="single" w:sz="4" w:space="0" w:color="000000"/>
            </w:tcBorders>
            <w:vAlign w:val="center"/>
            <w:hideMark/>
          </w:tcPr>
          <w:p w:rsidR="00423743" w:rsidRDefault="00423743" w:rsidP="00423743">
            <w:pPr>
              <w:jc w:val="center"/>
            </w:pPr>
            <w:r>
              <w:rPr>
                <w:rFonts w:ascii="Arial" w:eastAsia="Times New Roman" w:hAnsi="Arial" w:cs="Arial"/>
                <w:color w:val="000000"/>
                <w:sz w:val="16"/>
                <w:szCs w:val="16"/>
                <w:lang w:eastAsia="ru-RU"/>
              </w:rPr>
              <w:t>7 000,00</w:t>
            </w:r>
          </w:p>
        </w:tc>
        <w:tc>
          <w:tcPr>
            <w:tcW w:w="1134"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7 000,00</w:t>
            </w:r>
          </w:p>
        </w:tc>
        <w:tc>
          <w:tcPr>
            <w:tcW w:w="1134"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7 000,00</w:t>
            </w:r>
          </w:p>
        </w:tc>
        <w:tc>
          <w:tcPr>
            <w:tcW w:w="1134" w:type="dxa"/>
            <w:tcBorders>
              <w:top w:val="nil"/>
              <w:left w:val="nil"/>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7 000,00</w:t>
            </w:r>
          </w:p>
        </w:tc>
        <w:tc>
          <w:tcPr>
            <w:tcW w:w="2976"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60"/>
        </w:trPr>
        <w:tc>
          <w:tcPr>
            <w:tcW w:w="567" w:type="dxa"/>
            <w:vMerge w:val="restart"/>
            <w:tcBorders>
              <w:top w:val="nil"/>
              <w:left w:val="single" w:sz="4" w:space="0" w:color="000000"/>
              <w:bottom w:val="single" w:sz="4" w:space="0" w:color="auto"/>
              <w:right w:val="single" w:sz="4" w:space="0" w:color="000000"/>
            </w:tcBorders>
            <w:hideMark/>
          </w:tcPr>
          <w:p w:rsidR="00423743" w:rsidRDefault="00423743" w:rsidP="00423743">
            <w:pPr>
              <w:spacing w:after="0" w:line="240" w:lineRule="auto"/>
              <w:ind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1.3.2</w:t>
            </w:r>
          </w:p>
        </w:tc>
        <w:tc>
          <w:tcPr>
            <w:tcW w:w="1418" w:type="dxa"/>
            <w:vMerge w:val="restart"/>
            <w:tcBorders>
              <w:top w:val="nil"/>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1.3.2 Обеспечение энергоснабжения линий уличного освещения</w:t>
            </w:r>
          </w:p>
        </w:tc>
        <w:tc>
          <w:tcPr>
            <w:tcW w:w="1984" w:type="dxa"/>
            <w:tcBorders>
              <w:top w:val="nil"/>
              <w:left w:val="nil"/>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nil"/>
              <w:left w:val="nil"/>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nil"/>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559" w:type="dxa"/>
            <w:vMerge w:val="restart"/>
            <w:tcBorders>
              <w:top w:val="nil"/>
              <w:left w:val="single" w:sz="4" w:space="0" w:color="auto"/>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 Люберцы Московской области</w:t>
            </w:r>
          </w:p>
        </w:tc>
        <w:tc>
          <w:tcPr>
            <w:tcW w:w="1417" w:type="dxa"/>
            <w:vMerge w:val="restart"/>
            <w:tcBorders>
              <w:top w:val="nil"/>
              <w:left w:val="single" w:sz="4" w:space="0" w:color="000000"/>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360"/>
        </w:trPr>
        <w:tc>
          <w:tcPr>
            <w:tcW w:w="4823"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1"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2976"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60"/>
        </w:trPr>
        <w:tc>
          <w:tcPr>
            <w:tcW w:w="4823"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66 134,29</w:t>
            </w:r>
          </w:p>
        </w:tc>
        <w:tc>
          <w:tcPr>
            <w:tcW w:w="1134" w:type="dxa"/>
            <w:tcBorders>
              <w:top w:val="nil"/>
              <w:left w:val="single" w:sz="4" w:space="0" w:color="auto"/>
              <w:bottom w:val="single" w:sz="4" w:space="0" w:color="auto"/>
              <w:right w:val="single" w:sz="4" w:space="0" w:color="000000"/>
            </w:tcBorders>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319 918,72</w:t>
            </w:r>
          </w:p>
        </w:tc>
        <w:tc>
          <w:tcPr>
            <w:tcW w:w="1276" w:type="dxa"/>
            <w:tcBorders>
              <w:top w:val="nil"/>
              <w:left w:val="nil"/>
              <w:bottom w:val="single" w:sz="4" w:space="0" w:color="auto"/>
              <w:right w:val="single" w:sz="4" w:space="0" w:color="000000"/>
            </w:tcBorders>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65 289,56</w:t>
            </w:r>
          </w:p>
        </w:tc>
        <w:tc>
          <w:tcPr>
            <w:tcW w:w="1134" w:type="dxa"/>
            <w:tcBorders>
              <w:top w:val="nil"/>
              <w:left w:val="nil"/>
              <w:bottom w:val="single" w:sz="4" w:space="0" w:color="auto"/>
              <w:right w:val="single" w:sz="4" w:space="0" w:color="000000"/>
            </w:tcBorders>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63 169,70</w:t>
            </w:r>
          </w:p>
        </w:tc>
        <w:tc>
          <w:tcPr>
            <w:tcW w:w="1134" w:type="dxa"/>
            <w:tcBorders>
              <w:top w:val="nil"/>
              <w:left w:val="nil"/>
              <w:bottom w:val="single" w:sz="4" w:space="0" w:color="auto"/>
              <w:right w:val="single" w:sz="4" w:space="0" w:color="000000"/>
            </w:tcBorders>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63 819,82</w:t>
            </w:r>
          </w:p>
        </w:tc>
        <w:tc>
          <w:tcPr>
            <w:tcW w:w="1134"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63 819,82</w:t>
            </w:r>
          </w:p>
        </w:tc>
        <w:tc>
          <w:tcPr>
            <w:tcW w:w="1134" w:type="dxa"/>
            <w:tcBorders>
              <w:top w:val="nil"/>
              <w:left w:val="nil"/>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63 819,82</w:t>
            </w:r>
          </w:p>
        </w:tc>
        <w:tc>
          <w:tcPr>
            <w:tcW w:w="2976"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60"/>
        </w:trPr>
        <w:tc>
          <w:tcPr>
            <w:tcW w:w="4823"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66 134,29</w:t>
            </w:r>
          </w:p>
        </w:tc>
        <w:tc>
          <w:tcPr>
            <w:tcW w:w="1134" w:type="dxa"/>
            <w:tcBorders>
              <w:top w:val="nil"/>
              <w:left w:val="single" w:sz="4" w:space="0" w:color="auto"/>
              <w:bottom w:val="single" w:sz="4" w:space="0" w:color="auto"/>
              <w:right w:val="single" w:sz="4" w:space="0" w:color="000000"/>
            </w:tcBorders>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319 918,72</w:t>
            </w:r>
          </w:p>
        </w:tc>
        <w:tc>
          <w:tcPr>
            <w:tcW w:w="1276" w:type="dxa"/>
            <w:tcBorders>
              <w:top w:val="nil"/>
              <w:left w:val="nil"/>
              <w:bottom w:val="single" w:sz="4" w:space="0" w:color="auto"/>
              <w:right w:val="single" w:sz="4" w:space="0" w:color="000000"/>
            </w:tcBorders>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65 289,56</w:t>
            </w:r>
          </w:p>
        </w:tc>
        <w:tc>
          <w:tcPr>
            <w:tcW w:w="1134" w:type="dxa"/>
            <w:tcBorders>
              <w:top w:val="nil"/>
              <w:left w:val="nil"/>
              <w:bottom w:val="single" w:sz="4" w:space="0" w:color="auto"/>
              <w:right w:val="single" w:sz="4" w:space="0" w:color="000000"/>
            </w:tcBorders>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63 169,70</w:t>
            </w:r>
          </w:p>
        </w:tc>
        <w:tc>
          <w:tcPr>
            <w:tcW w:w="1134" w:type="dxa"/>
            <w:tcBorders>
              <w:top w:val="nil"/>
              <w:left w:val="nil"/>
              <w:bottom w:val="single" w:sz="4" w:space="0" w:color="auto"/>
              <w:right w:val="single" w:sz="4" w:space="0" w:color="000000"/>
            </w:tcBorders>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63 819,82</w:t>
            </w:r>
          </w:p>
        </w:tc>
        <w:tc>
          <w:tcPr>
            <w:tcW w:w="1134"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63 819,82</w:t>
            </w:r>
          </w:p>
        </w:tc>
        <w:tc>
          <w:tcPr>
            <w:tcW w:w="1134" w:type="dxa"/>
            <w:tcBorders>
              <w:top w:val="nil"/>
              <w:left w:val="nil"/>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63 819,82</w:t>
            </w:r>
          </w:p>
        </w:tc>
        <w:tc>
          <w:tcPr>
            <w:tcW w:w="2976"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60"/>
        </w:trPr>
        <w:tc>
          <w:tcPr>
            <w:tcW w:w="567" w:type="dxa"/>
            <w:vMerge w:val="restart"/>
            <w:tcBorders>
              <w:top w:val="nil"/>
              <w:left w:val="single" w:sz="4" w:space="0" w:color="000000"/>
              <w:bottom w:val="single" w:sz="4" w:space="0" w:color="auto"/>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1.3.3</w:t>
            </w:r>
          </w:p>
        </w:tc>
        <w:tc>
          <w:tcPr>
            <w:tcW w:w="1418" w:type="dxa"/>
            <w:vMerge w:val="restart"/>
            <w:tcBorders>
              <w:top w:val="nil"/>
              <w:left w:val="single" w:sz="4" w:space="0" w:color="000000"/>
              <w:bottom w:val="single" w:sz="4" w:space="0" w:color="auto"/>
              <w:right w:val="single" w:sz="4" w:space="0" w:color="000000"/>
            </w:tcBorders>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1.3.3 Обеспечение текущего содержания линий уличного освещения городского округа Люберцы</w:t>
            </w:r>
          </w:p>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nil"/>
              <w:left w:val="nil"/>
              <w:bottom w:val="single" w:sz="4" w:space="0" w:color="auto"/>
              <w:right w:val="single" w:sz="4" w:space="0" w:color="auto"/>
            </w:tcBorders>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559" w:type="dxa"/>
            <w:vMerge w:val="restart"/>
            <w:tcBorders>
              <w:top w:val="nil"/>
              <w:left w:val="single" w:sz="4" w:space="0" w:color="auto"/>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 Люберцы Московской области</w:t>
            </w:r>
          </w:p>
        </w:tc>
        <w:tc>
          <w:tcPr>
            <w:tcW w:w="1417" w:type="dxa"/>
            <w:vMerge w:val="restart"/>
            <w:tcBorders>
              <w:top w:val="nil"/>
              <w:left w:val="single" w:sz="4" w:space="0" w:color="000000"/>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360"/>
        </w:trPr>
        <w:tc>
          <w:tcPr>
            <w:tcW w:w="4823"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1"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2976"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60"/>
        </w:trPr>
        <w:tc>
          <w:tcPr>
            <w:tcW w:w="4823"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33 865,65</w:t>
            </w:r>
          </w:p>
        </w:tc>
        <w:tc>
          <w:tcPr>
            <w:tcW w:w="1134" w:type="dxa"/>
            <w:tcBorders>
              <w:top w:val="nil"/>
              <w:left w:val="single" w:sz="4" w:space="0" w:color="auto"/>
              <w:bottom w:val="single" w:sz="4" w:space="0" w:color="auto"/>
              <w:right w:val="single" w:sz="4" w:space="0" w:color="000000"/>
            </w:tcBorders>
            <w:hideMark/>
          </w:tcPr>
          <w:p w:rsidR="00423743" w:rsidRDefault="00423743" w:rsidP="00423743">
            <w:pP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185 230,98</w:t>
            </w:r>
          </w:p>
        </w:tc>
        <w:tc>
          <w:tcPr>
            <w:tcW w:w="1276" w:type="dxa"/>
            <w:tcBorders>
              <w:top w:val="nil"/>
              <w:left w:val="nil"/>
              <w:bottom w:val="single" w:sz="4" w:space="0" w:color="auto"/>
              <w:right w:val="single" w:sz="4" w:space="0" w:color="000000"/>
            </w:tcBorders>
            <w:hideMark/>
          </w:tcPr>
          <w:p w:rsidR="00423743" w:rsidRDefault="00423743" w:rsidP="00423743">
            <w:pP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39 740,38</w:t>
            </w:r>
          </w:p>
        </w:tc>
        <w:tc>
          <w:tcPr>
            <w:tcW w:w="1134" w:type="dxa"/>
            <w:tcBorders>
              <w:top w:val="nil"/>
              <w:left w:val="nil"/>
              <w:bottom w:val="single" w:sz="4" w:space="0" w:color="auto"/>
              <w:right w:val="single" w:sz="4" w:space="0" w:color="000000"/>
            </w:tcBorders>
            <w:hideMark/>
          </w:tcPr>
          <w:p w:rsidR="00423743" w:rsidRDefault="00423743" w:rsidP="00423743">
            <w:pP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36 860,24</w:t>
            </w:r>
          </w:p>
        </w:tc>
        <w:tc>
          <w:tcPr>
            <w:tcW w:w="1134" w:type="dxa"/>
            <w:tcBorders>
              <w:top w:val="nil"/>
              <w:left w:val="nil"/>
              <w:bottom w:val="single" w:sz="4" w:space="0" w:color="auto"/>
              <w:right w:val="single" w:sz="4" w:space="0" w:color="000000"/>
            </w:tcBorders>
            <w:hideMark/>
          </w:tcPr>
          <w:p w:rsidR="00423743" w:rsidRDefault="00423743" w:rsidP="00423743">
            <w:pP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36 210,12</w:t>
            </w:r>
          </w:p>
        </w:tc>
        <w:tc>
          <w:tcPr>
            <w:tcW w:w="1134" w:type="dxa"/>
            <w:tcBorders>
              <w:top w:val="nil"/>
              <w:left w:val="nil"/>
              <w:bottom w:val="single" w:sz="4" w:space="0" w:color="auto"/>
              <w:right w:val="single" w:sz="4" w:space="0" w:color="000000"/>
            </w:tcBorders>
            <w:hideMark/>
          </w:tcPr>
          <w:p w:rsidR="00423743" w:rsidRDefault="00423743" w:rsidP="00423743">
            <w:r>
              <w:rPr>
                <w:rFonts w:ascii="Arial" w:eastAsia="Times New Roman" w:hAnsi="Arial" w:cs="Arial"/>
                <w:color w:val="000000"/>
                <w:sz w:val="16"/>
                <w:szCs w:val="16"/>
                <w:lang w:eastAsia="ru-RU"/>
              </w:rPr>
              <w:t>36 210,12</w:t>
            </w:r>
          </w:p>
        </w:tc>
        <w:tc>
          <w:tcPr>
            <w:tcW w:w="1134" w:type="dxa"/>
            <w:tcBorders>
              <w:top w:val="nil"/>
              <w:left w:val="nil"/>
              <w:bottom w:val="single" w:sz="4" w:space="0" w:color="auto"/>
              <w:right w:val="single" w:sz="4" w:space="0" w:color="auto"/>
            </w:tcBorders>
            <w:hideMark/>
          </w:tcPr>
          <w:p w:rsidR="00423743" w:rsidRDefault="00423743" w:rsidP="00423743">
            <w:r>
              <w:rPr>
                <w:rFonts w:ascii="Arial" w:eastAsia="Times New Roman" w:hAnsi="Arial" w:cs="Arial"/>
                <w:color w:val="000000"/>
                <w:sz w:val="16"/>
                <w:szCs w:val="16"/>
                <w:lang w:eastAsia="ru-RU"/>
              </w:rPr>
              <w:t>36 210,12</w:t>
            </w:r>
          </w:p>
        </w:tc>
        <w:tc>
          <w:tcPr>
            <w:tcW w:w="2976"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60"/>
        </w:trPr>
        <w:tc>
          <w:tcPr>
            <w:tcW w:w="4823"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33 865,65</w:t>
            </w:r>
          </w:p>
        </w:tc>
        <w:tc>
          <w:tcPr>
            <w:tcW w:w="1134" w:type="dxa"/>
            <w:tcBorders>
              <w:top w:val="nil"/>
              <w:left w:val="single" w:sz="4" w:space="0" w:color="auto"/>
              <w:bottom w:val="single" w:sz="4" w:space="0" w:color="auto"/>
              <w:right w:val="single" w:sz="4" w:space="0" w:color="000000"/>
            </w:tcBorders>
            <w:hideMark/>
          </w:tcPr>
          <w:p w:rsidR="00423743" w:rsidRDefault="00423743" w:rsidP="00423743">
            <w:pP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185 230,98</w:t>
            </w:r>
          </w:p>
        </w:tc>
        <w:tc>
          <w:tcPr>
            <w:tcW w:w="1276" w:type="dxa"/>
            <w:tcBorders>
              <w:top w:val="nil"/>
              <w:left w:val="nil"/>
              <w:bottom w:val="single" w:sz="4" w:space="0" w:color="auto"/>
              <w:right w:val="single" w:sz="4" w:space="0" w:color="000000"/>
            </w:tcBorders>
            <w:hideMark/>
          </w:tcPr>
          <w:p w:rsidR="00423743" w:rsidRDefault="00423743" w:rsidP="00423743">
            <w:pP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39 740,38</w:t>
            </w:r>
          </w:p>
        </w:tc>
        <w:tc>
          <w:tcPr>
            <w:tcW w:w="1134" w:type="dxa"/>
            <w:tcBorders>
              <w:top w:val="nil"/>
              <w:left w:val="nil"/>
              <w:bottom w:val="single" w:sz="4" w:space="0" w:color="auto"/>
              <w:right w:val="single" w:sz="4" w:space="0" w:color="000000"/>
            </w:tcBorders>
            <w:hideMark/>
          </w:tcPr>
          <w:p w:rsidR="00423743" w:rsidRDefault="00423743" w:rsidP="00423743">
            <w:pP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36 860,24</w:t>
            </w:r>
          </w:p>
        </w:tc>
        <w:tc>
          <w:tcPr>
            <w:tcW w:w="1134" w:type="dxa"/>
            <w:tcBorders>
              <w:top w:val="nil"/>
              <w:left w:val="nil"/>
              <w:bottom w:val="single" w:sz="4" w:space="0" w:color="auto"/>
              <w:right w:val="single" w:sz="4" w:space="0" w:color="000000"/>
            </w:tcBorders>
            <w:hideMark/>
          </w:tcPr>
          <w:p w:rsidR="00423743" w:rsidRDefault="00423743" w:rsidP="00423743">
            <w:pP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36 210,12</w:t>
            </w:r>
          </w:p>
        </w:tc>
        <w:tc>
          <w:tcPr>
            <w:tcW w:w="1134" w:type="dxa"/>
            <w:tcBorders>
              <w:top w:val="nil"/>
              <w:left w:val="nil"/>
              <w:bottom w:val="single" w:sz="4" w:space="0" w:color="auto"/>
              <w:right w:val="single" w:sz="4" w:space="0" w:color="000000"/>
            </w:tcBorders>
            <w:hideMark/>
          </w:tcPr>
          <w:p w:rsidR="00423743" w:rsidRDefault="00423743" w:rsidP="00423743">
            <w:r>
              <w:rPr>
                <w:rFonts w:ascii="Arial" w:eastAsia="Times New Roman" w:hAnsi="Arial" w:cs="Arial"/>
                <w:color w:val="000000"/>
                <w:sz w:val="16"/>
                <w:szCs w:val="16"/>
                <w:lang w:eastAsia="ru-RU"/>
              </w:rPr>
              <w:t>36 210,12</w:t>
            </w:r>
          </w:p>
        </w:tc>
        <w:tc>
          <w:tcPr>
            <w:tcW w:w="1134" w:type="dxa"/>
            <w:tcBorders>
              <w:top w:val="nil"/>
              <w:left w:val="nil"/>
              <w:bottom w:val="single" w:sz="4" w:space="0" w:color="auto"/>
              <w:right w:val="single" w:sz="4" w:space="0" w:color="auto"/>
            </w:tcBorders>
            <w:hideMark/>
          </w:tcPr>
          <w:p w:rsidR="00423743" w:rsidRDefault="00423743" w:rsidP="00423743">
            <w:r>
              <w:rPr>
                <w:rFonts w:ascii="Arial" w:eastAsia="Times New Roman" w:hAnsi="Arial" w:cs="Arial"/>
                <w:color w:val="000000"/>
                <w:sz w:val="16"/>
                <w:szCs w:val="16"/>
                <w:lang w:eastAsia="ru-RU"/>
              </w:rPr>
              <w:t>36 210,12</w:t>
            </w:r>
          </w:p>
        </w:tc>
        <w:tc>
          <w:tcPr>
            <w:tcW w:w="2976"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36"/>
        </w:trPr>
        <w:tc>
          <w:tcPr>
            <w:tcW w:w="567" w:type="dxa"/>
            <w:vMerge w:val="restart"/>
            <w:tcBorders>
              <w:top w:val="single" w:sz="4" w:space="0" w:color="auto"/>
              <w:left w:val="single" w:sz="4" w:space="0" w:color="auto"/>
              <w:bottom w:val="single" w:sz="4" w:space="0" w:color="000000"/>
              <w:right w:val="single" w:sz="4" w:space="0" w:color="auto"/>
            </w:tcBorders>
            <w:hideMark/>
          </w:tcPr>
          <w:p w:rsidR="00423743" w:rsidRDefault="00423743" w:rsidP="00423743">
            <w:pPr>
              <w:spacing w:after="0" w:line="240" w:lineRule="auto"/>
              <w:ind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1.4</w:t>
            </w:r>
          </w:p>
        </w:tc>
        <w:tc>
          <w:tcPr>
            <w:tcW w:w="1418" w:type="dxa"/>
            <w:vMerge w:val="restart"/>
            <w:tcBorders>
              <w:top w:val="single" w:sz="4" w:space="0" w:color="auto"/>
              <w:left w:val="single" w:sz="4" w:space="0" w:color="auto"/>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1.4 Организация благоустройства территории городского округа в части ремонта асфальтового покрытия дворовых территорий</w:t>
            </w:r>
          </w:p>
        </w:tc>
        <w:tc>
          <w:tcPr>
            <w:tcW w:w="198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single" w:sz="4" w:space="0" w:color="auto"/>
              <w:left w:val="single" w:sz="4" w:space="0" w:color="auto"/>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559" w:type="dxa"/>
            <w:vMerge w:val="restart"/>
            <w:tcBorders>
              <w:top w:val="single" w:sz="4" w:space="0" w:color="auto"/>
              <w:left w:val="single" w:sz="4" w:space="0" w:color="auto"/>
              <w:bottom w:val="single" w:sz="4" w:space="0" w:color="000000"/>
              <w:right w:val="single" w:sz="4" w:space="0" w:color="auto"/>
            </w:tcBorders>
            <w:hideMark/>
          </w:tcPr>
          <w:p w:rsidR="00423743" w:rsidRDefault="00423743" w:rsidP="00423743">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000000"/>
              <w:right w:val="single" w:sz="4" w:space="0" w:color="auto"/>
            </w:tcBorders>
            <w:hideMark/>
          </w:tcPr>
          <w:p w:rsidR="00423743" w:rsidRDefault="00423743" w:rsidP="00423743">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336"/>
        </w:trPr>
        <w:tc>
          <w:tcPr>
            <w:tcW w:w="4823"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2976"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538"/>
        </w:trPr>
        <w:tc>
          <w:tcPr>
            <w:tcW w:w="4823"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500,00</w:t>
            </w:r>
          </w:p>
        </w:tc>
        <w:tc>
          <w:tcPr>
            <w:tcW w:w="1134" w:type="dxa"/>
            <w:tcBorders>
              <w:top w:val="nil"/>
              <w:left w:val="single" w:sz="4" w:space="0" w:color="auto"/>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hAnsi="Arial" w:cs="Arial"/>
                <w:sz w:val="16"/>
                <w:szCs w:val="16"/>
              </w:rPr>
              <w:t>0,00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hAnsi="Arial" w:cs="Arial"/>
                <w:sz w:val="16"/>
                <w:szCs w:val="16"/>
              </w:rPr>
              <w:t>0,00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hAnsi="Arial" w:cs="Arial"/>
                <w:sz w:val="16"/>
                <w:szCs w:val="16"/>
              </w:rPr>
              <w:t>0,00</w:t>
            </w:r>
          </w:p>
        </w:tc>
        <w:tc>
          <w:tcPr>
            <w:tcW w:w="1134"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hAnsi="Arial" w:cs="Arial"/>
                <w:sz w:val="16"/>
                <w:szCs w:val="16"/>
              </w:rPr>
              <w:t>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hAnsi="Arial" w:cs="Arial"/>
                <w:sz w:val="16"/>
                <w:szCs w:val="16"/>
              </w:rPr>
              <w:t>0,00</w:t>
            </w:r>
          </w:p>
        </w:tc>
        <w:tc>
          <w:tcPr>
            <w:tcW w:w="2976"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07"/>
        </w:trPr>
        <w:tc>
          <w:tcPr>
            <w:tcW w:w="4823"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500,00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hAnsi="Arial" w:cs="Arial"/>
                <w:sz w:val="16"/>
                <w:szCs w:val="16"/>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hAnsi="Arial" w:cs="Arial"/>
                <w:sz w:val="16"/>
                <w:szCs w:val="16"/>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hAnsi="Arial" w:cs="Arial"/>
                <w:sz w:val="16"/>
                <w:szCs w:val="16"/>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hAnsi="Arial" w:cs="Arial"/>
                <w:sz w:val="16"/>
                <w:szCs w:val="16"/>
              </w:rPr>
              <w:t>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hAnsi="Arial" w:cs="Arial"/>
                <w:sz w:val="16"/>
                <w:szCs w:val="16"/>
              </w:rPr>
              <w:t>0,00</w:t>
            </w:r>
          </w:p>
        </w:tc>
        <w:tc>
          <w:tcPr>
            <w:tcW w:w="2976"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07"/>
        </w:trPr>
        <w:tc>
          <w:tcPr>
            <w:tcW w:w="567"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1.4.1</w:t>
            </w:r>
          </w:p>
        </w:tc>
        <w:tc>
          <w:tcPr>
            <w:tcW w:w="1418"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1.4.1 Замена светильников наружного освещения улично-дорожной сети и для внутридомового освещения </w:t>
            </w:r>
            <w:proofErr w:type="gramStart"/>
            <w:r>
              <w:rPr>
                <w:rFonts w:ascii="Arial" w:eastAsia="Times New Roman" w:hAnsi="Arial" w:cs="Arial"/>
                <w:color w:val="000000"/>
                <w:sz w:val="16"/>
                <w:szCs w:val="16"/>
                <w:lang w:eastAsia="ru-RU"/>
              </w:rPr>
              <w:t>на</w:t>
            </w:r>
            <w:proofErr w:type="gramEnd"/>
            <w:r>
              <w:rPr>
                <w:rFonts w:ascii="Arial" w:eastAsia="Times New Roman" w:hAnsi="Arial" w:cs="Arial"/>
                <w:color w:val="000000"/>
                <w:sz w:val="16"/>
                <w:szCs w:val="16"/>
                <w:lang w:eastAsia="ru-RU"/>
              </w:rPr>
              <w:t xml:space="preserve"> энергосберегающие</w:t>
            </w: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nil"/>
              <w:left w:val="nil"/>
              <w:bottom w:val="single" w:sz="4" w:space="0" w:color="000000"/>
              <w:right w:val="single" w:sz="4" w:space="0" w:color="auto"/>
            </w:tcBorders>
            <w:vAlign w:val="center"/>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1559" w:type="dxa"/>
            <w:vMerge w:val="restart"/>
            <w:tcBorders>
              <w:top w:val="nil"/>
              <w:left w:val="single" w:sz="4" w:space="0" w:color="auto"/>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 Люберцы Московской области</w:t>
            </w:r>
          </w:p>
        </w:tc>
        <w:tc>
          <w:tcPr>
            <w:tcW w:w="1417"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307"/>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1"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07"/>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500,00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307"/>
        </w:trPr>
        <w:tc>
          <w:tcPr>
            <w:tcW w:w="4823"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500,00</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w:t>
            </w:r>
            <w:r>
              <w:rPr>
                <w:rFonts w:ascii="Arial" w:eastAsia="Times New Roman" w:hAnsi="Arial" w:cs="Arial"/>
                <w:color w:val="000000"/>
                <w:sz w:val="16"/>
                <w:szCs w:val="16"/>
                <w:lang w:val="en-US" w:eastAsia="ru-RU"/>
              </w:rPr>
              <w:t>,00</w:t>
            </w:r>
          </w:p>
        </w:tc>
        <w:tc>
          <w:tcPr>
            <w:tcW w:w="127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2976"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417"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204"/>
        </w:trPr>
        <w:tc>
          <w:tcPr>
            <w:tcW w:w="4823" w:type="dxa"/>
            <w:gridSpan w:val="4"/>
            <w:tcBorders>
              <w:top w:val="single" w:sz="4" w:space="0" w:color="auto"/>
              <w:left w:val="single" w:sz="4" w:space="0" w:color="000000"/>
              <w:bottom w:val="single" w:sz="4" w:space="0" w:color="auto"/>
              <w:right w:val="single" w:sz="4" w:space="0" w:color="auto"/>
            </w:tcBorders>
            <w:vAlign w:val="center"/>
            <w:hideMark/>
          </w:tcPr>
          <w:p w:rsidR="00423743" w:rsidRDefault="00423743" w:rsidP="00423743">
            <w:pPr>
              <w:tabs>
                <w:tab w:val="left" w:pos="885"/>
              </w:tabs>
              <w:autoSpaceDE w:val="0"/>
              <w:autoSpaceDN w:val="0"/>
              <w:adjustRightInd w:val="0"/>
              <w:spacing w:after="0" w:line="240" w:lineRule="auto"/>
              <w:ind w:left="-107" w:right="-108"/>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 по подпрограмме</w:t>
            </w:r>
          </w:p>
        </w:tc>
        <w:tc>
          <w:tcPr>
            <w:tcW w:w="1131" w:type="dxa"/>
            <w:tcBorders>
              <w:top w:val="single" w:sz="4" w:space="0" w:color="auto"/>
              <w:left w:val="single" w:sz="4" w:space="0" w:color="000000"/>
              <w:bottom w:val="single" w:sz="4" w:space="0" w:color="auto"/>
              <w:right w:val="single" w:sz="4" w:space="0" w:color="auto"/>
            </w:tcBorders>
            <w:vAlign w:val="center"/>
            <w:hideMark/>
          </w:tcPr>
          <w:p w:rsidR="00423743" w:rsidRDefault="00423743" w:rsidP="00423743">
            <w:pPr>
              <w:tabs>
                <w:tab w:val="left" w:pos="885"/>
              </w:tabs>
              <w:autoSpaceDE w:val="0"/>
              <w:autoSpaceDN w:val="0"/>
              <w:adjustRightInd w:val="0"/>
              <w:spacing w:after="0" w:line="240" w:lineRule="auto"/>
              <w:ind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545 523,49</w:t>
            </w:r>
          </w:p>
        </w:tc>
        <w:tc>
          <w:tcPr>
            <w:tcW w:w="1134" w:type="dxa"/>
            <w:tcBorders>
              <w:top w:val="single" w:sz="4" w:space="0" w:color="auto"/>
              <w:left w:val="single" w:sz="4" w:space="0" w:color="auto"/>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2 368 643,52</w:t>
            </w:r>
          </w:p>
        </w:tc>
        <w:tc>
          <w:tcPr>
            <w:tcW w:w="1276" w:type="dxa"/>
            <w:tcBorders>
              <w:top w:val="single" w:sz="4" w:space="0" w:color="auto"/>
              <w:left w:val="nil"/>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492</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763</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40</w:t>
            </w:r>
          </w:p>
        </w:tc>
        <w:tc>
          <w:tcPr>
            <w:tcW w:w="1134" w:type="dxa"/>
            <w:tcBorders>
              <w:top w:val="single" w:sz="4" w:space="0" w:color="auto"/>
              <w:left w:val="nil"/>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67</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281</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87</w:t>
            </w:r>
          </w:p>
        </w:tc>
        <w:tc>
          <w:tcPr>
            <w:tcW w:w="1134" w:type="dxa"/>
            <w:tcBorders>
              <w:top w:val="single" w:sz="4" w:space="0" w:color="auto"/>
              <w:left w:val="nil"/>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69</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532</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75</w:t>
            </w:r>
          </w:p>
        </w:tc>
        <w:tc>
          <w:tcPr>
            <w:tcW w:w="1134" w:type="dxa"/>
            <w:tcBorders>
              <w:top w:val="single" w:sz="4" w:space="0" w:color="auto"/>
              <w:left w:val="nil"/>
              <w:bottom w:val="single" w:sz="4" w:space="0" w:color="auto"/>
              <w:right w:val="single" w:sz="4" w:space="0" w:color="000000"/>
            </w:tcBorders>
            <w:vAlign w:val="center"/>
            <w:hideMark/>
          </w:tcPr>
          <w:p w:rsidR="00423743" w:rsidRDefault="00423743" w:rsidP="00423743">
            <w:pPr>
              <w:spacing w:after="0" w:line="240" w:lineRule="auto"/>
              <w:jc w:val="center"/>
              <w:rPr>
                <w:rFonts w:ascii="Arial" w:hAnsi="Arial" w:cs="Arial"/>
                <w:sz w:val="16"/>
                <w:szCs w:val="16"/>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69</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532</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75</w:t>
            </w:r>
          </w:p>
        </w:tc>
        <w:tc>
          <w:tcPr>
            <w:tcW w:w="1134" w:type="dxa"/>
            <w:tcBorders>
              <w:top w:val="single" w:sz="4" w:space="0" w:color="auto"/>
              <w:left w:val="nil"/>
              <w:bottom w:val="single" w:sz="4" w:space="0" w:color="auto"/>
              <w:right w:val="single" w:sz="4" w:space="0" w:color="auto"/>
            </w:tcBorders>
            <w:vAlign w:val="center"/>
            <w:hideMark/>
          </w:tcPr>
          <w:p w:rsidR="00423743" w:rsidRDefault="00423743" w:rsidP="00423743">
            <w:pPr>
              <w:spacing w:after="0" w:line="240" w:lineRule="auto"/>
              <w:jc w:val="center"/>
              <w:rPr>
                <w:rFonts w:ascii="Arial" w:hAnsi="Arial" w:cs="Arial"/>
                <w:sz w:val="16"/>
                <w:szCs w:val="16"/>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69</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532</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75</w:t>
            </w:r>
          </w:p>
        </w:tc>
        <w:tc>
          <w:tcPr>
            <w:tcW w:w="2976" w:type="dxa"/>
            <w:gridSpan w:val="2"/>
            <w:vMerge w:val="restart"/>
            <w:tcBorders>
              <w:top w:val="single" w:sz="4" w:space="0" w:color="auto"/>
              <w:left w:val="single" w:sz="4" w:space="0" w:color="auto"/>
              <w:bottom w:val="single" w:sz="4" w:space="0" w:color="auto"/>
              <w:right w:val="single" w:sz="4" w:space="0" w:color="000000"/>
            </w:tcBorders>
            <w:vAlign w:val="center"/>
          </w:tcPr>
          <w:p w:rsidR="00423743" w:rsidRDefault="00423743" w:rsidP="00423743">
            <w:pPr>
              <w:tabs>
                <w:tab w:val="left" w:pos="885"/>
              </w:tabs>
              <w:spacing w:after="0" w:line="240" w:lineRule="auto"/>
              <w:ind w:left="-107"/>
              <w:rPr>
                <w:rFonts w:ascii="Arial" w:eastAsia="Times New Roman" w:hAnsi="Arial" w:cs="Arial"/>
                <w:color w:val="000000"/>
                <w:sz w:val="16"/>
                <w:szCs w:val="16"/>
                <w:lang w:eastAsia="ru-RU"/>
              </w:rPr>
            </w:pPr>
          </w:p>
        </w:tc>
      </w:tr>
      <w:tr w:rsidR="00423743" w:rsidTr="00423743">
        <w:trPr>
          <w:trHeight w:val="204"/>
        </w:trPr>
        <w:tc>
          <w:tcPr>
            <w:tcW w:w="4823" w:type="dxa"/>
            <w:gridSpan w:val="4"/>
            <w:tcBorders>
              <w:top w:val="single" w:sz="4" w:space="0" w:color="auto"/>
              <w:left w:val="single" w:sz="4" w:space="0" w:color="000000"/>
              <w:bottom w:val="single" w:sz="4" w:space="0" w:color="auto"/>
              <w:right w:val="single" w:sz="4" w:space="0" w:color="auto"/>
            </w:tcBorders>
            <w:vAlign w:val="center"/>
            <w:hideMark/>
          </w:tcPr>
          <w:p w:rsidR="00423743" w:rsidRDefault="00423743" w:rsidP="00423743">
            <w:pPr>
              <w:tabs>
                <w:tab w:val="left" w:pos="885"/>
              </w:tabs>
              <w:autoSpaceDE w:val="0"/>
              <w:autoSpaceDN w:val="0"/>
              <w:adjustRightInd w:val="0"/>
              <w:spacing w:after="0" w:line="240" w:lineRule="auto"/>
              <w:ind w:left="-107" w:right="-108"/>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Федерального бюджета</w:t>
            </w:r>
          </w:p>
        </w:tc>
        <w:tc>
          <w:tcPr>
            <w:tcW w:w="1131" w:type="dxa"/>
            <w:tcBorders>
              <w:top w:val="single" w:sz="4" w:space="0" w:color="auto"/>
              <w:left w:val="single" w:sz="4" w:space="0" w:color="000000"/>
              <w:bottom w:val="single" w:sz="4" w:space="0" w:color="auto"/>
              <w:right w:val="single" w:sz="4" w:space="0" w:color="auto"/>
            </w:tcBorders>
            <w:vAlign w:val="center"/>
            <w:hideMark/>
          </w:tcPr>
          <w:p w:rsidR="00423743" w:rsidRDefault="00423743" w:rsidP="00423743">
            <w:pPr>
              <w:tabs>
                <w:tab w:val="left" w:pos="885"/>
              </w:tabs>
              <w:autoSpaceDE w:val="0"/>
              <w:autoSpaceDN w:val="0"/>
              <w:adjustRightInd w:val="0"/>
              <w:spacing w:after="0" w:line="240" w:lineRule="auto"/>
              <w:ind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nil"/>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auto"/>
              <w:right w:val="single" w:sz="4" w:space="0" w:color="auto"/>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4393" w:type="dxa"/>
            <w:gridSpan w:val="2"/>
            <w:vMerge/>
            <w:tcBorders>
              <w:top w:val="single" w:sz="4" w:space="0" w:color="auto"/>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204"/>
        </w:trPr>
        <w:tc>
          <w:tcPr>
            <w:tcW w:w="4823" w:type="dxa"/>
            <w:gridSpan w:val="4"/>
            <w:tcBorders>
              <w:top w:val="single" w:sz="4" w:space="0" w:color="auto"/>
              <w:left w:val="single" w:sz="4" w:space="0" w:color="000000"/>
              <w:bottom w:val="single" w:sz="4" w:space="0" w:color="auto"/>
              <w:right w:val="single" w:sz="4" w:space="0" w:color="auto"/>
            </w:tcBorders>
            <w:vAlign w:val="center"/>
            <w:hideMark/>
          </w:tcPr>
          <w:p w:rsidR="00423743" w:rsidRDefault="00423743" w:rsidP="00423743">
            <w:pPr>
              <w:tabs>
                <w:tab w:val="left" w:pos="885"/>
              </w:tabs>
              <w:autoSpaceDE w:val="0"/>
              <w:autoSpaceDN w:val="0"/>
              <w:adjustRightInd w:val="0"/>
              <w:spacing w:after="0" w:line="240" w:lineRule="auto"/>
              <w:ind w:left="-107" w:right="-108"/>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1131" w:type="dxa"/>
            <w:tcBorders>
              <w:top w:val="single" w:sz="4" w:space="0" w:color="auto"/>
              <w:left w:val="single" w:sz="4" w:space="0" w:color="000000"/>
              <w:bottom w:val="single" w:sz="4" w:space="0" w:color="auto"/>
              <w:right w:val="single" w:sz="4" w:space="0" w:color="auto"/>
            </w:tcBorders>
            <w:vAlign w:val="center"/>
            <w:hideMark/>
          </w:tcPr>
          <w:p w:rsidR="00423743" w:rsidRDefault="00423743" w:rsidP="00423743">
            <w:pPr>
              <w:tabs>
                <w:tab w:val="left" w:pos="885"/>
              </w:tabs>
              <w:autoSpaceDE w:val="0"/>
              <w:autoSpaceDN w:val="0"/>
              <w:adjustRightInd w:val="0"/>
              <w:spacing w:after="0" w:line="240" w:lineRule="auto"/>
              <w:ind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nil"/>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0,00</w:t>
            </w:r>
          </w:p>
        </w:tc>
        <w:tc>
          <w:tcPr>
            <w:tcW w:w="1134" w:type="dxa"/>
            <w:tcBorders>
              <w:top w:val="single" w:sz="4" w:space="0" w:color="auto"/>
              <w:left w:val="nil"/>
              <w:bottom w:val="single" w:sz="4" w:space="0" w:color="auto"/>
              <w:right w:val="single" w:sz="4" w:space="0" w:color="000000"/>
            </w:tcBorders>
            <w:vAlign w:val="center"/>
            <w:hideMark/>
          </w:tcPr>
          <w:p w:rsidR="00423743" w:rsidRDefault="00423743" w:rsidP="00423743">
            <w:pPr>
              <w:spacing w:after="0" w:line="240" w:lineRule="auto"/>
              <w:jc w:val="center"/>
            </w:pPr>
            <w:r>
              <w:rPr>
                <w:rFonts w:ascii="Arial" w:eastAsia="Times New Roman" w:hAnsi="Arial" w:cs="Arial"/>
                <w:color w:val="000000"/>
                <w:sz w:val="16"/>
                <w:szCs w:val="16"/>
                <w:lang w:val="en-US" w:eastAsia="ru-RU"/>
              </w:rPr>
              <w:t>0,00</w:t>
            </w:r>
          </w:p>
        </w:tc>
        <w:tc>
          <w:tcPr>
            <w:tcW w:w="1134" w:type="dxa"/>
            <w:tcBorders>
              <w:top w:val="single" w:sz="4" w:space="0" w:color="auto"/>
              <w:left w:val="nil"/>
              <w:bottom w:val="single" w:sz="4" w:space="0" w:color="auto"/>
              <w:right w:val="single" w:sz="4" w:space="0" w:color="000000"/>
            </w:tcBorders>
            <w:vAlign w:val="center"/>
            <w:hideMark/>
          </w:tcPr>
          <w:p w:rsidR="00423743" w:rsidRDefault="00423743" w:rsidP="00423743">
            <w:pPr>
              <w:spacing w:after="0" w:line="240" w:lineRule="auto"/>
              <w:jc w:val="center"/>
            </w:pPr>
            <w:r>
              <w:rPr>
                <w:rFonts w:ascii="Arial" w:eastAsia="Times New Roman" w:hAnsi="Arial" w:cs="Arial"/>
                <w:color w:val="000000"/>
                <w:sz w:val="16"/>
                <w:szCs w:val="16"/>
                <w:lang w:val="en-US" w:eastAsia="ru-RU"/>
              </w:rPr>
              <w:t>0,00</w:t>
            </w:r>
          </w:p>
        </w:tc>
        <w:tc>
          <w:tcPr>
            <w:tcW w:w="1134" w:type="dxa"/>
            <w:tcBorders>
              <w:top w:val="single" w:sz="4" w:space="0" w:color="auto"/>
              <w:left w:val="nil"/>
              <w:bottom w:val="single" w:sz="4" w:space="0" w:color="auto"/>
              <w:right w:val="single" w:sz="4" w:space="0" w:color="000000"/>
            </w:tcBorders>
            <w:vAlign w:val="center"/>
            <w:hideMark/>
          </w:tcPr>
          <w:p w:rsidR="00423743" w:rsidRDefault="00423743" w:rsidP="00423743">
            <w:pPr>
              <w:spacing w:after="0" w:line="240" w:lineRule="auto"/>
              <w:jc w:val="center"/>
            </w:pPr>
            <w:r>
              <w:rPr>
                <w:rFonts w:ascii="Arial" w:eastAsia="Times New Roman" w:hAnsi="Arial" w:cs="Arial"/>
                <w:color w:val="000000"/>
                <w:sz w:val="16"/>
                <w:szCs w:val="16"/>
                <w:lang w:val="en-US" w:eastAsia="ru-RU"/>
              </w:rPr>
              <w:t>0,00</w:t>
            </w:r>
          </w:p>
        </w:tc>
        <w:tc>
          <w:tcPr>
            <w:tcW w:w="1134" w:type="dxa"/>
            <w:tcBorders>
              <w:top w:val="single" w:sz="4" w:space="0" w:color="auto"/>
              <w:left w:val="nil"/>
              <w:bottom w:val="single" w:sz="4" w:space="0" w:color="auto"/>
              <w:right w:val="single" w:sz="4" w:space="0" w:color="auto"/>
            </w:tcBorders>
            <w:vAlign w:val="center"/>
            <w:hideMark/>
          </w:tcPr>
          <w:p w:rsidR="00423743" w:rsidRDefault="00423743" w:rsidP="00423743">
            <w:pPr>
              <w:spacing w:after="0" w:line="240" w:lineRule="auto"/>
              <w:jc w:val="center"/>
            </w:pPr>
            <w:r>
              <w:rPr>
                <w:rFonts w:ascii="Arial" w:eastAsia="Times New Roman" w:hAnsi="Arial" w:cs="Arial"/>
                <w:color w:val="000000"/>
                <w:sz w:val="16"/>
                <w:szCs w:val="16"/>
                <w:lang w:val="en-US" w:eastAsia="ru-RU"/>
              </w:rPr>
              <w:t>0,00</w:t>
            </w:r>
          </w:p>
        </w:tc>
        <w:tc>
          <w:tcPr>
            <w:tcW w:w="4393" w:type="dxa"/>
            <w:gridSpan w:val="2"/>
            <w:vMerge/>
            <w:tcBorders>
              <w:top w:val="single" w:sz="4" w:space="0" w:color="auto"/>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204"/>
        </w:trPr>
        <w:tc>
          <w:tcPr>
            <w:tcW w:w="4823" w:type="dxa"/>
            <w:gridSpan w:val="4"/>
            <w:tcBorders>
              <w:top w:val="single" w:sz="4" w:space="0" w:color="auto"/>
              <w:left w:val="single" w:sz="4" w:space="0" w:color="000000"/>
              <w:bottom w:val="single" w:sz="4" w:space="0" w:color="000000"/>
              <w:right w:val="single" w:sz="4" w:space="0" w:color="auto"/>
            </w:tcBorders>
            <w:vAlign w:val="center"/>
            <w:hideMark/>
          </w:tcPr>
          <w:p w:rsidR="00423743" w:rsidRDefault="00423743" w:rsidP="00423743">
            <w:pPr>
              <w:tabs>
                <w:tab w:val="left" w:pos="885"/>
              </w:tabs>
              <w:autoSpaceDE w:val="0"/>
              <w:autoSpaceDN w:val="0"/>
              <w:adjustRightInd w:val="0"/>
              <w:spacing w:after="0" w:line="240" w:lineRule="auto"/>
              <w:ind w:left="-107" w:right="-108"/>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1131" w:type="dxa"/>
            <w:tcBorders>
              <w:top w:val="single" w:sz="4" w:space="0" w:color="auto"/>
              <w:left w:val="single" w:sz="4" w:space="0" w:color="000000"/>
              <w:bottom w:val="single" w:sz="4" w:space="0" w:color="000000"/>
              <w:right w:val="single" w:sz="4" w:space="0" w:color="auto"/>
            </w:tcBorders>
            <w:vAlign w:val="center"/>
            <w:hideMark/>
          </w:tcPr>
          <w:p w:rsidR="00423743" w:rsidRDefault="00423743" w:rsidP="00423743">
            <w:pPr>
              <w:tabs>
                <w:tab w:val="left" w:pos="885"/>
              </w:tabs>
              <w:autoSpaceDE w:val="0"/>
              <w:autoSpaceDN w:val="0"/>
              <w:adjustRightInd w:val="0"/>
              <w:spacing w:after="0" w:line="240" w:lineRule="auto"/>
              <w:ind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545 523,49</w:t>
            </w:r>
          </w:p>
        </w:tc>
        <w:tc>
          <w:tcPr>
            <w:tcW w:w="1134" w:type="dxa"/>
            <w:tcBorders>
              <w:top w:val="single" w:sz="4" w:space="0" w:color="auto"/>
              <w:left w:val="single" w:sz="4" w:space="0" w:color="auto"/>
              <w:bottom w:val="single" w:sz="4" w:space="0" w:color="000000"/>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2 368 643,52</w:t>
            </w:r>
          </w:p>
        </w:tc>
        <w:tc>
          <w:tcPr>
            <w:tcW w:w="1276" w:type="dxa"/>
            <w:tcBorders>
              <w:top w:val="single" w:sz="4" w:space="0" w:color="auto"/>
              <w:left w:val="nil"/>
              <w:bottom w:val="single" w:sz="4" w:space="0" w:color="000000"/>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492</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763</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40</w:t>
            </w:r>
          </w:p>
        </w:tc>
        <w:tc>
          <w:tcPr>
            <w:tcW w:w="1134" w:type="dxa"/>
            <w:tcBorders>
              <w:top w:val="single" w:sz="4" w:space="0" w:color="auto"/>
              <w:left w:val="nil"/>
              <w:bottom w:val="single" w:sz="4" w:space="0" w:color="000000"/>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67</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281</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87</w:t>
            </w:r>
          </w:p>
        </w:tc>
        <w:tc>
          <w:tcPr>
            <w:tcW w:w="1134" w:type="dxa"/>
            <w:tcBorders>
              <w:top w:val="single" w:sz="4" w:space="0" w:color="auto"/>
              <w:left w:val="nil"/>
              <w:bottom w:val="single" w:sz="4" w:space="0" w:color="000000"/>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69</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532</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75</w:t>
            </w:r>
          </w:p>
        </w:tc>
        <w:tc>
          <w:tcPr>
            <w:tcW w:w="1134" w:type="dxa"/>
            <w:tcBorders>
              <w:top w:val="single" w:sz="4" w:space="0" w:color="auto"/>
              <w:left w:val="nil"/>
              <w:bottom w:val="single" w:sz="4" w:space="0" w:color="000000"/>
              <w:right w:val="single" w:sz="4" w:space="0" w:color="auto"/>
            </w:tcBorders>
            <w:vAlign w:val="center"/>
            <w:hideMark/>
          </w:tcPr>
          <w:p w:rsidR="00423743" w:rsidRDefault="00423743" w:rsidP="00423743">
            <w:pPr>
              <w:spacing w:after="0" w:line="240" w:lineRule="auto"/>
              <w:jc w:val="cente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69</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532</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jc w:val="cente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69</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532</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75</w:t>
            </w:r>
          </w:p>
        </w:tc>
        <w:tc>
          <w:tcPr>
            <w:tcW w:w="4393" w:type="dxa"/>
            <w:gridSpan w:val="2"/>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bl>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9A685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Приложение № 3</w:t>
      </w: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 муниципальной программе городского округа Люберцы</w:t>
      </w: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«Формирование современной комфортной городской среды»</w:t>
      </w:r>
    </w:p>
    <w:p w:rsidR="00423743" w:rsidRDefault="00423743" w:rsidP="00423743">
      <w:pPr>
        <w:autoSpaceDE w:val="0"/>
        <w:autoSpaceDN w:val="0"/>
        <w:adjustRightInd w:val="0"/>
        <w:spacing w:after="0" w:line="240" w:lineRule="auto"/>
        <w:ind w:left="27" w:right="27"/>
        <w:rPr>
          <w:rFonts w:ascii="Arial" w:eastAsia="Times New Roman" w:hAnsi="Arial" w:cs="Arial"/>
          <w:color w:val="000000"/>
          <w:sz w:val="12"/>
          <w:szCs w:val="12"/>
          <w:lang w:eastAsia="ru-RU"/>
        </w:rPr>
      </w:pP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Паспорт подпрограммы 3. </w:t>
      </w:r>
      <w:r>
        <w:rPr>
          <w:rFonts w:ascii="Times New Roman" w:eastAsia="Times New Roman" w:hAnsi="Times New Roman" w:cs="Times New Roman"/>
          <w:b/>
          <w:bCs/>
          <w:color w:val="000000"/>
          <w:sz w:val="24"/>
          <w:szCs w:val="24"/>
          <w:lang w:eastAsia="ru-RU"/>
        </w:rPr>
        <w:t>«Создание условий для обеспечения комфортного проживания жителей в многоквартирных домах»</w:t>
      </w:r>
      <w:r>
        <w:rPr>
          <w:rFonts w:ascii="Times New Roman" w:eastAsia="Times New Roman" w:hAnsi="Times New Roman" w:cs="Times New Roman"/>
          <w:b/>
          <w:sz w:val="24"/>
          <w:szCs w:val="24"/>
          <w:lang w:eastAsia="ru-RU"/>
        </w:rPr>
        <w:t xml:space="preserve"> </w:t>
      </w:r>
    </w:p>
    <w:p w:rsidR="00423743" w:rsidRDefault="00423743" w:rsidP="00423743">
      <w:pPr>
        <w:autoSpaceDE w:val="0"/>
        <w:autoSpaceDN w:val="0"/>
        <w:adjustRightInd w:val="0"/>
        <w:spacing w:after="0" w:line="240" w:lineRule="auto"/>
        <w:ind w:left="27" w:right="27"/>
        <w:rPr>
          <w:rFonts w:ascii="Arial" w:eastAsia="Times New Roman" w:hAnsi="Arial" w:cs="Arial"/>
          <w:color w:val="000000"/>
          <w:sz w:val="12"/>
          <w:szCs w:val="12"/>
          <w:lang w:eastAsia="ru-RU"/>
        </w:rPr>
      </w:pPr>
    </w:p>
    <w:tbl>
      <w:tblPr>
        <w:tblW w:w="15315" w:type="dxa"/>
        <w:tblInd w:w="-573" w:type="dxa"/>
        <w:tblLayout w:type="fixed"/>
        <w:tblCellMar>
          <w:left w:w="0" w:type="dxa"/>
          <w:right w:w="0" w:type="dxa"/>
        </w:tblCellMar>
        <w:tblLook w:val="04A0" w:firstRow="1" w:lastRow="0" w:firstColumn="1" w:lastColumn="0" w:noHBand="0" w:noVBand="1"/>
      </w:tblPr>
      <w:tblGrid>
        <w:gridCol w:w="856"/>
        <w:gridCol w:w="1836"/>
        <w:gridCol w:w="1558"/>
        <w:gridCol w:w="3973"/>
        <w:gridCol w:w="1417"/>
        <w:gridCol w:w="1411"/>
        <w:gridCol w:w="992"/>
        <w:gridCol w:w="1004"/>
        <w:gridCol w:w="993"/>
        <w:gridCol w:w="1275"/>
      </w:tblGrid>
      <w:tr w:rsidR="00423743" w:rsidTr="00423743">
        <w:trPr>
          <w:gridAfter w:val="9"/>
          <w:wAfter w:w="14459" w:type="dxa"/>
          <w:cantSplit/>
          <w:trHeight w:val="197"/>
        </w:trPr>
        <w:tc>
          <w:tcPr>
            <w:tcW w:w="856" w:type="dxa"/>
            <w:tcBorders>
              <w:top w:val="nil"/>
              <w:left w:val="nil"/>
              <w:bottom w:val="single" w:sz="8" w:space="0" w:color="000000"/>
              <w:right w:val="nil"/>
            </w:tcBorders>
            <w:shd w:val="clear" w:color="auto" w:fill="FFFFFF"/>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18"/>
                <w:szCs w:val="24"/>
                <w:lang w:eastAsia="ru-RU"/>
              </w:rPr>
            </w:pPr>
          </w:p>
        </w:tc>
      </w:tr>
      <w:tr w:rsidR="00423743" w:rsidTr="00423743">
        <w:trPr>
          <w:cantSplit/>
          <w:trHeight w:val="437"/>
        </w:trPr>
        <w:tc>
          <w:tcPr>
            <w:tcW w:w="269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Муниципальный  заказчик подпрограммы</w:t>
            </w:r>
          </w:p>
        </w:tc>
        <w:tc>
          <w:tcPr>
            <w:tcW w:w="12623" w:type="dxa"/>
            <w:gridSpan w:val="8"/>
            <w:tcBorders>
              <w:top w:val="single" w:sz="4" w:space="0" w:color="auto"/>
              <w:left w:val="nil"/>
              <w:bottom w:val="single" w:sz="4" w:space="0" w:color="auto"/>
              <w:right w:val="single" w:sz="4" w:space="0" w:color="auto"/>
            </w:tcBorders>
            <w:hideMark/>
          </w:tcPr>
          <w:p w:rsidR="00423743" w:rsidRDefault="00423743" w:rsidP="00423743">
            <w:r>
              <w:rPr>
                <w:rFonts w:ascii="Times New Roman" w:eastAsia="Times New Roman" w:hAnsi="Times New Roman" w:cs="Times New Roman"/>
                <w:color w:val="000000"/>
                <w:sz w:val="20"/>
                <w:szCs w:val="16"/>
                <w:lang w:eastAsia="ru-RU"/>
              </w:rPr>
              <w:t>Управление благоустройства администрации городского округа Люберцы Московской области</w:t>
            </w:r>
          </w:p>
        </w:tc>
      </w:tr>
      <w:tr w:rsidR="00423743" w:rsidTr="00423743">
        <w:trPr>
          <w:cantSplit/>
          <w:trHeight w:val="514"/>
        </w:trPr>
        <w:tc>
          <w:tcPr>
            <w:tcW w:w="2692"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Главный распорядитель бюджетных средств</w:t>
            </w:r>
          </w:p>
        </w:tc>
        <w:tc>
          <w:tcPr>
            <w:tcW w:w="397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Источник финансирования</w:t>
            </w:r>
          </w:p>
        </w:tc>
        <w:tc>
          <w:tcPr>
            <w:tcW w:w="7092" w:type="dxa"/>
            <w:gridSpan w:val="6"/>
            <w:tcBorders>
              <w:top w:val="single" w:sz="8" w:space="0" w:color="000000"/>
              <w:left w:val="single" w:sz="8" w:space="0" w:color="000000"/>
              <w:bottom w:val="nil"/>
              <w:right w:val="single" w:sz="4" w:space="0" w:color="auto"/>
            </w:tcBorders>
            <w:shd w:val="clear" w:color="auto" w:fill="FFFFFF"/>
            <w:hideMark/>
          </w:tcPr>
          <w:p w:rsidR="00423743" w:rsidRDefault="00423743" w:rsidP="00423743">
            <w:pPr>
              <w:autoSpaceDE w:val="0"/>
              <w:autoSpaceDN w:val="0"/>
              <w:adjustRightInd w:val="0"/>
              <w:spacing w:after="0" w:line="240" w:lineRule="auto"/>
              <w:ind w:left="597"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Расходы  (тыс. рублей)</w:t>
            </w:r>
          </w:p>
        </w:tc>
      </w:tr>
      <w:tr w:rsidR="00423743" w:rsidTr="00423743">
        <w:trPr>
          <w:cantSplit/>
          <w:trHeight w:hRule="exact" w:val="459"/>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p>
        </w:tc>
        <w:tc>
          <w:tcPr>
            <w:tcW w:w="4273" w:type="dxa"/>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p>
        </w:tc>
        <w:tc>
          <w:tcPr>
            <w:tcW w:w="1417"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423743" w:rsidRDefault="00423743" w:rsidP="00423743">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2020</w:t>
            </w:r>
          </w:p>
        </w:tc>
        <w:tc>
          <w:tcPr>
            <w:tcW w:w="1411"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423743" w:rsidRDefault="00423743" w:rsidP="00423743">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23743">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2022</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23743">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23743">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23743" w:rsidRDefault="00423743" w:rsidP="00423743">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Итого</w:t>
            </w:r>
          </w:p>
        </w:tc>
      </w:tr>
      <w:tr w:rsidR="00423743" w:rsidTr="00423743">
        <w:trPr>
          <w:cantSplit/>
          <w:trHeight w:hRule="exact" w:val="525"/>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Администрация городского округа Люберцы Московской области</w:t>
            </w:r>
          </w:p>
        </w:tc>
        <w:tc>
          <w:tcPr>
            <w:tcW w:w="3973"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Всего, в том числе: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17 102,44</w:t>
            </w:r>
          </w:p>
        </w:tc>
        <w:tc>
          <w:tcPr>
            <w:tcW w:w="1411"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17 102,44</w:t>
            </w:r>
          </w:p>
        </w:tc>
      </w:tr>
      <w:tr w:rsidR="00423743" w:rsidTr="00423743">
        <w:trPr>
          <w:cantSplit/>
          <w:trHeight w:hRule="exact" w:val="38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Средства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c>
          <w:tcPr>
            <w:tcW w:w="1411"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r>
      <w:tr w:rsidR="00423743" w:rsidTr="00423743">
        <w:trPr>
          <w:cantSplit/>
          <w:trHeight w:hRule="exact" w:val="414"/>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Средства бюджета Московской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c>
          <w:tcPr>
            <w:tcW w:w="1411"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r>
      <w:tr w:rsidR="00423743" w:rsidTr="00423743">
        <w:trPr>
          <w:cantSplit/>
          <w:trHeight w:hRule="exact" w:val="563"/>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23743" w:rsidRDefault="00423743" w:rsidP="00423743">
            <w:pPr>
              <w:spacing w:after="0" w:line="240" w:lineRule="auto"/>
              <w:rPr>
                <w:rFonts w:ascii="Times New Roman" w:eastAsia="Times New Roman" w:hAnsi="Times New Roman" w:cs="Times New Roman"/>
                <w:color w:val="000000"/>
                <w:sz w:val="20"/>
                <w:szCs w:val="16"/>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Средства бюджета городского округа Люберцы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17 102,44</w:t>
            </w:r>
          </w:p>
        </w:tc>
        <w:tc>
          <w:tcPr>
            <w:tcW w:w="1411"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423743" w:rsidRDefault="00423743" w:rsidP="00423743">
            <w:pPr>
              <w:jc w:val="center"/>
            </w:pPr>
            <w:r>
              <w:rPr>
                <w:rFonts w:ascii="Arial" w:eastAsia="Times New Roman" w:hAnsi="Arial" w:cs="Arial"/>
                <w:color w:val="000000"/>
                <w:sz w:val="16"/>
                <w:szCs w:val="16"/>
                <w:lang w:eastAsia="ru-RU"/>
              </w:rPr>
              <w:t>17 102,44</w:t>
            </w:r>
          </w:p>
        </w:tc>
      </w:tr>
    </w:tbl>
    <w:p w:rsidR="00423743" w:rsidRDefault="00423743" w:rsidP="00423743">
      <w:pPr>
        <w:autoSpaceDE w:val="0"/>
        <w:autoSpaceDN w:val="0"/>
        <w:adjustRightInd w:val="0"/>
        <w:spacing w:after="0" w:line="240" w:lineRule="auto"/>
        <w:ind w:left="27" w:right="27"/>
        <w:rPr>
          <w:rFonts w:ascii="Arial" w:eastAsia="Times New Roman" w:hAnsi="Arial" w:cs="Arial"/>
          <w:color w:val="000000"/>
          <w:sz w:val="12"/>
          <w:szCs w:val="12"/>
          <w:lang w:eastAsia="ru-RU"/>
        </w:rPr>
      </w:pPr>
    </w:p>
    <w:p w:rsidR="00423743" w:rsidRDefault="00423743" w:rsidP="00423743">
      <w:pPr>
        <w:autoSpaceDE w:val="0"/>
        <w:autoSpaceDN w:val="0"/>
        <w:adjustRightInd w:val="0"/>
        <w:spacing w:after="0" w:line="240" w:lineRule="auto"/>
        <w:ind w:left="27" w:right="27"/>
        <w:rPr>
          <w:rFonts w:ascii="Arial" w:eastAsia="Times New Roman" w:hAnsi="Arial" w:cs="Arial"/>
          <w:color w:val="000000"/>
          <w:sz w:val="12"/>
          <w:szCs w:val="12"/>
          <w:lang w:eastAsia="ru-RU"/>
        </w:rPr>
      </w:pPr>
    </w:p>
    <w:p w:rsidR="00423743" w:rsidRDefault="00423743" w:rsidP="00423743">
      <w:pPr>
        <w:autoSpaceDE w:val="0"/>
        <w:autoSpaceDN w:val="0"/>
        <w:adjustRightInd w:val="0"/>
        <w:spacing w:after="0" w:line="240" w:lineRule="auto"/>
        <w:ind w:right="27"/>
        <w:rPr>
          <w:rFonts w:ascii="Arial" w:eastAsia="Times New Roman" w:hAnsi="Arial" w:cs="Arial"/>
          <w:color w:val="000000"/>
          <w:sz w:val="12"/>
          <w:szCs w:val="12"/>
          <w:lang w:eastAsia="ru-RU"/>
        </w:rPr>
      </w:pPr>
    </w:p>
    <w:p w:rsidR="00423743" w:rsidRDefault="00423743" w:rsidP="00423743">
      <w:pPr>
        <w:autoSpaceDE w:val="0"/>
        <w:autoSpaceDN w:val="0"/>
        <w:adjustRightInd w:val="0"/>
        <w:spacing w:after="0" w:line="240" w:lineRule="auto"/>
        <w:ind w:left="27" w:right="27"/>
        <w:rPr>
          <w:rFonts w:ascii="Arial" w:eastAsia="Times New Roman" w:hAnsi="Arial" w:cs="Arial"/>
          <w:color w:val="000000"/>
          <w:sz w:val="12"/>
          <w:szCs w:val="12"/>
          <w:lang w:eastAsia="ru-RU"/>
        </w:rPr>
      </w:pPr>
    </w:p>
    <w:p w:rsidR="00423743" w:rsidRDefault="00423743" w:rsidP="00423743">
      <w:pPr>
        <w:autoSpaceDE w:val="0"/>
        <w:autoSpaceDN w:val="0"/>
        <w:adjustRightInd w:val="0"/>
        <w:spacing w:after="0" w:line="240" w:lineRule="auto"/>
        <w:ind w:left="27" w:right="27"/>
        <w:rPr>
          <w:rFonts w:ascii="Arial" w:eastAsia="Times New Roman" w:hAnsi="Arial" w:cs="Arial"/>
          <w:color w:val="000000"/>
          <w:sz w:val="12"/>
          <w:szCs w:val="12"/>
          <w:lang w:eastAsia="ru-RU"/>
        </w:rPr>
      </w:pP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Характеристика сферы реализации мероприятий подпрограммы 3. </w:t>
      </w:r>
      <w:r>
        <w:rPr>
          <w:rFonts w:ascii="Times New Roman" w:eastAsia="Times New Roman" w:hAnsi="Times New Roman" w:cs="Times New Roman"/>
          <w:b/>
          <w:bCs/>
          <w:color w:val="000000"/>
          <w:sz w:val="24"/>
          <w:szCs w:val="24"/>
          <w:lang w:eastAsia="ru-RU"/>
        </w:rPr>
        <w:t>«Создание условий для обеспечения комфортного проживания жителей в многоквартирных домах»</w:t>
      </w:r>
      <w:r>
        <w:rPr>
          <w:rFonts w:ascii="Times New Roman" w:eastAsia="Times New Roman" w:hAnsi="Times New Roman" w:cs="Times New Roman"/>
          <w:b/>
          <w:sz w:val="24"/>
          <w:szCs w:val="24"/>
          <w:lang w:eastAsia="ru-RU"/>
        </w:rPr>
        <w:t xml:space="preserve"> </w:t>
      </w:r>
    </w:p>
    <w:p w:rsidR="00423743" w:rsidRDefault="00423743" w:rsidP="0042374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423743" w:rsidRDefault="00423743" w:rsidP="0042374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В рамках указанной подпрограммы запланирована реализация следующих основных мероприятий: </w:t>
      </w:r>
    </w:p>
    <w:p w:rsidR="00423743" w:rsidRDefault="00423743" w:rsidP="0042374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Приведение в надлежащее состояние подъездов в многоквартирных домах. Субсидия предоставляется в целях </w:t>
      </w:r>
      <w:proofErr w:type="spellStart"/>
      <w:r>
        <w:rPr>
          <w:rFonts w:ascii="Times New Roman" w:hAnsi="Times New Roman" w:cs="Times New Roman"/>
          <w:sz w:val="24"/>
          <w:szCs w:val="24"/>
        </w:rPr>
        <w:t>софинансирования</w:t>
      </w:r>
      <w:proofErr w:type="spellEnd"/>
      <w:r>
        <w:rPr>
          <w:rFonts w:ascii="Times New Roman" w:hAnsi="Times New Roman" w:cs="Times New Roman"/>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423743" w:rsidRDefault="00423743" w:rsidP="0042374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423743" w:rsidRDefault="00423743" w:rsidP="00423743">
      <w:pPr>
        <w:ind w:firstLine="567"/>
        <w:jc w:val="both"/>
        <w:rPr>
          <w:rFonts w:ascii="Times New Roman" w:hAnsi="Times New Roman" w:cs="Times New Roman"/>
          <w:sz w:val="24"/>
          <w:szCs w:val="24"/>
        </w:rPr>
      </w:pPr>
      <w:r>
        <w:rPr>
          <w:rFonts w:ascii="Times New Roman" w:hAnsi="Times New Roman" w:cs="Times New Roman"/>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423743" w:rsidRDefault="00423743" w:rsidP="00423743">
      <w:pPr>
        <w:ind w:firstLine="567"/>
        <w:jc w:val="both"/>
        <w:rPr>
          <w:rFonts w:ascii="Times New Roman" w:hAnsi="Times New Roman" w:cs="Times New Roman"/>
          <w:sz w:val="24"/>
          <w:szCs w:val="24"/>
        </w:rPr>
      </w:pPr>
    </w:p>
    <w:p w:rsidR="009A6855" w:rsidRDefault="009A6855" w:rsidP="00423743">
      <w:pPr>
        <w:ind w:firstLine="567"/>
        <w:jc w:val="both"/>
        <w:rPr>
          <w:rFonts w:ascii="Times New Roman" w:hAnsi="Times New Roman" w:cs="Times New Roman"/>
          <w:sz w:val="24"/>
          <w:szCs w:val="24"/>
        </w:rPr>
      </w:pPr>
    </w:p>
    <w:p w:rsidR="009A6855" w:rsidRDefault="009A6855" w:rsidP="00423743">
      <w:pPr>
        <w:ind w:firstLine="567"/>
        <w:jc w:val="both"/>
        <w:rPr>
          <w:rFonts w:ascii="Times New Roman" w:hAnsi="Times New Roman" w:cs="Times New Roman"/>
          <w:sz w:val="24"/>
          <w:szCs w:val="24"/>
        </w:rPr>
      </w:pPr>
    </w:p>
    <w:p w:rsidR="009A6855" w:rsidRDefault="009A6855" w:rsidP="00423743">
      <w:pPr>
        <w:ind w:firstLine="567"/>
        <w:jc w:val="both"/>
        <w:rPr>
          <w:rFonts w:ascii="Times New Roman" w:hAnsi="Times New Roman" w:cs="Times New Roman"/>
          <w:sz w:val="24"/>
          <w:szCs w:val="24"/>
        </w:rPr>
      </w:pP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423743" w:rsidTr="00423743">
        <w:trPr>
          <w:cantSplit/>
          <w:trHeight w:hRule="exact" w:val="80"/>
        </w:trPr>
        <w:tc>
          <w:tcPr>
            <w:tcW w:w="666"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2857"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1607"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5599"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shd w:val="clear" w:color="auto" w:fill="FFFFFF"/>
            <w:noWrap/>
          </w:tcPr>
          <w:p w:rsidR="00423743" w:rsidRDefault="00423743" w:rsidP="00423743">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r>
    </w:tbl>
    <w:p w:rsidR="00423743" w:rsidRDefault="00423743" w:rsidP="00423743">
      <w:pPr>
        <w:autoSpaceDE w:val="0"/>
        <w:autoSpaceDN w:val="0"/>
        <w:adjustRightInd w:val="0"/>
        <w:spacing w:after="0" w:line="240" w:lineRule="auto"/>
        <w:ind w:right="27"/>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Перечень мероприятий подпрограммы 3. «Создание условий для обеспечения комфортного проживания жителей в многоквартирных домах»</w:t>
      </w:r>
    </w:p>
    <w:tbl>
      <w:tblPr>
        <w:tblpPr w:leftFromText="180" w:rightFromText="180" w:bottomFromText="200" w:vertAnchor="text" w:horzAnchor="margin" w:tblpXSpec="center" w:tblpY="183"/>
        <w:tblW w:w="15000" w:type="dxa"/>
        <w:tblLayout w:type="fixed"/>
        <w:tblLook w:val="04A0" w:firstRow="1" w:lastRow="0" w:firstColumn="1" w:lastColumn="0" w:noHBand="0" w:noVBand="1"/>
      </w:tblPr>
      <w:tblGrid>
        <w:gridCol w:w="441"/>
        <w:gridCol w:w="1693"/>
        <w:gridCol w:w="1844"/>
        <w:gridCol w:w="862"/>
        <w:gridCol w:w="1227"/>
        <w:gridCol w:w="1154"/>
        <w:gridCol w:w="992"/>
        <w:gridCol w:w="993"/>
        <w:gridCol w:w="885"/>
        <w:gridCol w:w="22"/>
        <w:gridCol w:w="936"/>
        <w:gridCol w:w="688"/>
        <w:gridCol w:w="1561"/>
        <w:gridCol w:w="1702"/>
      </w:tblGrid>
      <w:tr w:rsidR="00423743" w:rsidTr="00423743">
        <w:trPr>
          <w:trHeight w:val="375"/>
        </w:trPr>
        <w:tc>
          <w:tcPr>
            <w:tcW w:w="440"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ind w:left="-93" w:right="-108"/>
              <w:jc w:val="center"/>
              <w:rPr>
                <w:rFonts w:ascii="Arial" w:eastAsia="Times New Roman" w:hAnsi="Arial" w:cs="Arial"/>
                <w:color w:val="000000"/>
                <w:sz w:val="16"/>
                <w:szCs w:val="16"/>
                <w:lang w:eastAsia="ru-RU"/>
              </w:rPr>
            </w:pPr>
            <w:bookmarkStart w:id="7" w:name="OLE_LINK8"/>
            <w:bookmarkStart w:id="8" w:name="OLE_LINK7"/>
            <w:bookmarkStart w:id="9" w:name="OLE_LINK6"/>
            <w:bookmarkStart w:id="10" w:name="OLE_LINK5"/>
            <w:bookmarkStart w:id="11" w:name="OLE_LINK4"/>
            <w:r>
              <w:rPr>
                <w:rFonts w:ascii="Arial" w:eastAsia="Times New Roman" w:hAnsi="Arial" w:cs="Arial"/>
                <w:color w:val="000000"/>
                <w:sz w:val="16"/>
                <w:szCs w:val="16"/>
                <w:lang w:eastAsia="ru-RU"/>
              </w:rPr>
              <w:t xml:space="preserve">№ </w:t>
            </w:r>
            <w:proofErr w:type="gramStart"/>
            <w:r>
              <w:rPr>
                <w:rFonts w:ascii="Arial" w:eastAsia="Times New Roman" w:hAnsi="Arial" w:cs="Arial"/>
                <w:color w:val="000000"/>
                <w:sz w:val="16"/>
                <w:szCs w:val="16"/>
                <w:lang w:eastAsia="ru-RU"/>
              </w:rPr>
              <w:t>п</w:t>
            </w:r>
            <w:proofErr w:type="gramEnd"/>
            <w:r>
              <w:rPr>
                <w:rFonts w:ascii="Arial" w:eastAsia="Times New Roman" w:hAnsi="Arial" w:cs="Arial"/>
                <w:color w:val="000000"/>
                <w:sz w:val="16"/>
                <w:szCs w:val="16"/>
                <w:lang w:eastAsia="ru-RU"/>
              </w:rPr>
              <w:t>/п</w:t>
            </w:r>
          </w:p>
        </w:tc>
        <w:tc>
          <w:tcPr>
            <w:tcW w:w="1692"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Мероприятия подпрограммы</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Источники финансирования</w:t>
            </w:r>
          </w:p>
        </w:tc>
        <w:tc>
          <w:tcPr>
            <w:tcW w:w="858"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Срок исполнения мероприятия</w:t>
            </w:r>
          </w:p>
        </w:tc>
        <w:tc>
          <w:tcPr>
            <w:tcW w:w="1227" w:type="dxa"/>
            <w:vMerge w:val="restart"/>
            <w:tcBorders>
              <w:top w:val="single" w:sz="4" w:space="0" w:color="000000"/>
              <w:left w:val="single" w:sz="4" w:space="0" w:color="000000"/>
              <w:bottom w:val="single" w:sz="4" w:space="0" w:color="000000"/>
              <w:right w:val="single" w:sz="4" w:space="0" w:color="000000"/>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Объем финансирования мероприятия в году предшествующему году начала реализации муниципальной программы (тыс. руб.)</w:t>
            </w:r>
          </w:p>
        </w:tc>
        <w:tc>
          <w:tcPr>
            <w:tcW w:w="1154"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Всего, (</w:t>
            </w:r>
            <w:proofErr w:type="spellStart"/>
            <w:r>
              <w:rPr>
                <w:rFonts w:ascii="Arial" w:eastAsia="Times New Roman" w:hAnsi="Arial" w:cs="Arial"/>
                <w:color w:val="000000"/>
                <w:sz w:val="16"/>
                <w:szCs w:val="16"/>
                <w:lang w:eastAsia="ru-RU"/>
              </w:rPr>
              <w:t>тыс</w:t>
            </w:r>
            <w:proofErr w:type="gramStart"/>
            <w:r>
              <w:rPr>
                <w:rFonts w:ascii="Arial" w:eastAsia="Times New Roman" w:hAnsi="Arial" w:cs="Arial"/>
                <w:color w:val="000000"/>
                <w:sz w:val="16"/>
                <w:szCs w:val="16"/>
                <w:lang w:eastAsia="ru-RU"/>
              </w:rPr>
              <w:t>.р</w:t>
            </w:r>
            <w:proofErr w:type="gramEnd"/>
            <w:r>
              <w:rPr>
                <w:rFonts w:ascii="Arial" w:eastAsia="Times New Roman" w:hAnsi="Arial" w:cs="Arial"/>
                <w:color w:val="000000"/>
                <w:sz w:val="16"/>
                <w:szCs w:val="16"/>
                <w:lang w:eastAsia="ru-RU"/>
              </w:rPr>
              <w:t>уб</w:t>
            </w:r>
            <w:proofErr w:type="spellEnd"/>
            <w:r>
              <w:rPr>
                <w:rFonts w:ascii="Arial" w:eastAsia="Times New Roman" w:hAnsi="Arial" w:cs="Arial"/>
                <w:color w:val="000000"/>
                <w:sz w:val="16"/>
                <w:szCs w:val="16"/>
                <w:lang w:eastAsia="ru-RU"/>
              </w:rPr>
              <w:t>)</w:t>
            </w:r>
          </w:p>
        </w:tc>
        <w:tc>
          <w:tcPr>
            <w:tcW w:w="4516" w:type="dxa"/>
            <w:gridSpan w:val="6"/>
            <w:tcBorders>
              <w:top w:val="single" w:sz="4" w:space="0" w:color="000000"/>
              <w:left w:val="single" w:sz="4" w:space="0" w:color="auto"/>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Объем финансирования по годам, (</w:t>
            </w:r>
            <w:proofErr w:type="spellStart"/>
            <w:r>
              <w:rPr>
                <w:rFonts w:ascii="Arial" w:eastAsia="Times New Roman" w:hAnsi="Arial" w:cs="Arial"/>
                <w:color w:val="000000"/>
                <w:sz w:val="16"/>
                <w:szCs w:val="16"/>
                <w:lang w:eastAsia="ru-RU"/>
              </w:rPr>
              <w:t>тыс</w:t>
            </w:r>
            <w:proofErr w:type="gramStart"/>
            <w:r>
              <w:rPr>
                <w:rFonts w:ascii="Arial" w:eastAsia="Times New Roman" w:hAnsi="Arial" w:cs="Arial"/>
                <w:color w:val="000000"/>
                <w:sz w:val="16"/>
                <w:szCs w:val="16"/>
                <w:lang w:eastAsia="ru-RU"/>
              </w:rPr>
              <w:t>.р</w:t>
            </w:r>
            <w:proofErr w:type="gramEnd"/>
            <w:r>
              <w:rPr>
                <w:rFonts w:ascii="Arial" w:eastAsia="Times New Roman" w:hAnsi="Arial" w:cs="Arial"/>
                <w:color w:val="000000"/>
                <w:sz w:val="16"/>
                <w:szCs w:val="16"/>
                <w:lang w:eastAsia="ru-RU"/>
              </w:rPr>
              <w:t>уб</w:t>
            </w:r>
            <w:proofErr w:type="spellEnd"/>
            <w:r>
              <w:rPr>
                <w:rFonts w:ascii="Arial" w:eastAsia="Times New Roman" w:hAnsi="Arial" w:cs="Arial"/>
                <w:color w:val="000000"/>
                <w:sz w:val="16"/>
                <w:szCs w:val="16"/>
                <w:lang w:eastAsia="ru-RU"/>
              </w:rPr>
              <w:t>)</w:t>
            </w:r>
          </w:p>
        </w:tc>
        <w:tc>
          <w:tcPr>
            <w:tcW w:w="1561"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proofErr w:type="gramStart"/>
            <w:r>
              <w:rPr>
                <w:rFonts w:ascii="Arial" w:eastAsia="Times New Roman" w:hAnsi="Arial" w:cs="Arial"/>
                <w:color w:val="000000"/>
                <w:sz w:val="16"/>
                <w:szCs w:val="16"/>
                <w:lang w:eastAsia="ru-RU"/>
              </w:rPr>
              <w:t>Ответственный</w:t>
            </w:r>
            <w:proofErr w:type="gramEnd"/>
            <w:r>
              <w:rPr>
                <w:rFonts w:ascii="Arial" w:eastAsia="Times New Roman" w:hAnsi="Arial" w:cs="Arial"/>
                <w:color w:val="000000"/>
                <w:sz w:val="16"/>
                <w:szCs w:val="16"/>
                <w:lang w:eastAsia="ru-RU"/>
              </w:rPr>
              <w:t xml:space="preserve"> за выполнение мероприятия подпрограммы</w:t>
            </w:r>
          </w:p>
        </w:tc>
        <w:tc>
          <w:tcPr>
            <w:tcW w:w="1702"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Результаты выполнения мероприятий подпрограммы</w:t>
            </w:r>
          </w:p>
        </w:tc>
      </w:tr>
      <w:tr w:rsidR="00423743" w:rsidTr="00423743">
        <w:trPr>
          <w:trHeight w:val="795"/>
        </w:trPr>
        <w:tc>
          <w:tcPr>
            <w:tcW w:w="4836"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692"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858"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227"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154"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992" w:type="dxa"/>
            <w:tcBorders>
              <w:top w:val="single" w:sz="4" w:space="0" w:color="auto"/>
              <w:left w:val="single" w:sz="4" w:space="0" w:color="auto"/>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2020</w:t>
            </w:r>
          </w:p>
        </w:tc>
        <w:tc>
          <w:tcPr>
            <w:tcW w:w="993"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2021</w:t>
            </w:r>
          </w:p>
        </w:tc>
        <w:tc>
          <w:tcPr>
            <w:tcW w:w="907" w:type="dxa"/>
            <w:gridSpan w:val="2"/>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2022</w:t>
            </w:r>
          </w:p>
        </w:tc>
        <w:tc>
          <w:tcPr>
            <w:tcW w:w="936"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2023</w:t>
            </w:r>
          </w:p>
        </w:tc>
        <w:tc>
          <w:tcPr>
            <w:tcW w:w="688" w:type="dxa"/>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2024</w:t>
            </w:r>
          </w:p>
        </w:tc>
        <w:tc>
          <w:tcPr>
            <w:tcW w:w="3263"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702"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70"/>
        </w:trPr>
        <w:tc>
          <w:tcPr>
            <w:tcW w:w="440" w:type="dxa"/>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1692"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1843"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858"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1227" w:type="dxa"/>
            <w:tcBorders>
              <w:top w:val="nil"/>
              <w:left w:val="nil"/>
              <w:bottom w:val="single" w:sz="4" w:space="0" w:color="000000"/>
              <w:right w:val="nil"/>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w:t>
            </w:r>
          </w:p>
        </w:tc>
        <w:tc>
          <w:tcPr>
            <w:tcW w:w="1154" w:type="dxa"/>
            <w:tcBorders>
              <w:top w:val="nil"/>
              <w:left w:val="nil"/>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w:t>
            </w:r>
          </w:p>
        </w:tc>
        <w:tc>
          <w:tcPr>
            <w:tcW w:w="992" w:type="dxa"/>
            <w:tcBorders>
              <w:top w:val="nil"/>
              <w:left w:val="nil"/>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w:t>
            </w:r>
          </w:p>
        </w:tc>
        <w:tc>
          <w:tcPr>
            <w:tcW w:w="993" w:type="dxa"/>
            <w:tcBorders>
              <w:top w:val="nil"/>
              <w:left w:val="nil"/>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w:t>
            </w:r>
          </w:p>
        </w:tc>
        <w:tc>
          <w:tcPr>
            <w:tcW w:w="907" w:type="dxa"/>
            <w:gridSpan w:val="2"/>
            <w:tcBorders>
              <w:top w:val="nil"/>
              <w:left w:val="nil"/>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w:t>
            </w:r>
          </w:p>
        </w:tc>
        <w:tc>
          <w:tcPr>
            <w:tcW w:w="936" w:type="dxa"/>
            <w:tcBorders>
              <w:top w:val="nil"/>
              <w:left w:val="nil"/>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w:t>
            </w:r>
          </w:p>
        </w:tc>
        <w:tc>
          <w:tcPr>
            <w:tcW w:w="688" w:type="dxa"/>
            <w:tcBorders>
              <w:top w:val="nil"/>
              <w:left w:val="nil"/>
              <w:bottom w:val="single" w:sz="4" w:space="0" w:color="000000"/>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w:t>
            </w:r>
          </w:p>
        </w:tc>
        <w:tc>
          <w:tcPr>
            <w:tcW w:w="1561" w:type="dxa"/>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12</w:t>
            </w:r>
          </w:p>
        </w:tc>
        <w:tc>
          <w:tcPr>
            <w:tcW w:w="1702"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w:t>
            </w:r>
          </w:p>
        </w:tc>
      </w:tr>
      <w:tr w:rsidR="00423743" w:rsidTr="00423743">
        <w:trPr>
          <w:trHeight w:val="369"/>
        </w:trPr>
        <w:tc>
          <w:tcPr>
            <w:tcW w:w="440"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1692"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Основное мероприятие  01</w:t>
            </w:r>
          </w:p>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Приведение в надлежащее состояние подъездов в многоквартирных домах</w:t>
            </w:r>
          </w:p>
        </w:tc>
        <w:tc>
          <w:tcPr>
            <w:tcW w:w="1843"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8" w:type="dxa"/>
            <w:vMerge w:val="restart"/>
            <w:tcBorders>
              <w:top w:val="nil"/>
              <w:left w:val="nil"/>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227"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54" w:type="dxa"/>
            <w:tcBorders>
              <w:top w:val="nil"/>
              <w:left w:val="single" w:sz="4" w:space="0" w:color="auto"/>
              <w:bottom w:val="single" w:sz="4" w:space="0" w:color="000000"/>
              <w:right w:val="single" w:sz="4" w:space="0" w:color="000000"/>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92" w:type="dxa"/>
            <w:tcBorders>
              <w:top w:val="nil"/>
              <w:left w:val="nil"/>
              <w:bottom w:val="single" w:sz="4" w:space="0" w:color="000000"/>
              <w:right w:val="single" w:sz="4" w:space="0" w:color="000000"/>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93" w:type="dxa"/>
            <w:tcBorders>
              <w:top w:val="nil"/>
              <w:left w:val="nil"/>
              <w:bottom w:val="single" w:sz="4" w:space="0" w:color="000000"/>
              <w:right w:val="single" w:sz="4" w:space="0" w:color="000000"/>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07" w:type="dxa"/>
            <w:gridSpan w:val="2"/>
            <w:tcBorders>
              <w:top w:val="nil"/>
              <w:left w:val="nil"/>
              <w:bottom w:val="single" w:sz="4" w:space="0" w:color="000000"/>
              <w:right w:val="single" w:sz="4" w:space="0" w:color="000000"/>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36" w:type="dxa"/>
            <w:tcBorders>
              <w:top w:val="nil"/>
              <w:left w:val="nil"/>
              <w:bottom w:val="single" w:sz="4" w:space="0" w:color="000000"/>
              <w:right w:val="single" w:sz="4" w:space="0" w:color="000000"/>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688" w:type="dxa"/>
            <w:tcBorders>
              <w:top w:val="nil"/>
              <w:left w:val="nil"/>
              <w:bottom w:val="single" w:sz="4" w:space="0" w:color="000000"/>
              <w:right w:val="single" w:sz="4" w:space="0" w:color="auto"/>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1561" w:type="dxa"/>
            <w:vMerge w:val="restart"/>
            <w:tcBorders>
              <w:top w:val="nil"/>
              <w:left w:val="single" w:sz="4" w:space="0" w:color="auto"/>
              <w:bottom w:val="single" w:sz="4" w:space="0" w:color="000000"/>
              <w:right w:val="single" w:sz="4" w:space="0" w:color="000000"/>
            </w:tcBorders>
            <w:hideMark/>
          </w:tcPr>
          <w:p w:rsidR="00423743" w:rsidRDefault="00423743" w:rsidP="00423743">
            <w:pPr>
              <w:spacing w:after="0" w:line="240" w:lineRule="auto"/>
              <w:jc w:val="center"/>
              <w:rPr>
                <w:rFonts w:ascii="Times New Roman" w:eastAsia="Times New Roman" w:hAnsi="Times New Roman" w:cs="Times New Roman"/>
                <w:sz w:val="24"/>
                <w:szCs w:val="24"/>
                <w:lang w:eastAsia="ru-RU"/>
              </w:rPr>
            </w:pPr>
            <w:r>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tcPr>
          <w:p w:rsidR="00423743" w:rsidRDefault="00423743" w:rsidP="00423743">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p w:rsidR="00423743" w:rsidRDefault="00423743" w:rsidP="00423743">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882"/>
        </w:trPr>
        <w:tc>
          <w:tcPr>
            <w:tcW w:w="4836"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692"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8"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227"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61 689,57</w:t>
            </w:r>
          </w:p>
        </w:tc>
        <w:tc>
          <w:tcPr>
            <w:tcW w:w="1154" w:type="dxa"/>
            <w:tcBorders>
              <w:top w:val="nil"/>
              <w:left w:val="single" w:sz="4" w:space="0" w:color="auto"/>
              <w:bottom w:val="single" w:sz="4" w:space="0" w:color="000000"/>
              <w:right w:val="single" w:sz="4" w:space="0" w:color="000000"/>
            </w:tcBorders>
            <w:noWrap/>
            <w:hideMark/>
          </w:tcPr>
          <w:p w:rsidR="00423743" w:rsidRDefault="00423743" w:rsidP="00423743">
            <w:pPr>
              <w:spacing w:after="0"/>
              <w:jc w:val="center"/>
            </w:pPr>
            <w:r>
              <w:rPr>
                <w:rFonts w:ascii="Arial" w:eastAsia="Times New Roman" w:hAnsi="Arial" w:cs="Arial"/>
                <w:color w:val="000000"/>
                <w:sz w:val="16"/>
                <w:szCs w:val="16"/>
                <w:lang w:eastAsia="ru-RU"/>
              </w:rPr>
              <w:t>17 102,44</w:t>
            </w:r>
          </w:p>
        </w:tc>
        <w:tc>
          <w:tcPr>
            <w:tcW w:w="992" w:type="dxa"/>
            <w:tcBorders>
              <w:top w:val="nil"/>
              <w:left w:val="nil"/>
              <w:bottom w:val="single" w:sz="4" w:space="0" w:color="000000"/>
              <w:right w:val="single" w:sz="4" w:space="0" w:color="000000"/>
            </w:tcBorders>
            <w:noWrap/>
            <w:hideMark/>
          </w:tcPr>
          <w:p w:rsidR="00423743" w:rsidRDefault="00423743" w:rsidP="00423743">
            <w:pPr>
              <w:spacing w:after="0"/>
              <w:jc w:val="center"/>
            </w:pPr>
            <w:r>
              <w:rPr>
                <w:rFonts w:ascii="Arial" w:eastAsia="Times New Roman" w:hAnsi="Arial" w:cs="Arial"/>
                <w:color w:val="000000"/>
                <w:sz w:val="16"/>
                <w:szCs w:val="16"/>
                <w:lang w:eastAsia="ru-RU"/>
              </w:rPr>
              <w:t>17 102,44</w:t>
            </w:r>
          </w:p>
        </w:tc>
        <w:tc>
          <w:tcPr>
            <w:tcW w:w="993" w:type="dxa"/>
            <w:tcBorders>
              <w:top w:val="nil"/>
              <w:left w:val="nil"/>
              <w:bottom w:val="single" w:sz="4" w:space="0" w:color="000000"/>
              <w:right w:val="single" w:sz="4" w:space="0" w:color="000000"/>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07" w:type="dxa"/>
            <w:gridSpan w:val="2"/>
            <w:tcBorders>
              <w:top w:val="nil"/>
              <w:left w:val="nil"/>
              <w:bottom w:val="single" w:sz="4" w:space="0" w:color="000000"/>
              <w:right w:val="single" w:sz="4" w:space="0" w:color="000000"/>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36" w:type="dxa"/>
            <w:tcBorders>
              <w:top w:val="nil"/>
              <w:left w:val="nil"/>
              <w:bottom w:val="single" w:sz="4" w:space="0" w:color="000000"/>
              <w:right w:val="single" w:sz="4" w:space="0" w:color="000000"/>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688" w:type="dxa"/>
            <w:tcBorders>
              <w:top w:val="nil"/>
              <w:left w:val="nil"/>
              <w:bottom w:val="single" w:sz="4" w:space="0" w:color="000000"/>
              <w:right w:val="single" w:sz="4" w:space="0" w:color="auto"/>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3263"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Times New Roman" w:eastAsia="Times New Roman" w:hAnsi="Times New Roman" w:cs="Times New Roman"/>
                <w:sz w:val="24"/>
                <w:szCs w:val="24"/>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696"/>
        </w:trPr>
        <w:tc>
          <w:tcPr>
            <w:tcW w:w="4836"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692"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8" w:type="dxa"/>
            <w:vMerge/>
            <w:tcBorders>
              <w:top w:val="nil"/>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227"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61 689,57</w:t>
            </w:r>
          </w:p>
        </w:tc>
        <w:tc>
          <w:tcPr>
            <w:tcW w:w="1154" w:type="dxa"/>
            <w:tcBorders>
              <w:top w:val="nil"/>
              <w:left w:val="single" w:sz="4" w:space="0" w:color="auto"/>
              <w:bottom w:val="single" w:sz="4" w:space="0" w:color="000000"/>
              <w:right w:val="single" w:sz="4" w:space="0" w:color="000000"/>
            </w:tcBorders>
            <w:hideMark/>
          </w:tcPr>
          <w:p w:rsidR="00423743" w:rsidRDefault="00423743" w:rsidP="00423743">
            <w:pPr>
              <w:spacing w:after="0"/>
              <w:jc w:val="center"/>
            </w:pPr>
            <w:r>
              <w:rPr>
                <w:rFonts w:ascii="Arial" w:eastAsia="Times New Roman" w:hAnsi="Arial" w:cs="Arial"/>
                <w:color w:val="000000"/>
                <w:sz w:val="16"/>
                <w:szCs w:val="16"/>
                <w:lang w:eastAsia="ru-RU"/>
              </w:rPr>
              <w:t>17 102,44</w:t>
            </w:r>
          </w:p>
        </w:tc>
        <w:tc>
          <w:tcPr>
            <w:tcW w:w="992" w:type="dxa"/>
            <w:tcBorders>
              <w:top w:val="nil"/>
              <w:left w:val="nil"/>
              <w:bottom w:val="single" w:sz="4" w:space="0" w:color="000000"/>
              <w:right w:val="single" w:sz="4" w:space="0" w:color="000000"/>
            </w:tcBorders>
            <w:hideMark/>
          </w:tcPr>
          <w:p w:rsidR="00423743" w:rsidRDefault="00423743" w:rsidP="00423743">
            <w:pPr>
              <w:spacing w:after="0"/>
              <w:jc w:val="center"/>
            </w:pPr>
            <w:r>
              <w:rPr>
                <w:rFonts w:ascii="Arial" w:eastAsia="Times New Roman" w:hAnsi="Arial" w:cs="Arial"/>
                <w:color w:val="000000"/>
                <w:sz w:val="16"/>
                <w:szCs w:val="16"/>
                <w:lang w:eastAsia="ru-RU"/>
              </w:rPr>
              <w:t>17 102,44</w:t>
            </w:r>
          </w:p>
        </w:tc>
        <w:tc>
          <w:tcPr>
            <w:tcW w:w="993" w:type="dxa"/>
            <w:tcBorders>
              <w:top w:val="nil"/>
              <w:left w:val="nil"/>
              <w:bottom w:val="single" w:sz="4" w:space="0" w:color="000000"/>
              <w:right w:val="single" w:sz="4" w:space="0" w:color="000000"/>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07" w:type="dxa"/>
            <w:gridSpan w:val="2"/>
            <w:tcBorders>
              <w:top w:val="nil"/>
              <w:left w:val="nil"/>
              <w:bottom w:val="single" w:sz="4" w:space="0" w:color="000000"/>
              <w:right w:val="single" w:sz="4" w:space="0" w:color="000000"/>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36" w:type="dxa"/>
            <w:tcBorders>
              <w:top w:val="nil"/>
              <w:left w:val="nil"/>
              <w:bottom w:val="single" w:sz="4" w:space="0" w:color="000000"/>
              <w:right w:val="single" w:sz="4" w:space="0" w:color="000000"/>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688" w:type="dxa"/>
            <w:tcBorders>
              <w:top w:val="nil"/>
              <w:left w:val="nil"/>
              <w:bottom w:val="single" w:sz="4" w:space="0" w:color="000000"/>
              <w:right w:val="single" w:sz="4" w:space="0" w:color="auto"/>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3263"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Times New Roman" w:eastAsia="Times New Roman" w:hAnsi="Times New Roman" w:cs="Times New Roman"/>
                <w:sz w:val="24"/>
                <w:szCs w:val="24"/>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574"/>
        </w:trPr>
        <w:tc>
          <w:tcPr>
            <w:tcW w:w="440" w:type="dxa"/>
            <w:vMerge w:val="restart"/>
            <w:tcBorders>
              <w:top w:val="nil"/>
              <w:left w:val="single" w:sz="4" w:space="0" w:color="000000"/>
              <w:bottom w:val="single" w:sz="4" w:space="0" w:color="auto"/>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w:t>
            </w:r>
          </w:p>
        </w:tc>
        <w:tc>
          <w:tcPr>
            <w:tcW w:w="1692" w:type="dxa"/>
            <w:vMerge w:val="restart"/>
            <w:tcBorders>
              <w:top w:val="nil"/>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1.1 Ремонт подъездов в многоквартирных домах</w:t>
            </w:r>
          </w:p>
        </w:tc>
        <w:tc>
          <w:tcPr>
            <w:tcW w:w="1843"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8" w:type="dxa"/>
            <w:vMerge w:val="restart"/>
            <w:tcBorders>
              <w:top w:val="nil"/>
              <w:left w:val="nil"/>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227"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54" w:type="dxa"/>
            <w:tcBorders>
              <w:top w:val="nil"/>
              <w:left w:val="single" w:sz="4" w:space="0" w:color="auto"/>
              <w:bottom w:val="single" w:sz="4" w:space="0" w:color="000000"/>
              <w:right w:val="single" w:sz="4" w:space="0" w:color="000000"/>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92" w:type="dxa"/>
            <w:tcBorders>
              <w:top w:val="nil"/>
              <w:left w:val="nil"/>
              <w:bottom w:val="single" w:sz="4" w:space="0" w:color="000000"/>
              <w:right w:val="single" w:sz="4" w:space="0" w:color="000000"/>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93" w:type="dxa"/>
            <w:tcBorders>
              <w:top w:val="nil"/>
              <w:left w:val="nil"/>
              <w:bottom w:val="single" w:sz="4" w:space="0" w:color="000000"/>
              <w:right w:val="single" w:sz="4" w:space="0" w:color="000000"/>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07" w:type="dxa"/>
            <w:gridSpan w:val="2"/>
            <w:tcBorders>
              <w:top w:val="nil"/>
              <w:left w:val="nil"/>
              <w:bottom w:val="single" w:sz="4" w:space="0" w:color="000000"/>
              <w:right w:val="single" w:sz="4" w:space="0" w:color="000000"/>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36" w:type="dxa"/>
            <w:tcBorders>
              <w:top w:val="nil"/>
              <w:left w:val="nil"/>
              <w:bottom w:val="single" w:sz="4" w:space="0" w:color="000000"/>
              <w:right w:val="single" w:sz="4" w:space="0" w:color="000000"/>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688" w:type="dxa"/>
            <w:tcBorders>
              <w:top w:val="nil"/>
              <w:left w:val="nil"/>
              <w:bottom w:val="single" w:sz="4" w:space="0" w:color="000000"/>
              <w:right w:val="single" w:sz="4" w:space="0" w:color="auto"/>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1561" w:type="dxa"/>
            <w:vMerge w:val="restart"/>
            <w:tcBorders>
              <w:top w:val="nil"/>
              <w:left w:val="single" w:sz="4" w:space="0" w:color="auto"/>
              <w:bottom w:val="single" w:sz="4" w:space="0" w:color="auto"/>
              <w:right w:val="single" w:sz="4" w:space="0" w:color="000000"/>
            </w:tcBorders>
            <w:hideMark/>
          </w:tcPr>
          <w:p w:rsidR="00423743" w:rsidRDefault="00423743" w:rsidP="00423743">
            <w:pPr>
              <w:spacing w:after="0" w:line="240" w:lineRule="auto"/>
              <w:jc w:val="center"/>
              <w:rPr>
                <w:rFonts w:ascii="Times New Roman" w:eastAsia="Times New Roman" w:hAnsi="Times New Roman" w:cs="Times New Roman"/>
                <w:sz w:val="24"/>
                <w:szCs w:val="24"/>
                <w:lang w:eastAsia="ru-RU"/>
              </w:rPr>
            </w:pPr>
            <w:r>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auto"/>
              <w:right w:val="single" w:sz="4" w:space="0" w:color="000000"/>
            </w:tcBorders>
            <w:hideMark/>
          </w:tcPr>
          <w:p w:rsidR="00423743" w:rsidRDefault="00423743" w:rsidP="00423743">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710"/>
        </w:trPr>
        <w:tc>
          <w:tcPr>
            <w:tcW w:w="4836"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692"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8"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227"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50 388,83</w:t>
            </w:r>
          </w:p>
        </w:tc>
        <w:tc>
          <w:tcPr>
            <w:tcW w:w="1154" w:type="dxa"/>
            <w:tcBorders>
              <w:top w:val="nil"/>
              <w:left w:val="single" w:sz="4" w:space="0" w:color="auto"/>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17 102,44</w:t>
            </w:r>
          </w:p>
        </w:tc>
        <w:tc>
          <w:tcPr>
            <w:tcW w:w="992" w:type="dxa"/>
            <w:tcBorders>
              <w:top w:val="nil"/>
              <w:left w:val="nil"/>
              <w:bottom w:val="single" w:sz="4" w:space="0" w:color="000000"/>
              <w:right w:val="single" w:sz="4" w:space="0" w:color="000000"/>
            </w:tcBorders>
            <w:noWrap/>
            <w:hideMark/>
          </w:tcPr>
          <w:p w:rsidR="00423743" w:rsidRDefault="00423743" w:rsidP="00423743">
            <w:pPr>
              <w:jc w:val="center"/>
            </w:pPr>
            <w:r>
              <w:rPr>
                <w:rFonts w:ascii="Arial" w:eastAsia="Times New Roman" w:hAnsi="Arial" w:cs="Arial"/>
                <w:color w:val="000000"/>
                <w:sz w:val="16"/>
                <w:szCs w:val="16"/>
                <w:lang w:eastAsia="ru-RU"/>
              </w:rPr>
              <w:t>17 102,44</w:t>
            </w:r>
          </w:p>
        </w:tc>
        <w:tc>
          <w:tcPr>
            <w:tcW w:w="993" w:type="dxa"/>
            <w:tcBorders>
              <w:top w:val="nil"/>
              <w:left w:val="nil"/>
              <w:bottom w:val="single" w:sz="4" w:space="0" w:color="000000"/>
              <w:right w:val="single" w:sz="4" w:space="0" w:color="000000"/>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07" w:type="dxa"/>
            <w:gridSpan w:val="2"/>
            <w:tcBorders>
              <w:top w:val="nil"/>
              <w:left w:val="nil"/>
              <w:bottom w:val="single" w:sz="4" w:space="0" w:color="000000"/>
              <w:right w:val="single" w:sz="4" w:space="0" w:color="000000"/>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36" w:type="dxa"/>
            <w:tcBorders>
              <w:top w:val="nil"/>
              <w:left w:val="nil"/>
              <w:bottom w:val="single" w:sz="4" w:space="0" w:color="000000"/>
              <w:right w:val="single" w:sz="4" w:space="0" w:color="000000"/>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688" w:type="dxa"/>
            <w:tcBorders>
              <w:top w:val="nil"/>
              <w:left w:val="nil"/>
              <w:bottom w:val="single" w:sz="4" w:space="0" w:color="000000"/>
              <w:right w:val="single" w:sz="4" w:space="0" w:color="auto"/>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3263"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Times New Roman" w:eastAsia="Times New Roman" w:hAnsi="Times New Roman" w:cs="Times New Roman"/>
                <w:sz w:val="24"/>
                <w:szCs w:val="24"/>
                <w:lang w:eastAsia="ru-RU"/>
              </w:rPr>
            </w:pPr>
          </w:p>
        </w:tc>
        <w:tc>
          <w:tcPr>
            <w:tcW w:w="1702"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500"/>
        </w:trPr>
        <w:tc>
          <w:tcPr>
            <w:tcW w:w="4836"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692"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8" w:type="dxa"/>
            <w:vMerge/>
            <w:tcBorders>
              <w:top w:val="nil"/>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227" w:type="dxa"/>
            <w:tcBorders>
              <w:top w:val="nil"/>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50 388,83</w:t>
            </w:r>
          </w:p>
        </w:tc>
        <w:tc>
          <w:tcPr>
            <w:tcW w:w="1154" w:type="dxa"/>
            <w:tcBorders>
              <w:top w:val="nil"/>
              <w:left w:val="single" w:sz="4" w:space="0" w:color="auto"/>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17 102,44</w:t>
            </w:r>
          </w:p>
        </w:tc>
        <w:tc>
          <w:tcPr>
            <w:tcW w:w="992" w:type="dxa"/>
            <w:tcBorders>
              <w:top w:val="nil"/>
              <w:left w:val="nil"/>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17 102,44</w:t>
            </w:r>
          </w:p>
        </w:tc>
        <w:tc>
          <w:tcPr>
            <w:tcW w:w="993" w:type="dxa"/>
            <w:tcBorders>
              <w:top w:val="nil"/>
              <w:left w:val="nil"/>
              <w:bottom w:val="single" w:sz="4" w:space="0" w:color="auto"/>
              <w:right w:val="single" w:sz="4" w:space="0" w:color="000000"/>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07" w:type="dxa"/>
            <w:gridSpan w:val="2"/>
            <w:tcBorders>
              <w:top w:val="nil"/>
              <w:left w:val="nil"/>
              <w:bottom w:val="single" w:sz="4" w:space="0" w:color="auto"/>
              <w:right w:val="single" w:sz="4" w:space="0" w:color="000000"/>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36" w:type="dxa"/>
            <w:tcBorders>
              <w:top w:val="nil"/>
              <w:left w:val="nil"/>
              <w:bottom w:val="single" w:sz="4" w:space="0" w:color="auto"/>
              <w:right w:val="single" w:sz="4" w:space="0" w:color="000000"/>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688" w:type="dxa"/>
            <w:tcBorders>
              <w:top w:val="nil"/>
              <w:left w:val="nil"/>
              <w:bottom w:val="single" w:sz="4" w:space="0" w:color="auto"/>
              <w:right w:val="single" w:sz="4" w:space="0" w:color="auto"/>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3263" w:type="dxa"/>
            <w:vMerge/>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rPr>
                <w:rFonts w:ascii="Times New Roman" w:eastAsia="Times New Roman" w:hAnsi="Times New Roman" w:cs="Times New Roman"/>
                <w:sz w:val="24"/>
                <w:szCs w:val="24"/>
                <w:lang w:eastAsia="ru-RU"/>
              </w:rPr>
            </w:pPr>
          </w:p>
        </w:tc>
        <w:tc>
          <w:tcPr>
            <w:tcW w:w="1702" w:type="dxa"/>
            <w:vMerge/>
            <w:tcBorders>
              <w:top w:val="nil"/>
              <w:left w:val="single" w:sz="4" w:space="0" w:color="000000"/>
              <w:bottom w:val="single" w:sz="4" w:space="0" w:color="auto"/>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742"/>
        </w:trPr>
        <w:tc>
          <w:tcPr>
            <w:tcW w:w="440"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1.1.1</w:t>
            </w:r>
          </w:p>
        </w:tc>
        <w:tc>
          <w:tcPr>
            <w:tcW w:w="1692"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1.1.1 Ремонт подъездов многоквартирных домов (в рамках заключенного соглашения с ЦИОГВ)</w:t>
            </w:r>
          </w:p>
        </w:tc>
        <w:tc>
          <w:tcPr>
            <w:tcW w:w="184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8"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227"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5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561"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 Люберцы Московской области</w:t>
            </w:r>
          </w:p>
        </w:tc>
        <w:tc>
          <w:tcPr>
            <w:tcW w:w="1702"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662"/>
        </w:trPr>
        <w:tc>
          <w:tcPr>
            <w:tcW w:w="4836"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28 500,00</w:t>
            </w:r>
          </w:p>
        </w:tc>
        <w:tc>
          <w:tcPr>
            <w:tcW w:w="115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17 102,44</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17 102,44</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326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702"/>
        </w:trPr>
        <w:tc>
          <w:tcPr>
            <w:tcW w:w="4836"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28 500,00</w:t>
            </w:r>
          </w:p>
        </w:tc>
        <w:tc>
          <w:tcPr>
            <w:tcW w:w="115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17 102,44</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17 102,44</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326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840"/>
        </w:trPr>
        <w:tc>
          <w:tcPr>
            <w:tcW w:w="440" w:type="dxa"/>
            <w:vMerge w:val="restart"/>
            <w:tcBorders>
              <w:top w:val="single" w:sz="4" w:space="0" w:color="auto"/>
              <w:left w:val="single" w:sz="4" w:space="0" w:color="000000"/>
              <w:bottom w:val="single" w:sz="4" w:space="0" w:color="000000"/>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1.1.2</w:t>
            </w:r>
          </w:p>
        </w:tc>
        <w:tc>
          <w:tcPr>
            <w:tcW w:w="1692" w:type="dxa"/>
            <w:vMerge w:val="restart"/>
            <w:tcBorders>
              <w:top w:val="single" w:sz="4" w:space="0" w:color="auto"/>
              <w:left w:val="single" w:sz="4" w:space="0" w:color="000000"/>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1.1.2 Ремонт подъездов многоквартирных домов</w:t>
            </w:r>
          </w:p>
        </w:tc>
        <w:tc>
          <w:tcPr>
            <w:tcW w:w="1843" w:type="dxa"/>
            <w:tcBorders>
              <w:top w:val="single" w:sz="4" w:space="0" w:color="auto"/>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8" w:type="dxa"/>
            <w:vMerge w:val="restart"/>
            <w:tcBorders>
              <w:top w:val="single" w:sz="4" w:space="0" w:color="auto"/>
              <w:left w:val="nil"/>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227" w:type="dxa"/>
            <w:tcBorders>
              <w:top w:val="single" w:sz="4" w:space="0" w:color="auto"/>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54" w:type="dxa"/>
            <w:tcBorders>
              <w:top w:val="single" w:sz="4" w:space="0" w:color="auto"/>
              <w:left w:val="single" w:sz="4" w:space="0" w:color="auto"/>
              <w:bottom w:val="single" w:sz="4" w:space="0" w:color="000000"/>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92" w:type="dxa"/>
            <w:tcBorders>
              <w:top w:val="single" w:sz="4" w:space="0" w:color="auto"/>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3" w:type="dxa"/>
            <w:tcBorders>
              <w:top w:val="single" w:sz="4" w:space="0" w:color="auto"/>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07" w:type="dxa"/>
            <w:gridSpan w:val="2"/>
            <w:tcBorders>
              <w:top w:val="single" w:sz="4" w:space="0" w:color="auto"/>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36" w:type="dxa"/>
            <w:tcBorders>
              <w:top w:val="single" w:sz="4" w:space="0" w:color="auto"/>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688" w:type="dxa"/>
            <w:tcBorders>
              <w:top w:val="single" w:sz="4" w:space="0" w:color="auto"/>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561" w:type="dxa"/>
            <w:vMerge w:val="restart"/>
            <w:tcBorders>
              <w:top w:val="nil"/>
              <w:left w:val="single" w:sz="4" w:space="0" w:color="auto"/>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990"/>
        </w:trPr>
        <w:tc>
          <w:tcPr>
            <w:tcW w:w="4836" w:type="dxa"/>
            <w:vMerge/>
            <w:tcBorders>
              <w:top w:val="single" w:sz="4" w:space="0" w:color="auto"/>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692" w:type="dxa"/>
            <w:vMerge/>
            <w:tcBorders>
              <w:top w:val="single" w:sz="4" w:space="0" w:color="auto"/>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858" w:type="dxa"/>
            <w:vMerge/>
            <w:tcBorders>
              <w:top w:val="single" w:sz="4" w:space="0" w:color="auto"/>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227"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21 888,83</w:t>
            </w:r>
          </w:p>
        </w:tc>
        <w:tc>
          <w:tcPr>
            <w:tcW w:w="1154" w:type="dxa"/>
            <w:tcBorders>
              <w:top w:val="nil"/>
              <w:left w:val="single" w:sz="4" w:space="0" w:color="auto"/>
              <w:bottom w:val="single" w:sz="4" w:space="0" w:color="000000"/>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92" w:type="dxa"/>
            <w:tcBorders>
              <w:top w:val="nil"/>
              <w:left w:val="nil"/>
              <w:bottom w:val="single" w:sz="4" w:space="0" w:color="000000"/>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93"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07" w:type="dxa"/>
            <w:gridSpan w:val="2"/>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3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688"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3263"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552"/>
        </w:trPr>
        <w:tc>
          <w:tcPr>
            <w:tcW w:w="4836" w:type="dxa"/>
            <w:vMerge/>
            <w:tcBorders>
              <w:top w:val="single" w:sz="4" w:space="0" w:color="auto"/>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692" w:type="dxa"/>
            <w:vMerge/>
            <w:tcBorders>
              <w:top w:val="single" w:sz="4" w:space="0" w:color="auto"/>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8" w:type="dxa"/>
            <w:vMerge/>
            <w:tcBorders>
              <w:top w:val="single" w:sz="4" w:space="0" w:color="auto"/>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227" w:type="dxa"/>
            <w:tcBorders>
              <w:top w:val="nil"/>
              <w:left w:val="single" w:sz="4" w:space="0" w:color="auto"/>
              <w:bottom w:val="single" w:sz="4" w:space="0" w:color="000000"/>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21 888,83</w:t>
            </w:r>
          </w:p>
        </w:tc>
        <w:tc>
          <w:tcPr>
            <w:tcW w:w="1154" w:type="dxa"/>
            <w:tcBorders>
              <w:top w:val="nil"/>
              <w:left w:val="single" w:sz="4" w:space="0" w:color="auto"/>
              <w:bottom w:val="single" w:sz="4" w:space="0" w:color="000000"/>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17 102,44</w:t>
            </w:r>
          </w:p>
        </w:tc>
        <w:tc>
          <w:tcPr>
            <w:tcW w:w="992" w:type="dxa"/>
            <w:tcBorders>
              <w:top w:val="nil"/>
              <w:left w:val="nil"/>
              <w:bottom w:val="single" w:sz="4" w:space="0" w:color="000000"/>
              <w:right w:val="single" w:sz="4" w:space="0" w:color="000000"/>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17 102,44</w:t>
            </w:r>
          </w:p>
        </w:tc>
        <w:tc>
          <w:tcPr>
            <w:tcW w:w="993"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07" w:type="dxa"/>
            <w:gridSpan w:val="2"/>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36" w:type="dxa"/>
            <w:tcBorders>
              <w:top w:val="nil"/>
              <w:left w:val="nil"/>
              <w:bottom w:val="single" w:sz="4" w:space="0" w:color="000000"/>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688" w:type="dxa"/>
            <w:tcBorders>
              <w:top w:val="nil"/>
              <w:left w:val="nil"/>
              <w:bottom w:val="single" w:sz="4" w:space="0" w:color="000000"/>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3263" w:type="dxa"/>
            <w:vMerge/>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702"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1133"/>
        </w:trPr>
        <w:tc>
          <w:tcPr>
            <w:tcW w:w="440"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val="en-US" w:eastAsia="ru-RU"/>
              </w:rPr>
            </w:pPr>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2</w:t>
            </w:r>
          </w:p>
        </w:tc>
        <w:tc>
          <w:tcPr>
            <w:tcW w:w="1692" w:type="dxa"/>
            <w:vMerge w:val="restart"/>
            <w:tcBorders>
              <w:top w:val="nil"/>
              <w:left w:val="single" w:sz="4" w:space="0" w:color="000000"/>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1.2 Установка камер видеонаблюдения в подъездах </w:t>
            </w:r>
          </w:p>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многоквартирных домов</w:t>
            </w:r>
          </w:p>
        </w:tc>
        <w:tc>
          <w:tcPr>
            <w:tcW w:w="184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8"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227"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5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1561"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Times New Roman" w:eastAsia="Times New Roman" w:hAnsi="Times New Roman" w:cs="Times New Roman"/>
                <w:sz w:val="24"/>
                <w:szCs w:val="24"/>
                <w:lang w:eastAsia="ru-RU"/>
              </w:rPr>
            </w:pPr>
            <w:r>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 Люберцы Московской области</w:t>
            </w:r>
          </w:p>
        </w:tc>
        <w:tc>
          <w:tcPr>
            <w:tcW w:w="1702"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858"/>
        </w:trPr>
        <w:tc>
          <w:tcPr>
            <w:tcW w:w="4836" w:type="dxa"/>
            <w:vMerge/>
            <w:tcBorders>
              <w:top w:val="nil"/>
              <w:left w:val="single" w:sz="4" w:space="0" w:color="000000"/>
              <w:bottom w:val="single" w:sz="4" w:space="0" w:color="000000"/>
              <w:right w:val="single" w:sz="4" w:space="0" w:color="000000"/>
            </w:tcBorders>
            <w:vAlign w:val="center"/>
            <w:hideMark/>
          </w:tcPr>
          <w:p w:rsidR="00423743" w:rsidRPr="002E00C8" w:rsidRDefault="00423743" w:rsidP="00423743">
            <w:pPr>
              <w:spacing w:after="0" w:line="240" w:lineRule="auto"/>
              <w:rPr>
                <w:rFonts w:ascii="Arial" w:eastAsia="Times New Roman" w:hAnsi="Arial" w:cs="Arial"/>
                <w:color w:val="000000"/>
                <w:sz w:val="16"/>
                <w:szCs w:val="16"/>
                <w:lang w:eastAsia="ru-RU"/>
              </w:rPr>
            </w:pPr>
          </w:p>
        </w:tc>
        <w:tc>
          <w:tcPr>
            <w:tcW w:w="1692" w:type="dxa"/>
            <w:vMerge/>
            <w:tcBorders>
              <w:top w:val="nil"/>
              <w:left w:val="single" w:sz="4" w:space="0" w:color="000000"/>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p w:rsidR="00423743" w:rsidRDefault="00423743" w:rsidP="00423743">
            <w:pPr>
              <w:spacing w:after="0" w:line="240" w:lineRule="auto"/>
              <w:rPr>
                <w:rFonts w:ascii="Arial" w:eastAsia="Times New Roman" w:hAnsi="Arial" w:cs="Arial"/>
                <w:color w:val="000000"/>
                <w:sz w:val="16"/>
                <w:szCs w:val="16"/>
                <w:lang w:eastAsia="ru-RU"/>
              </w:rPr>
            </w:pPr>
          </w:p>
          <w:p w:rsidR="00423743" w:rsidRDefault="00423743" w:rsidP="00423743">
            <w:pPr>
              <w:spacing w:after="0" w:line="240" w:lineRule="auto"/>
              <w:rPr>
                <w:rFonts w:ascii="Arial" w:eastAsia="Times New Roman" w:hAnsi="Arial" w:cs="Arial"/>
                <w:color w:val="000000"/>
                <w:sz w:val="16"/>
                <w:szCs w:val="16"/>
                <w:lang w:eastAsia="ru-RU"/>
              </w:rPr>
            </w:pPr>
          </w:p>
          <w:p w:rsidR="00423743" w:rsidRDefault="00423743" w:rsidP="00423743">
            <w:pPr>
              <w:spacing w:after="0" w:line="240" w:lineRule="auto"/>
              <w:rPr>
                <w:rFonts w:ascii="Arial" w:eastAsia="Times New Roman" w:hAnsi="Arial" w:cs="Arial"/>
                <w:color w:val="000000"/>
                <w:sz w:val="16"/>
                <w:szCs w:val="16"/>
                <w:lang w:eastAsia="ru-RU"/>
              </w:rPr>
            </w:pPr>
          </w:p>
          <w:p w:rsidR="00423743" w:rsidRDefault="00423743" w:rsidP="00423743">
            <w:pPr>
              <w:spacing w:after="0" w:line="240" w:lineRule="auto"/>
              <w:rPr>
                <w:rFonts w:ascii="Arial" w:eastAsia="Times New Roman" w:hAnsi="Arial" w:cs="Arial"/>
                <w:color w:val="000000"/>
                <w:sz w:val="16"/>
                <w:szCs w:val="16"/>
                <w:lang w:eastAsia="ru-RU"/>
              </w:rPr>
            </w:pPr>
          </w:p>
          <w:p w:rsidR="00423743" w:rsidRDefault="00423743" w:rsidP="00423743">
            <w:pPr>
              <w:spacing w:after="0" w:line="240" w:lineRule="auto"/>
              <w:rPr>
                <w:rFonts w:ascii="Arial" w:eastAsia="Times New Roman" w:hAnsi="Arial" w:cs="Arial"/>
                <w:color w:val="000000"/>
                <w:sz w:val="16"/>
                <w:szCs w:val="16"/>
                <w:lang w:eastAsia="ru-RU"/>
              </w:rPr>
            </w:pPr>
          </w:p>
          <w:p w:rsidR="00423743" w:rsidRDefault="00423743" w:rsidP="00423743">
            <w:pPr>
              <w:spacing w:after="0" w:line="240" w:lineRule="auto"/>
              <w:rPr>
                <w:rFonts w:ascii="Arial" w:eastAsia="Times New Roman" w:hAnsi="Arial" w:cs="Arial"/>
                <w:color w:val="000000"/>
                <w:sz w:val="16"/>
                <w:szCs w:val="16"/>
                <w:lang w:eastAsia="ru-RU"/>
              </w:rPr>
            </w:pPr>
          </w:p>
          <w:p w:rsidR="00423743" w:rsidRDefault="00423743" w:rsidP="00423743">
            <w:pPr>
              <w:spacing w:after="0" w:line="240" w:lineRule="auto"/>
              <w:rPr>
                <w:rFonts w:ascii="Arial" w:eastAsia="Times New Roman" w:hAnsi="Arial" w:cs="Arial"/>
                <w:color w:val="000000"/>
                <w:sz w:val="16"/>
                <w:szCs w:val="16"/>
                <w:lang w:eastAsia="ru-RU"/>
              </w:rPr>
            </w:pPr>
          </w:p>
        </w:tc>
        <w:tc>
          <w:tcPr>
            <w:tcW w:w="85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11 300,74</w:t>
            </w:r>
          </w:p>
        </w:tc>
        <w:tc>
          <w:tcPr>
            <w:tcW w:w="1154"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noWrap/>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326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Times New Roman" w:eastAsia="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839"/>
        </w:trPr>
        <w:tc>
          <w:tcPr>
            <w:tcW w:w="4836"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val="en-US" w:eastAsia="ru-RU"/>
              </w:rPr>
            </w:pPr>
          </w:p>
        </w:tc>
        <w:tc>
          <w:tcPr>
            <w:tcW w:w="1692" w:type="dxa"/>
            <w:vMerge/>
            <w:tcBorders>
              <w:top w:val="nil"/>
              <w:left w:val="single" w:sz="4" w:space="0" w:color="000000"/>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11 300,74</w:t>
            </w:r>
          </w:p>
        </w:tc>
        <w:tc>
          <w:tcPr>
            <w:tcW w:w="115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pPr>
            <w:r>
              <w:rPr>
                <w:rFonts w:ascii="Arial" w:eastAsia="Times New Roman" w:hAnsi="Arial" w:cs="Arial"/>
                <w:color w:val="000000"/>
                <w:sz w:val="16"/>
                <w:szCs w:val="16"/>
                <w:lang w:eastAsia="ru-RU"/>
              </w:rPr>
              <w:t>0,00</w:t>
            </w:r>
          </w:p>
        </w:tc>
        <w:tc>
          <w:tcPr>
            <w:tcW w:w="326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Times New Roman" w:eastAsia="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839"/>
        </w:trPr>
        <w:tc>
          <w:tcPr>
            <w:tcW w:w="440"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1692" w:type="dxa"/>
            <w:vMerge w:val="restart"/>
            <w:tcBorders>
              <w:top w:val="nil"/>
              <w:left w:val="single" w:sz="4" w:space="0" w:color="000000"/>
              <w:bottom w:val="single" w:sz="4" w:space="0" w:color="000000"/>
              <w:right w:val="single" w:sz="4" w:space="0" w:color="auto"/>
            </w:tcBorders>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Основное мероприятие 02</w:t>
            </w:r>
          </w:p>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Создание благоприятных условий для проживания граждан в многоквартирных домах, расположенных на территории Московской области</w:t>
            </w:r>
          </w:p>
          <w:p w:rsidR="00423743" w:rsidRDefault="00423743" w:rsidP="00423743">
            <w:pPr>
              <w:spacing w:after="0" w:line="240" w:lineRule="auto"/>
              <w:rPr>
                <w:rFonts w:ascii="Arial" w:eastAsia="Times New Roman" w:hAnsi="Arial" w:cs="Arial"/>
                <w:sz w:val="16"/>
                <w:szCs w:val="16"/>
                <w:lang w:eastAsia="ru-RU"/>
              </w:rPr>
            </w:pPr>
          </w:p>
          <w:p w:rsidR="00423743" w:rsidRDefault="00423743" w:rsidP="00423743">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p w:rsidR="00423743" w:rsidRDefault="00423743" w:rsidP="00423743">
            <w:pPr>
              <w:spacing w:after="0" w:line="240" w:lineRule="auto"/>
              <w:rPr>
                <w:rFonts w:ascii="Arial" w:eastAsia="Times New Roman" w:hAnsi="Arial" w:cs="Arial"/>
                <w:color w:val="000000"/>
                <w:sz w:val="16"/>
                <w:szCs w:val="16"/>
                <w:lang w:eastAsia="ru-RU"/>
              </w:rPr>
            </w:pPr>
          </w:p>
          <w:p w:rsidR="00423743" w:rsidRDefault="00423743" w:rsidP="00423743">
            <w:pPr>
              <w:spacing w:after="0" w:line="240" w:lineRule="auto"/>
              <w:rPr>
                <w:rFonts w:ascii="Arial" w:eastAsia="Times New Roman" w:hAnsi="Arial" w:cs="Arial"/>
                <w:color w:val="000000"/>
                <w:sz w:val="16"/>
                <w:szCs w:val="16"/>
                <w:lang w:eastAsia="ru-RU"/>
              </w:rPr>
            </w:pPr>
          </w:p>
          <w:p w:rsidR="00423743" w:rsidRDefault="00423743" w:rsidP="00423743">
            <w:pPr>
              <w:spacing w:after="0" w:line="240" w:lineRule="auto"/>
              <w:rPr>
                <w:rFonts w:ascii="Arial" w:eastAsia="Times New Roman" w:hAnsi="Arial" w:cs="Arial"/>
                <w:color w:val="000000"/>
                <w:sz w:val="16"/>
                <w:szCs w:val="16"/>
                <w:lang w:eastAsia="ru-RU"/>
              </w:rPr>
            </w:pPr>
          </w:p>
          <w:p w:rsidR="00423743" w:rsidRDefault="00423743" w:rsidP="00423743">
            <w:pPr>
              <w:spacing w:after="0" w:line="240" w:lineRule="auto"/>
              <w:rPr>
                <w:rFonts w:ascii="Arial" w:eastAsia="Times New Roman" w:hAnsi="Arial" w:cs="Arial"/>
                <w:color w:val="000000"/>
                <w:sz w:val="16"/>
                <w:szCs w:val="16"/>
                <w:lang w:eastAsia="ru-RU"/>
              </w:rPr>
            </w:pPr>
          </w:p>
          <w:p w:rsidR="00423743" w:rsidRDefault="00423743" w:rsidP="00423743">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5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561"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Управление </w:t>
            </w:r>
            <w:proofErr w:type="gramStart"/>
            <w:r>
              <w:rPr>
                <w:rFonts w:ascii="Arial" w:eastAsia="Times New Roman" w:hAnsi="Arial" w:cs="Arial"/>
                <w:color w:val="000000"/>
                <w:sz w:val="16"/>
                <w:szCs w:val="16"/>
                <w:lang w:eastAsia="ru-RU"/>
              </w:rPr>
              <w:t>жилищно-коммунального</w:t>
            </w:r>
            <w:proofErr w:type="gramEnd"/>
            <w:r>
              <w:rPr>
                <w:rFonts w:ascii="Arial" w:eastAsia="Times New Roman" w:hAnsi="Arial" w:cs="Arial"/>
                <w:color w:val="000000"/>
                <w:sz w:val="16"/>
                <w:szCs w:val="16"/>
                <w:lang w:eastAsia="ru-RU"/>
              </w:rPr>
              <w:t xml:space="preserve"> </w:t>
            </w:r>
          </w:p>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хозяйства администрации городского округа Люберцы Московской области</w:t>
            </w:r>
          </w:p>
        </w:tc>
        <w:tc>
          <w:tcPr>
            <w:tcW w:w="1702"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839"/>
        </w:trPr>
        <w:tc>
          <w:tcPr>
            <w:tcW w:w="4836"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692" w:type="dxa"/>
            <w:vMerge/>
            <w:tcBorders>
              <w:top w:val="nil"/>
              <w:left w:val="single" w:sz="4" w:space="0" w:color="000000"/>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p w:rsidR="00423743" w:rsidRDefault="00423743" w:rsidP="00423743">
            <w:pPr>
              <w:spacing w:after="0" w:line="240" w:lineRule="auto"/>
              <w:rPr>
                <w:rFonts w:ascii="Arial" w:eastAsia="Times New Roman" w:hAnsi="Arial" w:cs="Arial"/>
                <w:color w:val="000000"/>
                <w:sz w:val="16"/>
                <w:szCs w:val="16"/>
                <w:lang w:eastAsia="ru-RU"/>
              </w:rPr>
            </w:pPr>
          </w:p>
        </w:tc>
        <w:tc>
          <w:tcPr>
            <w:tcW w:w="85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25 500,00</w:t>
            </w:r>
          </w:p>
        </w:tc>
        <w:tc>
          <w:tcPr>
            <w:tcW w:w="115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326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839"/>
        </w:trPr>
        <w:tc>
          <w:tcPr>
            <w:tcW w:w="4836"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692" w:type="dxa"/>
            <w:vMerge/>
            <w:tcBorders>
              <w:top w:val="nil"/>
              <w:left w:val="single" w:sz="4" w:space="0" w:color="000000"/>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25 500,00</w:t>
            </w:r>
          </w:p>
        </w:tc>
        <w:tc>
          <w:tcPr>
            <w:tcW w:w="115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326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839"/>
        </w:trPr>
        <w:tc>
          <w:tcPr>
            <w:tcW w:w="440"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2.1</w:t>
            </w:r>
          </w:p>
        </w:tc>
        <w:tc>
          <w:tcPr>
            <w:tcW w:w="1692" w:type="dxa"/>
            <w:vMerge w:val="restart"/>
            <w:tcBorders>
              <w:top w:val="nil"/>
              <w:left w:val="single" w:sz="4" w:space="0" w:color="000000"/>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2.1 Проведение капитального ремонта многоквартирных домов на территории Московской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p w:rsidR="00423743" w:rsidRDefault="00423743" w:rsidP="00423743">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5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561"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 Люберцы Московской области</w:t>
            </w:r>
          </w:p>
        </w:tc>
        <w:tc>
          <w:tcPr>
            <w:tcW w:w="1702"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r>
      <w:tr w:rsidR="00423743" w:rsidTr="00423743">
        <w:trPr>
          <w:trHeight w:val="839"/>
        </w:trPr>
        <w:tc>
          <w:tcPr>
            <w:tcW w:w="4836"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692" w:type="dxa"/>
            <w:vMerge/>
            <w:tcBorders>
              <w:top w:val="nil"/>
              <w:left w:val="single" w:sz="4" w:space="0" w:color="000000"/>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p w:rsidR="00423743" w:rsidRDefault="00423743" w:rsidP="00423743">
            <w:pPr>
              <w:spacing w:after="0" w:line="240" w:lineRule="auto"/>
              <w:rPr>
                <w:rFonts w:ascii="Arial" w:eastAsia="Times New Roman" w:hAnsi="Arial" w:cs="Arial"/>
                <w:color w:val="000000"/>
                <w:sz w:val="16"/>
                <w:szCs w:val="16"/>
                <w:lang w:eastAsia="ru-RU"/>
              </w:rPr>
            </w:pPr>
          </w:p>
        </w:tc>
        <w:tc>
          <w:tcPr>
            <w:tcW w:w="85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25 500,00</w:t>
            </w:r>
          </w:p>
        </w:tc>
        <w:tc>
          <w:tcPr>
            <w:tcW w:w="115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326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839"/>
        </w:trPr>
        <w:tc>
          <w:tcPr>
            <w:tcW w:w="4836"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692" w:type="dxa"/>
            <w:vMerge/>
            <w:tcBorders>
              <w:top w:val="nil"/>
              <w:left w:val="single" w:sz="4" w:space="0" w:color="000000"/>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25 500,00</w:t>
            </w:r>
          </w:p>
        </w:tc>
        <w:tc>
          <w:tcPr>
            <w:tcW w:w="115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326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839"/>
        </w:trPr>
        <w:tc>
          <w:tcPr>
            <w:tcW w:w="440" w:type="dxa"/>
            <w:vMerge w:val="restart"/>
            <w:tcBorders>
              <w:top w:val="nil"/>
              <w:left w:val="single" w:sz="4" w:space="0" w:color="000000"/>
              <w:bottom w:val="single" w:sz="4" w:space="0" w:color="000000"/>
              <w:right w:val="single" w:sz="4" w:space="0" w:color="000000"/>
            </w:tcBorders>
            <w:hideMark/>
          </w:tcPr>
          <w:p w:rsidR="00423743" w:rsidRDefault="00423743" w:rsidP="00423743">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2.1.1</w:t>
            </w:r>
          </w:p>
        </w:tc>
        <w:tc>
          <w:tcPr>
            <w:tcW w:w="1692" w:type="dxa"/>
            <w:vMerge w:val="restart"/>
            <w:tcBorders>
              <w:top w:val="nil"/>
              <w:left w:val="single" w:sz="4" w:space="0" w:color="000000"/>
              <w:bottom w:val="single" w:sz="4" w:space="0" w:color="000000"/>
              <w:right w:val="single" w:sz="4" w:space="0" w:color="auto"/>
            </w:tcBorders>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2.1.1 Муниципальная поддержка </w:t>
            </w:r>
          </w:p>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капитального </w:t>
            </w:r>
            <w:r>
              <w:rPr>
                <w:rFonts w:ascii="Arial" w:eastAsia="Times New Roman" w:hAnsi="Arial" w:cs="Arial"/>
                <w:sz w:val="16"/>
                <w:szCs w:val="16"/>
                <w:lang w:eastAsia="ru-RU"/>
              </w:rPr>
              <w:lastRenderedPageBreak/>
              <w:t>ремонта общего имущества в многоквартирных домах городского округа Люберцы</w:t>
            </w:r>
          </w:p>
          <w:p w:rsidR="00423743" w:rsidRDefault="00423743" w:rsidP="00423743">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Средства бюджета Московской области</w:t>
            </w:r>
          </w:p>
        </w:tc>
        <w:tc>
          <w:tcPr>
            <w:tcW w:w="858" w:type="dxa"/>
            <w:vMerge w:val="restart"/>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227"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5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1561"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Управление жилищно-коммунального хозяйства </w:t>
            </w:r>
            <w:r>
              <w:rPr>
                <w:rFonts w:ascii="Arial" w:eastAsia="Times New Roman" w:hAnsi="Arial" w:cs="Arial"/>
                <w:color w:val="000000"/>
                <w:sz w:val="16"/>
                <w:szCs w:val="16"/>
                <w:lang w:eastAsia="ru-RU"/>
              </w:rPr>
              <w:lastRenderedPageBreak/>
              <w:t>администрации городского округа</w:t>
            </w:r>
          </w:p>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 Люберцы Московской области</w:t>
            </w:r>
          </w:p>
        </w:tc>
        <w:tc>
          <w:tcPr>
            <w:tcW w:w="1702" w:type="dxa"/>
            <w:vMerge w:val="restart"/>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 xml:space="preserve">Создание благоприятных условий для проживания </w:t>
            </w:r>
            <w:r>
              <w:rPr>
                <w:rFonts w:ascii="Arial" w:eastAsia="Times New Roman" w:hAnsi="Arial" w:cs="Arial"/>
                <w:color w:val="000000"/>
                <w:sz w:val="16"/>
                <w:szCs w:val="16"/>
                <w:lang w:eastAsia="ru-RU"/>
              </w:rPr>
              <w:lastRenderedPageBreak/>
              <w:t>населения</w:t>
            </w:r>
          </w:p>
        </w:tc>
      </w:tr>
      <w:tr w:rsidR="00423743" w:rsidTr="00423743">
        <w:trPr>
          <w:trHeight w:val="839"/>
        </w:trPr>
        <w:tc>
          <w:tcPr>
            <w:tcW w:w="4836"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692" w:type="dxa"/>
            <w:vMerge/>
            <w:tcBorders>
              <w:top w:val="nil"/>
              <w:left w:val="single" w:sz="4" w:space="0" w:color="000000"/>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p w:rsidR="00423743" w:rsidRDefault="00423743" w:rsidP="00423743">
            <w:pPr>
              <w:spacing w:after="0" w:line="240" w:lineRule="auto"/>
              <w:rPr>
                <w:rFonts w:ascii="Arial" w:eastAsia="Times New Roman" w:hAnsi="Arial" w:cs="Arial"/>
                <w:color w:val="000000"/>
                <w:sz w:val="16"/>
                <w:szCs w:val="16"/>
                <w:lang w:eastAsia="ru-RU"/>
              </w:rPr>
            </w:pPr>
          </w:p>
        </w:tc>
        <w:tc>
          <w:tcPr>
            <w:tcW w:w="85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25 500,00</w:t>
            </w:r>
          </w:p>
        </w:tc>
        <w:tc>
          <w:tcPr>
            <w:tcW w:w="115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326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839"/>
        </w:trPr>
        <w:tc>
          <w:tcPr>
            <w:tcW w:w="4836" w:type="dxa"/>
            <w:vMerge/>
            <w:tcBorders>
              <w:top w:val="nil"/>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692" w:type="dxa"/>
            <w:vMerge/>
            <w:tcBorders>
              <w:top w:val="nil"/>
              <w:left w:val="single" w:sz="4" w:space="0" w:color="000000"/>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8"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25 500,00</w:t>
            </w:r>
          </w:p>
        </w:tc>
        <w:tc>
          <w:tcPr>
            <w:tcW w:w="1154"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pPr>
            <w:r>
              <w:rPr>
                <w:rFonts w:ascii="Arial" w:eastAsia="Times New Roman" w:hAnsi="Arial" w:cs="Arial"/>
                <w:color w:val="000000"/>
                <w:sz w:val="16"/>
                <w:szCs w:val="16"/>
                <w:lang w:eastAsia="ru-RU"/>
              </w:rPr>
              <w:t>0,00</w:t>
            </w:r>
          </w:p>
        </w:tc>
        <w:tc>
          <w:tcPr>
            <w:tcW w:w="3263"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204"/>
        </w:trPr>
        <w:tc>
          <w:tcPr>
            <w:tcW w:w="4836" w:type="dxa"/>
            <w:gridSpan w:val="4"/>
            <w:tcBorders>
              <w:top w:val="single" w:sz="4" w:space="0" w:color="auto"/>
              <w:left w:val="single" w:sz="4" w:space="0" w:color="000000"/>
              <w:bottom w:val="single" w:sz="4" w:space="0" w:color="auto"/>
              <w:right w:val="single" w:sz="4" w:space="0" w:color="auto"/>
            </w:tcBorders>
            <w:vAlign w:val="center"/>
            <w:hideMark/>
          </w:tcPr>
          <w:p w:rsidR="00423743" w:rsidRDefault="00423743" w:rsidP="00423743">
            <w:pPr>
              <w:tabs>
                <w:tab w:val="left" w:pos="885"/>
              </w:tabs>
              <w:autoSpaceDE w:val="0"/>
              <w:autoSpaceDN w:val="0"/>
              <w:adjustRightInd w:val="0"/>
              <w:spacing w:after="0" w:line="240" w:lineRule="auto"/>
              <w:ind w:left="-107" w:right="-108"/>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ИТОГО по подпрограмме </w:t>
            </w:r>
          </w:p>
        </w:tc>
        <w:tc>
          <w:tcPr>
            <w:tcW w:w="1224" w:type="dxa"/>
            <w:tcBorders>
              <w:top w:val="single" w:sz="4" w:space="0" w:color="auto"/>
              <w:left w:val="single" w:sz="4" w:space="0" w:color="000000"/>
              <w:bottom w:val="single" w:sz="4" w:space="0" w:color="auto"/>
              <w:right w:val="single" w:sz="4" w:space="0" w:color="auto"/>
            </w:tcBorders>
            <w:vAlign w:val="center"/>
            <w:hideMark/>
          </w:tcPr>
          <w:p w:rsidR="00423743" w:rsidRDefault="00423743" w:rsidP="00423743">
            <w:pPr>
              <w:tabs>
                <w:tab w:val="left" w:pos="885"/>
              </w:tabs>
              <w:autoSpaceDE w:val="0"/>
              <w:autoSpaceDN w:val="0"/>
              <w:adjustRightInd w:val="0"/>
              <w:spacing w:after="0" w:line="240" w:lineRule="auto"/>
              <w:ind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87 189,57</w:t>
            </w:r>
          </w:p>
        </w:tc>
        <w:tc>
          <w:tcPr>
            <w:tcW w:w="1154" w:type="dxa"/>
            <w:tcBorders>
              <w:top w:val="single" w:sz="4" w:space="0" w:color="auto"/>
              <w:left w:val="single" w:sz="4" w:space="0" w:color="auto"/>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17 102,44</w:t>
            </w:r>
          </w:p>
        </w:tc>
        <w:tc>
          <w:tcPr>
            <w:tcW w:w="992" w:type="dxa"/>
            <w:tcBorders>
              <w:top w:val="single" w:sz="4" w:space="0" w:color="auto"/>
              <w:left w:val="nil"/>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17 102,44</w:t>
            </w:r>
          </w:p>
        </w:tc>
        <w:tc>
          <w:tcPr>
            <w:tcW w:w="993" w:type="dxa"/>
            <w:tcBorders>
              <w:top w:val="single" w:sz="4" w:space="0" w:color="auto"/>
              <w:left w:val="nil"/>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885" w:type="dxa"/>
            <w:tcBorders>
              <w:top w:val="single" w:sz="4" w:space="0" w:color="auto"/>
              <w:left w:val="nil"/>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58" w:type="dxa"/>
            <w:gridSpan w:val="2"/>
            <w:tcBorders>
              <w:top w:val="single" w:sz="4" w:space="0" w:color="auto"/>
              <w:left w:val="nil"/>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688" w:type="dxa"/>
            <w:tcBorders>
              <w:top w:val="single" w:sz="4" w:space="0" w:color="auto"/>
              <w:left w:val="nil"/>
              <w:bottom w:val="single" w:sz="4" w:space="0" w:color="auto"/>
              <w:right w:val="single" w:sz="4" w:space="0" w:color="auto"/>
            </w:tcBorders>
            <w:vAlign w:val="center"/>
            <w:hideMark/>
          </w:tcPr>
          <w:p w:rsidR="00423743" w:rsidRDefault="00423743" w:rsidP="00423743">
            <w:pPr>
              <w:tabs>
                <w:tab w:val="left" w:pos="885"/>
              </w:tabs>
              <w:spacing w:after="0" w:line="240" w:lineRule="auto"/>
              <w:ind w:lef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3263" w:type="dxa"/>
            <w:gridSpan w:val="2"/>
            <w:vMerge w:val="restart"/>
            <w:tcBorders>
              <w:top w:val="single" w:sz="4" w:space="0" w:color="auto"/>
              <w:left w:val="single" w:sz="4" w:space="0" w:color="auto"/>
              <w:bottom w:val="single" w:sz="4" w:space="0" w:color="auto"/>
              <w:right w:val="single" w:sz="4" w:space="0" w:color="000000"/>
            </w:tcBorders>
            <w:vAlign w:val="center"/>
          </w:tcPr>
          <w:p w:rsidR="00423743" w:rsidRDefault="00423743" w:rsidP="00423743">
            <w:pPr>
              <w:tabs>
                <w:tab w:val="left" w:pos="885"/>
              </w:tabs>
              <w:spacing w:after="0" w:line="240" w:lineRule="auto"/>
              <w:ind w:left="-107"/>
              <w:rPr>
                <w:rFonts w:ascii="Arial" w:eastAsia="Times New Roman" w:hAnsi="Arial" w:cs="Arial"/>
                <w:color w:val="000000"/>
                <w:sz w:val="16"/>
                <w:szCs w:val="16"/>
                <w:lang w:eastAsia="ru-RU"/>
              </w:rPr>
            </w:pPr>
          </w:p>
        </w:tc>
      </w:tr>
      <w:tr w:rsidR="00423743" w:rsidTr="00423743">
        <w:trPr>
          <w:trHeight w:val="204"/>
        </w:trPr>
        <w:tc>
          <w:tcPr>
            <w:tcW w:w="4836" w:type="dxa"/>
            <w:gridSpan w:val="4"/>
            <w:tcBorders>
              <w:top w:val="single" w:sz="4" w:space="0" w:color="auto"/>
              <w:left w:val="single" w:sz="4" w:space="0" w:color="000000"/>
              <w:bottom w:val="single" w:sz="4" w:space="0" w:color="auto"/>
              <w:right w:val="single" w:sz="4" w:space="0" w:color="auto"/>
            </w:tcBorders>
            <w:vAlign w:val="center"/>
            <w:hideMark/>
          </w:tcPr>
          <w:p w:rsidR="00423743" w:rsidRDefault="00423743" w:rsidP="00423743">
            <w:pPr>
              <w:tabs>
                <w:tab w:val="left" w:pos="885"/>
              </w:tabs>
              <w:autoSpaceDE w:val="0"/>
              <w:autoSpaceDN w:val="0"/>
              <w:adjustRightInd w:val="0"/>
              <w:spacing w:after="0" w:line="240" w:lineRule="auto"/>
              <w:ind w:left="-107" w:right="-108"/>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Московской области</w:t>
            </w:r>
          </w:p>
        </w:tc>
        <w:tc>
          <w:tcPr>
            <w:tcW w:w="1224" w:type="dxa"/>
            <w:tcBorders>
              <w:top w:val="single" w:sz="4" w:space="0" w:color="auto"/>
              <w:left w:val="single" w:sz="4" w:space="0" w:color="000000"/>
              <w:bottom w:val="single" w:sz="4" w:space="0" w:color="auto"/>
              <w:right w:val="single" w:sz="4" w:space="0" w:color="auto"/>
            </w:tcBorders>
            <w:vAlign w:val="center"/>
            <w:hideMark/>
          </w:tcPr>
          <w:p w:rsidR="00423743" w:rsidRDefault="00423743" w:rsidP="00423743">
            <w:pPr>
              <w:tabs>
                <w:tab w:val="left" w:pos="885"/>
              </w:tabs>
              <w:autoSpaceDE w:val="0"/>
              <w:autoSpaceDN w:val="0"/>
              <w:adjustRightInd w:val="0"/>
              <w:spacing w:after="0" w:line="240" w:lineRule="auto"/>
              <w:ind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54" w:type="dxa"/>
            <w:tcBorders>
              <w:top w:val="single" w:sz="4" w:space="0" w:color="auto"/>
              <w:left w:val="single" w:sz="4" w:space="0" w:color="auto"/>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92" w:type="dxa"/>
            <w:tcBorders>
              <w:top w:val="single" w:sz="4" w:space="0" w:color="auto"/>
              <w:left w:val="nil"/>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93" w:type="dxa"/>
            <w:tcBorders>
              <w:top w:val="single" w:sz="4" w:space="0" w:color="auto"/>
              <w:left w:val="nil"/>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885" w:type="dxa"/>
            <w:tcBorders>
              <w:top w:val="single" w:sz="4" w:space="0" w:color="auto"/>
              <w:left w:val="nil"/>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58" w:type="dxa"/>
            <w:gridSpan w:val="2"/>
            <w:tcBorders>
              <w:top w:val="single" w:sz="4" w:space="0" w:color="auto"/>
              <w:left w:val="nil"/>
              <w:bottom w:val="single" w:sz="4" w:space="0" w:color="auto"/>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688" w:type="dxa"/>
            <w:tcBorders>
              <w:top w:val="single" w:sz="4" w:space="0" w:color="auto"/>
              <w:left w:val="nil"/>
              <w:bottom w:val="single" w:sz="4" w:space="0" w:color="auto"/>
              <w:right w:val="single" w:sz="4" w:space="0" w:color="auto"/>
            </w:tcBorders>
            <w:vAlign w:val="center"/>
            <w:hideMark/>
          </w:tcPr>
          <w:p w:rsidR="00423743" w:rsidRDefault="00423743" w:rsidP="00423743">
            <w:pPr>
              <w:tabs>
                <w:tab w:val="left" w:pos="885"/>
              </w:tabs>
              <w:spacing w:after="0" w:line="240" w:lineRule="auto"/>
              <w:ind w:left="-107"/>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   0,00</w:t>
            </w:r>
          </w:p>
        </w:tc>
        <w:tc>
          <w:tcPr>
            <w:tcW w:w="4965" w:type="dxa"/>
            <w:gridSpan w:val="2"/>
            <w:vMerge/>
            <w:tcBorders>
              <w:top w:val="single" w:sz="4" w:space="0" w:color="auto"/>
              <w:left w:val="nil"/>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trHeight w:val="204"/>
        </w:trPr>
        <w:tc>
          <w:tcPr>
            <w:tcW w:w="4836" w:type="dxa"/>
            <w:gridSpan w:val="4"/>
            <w:tcBorders>
              <w:top w:val="single" w:sz="4" w:space="0" w:color="auto"/>
              <w:left w:val="single" w:sz="4" w:space="0" w:color="000000"/>
              <w:bottom w:val="single" w:sz="4" w:space="0" w:color="auto"/>
              <w:right w:val="single" w:sz="4" w:space="0" w:color="auto"/>
            </w:tcBorders>
            <w:vAlign w:val="center"/>
            <w:hideMark/>
          </w:tcPr>
          <w:p w:rsidR="00423743" w:rsidRDefault="00423743" w:rsidP="00423743">
            <w:pPr>
              <w:tabs>
                <w:tab w:val="left" w:pos="885"/>
              </w:tabs>
              <w:autoSpaceDE w:val="0"/>
              <w:autoSpaceDN w:val="0"/>
              <w:adjustRightInd w:val="0"/>
              <w:spacing w:after="0" w:line="240" w:lineRule="auto"/>
              <w:ind w:left="-107" w:right="-108"/>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Средства бюджета городского округа Люберцы</w:t>
            </w:r>
          </w:p>
        </w:tc>
        <w:tc>
          <w:tcPr>
            <w:tcW w:w="1224" w:type="dxa"/>
            <w:tcBorders>
              <w:top w:val="single" w:sz="4" w:space="0" w:color="auto"/>
              <w:left w:val="single" w:sz="4" w:space="0" w:color="000000"/>
              <w:bottom w:val="single" w:sz="4" w:space="0" w:color="000000"/>
              <w:right w:val="single" w:sz="4" w:space="0" w:color="auto"/>
            </w:tcBorders>
            <w:vAlign w:val="center"/>
            <w:hideMark/>
          </w:tcPr>
          <w:p w:rsidR="00423743" w:rsidRDefault="00423743" w:rsidP="00423743">
            <w:pPr>
              <w:tabs>
                <w:tab w:val="left" w:pos="885"/>
              </w:tabs>
              <w:autoSpaceDE w:val="0"/>
              <w:autoSpaceDN w:val="0"/>
              <w:adjustRightInd w:val="0"/>
              <w:spacing w:after="0" w:line="240" w:lineRule="auto"/>
              <w:ind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87 189,57</w:t>
            </w:r>
          </w:p>
        </w:tc>
        <w:tc>
          <w:tcPr>
            <w:tcW w:w="1154" w:type="dxa"/>
            <w:tcBorders>
              <w:top w:val="single" w:sz="4" w:space="0" w:color="auto"/>
              <w:left w:val="single" w:sz="4" w:space="0" w:color="auto"/>
              <w:bottom w:val="single" w:sz="4" w:space="0" w:color="000000"/>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17 102,44</w:t>
            </w:r>
          </w:p>
        </w:tc>
        <w:tc>
          <w:tcPr>
            <w:tcW w:w="992" w:type="dxa"/>
            <w:tcBorders>
              <w:top w:val="single" w:sz="4" w:space="0" w:color="auto"/>
              <w:left w:val="nil"/>
              <w:bottom w:val="single" w:sz="4" w:space="0" w:color="000000"/>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17 102,44</w:t>
            </w:r>
          </w:p>
        </w:tc>
        <w:tc>
          <w:tcPr>
            <w:tcW w:w="993" w:type="dxa"/>
            <w:tcBorders>
              <w:top w:val="single" w:sz="4" w:space="0" w:color="auto"/>
              <w:left w:val="nil"/>
              <w:bottom w:val="single" w:sz="4" w:space="0" w:color="000000"/>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885" w:type="dxa"/>
            <w:tcBorders>
              <w:top w:val="single" w:sz="4" w:space="0" w:color="auto"/>
              <w:left w:val="nil"/>
              <w:bottom w:val="single" w:sz="4" w:space="0" w:color="000000"/>
              <w:right w:val="single" w:sz="4" w:space="0" w:color="000000"/>
            </w:tcBorders>
            <w:vAlign w:val="center"/>
            <w:hideMark/>
          </w:tcPr>
          <w:p w:rsidR="00423743" w:rsidRDefault="00423743" w:rsidP="00423743">
            <w:pPr>
              <w:tabs>
                <w:tab w:val="left" w:pos="885"/>
              </w:tabs>
              <w:autoSpaceDE w:val="0"/>
              <w:autoSpaceDN w:val="0"/>
              <w:adjustRightInd w:val="0"/>
              <w:spacing w:after="0" w:line="240" w:lineRule="auto"/>
              <w:ind w:left="-107" w:right="-5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58" w:type="dxa"/>
            <w:gridSpan w:val="2"/>
            <w:tcBorders>
              <w:top w:val="single" w:sz="4" w:space="0" w:color="auto"/>
              <w:left w:val="nil"/>
              <w:bottom w:val="single" w:sz="4" w:space="0" w:color="000000"/>
              <w:right w:val="single" w:sz="4" w:space="0" w:color="auto"/>
            </w:tcBorders>
            <w:vAlign w:val="center"/>
            <w:hideMark/>
          </w:tcPr>
          <w:p w:rsidR="00423743" w:rsidRDefault="00423743" w:rsidP="00423743">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tabs>
                <w:tab w:val="left" w:pos="885"/>
              </w:tabs>
              <w:spacing w:after="0" w:line="240" w:lineRule="auto"/>
              <w:ind w:lef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4965" w:type="dxa"/>
            <w:gridSpan w:val="2"/>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r>
      <w:bookmarkEnd w:id="7"/>
      <w:bookmarkEnd w:id="8"/>
      <w:bookmarkEnd w:id="9"/>
      <w:bookmarkEnd w:id="10"/>
      <w:bookmarkEnd w:id="11"/>
    </w:tbl>
    <w:p w:rsidR="00423743" w:rsidRDefault="00423743" w:rsidP="00423743">
      <w:pPr>
        <w:autoSpaceDE w:val="0"/>
        <w:autoSpaceDN w:val="0"/>
        <w:spacing w:after="0" w:line="240" w:lineRule="auto"/>
        <w:rPr>
          <w:rFonts w:ascii="Times New Roman" w:eastAsia="Times New Roman" w:hAnsi="Times New Roman" w:cs="Times New Roman"/>
          <w:b/>
          <w:sz w:val="24"/>
          <w:szCs w:val="24"/>
          <w:lang w:eastAsia="ru-RU"/>
        </w:rPr>
      </w:pPr>
    </w:p>
    <w:p w:rsidR="00423743" w:rsidRDefault="00423743" w:rsidP="00423743">
      <w:pPr>
        <w:autoSpaceDE w:val="0"/>
        <w:autoSpaceDN w:val="0"/>
        <w:spacing w:after="0" w:line="240" w:lineRule="auto"/>
        <w:rPr>
          <w:rFonts w:ascii="Times New Roman" w:eastAsia="Times New Roman" w:hAnsi="Times New Roman" w:cs="Times New Roman"/>
          <w:b/>
          <w:sz w:val="24"/>
          <w:szCs w:val="24"/>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Приложение № 4</w:t>
      </w: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 муниципальной программе городского округа Люберцы</w:t>
      </w: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««Формирование современной комфортной городской среды»</w:t>
      </w:r>
    </w:p>
    <w:p w:rsidR="00423743" w:rsidRDefault="00423743" w:rsidP="00423743">
      <w:pPr>
        <w:spacing w:after="0" w:line="240" w:lineRule="auto"/>
        <w:jc w:val="center"/>
        <w:rPr>
          <w:rFonts w:ascii="Times New Roman" w:eastAsia="Times New Roman" w:hAnsi="Times New Roman" w:cs="Times New Roman"/>
          <w:sz w:val="24"/>
          <w:szCs w:val="24"/>
          <w:lang w:eastAsia="ru-RU"/>
        </w:rPr>
      </w:pPr>
    </w:p>
    <w:p w:rsidR="00423743" w:rsidRDefault="00423743" w:rsidP="004237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Планируемые результаты реализации муниципальной программы</w:t>
      </w:r>
    </w:p>
    <w:p w:rsidR="00423743" w:rsidRDefault="00423743" w:rsidP="004237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«Формирование современной комфортной городской среды»</w:t>
      </w:r>
    </w:p>
    <w:tbl>
      <w:tblPr>
        <w:tblpPr w:leftFromText="180" w:rightFromText="180" w:bottomFromText="200" w:vertAnchor="text" w:horzAnchor="margin" w:tblpXSpec="center" w:tblpY="794"/>
        <w:tblW w:w="16335" w:type="dxa"/>
        <w:tblLayout w:type="fixed"/>
        <w:tblLook w:val="04A0" w:firstRow="1" w:lastRow="0" w:firstColumn="1" w:lastColumn="0" w:noHBand="0" w:noVBand="1"/>
      </w:tblPr>
      <w:tblGrid>
        <w:gridCol w:w="393"/>
        <w:gridCol w:w="1417"/>
        <w:gridCol w:w="1560"/>
        <w:gridCol w:w="2126"/>
        <w:gridCol w:w="1559"/>
        <w:gridCol w:w="1134"/>
        <w:gridCol w:w="1310"/>
        <w:gridCol w:w="13"/>
        <w:gridCol w:w="979"/>
        <w:gridCol w:w="993"/>
        <w:gridCol w:w="992"/>
        <w:gridCol w:w="1134"/>
        <w:gridCol w:w="992"/>
        <w:gridCol w:w="1418"/>
        <w:gridCol w:w="315"/>
      </w:tblGrid>
      <w:tr w:rsidR="00423743" w:rsidTr="00423743">
        <w:trPr>
          <w:gridAfter w:val="1"/>
          <w:wAfter w:w="315" w:type="dxa"/>
          <w:trHeight w:val="405"/>
        </w:trPr>
        <w:tc>
          <w:tcPr>
            <w:tcW w:w="392" w:type="dxa"/>
            <w:vMerge w:val="restart"/>
            <w:tcBorders>
              <w:top w:val="single" w:sz="4" w:space="0" w:color="000000"/>
              <w:left w:val="single" w:sz="4" w:space="0" w:color="000000"/>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N</w:t>
            </w:r>
          </w:p>
          <w:p w:rsidR="00423743" w:rsidRDefault="00423743" w:rsidP="00423743">
            <w:pPr>
              <w:spacing w:after="0" w:line="240" w:lineRule="auto"/>
              <w:jc w:val="center"/>
              <w:rPr>
                <w:rFonts w:ascii="Arial" w:eastAsia="Times New Roman" w:hAnsi="Arial" w:cs="Arial"/>
                <w:color w:val="000000"/>
                <w:sz w:val="16"/>
                <w:szCs w:val="16"/>
                <w:lang w:eastAsia="ru-RU"/>
              </w:rPr>
            </w:pPr>
            <w:proofErr w:type="gramStart"/>
            <w:r>
              <w:rPr>
                <w:rFonts w:ascii="Arial" w:eastAsia="Times New Roman" w:hAnsi="Arial" w:cs="Arial"/>
                <w:color w:val="000000"/>
                <w:sz w:val="16"/>
                <w:szCs w:val="16"/>
                <w:lang w:eastAsia="ru-RU"/>
              </w:rPr>
              <w:t>п</w:t>
            </w:r>
            <w:proofErr w:type="gramEnd"/>
            <w:r>
              <w:rPr>
                <w:rFonts w:ascii="Arial" w:eastAsia="Times New Roman" w:hAnsi="Arial" w:cs="Arial"/>
                <w:color w:val="000000"/>
                <w:sz w:val="16"/>
                <w:szCs w:val="16"/>
                <w:lang w:eastAsia="ru-RU"/>
              </w:rPr>
              <w:t>/п</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Цели муниципальной программы</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Задачи, направленные на достижение цели</w:t>
            </w:r>
          </w:p>
        </w:tc>
        <w:tc>
          <w:tcPr>
            <w:tcW w:w="2126" w:type="dxa"/>
            <w:vMerge w:val="restart"/>
            <w:tcBorders>
              <w:top w:val="single" w:sz="4" w:space="0" w:color="000000"/>
              <w:left w:val="single" w:sz="4" w:space="0" w:color="000000"/>
              <w:bottom w:val="single" w:sz="4" w:space="0" w:color="000000"/>
              <w:right w:val="single" w:sz="4" w:space="0" w:color="auto"/>
            </w:tcBorders>
            <w:vAlign w:val="center"/>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Планируемые результаты реализации муниципальной программы</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Тип показателя</w:t>
            </w:r>
          </w:p>
        </w:tc>
        <w:tc>
          <w:tcPr>
            <w:tcW w:w="1134" w:type="dxa"/>
            <w:vMerge w:val="restart"/>
            <w:tcBorders>
              <w:top w:val="single" w:sz="4" w:space="0" w:color="000000"/>
              <w:left w:val="single" w:sz="4" w:space="0" w:color="auto"/>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Единица измерения</w:t>
            </w:r>
          </w:p>
        </w:tc>
        <w:tc>
          <w:tcPr>
            <w:tcW w:w="1323" w:type="dxa"/>
            <w:gridSpan w:val="2"/>
            <w:vMerge w:val="restart"/>
            <w:tcBorders>
              <w:top w:val="single" w:sz="4" w:space="0" w:color="000000"/>
              <w:left w:val="nil"/>
              <w:bottom w:val="single" w:sz="4" w:space="0" w:color="000000"/>
              <w:right w:val="single" w:sz="4" w:space="0" w:color="auto"/>
            </w:tcBorders>
            <w:vAlign w:val="center"/>
          </w:tcPr>
          <w:p w:rsidR="00423743" w:rsidRDefault="00423743" w:rsidP="00423743">
            <w:pPr>
              <w:spacing w:after="0" w:line="240" w:lineRule="auto"/>
              <w:jc w:val="center"/>
              <w:rPr>
                <w:rFonts w:ascii="Arial" w:eastAsia="Times New Roman" w:hAnsi="Arial" w:cs="Arial"/>
                <w:color w:val="000000"/>
                <w:sz w:val="16"/>
                <w:szCs w:val="16"/>
                <w:lang w:eastAsia="ru-RU"/>
              </w:rPr>
            </w:pPr>
          </w:p>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Базовое значение на начало реализации программы/подпрограммы</w:t>
            </w:r>
          </w:p>
        </w:tc>
        <w:tc>
          <w:tcPr>
            <w:tcW w:w="5090" w:type="dxa"/>
            <w:gridSpan w:val="5"/>
            <w:tcBorders>
              <w:top w:val="single" w:sz="4" w:space="0" w:color="000000"/>
              <w:left w:val="nil"/>
              <w:bottom w:val="single" w:sz="4" w:space="0" w:color="000000"/>
              <w:right w:val="single" w:sz="4" w:space="0" w:color="auto"/>
            </w:tcBorders>
            <w:vAlign w:val="center"/>
            <w:hideMark/>
          </w:tcPr>
          <w:p w:rsidR="00423743" w:rsidRDefault="00423743" w:rsidP="00423743">
            <w:pPr>
              <w:spacing w:after="0" w:line="240" w:lineRule="auto"/>
              <w:ind w:left="603"/>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Планируемое значение по  годам  реализации</w:t>
            </w:r>
          </w:p>
        </w:tc>
        <w:tc>
          <w:tcPr>
            <w:tcW w:w="1418" w:type="dxa"/>
            <w:tcBorders>
              <w:top w:val="single" w:sz="4" w:space="0" w:color="000000"/>
              <w:left w:val="single" w:sz="4" w:space="0" w:color="auto"/>
              <w:bottom w:val="nil"/>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Номер основного мероприятия в перечне мероприятий подпрограммы</w:t>
            </w:r>
          </w:p>
        </w:tc>
      </w:tr>
      <w:tr w:rsidR="00423743" w:rsidTr="00423743">
        <w:trPr>
          <w:gridAfter w:val="1"/>
          <w:wAfter w:w="315" w:type="dxa"/>
          <w:trHeight w:val="67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rPr>
                <w:rFonts w:ascii="Arial" w:eastAsia="Times New Roman" w:hAnsi="Arial" w:cs="Arial"/>
                <w:sz w:val="16"/>
                <w:szCs w:val="16"/>
                <w:lang w:eastAsia="ru-RU"/>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600" w:type="dxa"/>
            <w:gridSpan w:val="2"/>
            <w:vMerge/>
            <w:tcBorders>
              <w:top w:val="single" w:sz="4" w:space="0" w:color="000000"/>
              <w:left w:val="nil"/>
              <w:bottom w:val="single" w:sz="4" w:space="0" w:color="000000"/>
              <w:right w:val="single" w:sz="4" w:space="0" w:color="auto"/>
            </w:tcBorders>
            <w:vAlign w:val="center"/>
            <w:hideMark/>
          </w:tcPr>
          <w:p w:rsidR="00423743" w:rsidRDefault="00423743" w:rsidP="00423743">
            <w:pPr>
              <w:spacing w:after="0" w:line="240" w:lineRule="auto"/>
              <w:rPr>
                <w:rFonts w:ascii="Arial" w:eastAsia="Times New Roman" w:hAnsi="Arial" w:cs="Arial"/>
                <w:color w:val="000000"/>
                <w:sz w:val="16"/>
                <w:szCs w:val="16"/>
                <w:lang w:eastAsia="ru-RU"/>
              </w:rPr>
            </w:pPr>
          </w:p>
        </w:tc>
        <w:tc>
          <w:tcPr>
            <w:tcW w:w="979"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2020</w:t>
            </w:r>
          </w:p>
        </w:tc>
        <w:tc>
          <w:tcPr>
            <w:tcW w:w="993"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2021</w:t>
            </w:r>
          </w:p>
        </w:tc>
        <w:tc>
          <w:tcPr>
            <w:tcW w:w="992"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2022</w:t>
            </w:r>
          </w:p>
        </w:tc>
        <w:tc>
          <w:tcPr>
            <w:tcW w:w="1134" w:type="dxa"/>
            <w:tcBorders>
              <w:top w:val="nil"/>
              <w:left w:val="nil"/>
              <w:bottom w:val="single" w:sz="4" w:space="0" w:color="000000"/>
              <w:right w:val="single" w:sz="4" w:space="0" w:color="000000"/>
            </w:tcBorders>
            <w:noWrap/>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2023</w:t>
            </w:r>
          </w:p>
        </w:tc>
        <w:tc>
          <w:tcPr>
            <w:tcW w:w="992" w:type="dxa"/>
            <w:tcBorders>
              <w:top w:val="single" w:sz="4" w:space="0" w:color="auto"/>
              <w:left w:val="nil"/>
              <w:bottom w:val="single" w:sz="4" w:space="0" w:color="000000"/>
              <w:right w:val="single" w:sz="4" w:space="0" w:color="auto"/>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2024</w:t>
            </w:r>
          </w:p>
        </w:tc>
        <w:tc>
          <w:tcPr>
            <w:tcW w:w="1418" w:type="dxa"/>
            <w:tcBorders>
              <w:top w:val="nil"/>
              <w:left w:val="single" w:sz="4" w:space="0" w:color="auto"/>
              <w:bottom w:val="single" w:sz="4" w:space="0" w:color="000000"/>
              <w:right w:val="single" w:sz="4" w:space="0" w:color="000000"/>
            </w:tcBorders>
          </w:tcPr>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gridAfter w:val="1"/>
          <w:wAfter w:w="315" w:type="dxa"/>
          <w:trHeight w:val="255"/>
        </w:trPr>
        <w:tc>
          <w:tcPr>
            <w:tcW w:w="392" w:type="dxa"/>
            <w:tcBorders>
              <w:top w:val="nil"/>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1417" w:type="dxa"/>
            <w:tcBorders>
              <w:top w:val="nil"/>
              <w:left w:val="single" w:sz="4" w:space="0" w:color="000000"/>
              <w:bottom w:val="single" w:sz="4" w:space="0" w:color="auto"/>
              <w:right w:val="single" w:sz="4" w:space="0" w:color="000000"/>
            </w:tcBorders>
            <w:noWrap/>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1560"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2126" w:type="dxa"/>
            <w:tcBorders>
              <w:top w:val="nil"/>
              <w:left w:val="nil"/>
              <w:bottom w:val="single" w:sz="4" w:space="0" w:color="auto"/>
              <w:right w:val="single" w:sz="4" w:space="0" w:color="auto"/>
            </w:tcBorders>
            <w:vAlign w:val="center"/>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4</w:t>
            </w: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w:t>
            </w:r>
          </w:p>
        </w:tc>
        <w:tc>
          <w:tcPr>
            <w:tcW w:w="1134" w:type="dxa"/>
            <w:tcBorders>
              <w:top w:val="nil"/>
              <w:left w:val="single" w:sz="4" w:space="0" w:color="auto"/>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w:t>
            </w:r>
          </w:p>
        </w:tc>
        <w:tc>
          <w:tcPr>
            <w:tcW w:w="1323" w:type="dxa"/>
            <w:gridSpan w:val="2"/>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w:t>
            </w:r>
          </w:p>
        </w:tc>
        <w:tc>
          <w:tcPr>
            <w:tcW w:w="979"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ind w:left="-108"/>
              <w:jc w:val="center"/>
              <w:rPr>
                <w:rFonts w:ascii="Arial" w:eastAsia="Times New Roman" w:hAnsi="Arial" w:cs="Arial"/>
                <w:sz w:val="16"/>
                <w:szCs w:val="16"/>
                <w:lang w:eastAsia="ru-RU"/>
              </w:rPr>
            </w:pPr>
            <w:r>
              <w:rPr>
                <w:rFonts w:ascii="Arial" w:eastAsia="Times New Roman" w:hAnsi="Arial" w:cs="Arial"/>
                <w:sz w:val="16"/>
                <w:szCs w:val="16"/>
                <w:lang w:eastAsia="ru-RU"/>
              </w:rPr>
              <w:t>8</w:t>
            </w:r>
          </w:p>
        </w:tc>
        <w:tc>
          <w:tcPr>
            <w:tcW w:w="993"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9</w:t>
            </w:r>
          </w:p>
        </w:tc>
        <w:tc>
          <w:tcPr>
            <w:tcW w:w="992"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w:t>
            </w:r>
          </w:p>
        </w:tc>
        <w:tc>
          <w:tcPr>
            <w:tcW w:w="1134" w:type="dxa"/>
            <w:tcBorders>
              <w:top w:val="nil"/>
              <w:left w:val="nil"/>
              <w:bottom w:val="single" w:sz="4" w:space="0" w:color="000000"/>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w:t>
            </w:r>
          </w:p>
        </w:tc>
        <w:tc>
          <w:tcPr>
            <w:tcW w:w="992" w:type="dxa"/>
            <w:tcBorders>
              <w:top w:val="nil"/>
              <w:left w:val="nil"/>
              <w:bottom w:val="single" w:sz="4" w:space="0" w:color="000000"/>
              <w:right w:val="single" w:sz="4" w:space="0" w:color="auto"/>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12</w:t>
            </w:r>
          </w:p>
        </w:tc>
        <w:tc>
          <w:tcPr>
            <w:tcW w:w="1418" w:type="dxa"/>
            <w:tcBorders>
              <w:top w:val="nil"/>
              <w:left w:val="single" w:sz="4" w:space="0" w:color="auto"/>
              <w:bottom w:val="single" w:sz="4" w:space="0" w:color="auto"/>
              <w:right w:val="single" w:sz="4" w:space="0" w:color="000000"/>
            </w:tcBorders>
            <w:vAlign w:val="center"/>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w:t>
            </w:r>
          </w:p>
        </w:tc>
      </w:tr>
      <w:tr w:rsidR="00423743" w:rsidTr="00423743">
        <w:trPr>
          <w:gridAfter w:val="1"/>
          <w:wAfter w:w="315" w:type="dxa"/>
          <w:trHeight w:val="255"/>
        </w:trPr>
        <w:tc>
          <w:tcPr>
            <w:tcW w:w="16019" w:type="dxa"/>
            <w:gridSpan w:val="14"/>
            <w:tcBorders>
              <w:top w:val="nil"/>
              <w:left w:val="single" w:sz="4" w:space="0" w:color="000000"/>
              <w:bottom w:val="single" w:sz="4" w:space="0" w:color="auto"/>
              <w:right w:val="single" w:sz="4" w:space="0" w:color="000000"/>
            </w:tcBorders>
            <w:hideMark/>
          </w:tcPr>
          <w:p w:rsidR="00423743" w:rsidRDefault="00423743" w:rsidP="00423743">
            <w:pPr>
              <w:pStyle w:val="a4"/>
              <w:numPr>
                <w:ilvl w:val="0"/>
                <w:numId w:val="17"/>
              </w:numPr>
              <w:spacing w:line="276" w:lineRule="auto"/>
              <w:jc w:val="center"/>
              <w:rPr>
                <w:rFonts w:ascii="Arial" w:hAnsi="Arial" w:cs="Arial"/>
                <w:b/>
                <w:color w:val="000000"/>
                <w:sz w:val="20"/>
                <w:szCs w:val="20"/>
                <w:lang w:eastAsia="en-US"/>
              </w:rPr>
            </w:pPr>
            <w:r>
              <w:rPr>
                <w:rFonts w:ascii="Arial" w:hAnsi="Arial" w:cs="Arial"/>
                <w:b/>
                <w:color w:val="000000"/>
                <w:sz w:val="20"/>
                <w:szCs w:val="20"/>
                <w:lang w:eastAsia="en-US"/>
              </w:rPr>
              <w:t>«Комфортная городская среда»</w:t>
            </w:r>
          </w:p>
        </w:tc>
      </w:tr>
      <w:tr w:rsidR="00423743" w:rsidTr="00423743">
        <w:trPr>
          <w:gridAfter w:val="1"/>
          <w:wAfter w:w="315" w:type="dxa"/>
          <w:trHeight w:val="900"/>
        </w:trPr>
        <w:tc>
          <w:tcPr>
            <w:tcW w:w="392" w:type="dxa"/>
            <w:tcBorders>
              <w:top w:val="single" w:sz="4" w:space="0" w:color="auto"/>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1417" w:type="dxa"/>
            <w:tcBorders>
              <w:top w:val="single" w:sz="4" w:space="0" w:color="auto"/>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c>
          <w:tcPr>
            <w:tcW w:w="1560" w:type="dxa"/>
            <w:tcBorders>
              <w:top w:val="nil"/>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nil"/>
              <w:bottom w:val="single" w:sz="4" w:space="0" w:color="000000"/>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Количество благоустроенных общественных территорий (пространств) (в разрезе видов территорий), в том числе: - зоны отдыха; пешеходные зоны; набережные; - скверы; - площади; </w:t>
            </w:r>
            <w:proofErr w:type="gramStart"/>
            <w:r>
              <w:rPr>
                <w:rFonts w:ascii="Arial" w:eastAsia="Times New Roman" w:hAnsi="Arial" w:cs="Arial"/>
                <w:sz w:val="16"/>
                <w:szCs w:val="16"/>
                <w:lang w:eastAsia="ru-RU"/>
              </w:rPr>
              <w:t>-п</w:t>
            </w:r>
            <w:proofErr w:type="gramEnd"/>
            <w:r>
              <w:rPr>
                <w:rFonts w:ascii="Arial" w:eastAsia="Times New Roman" w:hAnsi="Arial" w:cs="Arial"/>
                <w:sz w:val="16"/>
                <w:szCs w:val="16"/>
                <w:lang w:eastAsia="ru-RU"/>
              </w:rPr>
              <w:t>арки.</w:t>
            </w: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rPr>
                <w:rFonts w:ascii="Arial" w:hAnsi="Arial" w:cs="Arial"/>
                <w:sz w:val="16"/>
                <w:szCs w:val="16"/>
              </w:rPr>
            </w:pPr>
            <w:r>
              <w:rPr>
                <w:rFonts w:ascii="Arial" w:eastAsia="Times New Roman" w:hAnsi="Arial" w:cs="Arial"/>
                <w:color w:val="000000"/>
                <w:sz w:val="16"/>
                <w:szCs w:val="16"/>
                <w:lang w:eastAsia="ru-RU"/>
              </w:rPr>
              <w:t>Приоритетный показатель муниципальной программы</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val="en-US" w:eastAsia="ru-RU"/>
              </w:rPr>
            </w:pPr>
            <w:r>
              <w:rPr>
                <w:rFonts w:ascii="Arial" w:eastAsia="Times New Roman" w:hAnsi="Arial" w:cs="Arial"/>
                <w:color w:val="000000"/>
                <w:sz w:val="16"/>
                <w:szCs w:val="16"/>
                <w:lang w:eastAsia="ru-RU"/>
              </w:rPr>
              <w:t>Единиц</w:t>
            </w:r>
          </w:p>
        </w:tc>
        <w:tc>
          <w:tcPr>
            <w:tcW w:w="1310" w:type="dxa"/>
            <w:tcBorders>
              <w:top w:val="nil"/>
              <w:left w:val="nil"/>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92" w:type="dxa"/>
            <w:gridSpan w:val="2"/>
            <w:tcBorders>
              <w:top w:val="nil"/>
              <w:left w:val="nil"/>
              <w:bottom w:val="single" w:sz="4" w:space="0" w:color="000000"/>
              <w:right w:val="single" w:sz="4" w:space="0" w:color="000000"/>
            </w:tcBorders>
            <w:hideMark/>
          </w:tcPr>
          <w:p w:rsidR="00423743" w:rsidRDefault="00423743" w:rsidP="00423743">
            <w:pPr>
              <w:spacing w:after="0" w:line="240" w:lineRule="auto"/>
              <w:ind w:left="-108"/>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3</w:t>
            </w:r>
          </w:p>
        </w:tc>
        <w:tc>
          <w:tcPr>
            <w:tcW w:w="993" w:type="dxa"/>
            <w:tcBorders>
              <w:top w:val="nil"/>
              <w:left w:val="nil"/>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92" w:type="dxa"/>
            <w:tcBorders>
              <w:top w:val="nil"/>
              <w:left w:val="nil"/>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1134" w:type="dxa"/>
            <w:tcBorders>
              <w:top w:val="nil"/>
              <w:left w:val="nil"/>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92" w:type="dxa"/>
            <w:tcBorders>
              <w:top w:val="nil"/>
              <w:left w:val="nil"/>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1418" w:type="dxa"/>
            <w:tcBorders>
              <w:top w:val="single" w:sz="4" w:space="0" w:color="auto"/>
              <w:left w:val="single" w:sz="4" w:space="0" w:color="auto"/>
              <w:bottom w:val="single" w:sz="4" w:space="0" w:color="auto"/>
              <w:right w:val="single" w:sz="4" w:space="0" w:color="000000"/>
            </w:tcBorders>
          </w:tcPr>
          <w:p w:rsidR="00423743" w:rsidRDefault="00423743" w:rsidP="00423743">
            <w:pPr>
              <w:spacing w:after="0" w:line="240" w:lineRule="auto"/>
              <w:jc w:val="center"/>
              <w:rPr>
                <w:rFonts w:ascii="Arial" w:eastAsia="Times New Roman" w:hAnsi="Arial" w:cs="Arial"/>
                <w:color w:val="000000"/>
                <w:sz w:val="16"/>
                <w:szCs w:val="16"/>
                <w:lang w:eastAsia="ru-RU"/>
              </w:rPr>
            </w:pPr>
            <w:bookmarkStart w:id="12" w:name="OLE_LINK59"/>
            <w:bookmarkStart w:id="13" w:name="OLE_LINK60"/>
            <w:bookmarkEnd w:id="12"/>
            <w:bookmarkEnd w:id="13"/>
          </w:p>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w:t>
            </w:r>
            <w:r>
              <w:rPr>
                <w:rFonts w:ascii="Arial" w:eastAsia="Times New Roman" w:hAnsi="Arial" w:cs="Arial"/>
                <w:color w:val="000000"/>
                <w:sz w:val="16"/>
                <w:szCs w:val="16"/>
                <w:lang w:eastAsia="ru-RU"/>
              </w:rPr>
              <w:t>2</w:t>
            </w:r>
          </w:p>
          <w:p w:rsidR="00423743" w:rsidRDefault="00423743" w:rsidP="00423743">
            <w:pPr>
              <w:spacing w:after="0" w:line="240" w:lineRule="auto"/>
              <w:jc w:val="center"/>
              <w:rPr>
                <w:rFonts w:ascii="Arial" w:eastAsia="Times New Roman" w:hAnsi="Arial" w:cs="Arial"/>
                <w:color w:val="000000"/>
                <w:sz w:val="16"/>
                <w:szCs w:val="16"/>
                <w:lang w:eastAsia="ru-RU"/>
              </w:rPr>
            </w:pPr>
          </w:p>
        </w:tc>
      </w:tr>
      <w:tr w:rsidR="00423743" w:rsidTr="00423743">
        <w:trPr>
          <w:gridAfter w:val="1"/>
          <w:wAfter w:w="315" w:type="dxa"/>
          <w:trHeight w:val="1014"/>
        </w:trPr>
        <w:tc>
          <w:tcPr>
            <w:tcW w:w="392" w:type="dxa"/>
            <w:tcBorders>
              <w:top w:val="single" w:sz="4" w:space="0" w:color="auto"/>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1417" w:type="dxa"/>
            <w:tcBorders>
              <w:top w:val="single" w:sz="4" w:space="0" w:color="auto"/>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Организация благоустройства территорий городского округа Люберцы</w:t>
            </w:r>
          </w:p>
        </w:tc>
        <w:tc>
          <w:tcPr>
            <w:tcW w:w="2126" w:type="dxa"/>
            <w:tcBorders>
              <w:top w:val="nil"/>
              <w:left w:val="nil"/>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Количество разработанных концепций благоустройства общественных территорий.</w:t>
            </w: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rPr>
                <w:rFonts w:ascii="Arial" w:hAnsi="Arial" w:cs="Arial"/>
                <w:sz w:val="16"/>
                <w:szCs w:val="16"/>
              </w:rPr>
            </w:pPr>
            <w:r>
              <w:rPr>
                <w:rFonts w:ascii="Arial" w:eastAsia="Times New Roman" w:hAnsi="Arial" w:cs="Arial"/>
                <w:color w:val="000000"/>
                <w:sz w:val="16"/>
                <w:szCs w:val="16"/>
                <w:lang w:eastAsia="ru-RU"/>
              </w:rPr>
              <w:t>Приоритетный показатель муниципальной программы</w:t>
            </w:r>
          </w:p>
        </w:tc>
        <w:tc>
          <w:tcPr>
            <w:tcW w:w="1134" w:type="dxa"/>
            <w:tcBorders>
              <w:top w:val="nil"/>
              <w:left w:val="single" w:sz="4" w:space="0" w:color="auto"/>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val="en-US" w:eastAsia="ru-RU"/>
              </w:rPr>
            </w:pPr>
            <w:r>
              <w:rPr>
                <w:rFonts w:ascii="Arial" w:eastAsia="Times New Roman" w:hAnsi="Arial" w:cs="Arial"/>
                <w:color w:val="000000"/>
                <w:sz w:val="16"/>
                <w:szCs w:val="16"/>
                <w:lang w:eastAsia="ru-RU"/>
              </w:rPr>
              <w:t>Единиц</w:t>
            </w:r>
          </w:p>
        </w:tc>
        <w:tc>
          <w:tcPr>
            <w:tcW w:w="1310" w:type="dxa"/>
            <w:tcBorders>
              <w:top w:val="nil"/>
              <w:left w:val="nil"/>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92" w:type="dxa"/>
            <w:gridSpan w:val="2"/>
            <w:tcBorders>
              <w:top w:val="nil"/>
              <w:left w:val="nil"/>
              <w:bottom w:val="single" w:sz="4" w:space="0" w:color="000000"/>
              <w:right w:val="single" w:sz="4" w:space="0" w:color="000000"/>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993" w:type="dxa"/>
            <w:tcBorders>
              <w:top w:val="nil"/>
              <w:left w:val="nil"/>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92" w:type="dxa"/>
            <w:tcBorders>
              <w:top w:val="nil"/>
              <w:left w:val="nil"/>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1134" w:type="dxa"/>
            <w:tcBorders>
              <w:top w:val="nil"/>
              <w:left w:val="nil"/>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92" w:type="dxa"/>
            <w:tcBorders>
              <w:top w:val="single" w:sz="4" w:space="0" w:color="auto"/>
              <w:left w:val="nil"/>
              <w:bottom w:val="single" w:sz="4" w:space="0" w:color="auto"/>
              <w:right w:val="single" w:sz="4" w:space="0" w:color="auto"/>
            </w:tcBorders>
            <w:hideMark/>
          </w:tcPr>
          <w:p w:rsidR="00423743" w:rsidRDefault="00423743" w:rsidP="00423743">
            <w:pPr>
              <w:spacing w:after="0"/>
              <w:jc w:val="center"/>
              <w:rPr>
                <w:rFonts w:ascii="Arial" w:hAnsi="Arial" w:cs="Arial"/>
                <w:sz w:val="16"/>
                <w:szCs w:val="16"/>
              </w:rPr>
            </w:pPr>
            <w:r>
              <w:rPr>
                <w:rFonts w:ascii="Arial" w:hAnsi="Arial" w:cs="Arial"/>
                <w:sz w:val="16"/>
                <w:szCs w:val="16"/>
              </w:rPr>
              <w:t>2</w:t>
            </w:r>
          </w:p>
        </w:tc>
        <w:tc>
          <w:tcPr>
            <w:tcW w:w="1418" w:type="dxa"/>
            <w:tcBorders>
              <w:top w:val="single" w:sz="4" w:space="0" w:color="auto"/>
              <w:left w:val="single" w:sz="4" w:space="0" w:color="auto"/>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F2</w:t>
            </w:r>
          </w:p>
        </w:tc>
      </w:tr>
      <w:tr w:rsidR="00423743" w:rsidTr="00423743">
        <w:trPr>
          <w:gridAfter w:val="1"/>
          <w:wAfter w:w="315" w:type="dxa"/>
          <w:trHeight w:val="675"/>
        </w:trPr>
        <w:tc>
          <w:tcPr>
            <w:tcW w:w="392" w:type="dxa"/>
            <w:tcBorders>
              <w:top w:val="single" w:sz="4" w:space="0" w:color="auto"/>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3</w:t>
            </w:r>
          </w:p>
        </w:tc>
        <w:tc>
          <w:tcPr>
            <w:tcW w:w="1417" w:type="dxa"/>
            <w:tcBorders>
              <w:top w:val="single" w:sz="4" w:space="0" w:color="auto"/>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000000"/>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Доля реализованных комплексных проектов благоустройства общественных </w:t>
            </w:r>
            <w:proofErr w:type="gramStart"/>
            <w:r>
              <w:rPr>
                <w:rFonts w:ascii="Arial" w:eastAsia="Times New Roman" w:hAnsi="Arial" w:cs="Arial"/>
                <w:sz w:val="16"/>
                <w:szCs w:val="16"/>
                <w:lang w:eastAsia="ru-RU"/>
              </w:rPr>
              <w:t>территорий</w:t>
            </w:r>
            <w:proofErr w:type="gramEnd"/>
            <w:r>
              <w:rPr>
                <w:rFonts w:ascii="Arial" w:eastAsia="Times New Roman" w:hAnsi="Arial" w:cs="Arial"/>
                <w:sz w:val="16"/>
                <w:szCs w:val="16"/>
                <w:lang w:eastAsia="ru-RU"/>
              </w:rPr>
              <w:t xml:space="preserve"> в общем количестве реализованных в течение планового года проектов благоустройства общественных территорий.</w:t>
            </w: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rPr>
                <w:rFonts w:ascii="Arial" w:hAnsi="Arial" w:cs="Arial"/>
                <w:sz w:val="16"/>
                <w:szCs w:val="16"/>
              </w:rPr>
            </w:pPr>
            <w:r>
              <w:rPr>
                <w:rFonts w:ascii="Arial" w:eastAsia="Times New Roman" w:hAnsi="Arial" w:cs="Arial"/>
                <w:color w:val="000000"/>
                <w:sz w:val="16"/>
                <w:szCs w:val="16"/>
                <w:lang w:eastAsia="ru-RU"/>
              </w:rPr>
              <w:t>Приоритетный показатель муниципальной программы</w:t>
            </w:r>
          </w:p>
        </w:tc>
        <w:tc>
          <w:tcPr>
            <w:tcW w:w="1134" w:type="dxa"/>
            <w:tcBorders>
              <w:top w:val="nil"/>
              <w:left w:val="single" w:sz="4" w:space="0" w:color="auto"/>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proofErr w:type="spellStart"/>
            <w:r>
              <w:rPr>
                <w:rFonts w:ascii="Arial" w:eastAsia="Times New Roman" w:hAnsi="Arial" w:cs="Arial"/>
                <w:color w:val="000000"/>
                <w:sz w:val="16"/>
                <w:szCs w:val="16"/>
                <w:lang w:val="en-US" w:eastAsia="ru-RU"/>
              </w:rPr>
              <w:t>Процент</w:t>
            </w:r>
            <w:proofErr w:type="spellEnd"/>
          </w:p>
        </w:tc>
        <w:tc>
          <w:tcPr>
            <w:tcW w:w="1310" w:type="dxa"/>
            <w:tcBorders>
              <w:top w:val="nil"/>
              <w:left w:val="nil"/>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100</w:t>
            </w:r>
          </w:p>
        </w:tc>
        <w:tc>
          <w:tcPr>
            <w:tcW w:w="992" w:type="dxa"/>
            <w:gridSpan w:val="2"/>
            <w:tcBorders>
              <w:top w:val="nil"/>
              <w:left w:val="nil"/>
              <w:bottom w:val="single" w:sz="4" w:space="0" w:color="auto"/>
              <w:right w:val="single" w:sz="4" w:space="0" w:color="000000"/>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100</w:t>
            </w:r>
          </w:p>
        </w:tc>
        <w:tc>
          <w:tcPr>
            <w:tcW w:w="993" w:type="dxa"/>
            <w:tcBorders>
              <w:top w:val="nil"/>
              <w:left w:val="nil"/>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100</w:t>
            </w:r>
          </w:p>
        </w:tc>
        <w:tc>
          <w:tcPr>
            <w:tcW w:w="992" w:type="dxa"/>
            <w:tcBorders>
              <w:top w:val="nil"/>
              <w:left w:val="nil"/>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sz w:val="16"/>
                <w:szCs w:val="16"/>
              </w:rPr>
            </w:pPr>
            <w:r>
              <w:rPr>
                <w:rFonts w:ascii="Arial" w:hAnsi="Arial" w:cs="Arial"/>
                <w:sz w:val="16"/>
                <w:szCs w:val="16"/>
              </w:rPr>
              <w:t>100</w:t>
            </w: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right="33"/>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F2</w:t>
            </w:r>
          </w:p>
        </w:tc>
      </w:tr>
      <w:tr w:rsidR="00423743" w:rsidTr="00423743">
        <w:trPr>
          <w:gridAfter w:val="1"/>
          <w:wAfter w:w="315" w:type="dxa"/>
          <w:trHeight w:val="278"/>
        </w:trPr>
        <w:tc>
          <w:tcPr>
            <w:tcW w:w="392" w:type="dxa"/>
            <w:tcBorders>
              <w:top w:val="single" w:sz="4" w:space="0" w:color="auto"/>
              <w:left w:val="single" w:sz="4" w:space="0" w:color="auto"/>
              <w:bottom w:val="single" w:sz="4" w:space="0" w:color="auto"/>
              <w:right w:val="single" w:sz="4" w:space="0" w:color="auto"/>
            </w:tcBorders>
          </w:tcPr>
          <w:p w:rsidR="00423743" w:rsidRDefault="00423743" w:rsidP="00423743">
            <w:pPr>
              <w:spacing w:after="0" w:line="240" w:lineRule="auto"/>
              <w:rPr>
                <w:rFonts w:ascii="Arial" w:eastAsia="Times New Roman" w:hAnsi="Arial" w:cs="Arial"/>
                <w:color w:val="000000"/>
                <w:sz w:val="16"/>
                <w:szCs w:val="16"/>
                <w:lang w:eastAsia="ru-RU"/>
              </w:rPr>
            </w:pPr>
          </w:p>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1417"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Количество установленных детских игровых площадок.</w:t>
            </w: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rPr>
                <w:rFonts w:ascii="Arial" w:hAnsi="Arial" w:cs="Arial"/>
                <w:sz w:val="16"/>
                <w:szCs w:val="16"/>
              </w:rPr>
            </w:pPr>
            <w:r>
              <w:rPr>
                <w:rFonts w:ascii="Arial" w:eastAsia="Times New Roman" w:hAnsi="Arial" w:cs="Arial"/>
                <w:color w:val="000000"/>
                <w:sz w:val="16"/>
                <w:szCs w:val="16"/>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Единиц</w:t>
            </w:r>
          </w:p>
        </w:tc>
        <w:tc>
          <w:tcPr>
            <w:tcW w:w="131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68</w:t>
            </w:r>
          </w:p>
        </w:tc>
        <w:tc>
          <w:tcPr>
            <w:tcW w:w="992"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68</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68</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68</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68</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sz w:val="16"/>
                <w:szCs w:val="16"/>
              </w:rPr>
            </w:pPr>
            <w:r>
              <w:rPr>
                <w:rFonts w:ascii="Arial" w:hAnsi="Arial" w:cs="Arial"/>
                <w:sz w:val="16"/>
                <w:szCs w:val="16"/>
              </w:rPr>
              <w:t>68</w:t>
            </w:r>
          </w:p>
        </w:tc>
        <w:tc>
          <w:tcPr>
            <w:tcW w:w="1418"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F2</w:t>
            </w:r>
          </w:p>
        </w:tc>
      </w:tr>
      <w:tr w:rsidR="00423743" w:rsidTr="00423743">
        <w:trPr>
          <w:gridAfter w:val="1"/>
          <w:wAfter w:w="315" w:type="dxa"/>
          <w:trHeight w:val="675"/>
        </w:trPr>
        <w:tc>
          <w:tcPr>
            <w:tcW w:w="392" w:type="dxa"/>
            <w:tcBorders>
              <w:top w:val="single" w:sz="4" w:space="0" w:color="auto"/>
              <w:left w:val="single" w:sz="4" w:space="0" w:color="000000"/>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w:t>
            </w:r>
          </w:p>
        </w:tc>
        <w:tc>
          <w:tcPr>
            <w:tcW w:w="1417"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Обеспеченность обустроенными дворовыми территориями.</w:t>
            </w: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rPr>
                <w:rFonts w:ascii="Arial" w:hAnsi="Arial" w:cs="Arial"/>
                <w:sz w:val="16"/>
                <w:szCs w:val="16"/>
              </w:rPr>
            </w:pPr>
            <w:r>
              <w:rPr>
                <w:rFonts w:ascii="Arial" w:eastAsia="Times New Roman" w:hAnsi="Arial" w:cs="Arial"/>
                <w:color w:val="000000"/>
                <w:sz w:val="16"/>
                <w:szCs w:val="16"/>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sz w:val="16"/>
                <w:szCs w:val="16"/>
                <w:lang w:eastAsia="ru-RU"/>
              </w:rPr>
              <w:t>%/Единиц</w:t>
            </w:r>
          </w:p>
        </w:tc>
        <w:tc>
          <w:tcPr>
            <w:tcW w:w="131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10/68</w:t>
            </w:r>
          </w:p>
        </w:tc>
        <w:tc>
          <w:tcPr>
            <w:tcW w:w="992"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10/68</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10/68</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10/68</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10/68</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sz w:val="16"/>
                <w:szCs w:val="16"/>
              </w:rPr>
            </w:pPr>
            <w:r>
              <w:rPr>
                <w:rFonts w:ascii="Arial" w:hAnsi="Arial" w:cs="Arial"/>
                <w:sz w:val="16"/>
                <w:szCs w:val="16"/>
              </w:rPr>
              <w:t>10/68</w:t>
            </w:r>
          </w:p>
        </w:tc>
        <w:tc>
          <w:tcPr>
            <w:tcW w:w="1418" w:type="dxa"/>
            <w:tcBorders>
              <w:top w:val="single" w:sz="4" w:space="0" w:color="auto"/>
              <w:left w:val="single" w:sz="4" w:space="0" w:color="auto"/>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F2</w:t>
            </w:r>
          </w:p>
        </w:tc>
      </w:tr>
      <w:tr w:rsidR="00423743" w:rsidTr="00423743">
        <w:trPr>
          <w:gridAfter w:val="1"/>
          <w:wAfter w:w="315" w:type="dxa"/>
          <w:trHeight w:val="1407"/>
        </w:trPr>
        <w:tc>
          <w:tcPr>
            <w:tcW w:w="392" w:type="dxa"/>
            <w:tcBorders>
              <w:top w:val="single" w:sz="4" w:space="0" w:color="auto"/>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w:t>
            </w:r>
          </w:p>
        </w:tc>
        <w:tc>
          <w:tcPr>
            <w:tcW w:w="1417" w:type="dxa"/>
            <w:tcBorders>
              <w:top w:val="single" w:sz="4" w:space="0" w:color="auto"/>
              <w:left w:val="single" w:sz="4" w:space="0" w:color="000000"/>
              <w:bottom w:val="single" w:sz="4" w:space="0" w:color="auto"/>
              <w:right w:val="single" w:sz="4" w:space="0" w:color="000000"/>
            </w:tcBorders>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p w:rsidR="00423743" w:rsidRDefault="00423743" w:rsidP="00423743">
            <w:pPr>
              <w:spacing w:after="0" w:line="240" w:lineRule="auto"/>
              <w:rPr>
                <w:rFonts w:ascii="Arial" w:eastAsia="Times New Roman" w:hAnsi="Arial" w:cs="Arial"/>
                <w:color w:val="000000"/>
                <w:sz w:val="16"/>
                <w:szCs w:val="16"/>
                <w:lang w:eastAsia="ru-RU"/>
              </w:rPr>
            </w:pPr>
          </w:p>
        </w:tc>
        <w:tc>
          <w:tcPr>
            <w:tcW w:w="1560" w:type="dxa"/>
            <w:tcBorders>
              <w:top w:val="single" w:sz="4" w:space="0" w:color="auto"/>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nil"/>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Количество объектов электросетевого хозяйства, систем наружного и архитектурно-художественного </w:t>
            </w:r>
            <w:proofErr w:type="gramStart"/>
            <w:r>
              <w:rPr>
                <w:rFonts w:ascii="Arial" w:eastAsia="Times New Roman" w:hAnsi="Arial" w:cs="Arial"/>
                <w:sz w:val="16"/>
                <w:szCs w:val="16"/>
                <w:lang w:eastAsia="ru-RU"/>
              </w:rPr>
              <w:t>освещения</w:t>
            </w:r>
            <w:proofErr w:type="gramEnd"/>
            <w:r>
              <w:rPr>
                <w:rFonts w:ascii="Arial" w:eastAsia="Times New Roman" w:hAnsi="Arial" w:cs="Arial"/>
                <w:sz w:val="16"/>
                <w:szCs w:val="16"/>
                <w:lang w:eastAsia="ru-RU"/>
              </w:rPr>
              <w:t xml:space="preserve"> на которых реализованы мероприятия по устройству и капитальному ремонту.</w:t>
            </w: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rPr>
                <w:rFonts w:ascii="Arial" w:hAnsi="Arial" w:cs="Arial"/>
                <w:sz w:val="16"/>
                <w:szCs w:val="16"/>
              </w:rPr>
            </w:pPr>
            <w:r>
              <w:rPr>
                <w:rFonts w:ascii="Arial" w:eastAsia="Times New Roman" w:hAnsi="Arial" w:cs="Arial"/>
                <w:color w:val="000000"/>
                <w:sz w:val="16"/>
                <w:szCs w:val="16"/>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000000"/>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Единиц</w:t>
            </w:r>
          </w:p>
        </w:tc>
        <w:tc>
          <w:tcPr>
            <w:tcW w:w="1310" w:type="dxa"/>
            <w:tcBorders>
              <w:top w:val="single" w:sz="4" w:space="0" w:color="auto"/>
              <w:left w:val="nil"/>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992" w:type="dxa"/>
            <w:gridSpan w:val="2"/>
            <w:tcBorders>
              <w:top w:val="single" w:sz="4" w:space="0" w:color="auto"/>
              <w:left w:val="nil"/>
              <w:bottom w:val="single" w:sz="4" w:space="0" w:color="000000"/>
              <w:right w:val="single" w:sz="4" w:space="0" w:color="000000"/>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63</w:t>
            </w:r>
          </w:p>
        </w:tc>
        <w:tc>
          <w:tcPr>
            <w:tcW w:w="993" w:type="dxa"/>
            <w:tcBorders>
              <w:top w:val="single" w:sz="4" w:space="0" w:color="auto"/>
              <w:left w:val="nil"/>
              <w:bottom w:val="single" w:sz="4" w:space="0" w:color="000000"/>
              <w:right w:val="single" w:sz="4" w:space="0" w:color="000000"/>
            </w:tcBorders>
            <w:hideMark/>
          </w:tcPr>
          <w:p w:rsidR="00423743" w:rsidRDefault="00423743" w:rsidP="00423743">
            <w:pPr>
              <w:spacing w:after="0" w:line="240" w:lineRule="auto"/>
              <w:ind w:left="-108" w:right="-108" w:firstLine="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92" w:type="dxa"/>
            <w:tcBorders>
              <w:top w:val="single" w:sz="4" w:space="0" w:color="auto"/>
              <w:left w:val="nil"/>
              <w:bottom w:val="single" w:sz="4" w:space="0" w:color="000000"/>
              <w:right w:val="single" w:sz="4" w:space="0" w:color="000000"/>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1134" w:type="dxa"/>
            <w:tcBorders>
              <w:top w:val="single" w:sz="4" w:space="0" w:color="auto"/>
              <w:left w:val="nil"/>
              <w:bottom w:val="single" w:sz="4" w:space="0" w:color="000000"/>
              <w:right w:val="single" w:sz="4" w:space="0" w:color="000000"/>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92" w:type="dxa"/>
            <w:tcBorders>
              <w:top w:val="single" w:sz="4" w:space="0" w:color="auto"/>
              <w:left w:val="nil"/>
              <w:bottom w:val="single" w:sz="4" w:space="0" w:color="000000"/>
              <w:right w:val="single" w:sz="4" w:space="0" w:color="auto"/>
            </w:tcBorders>
            <w:hideMark/>
          </w:tcPr>
          <w:p w:rsidR="00423743" w:rsidRDefault="00423743" w:rsidP="00423743">
            <w:pPr>
              <w:spacing w:after="0"/>
              <w:jc w:val="center"/>
              <w:rPr>
                <w:rFonts w:ascii="Arial" w:hAnsi="Arial" w:cs="Arial"/>
                <w:sz w:val="16"/>
                <w:szCs w:val="16"/>
              </w:rPr>
            </w:pPr>
            <w:r>
              <w:rPr>
                <w:rFonts w:ascii="Arial" w:hAnsi="Arial" w:cs="Arial"/>
                <w:sz w:val="16"/>
                <w:szCs w:val="16"/>
              </w:rPr>
              <w:t>0</w:t>
            </w:r>
          </w:p>
        </w:tc>
        <w:tc>
          <w:tcPr>
            <w:tcW w:w="1418" w:type="dxa"/>
            <w:tcBorders>
              <w:top w:val="single" w:sz="4" w:space="0" w:color="auto"/>
              <w:left w:val="single" w:sz="4" w:space="0" w:color="auto"/>
              <w:bottom w:val="single" w:sz="4" w:space="0" w:color="000000"/>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F</w:t>
            </w:r>
            <w:r>
              <w:rPr>
                <w:rFonts w:ascii="Arial" w:eastAsia="Times New Roman" w:hAnsi="Arial" w:cs="Arial"/>
                <w:color w:val="000000"/>
                <w:sz w:val="16"/>
                <w:szCs w:val="16"/>
                <w:lang w:eastAsia="ru-RU"/>
              </w:rPr>
              <w:t>2</w:t>
            </w:r>
          </w:p>
        </w:tc>
      </w:tr>
      <w:tr w:rsidR="00423743" w:rsidTr="00423743">
        <w:trPr>
          <w:gridAfter w:val="1"/>
          <w:wAfter w:w="315" w:type="dxa"/>
          <w:trHeight w:val="1545"/>
        </w:trPr>
        <w:tc>
          <w:tcPr>
            <w:tcW w:w="392" w:type="dxa"/>
            <w:tcBorders>
              <w:top w:val="single" w:sz="4" w:space="0" w:color="auto"/>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w:t>
            </w:r>
          </w:p>
        </w:tc>
        <w:tc>
          <w:tcPr>
            <w:tcW w:w="1417" w:type="dxa"/>
            <w:tcBorders>
              <w:top w:val="single" w:sz="4" w:space="0" w:color="auto"/>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nil"/>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Доля граждан, принявших участие в решении вопросов развития городской среды от общего количества граждан в возрасте от 14 лет.</w:t>
            </w: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rPr>
                <w:rFonts w:ascii="Arial" w:hAnsi="Arial" w:cs="Arial"/>
                <w:sz w:val="16"/>
                <w:szCs w:val="16"/>
              </w:rPr>
            </w:pPr>
            <w:r>
              <w:rPr>
                <w:rFonts w:ascii="Arial" w:eastAsia="Times New Roman" w:hAnsi="Arial" w:cs="Arial"/>
                <w:color w:val="000000"/>
                <w:sz w:val="16"/>
                <w:szCs w:val="16"/>
                <w:lang w:eastAsia="ru-RU"/>
              </w:rPr>
              <w:t>Приоритетный показатель муниципальной программы</w:t>
            </w:r>
          </w:p>
        </w:tc>
        <w:tc>
          <w:tcPr>
            <w:tcW w:w="1134" w:type="dxa"/>
            <w:tcBorders>
              <w:top w:val="nil"/>
              <w:left w:val="single" w:sz="4" w:space="0" w:color="auto"/>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Процент</w:t>
            </w:r>
          </w:p>
        </w:tc>
        <w:tc>
          <w:tcPr>
            <w:tcW w:w="1310" w:type="dxa"/>
            <w:tcBorders>
              <w:top w:val="nil"/>
              <w:left w:val="nil"/>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w:t>
            </w:r>
          </w:p>
        </w:tc>
        <w:tc>
          <w:tcPr>
            <w:tcW w:w="992" w:type="dxa"/>
            <w:gridSpan w:val="2"/>
            <w:tcBorders>
              <w:top w:val="nil"/>
              <w:left w:val="nil"/>
              <w:bottom w:val="single" w:sz="4" w:space="0" w:color="auto"/>
              <w:right w:val="single" w:sz="4" w:space="0" w:color="000000"/>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w:t>
            </w:r>
          </w:p>
        </w:tc>
        <w:tc>
          <w:tcPr>
            <w:tcW w:w="993" w:type="dxa"/>
            <w:tcBorders>
              <w:top w:val="nil"/>
              <w:left w:val="nil"/>
              <w:bottom w:val="single" w:sz="4" w:space="0" w:color="auto"/>
              <w:right w:val="single" w:sz="4" w:space="0" w:color="000000"/>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w:t>
            </w:r>
          </w:p>
        </w:tc>
        <w:tc>
          <w:tcPr>
            <w:tcW w:w="992" w:type="dxa"/>
            <w:tcBorders>
              <w:top w:val="nil"/>
              <w:left w:val="nil"/>
              <w:bottom w:val="single" w:sz="4" w:space="0" w:color="auto"/>
              <w:right w:val="single" w:sz="4" w:space="0" w:color="000000"/>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w:t>
            </w:r>
          </w:p>
        </w:tc>
        <w:tc>
          <w:tcPr>
            <w:tcW w:w="1134" w:type="dxa"/>
            <w:tcBorders>
              <w:top w:val="nil"/>
              <w:left w:val="nil"/>
              <w:bottom w:val="single" w:sz="4" w:space="0" w:color="auto"/>
              <w:right w:val="single" w:sz="4" w:space="0" w:color="000000"/>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w:t>
            </w:r>
          </w:p>
        </w:tc>
        <w:tc>
          <w:tcPr>
            <w:tcW w:w="992" w:type="dxa"/>
            <w:tcBorders>
              <w:top w:val="nil"/>
              <w:left w:val="nil"/>
              <w:bottom w:val="single" w:sz="4" w:space="0" w:color="auto"/>
              <w:right w:val="single" w:sz="4" w:space="0" w:color="auto"/>
            </w:tcBorders>
            <w:hideMark/>
          </w:tcPr>
          <w:p w:rsidR="00423743" w:rsidRDefault="00423743" w:rsidP="00423743">
            <w:pPr>
              <w:spacing w:after="0"/>
              <w:jc w:val="center"/>
              <w:rPr>
                <w:rFonts w:ascii="Arial" w:hAnsi="Arial" w:cs="Arial"/>
                <w:sz w:val="16"/>
                <w:szCs w:val="16"/>
              </w:rPr>
            </w:pPr>
            <w:r>
              <w:rPr>
                <w:rFonts w:ascii="Arial" w:hAnsi="Arial" w:cs="Arial"/>
                <w:sz w:val="16"/>
                <w:szCs w:val="16"/>
              </w:rPr>
              <w:t>9</w:t>
            </w:r>
          </w:p>
        </w:tc>
        <w:tc>
          <w:tcPr>
            <w:tcW w:w="1418" w:type="dxa"/>
            <w:tcBorders>
              <w:top w:val="nil"/>
              <w:left w:val="single" w:sz="4" w:space="0" w:color="auto"/>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F2</w:t>
            </w:r>
          </w:p>
        </w:tc>
      </w:tr>
      <w:tr w:rsidR="00423743" w:rsidTr="00423743">
        <w:trPr>
          <w:gridAfter w:val="1"/>
          <w:wAfter w:w="315" w:type="dxa"/>
          <w:trHeight w:val="2353"/>
        </w:trPr>
        <w:tc>
          <w:tcPr>
            <w:tcW w:w="392" w:type="dxa"/>
            <w:tcBorders>
              <w:top w:val="single" w:sz="4" w:space="0" w:color="auto"/>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w:t>
            </w:r>
          </w:p>
        </w:tc>
        <w:tc>
          <w:tcPr>
            <w:tcW w:w="1417" w:type="dxa"/>
            <w:tcBorders>
              <w:top w:val="single" w:sz="4" w:space="0" w:color="auto"/>
              <w:left w:val="single" w:sz="4" w:space="0" w:color="000000"/>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Показатель муниципальной программы </w:t>
            </w:r>
            <w:r>
              <w:rPr>
                <w:rFonts w:ascii="Arial" w:eastAsia="Times New Roman" w:hAnsi="Arial" w:cs="Arial"/>
                <w:color w:val="000000"/>
                <w:sz w:val="16"/>
                <w:szCs w:val="16"/>
                <w:lang w:eastAsia="ru-RU"/>
              </w:rPr>
              <w:tab/>
            </w:r>
          </w:p>
        </w:tc>
        <w:tc>
          <w:tcPr>
            <w:tcW w:w="1134" w:type="dxa"/>
            <w:tcBorders>
              <w:top w:val="nil"/>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Процент</w:t>
            </w:r>
          </w:p>
        </w:tc>
        <w:tc>
          <w:tcPr>
            <w:tcW w:w="1310" w:type="dxa"/>
            <w:tcBorders>
              <w:top w:val="nil"/>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sz w:val="16"/>
                <w:szCs w:val="16"/>
                <w:lang w:eastAsia="ru-RU"/>
              </w:rPr>
              <w:t>98,60</w:t>
            </w:r>
          </w:p>
        </w:tc>
        <w:tc>
          <w:tcPr>
            <w:tcW w:w="992" w:type="dxa"/>
            <w:gridSpan w:val="2"/>
            <w:tcBorders>
              <w:top w:val="nil"/>
              <w:left w:val="single" w:sz="4" w:space="0" w:color="auto"/>
              <w:bottom w:val="single" w:sz="4" w:space="0" w:color="auto"/>
              <w:right w:val="single" w:sz="4" w:space="0" w:color="auto"/>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98,65</w:t>
            </w:r>
          </w:p>
        </w:tc>
        <w:tc>
          <w:tcPr>
            <w:tcW w:w="993" w:type="dxa"/>
            <w:tcBorders>
              <w:top w:val="nil"/>
              <w:left w:val="single" w:sz="4" w:space="0" w:color="auto"/>
              <w:bottom w:val="single" w:sz="4" w:space="0" w:color="auto"/>
              <w:right w:val="single" w:sz="4" w:space="0" w:color="auto"/>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98,7</w:t>
            </w:r>
          </w:p>
        </w:tc>
        <w:tc>
          <w:tcPr>
            <w:tcW w:w="992" w:type="dxa"/>
            <w:tcBorders>
              <w:top w:val="nil"/>
              <w:left w:val="single" w:sz="4" w:space="0" w:color="auto"/>
              <w:bottom w:val="single" w:sz="4" w:space="0" w:color="auto"/>
              <w:right w:val="single" w:sz="4" w:space="0" w:color="auto"/>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98,75</w:t>
            </w:r>
          </w:p>
        </w:tc>
        <w:tc>
          <w:tcPr>
            <w:tcW w:w="1134" w:type="dxa"/>
            <w:tcBorders>
              <w:top w:val="nil"/>
              <w:left w:val="single" w:sz="4" w:space="0" w:color="auto"/>
              <w:bottom w:val="single" w:sz="4" w:space="0" w:color="auto"/>
              <w:right w:val="single" w:sz="4" w:space="0" w:color="auto"/>
            </w:tcBorders>
            <w:hideMark/>
          </w:tcPr>
          <w:p w:rsidR="00423743" w:rsidRDefault="00423743" w:rsidP="00423743">
            <w:pPr>
              <w:spacing w:after="0" w:line="240" w:lineRule="auto"/>
              <w:ind w:left="-108"/>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100</w:t>
            </w:r>
          </w:p>
        </w:tc>
        <w:tc>
          <w:tcPr>
            <w:tcW w:w="992" w:type="dxa"/>
            <w:tcBorders>
              <w:top w:val="nil"/>
              <w:left w:val="single" w:sz="4" w:space="0" w:color="auto"/>
              <w:bottom w:val="single" w:sz="4" w:space="0" w:color="auto"/>
              <w:right w:val="single" w:sz="4" w:space="0" w:color="auto"/>
            </w:tcBorders>
            <w:hideMark/>
          </w:tcPr>
          <w:p w:rsidR="00423743" w:rsidRDefault="00423743" w:rsidP="00423743">
            <w:pPr>
              <w:spacing w:after="0"/>
              <w:jc w:val="center"/>
              <w:rPr>
                <w:rFonts w:ascii="Arial" w:hAnsi="Arial" w:cs="Arial"/>
                <w:sz w:val="16"/>
                <w:szCs w:val="16"/>
                <w:lang w:val="en-US"/>
              </w:rPr>
            </w:pPr>
            <w:r>
              <w:rPr>
                <w:rFonts w:ascii="Arial" w:hAnsi="Arial" w:cs="Arial"/>
                <w:sz w:val="16"/>
                <w:szCs w:val="16"/>
                <w:lang w:val="en-US"/>
              </w:rPr>
              <w:t>100</w:t>
            </w:r>
          </w:p>
        </w:tc>
        <w:tc>
          <w:tcPr>
            <w:tcW w:w="1418" w:type="dxa"/>
            <w:tcBorders>
              <w:top w:val="nil"/>
              <w:left w:val="single" w:sz="4" w:space="0" w:color="auto"/>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F2</w:t>
            </w:r>
          </w:p>
        </w:tc>
      </w:tr>
      <w:tr w:rsidR="00423743" w:rsidTr="00423743">
        <w:trPr>
          <w:gridAfter w:val="1"/>
          <w:wAfter w:w="315" w:type="dxa"/>
          <w:trHeight w:val="2353"/>
        </w:trPr>
        <w:tc>
          <w:tcPr>
            <w:tcW w:w="392" w:type="dxa"/>
            <w:tcBorders>
              <w:top w:val="single" w:sz="4" w:space="0" w:color="auto"/>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9</w:t>
            </w:r>
          </w:p>
        </w:tc>
        <w:tc>
          <w:tcPr>
            <w:tcW w:w="1417" w:type="dxa"/>
            <w:tcBorders>
              <w:top w:val="single" w:sz="4" w:space="0" w:color="auto"/>
              <w:left w:val="single" w:sz="4" w:space="0" w:color="000000"/>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Реализованы проекты </w:t>
            </w:r>
            <w:proofErr w:type="gramStart"/>
            <w:r>
              <w:rPr>
                <w:rFonts w:ascii="Arial" w:eastAsia="Times New Roman" w:hAnsi="Arial" w:cs="Arial"/>
                <w:sz w:val="16"/>
                <w:szCs w:val="16"/>
                <w:lang w:eastAsia="ru-RU"/>
              </w:rPr>
              <w:t>победителей Всероссийского конкурса лучших проектов создания комфортной городской среды</w:t>
            </w:r>
            <w:proofErr w:type="gramEnd"/>
            <w:r>
              <w:rPr>
                <w:rFonts w:ascii="Arial" w:eastAsia="Times New Roman" w:hAnsi="Arial" w:cs="Arial"/>
                <w:sz w:val="16"/>
                <w:szCs w:val="16"/>
                <w:lang w:eastAsia="ru-RU"/>
              </w:rPr>
              <w:t xml:space="preserve"> в малых городах и исторических поселениях.</w:t>
            </w: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Приоритетный показатель муниципальной программы</w:t>
            </w:r>
          </w:p>
        </w:tc>
        <w:tc>
          <w:tcPr>
            <w:tcW w:w="1134" w:type="dxa"/>
            <w:tcBorders>
              <w:top w:val="nil"/>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Единица</w:t>
            </w:r>
          </w:p>
        </w:tc>
        <w:tc>
          <w:tcPr>
            <w:tcW w:w="1310" w:type="dxa"/>
            <w:tcBorders>
              <w:top w:val="nil"/>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92" w:type="dxa"/>
            <w:gridSpan w:val="2"/>
            <w:tcBorders>
              <w:top w:val="nil"/>
              <w:left w:val="single" w:sz="4" w:space="0" w:color="auto"/>
              <w:bottom w:val="single" w:sz="4" w:space="0" w:color="auto"/>
              <w:right w:val="single" w:sz="4" w:space="0" w:color="auto"/>
            </w:tcBorders>
            <w:hideMark/>
          </w:tcPr>
          <w:p w:rsidR="00423743" w:rsidRDefault="00423743" w:rsidP="0042374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93" w:type="dxa"/>
            <w:tcBorders>
              <w:top w:val="nil"/>
              <w:left w:val="single" w:sz="4" w:space="0" w:color="auto"/>
              <w:bottom w:val="single" w:sz="4" w:space="0" w:color="auto"/>
              <w:right w:val="single" w:sz="4" w:space="0" w:color="auto"/>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92" w:type="dxa"/>
            <w:tcBorders>
              <w:top w:val="nil"/>
              <w:left w:val="single" w:sz="4" w:space="0" w:color="auto"/>
              <w:bottom w:val="single" w:sz="4" w:space="0" w:color="auto"/>
              <w:right w:val="single" w:sz="4" w:space="0" w:color="auto"/>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1134" w:type="dxa"/>
            <w:tcBorders>
              <w:top w:val="nil"/>
              <w:left w:val="single" w:sz="4" w:space="0" w:color="auto"/>
              <w:bottom w:val="single" w:sz="4" w:space="0" w:color="auto"/>
              <w:right w:val="single" w:sz="4" w:space="0" w:color="auto"/>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92" w:type="dxa"/>
            <w:tcBorders>
              <w:top w:val="nil"/>
              <w:left w:val="single" w:sz="4" w:space="0" w:color="auto"/>
              <w:bottom w:val="single" w:sz="4" w:space="0" w:color="auto"/>
              <w:right w:val="single" w:sz="4" w:space="0" w:color="auto"/>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1418" w:type="dxa"/>
            <w:tcBorders>
              <w:top w:val="nil"/>
              <w:left w:val="single" w:sz="4" w:space="0" w:color="auto"/>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F2</w:t>
            </w:r>
          </w:p>
        </w:tc>
      </w:tr>
      <w:tr w:rsidR="00423743" w:rsidTr="00423743">
        <w:trPr>
          <w:gridAfter w:val="1"/>
          <w:wAfter w:w="315" w:type="dxa"/>
          <w:trHeight w:val="402"/>
        </w:trPr>
        <w:tc>
          <w:tcPr>
            <w:tcW w:w="16019" w:type="dxa"/>
            <w:gridSpan w:val="14"/>
            <w:tcBorders>
              <w:top w:val="single" w:sz="4" w:space="0" w:color="auto"/>
              <w:left w:val="single" w:sz="4" w:space="0" w:color="000000"/>
              <w:bottom w:val="single" w:sz="4" w:space="0" w:color="auto"/>
              <w:right w:val="single" w:sz="4" w:space="0" w:color="000000"/>
            </w:tcBorders>
          </w:tcPr>
          <w:p w:rsidR="00423743" w:rsidRDefault="00423743" w:rsidP="00423743">
            <w:pPr>
              <w:pStyle w:val="a4"/>
              <w:widowControl w:val="0"/>
              <w:numPr>
                <w:ilvl w:val="0"/>
                <w:numId w:val="17"/>
              </w:numPr>
              <w:autoSpaceDE w:val="0"/>
              <w:autoSpaceDN w:val="0"/>
              <w:adjustRightInd w:val="0"/>
              <w:spacing w:line="276" w:lineRule="auto"/>
              <w:jc w:val="center"/>
              <w:rPr>
                <w:rFonts w:ascii="Arial" w:hAnsi="Arial" w:cs="Arial"/>
                <w:b/>
                <w:sz w:val="20"/>
                <w:szCs w:val="20"/>
                <w:lang w:eastAsia="en-US"/>
              </w:rPr>
            </w:pPr>
            <w:r>
              <w:rPr>
                <w:rFonts w:ascii="Arial" w:hAnsi="Arial" w:cs="Arial"/>
                <w:b/>
                <w:sz w:val="20"/>
                <w:szCs w:val="20"/>
                <w:lang w:eastAsia="en-US"/>
              </w:rPr>
              <w:t xml:space="preserve">«Благоустройство территорий» </w:t>
            </w:r>
          </w:p>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gridAfter w:val="1"/>
          <w:wAfter w:w="315" w:type="dxa"/>
          <w:trHeight w:val="278"/>
        </w:trPr>
        <w:tc>
          <w:tcPr>
            <w:tcW w:w="392" w:type="dxa"/>
            <w:tcBorders>
              <w:top w:val="single" w:sz="4" w:space="0" w:color="auto"/>
              <w:left w:val="single" w:sz="4" w:space="0" w:color="000000"/>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w:t>
            </w:r>
          </w:p>
        </w:tc>
        <w:tc>
          <w:tcPr>
            <w:tcW w:w="1417"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Улучшение состояния городских территорий</w:t>
            </w:r>
          </w:p>
        </w:tc>
        <w:tc>
          <w:tcPr>
            <w:tcW w:w="156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Улучшение содержания объектов благоустройства, зеленых насаждений</w:t>
            </w:r>
          </w:p>
        </w:tc>
        <w:tc>
          <w:tcPr>
            <w:tcW w:w="2126"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Уборка и содержание территорий </w:t>
            </w:r>
            <w:proofErr w:type="spellStart"/>
            <w:r>
              <w:rPr>
                <w:rFonts w:ascii="Arial" w:eastAsia="Times New Roman" w:hAnsi="Arial" w:cs="Arial"/>
                <w:color w:val="000000"/>
                <w:sz w:val="16"/>
                <w:szCs w:val="16"/>
                <w:lang w:eastAsia="ru-RU"/>
              </w:rPr>
              <w:t>г.о</w:t>
            </w:r>
            <w:proofErr w:type="spellEnd"/>
            <w:r>
              <w:rPr>
                <w:rFonts w:ascii="Arial" w:eastAsia="Times New Roman" w:hAnsi="Arial" w:cs="Arial"/>
                <w:color w:val="000000"/>
                <w:sz w:val="16"/>
                <w:szCs w:val="16"/>
                <w:lang w:eastAsia="ru-RU"/>
              </w:rPr>
              <w:t>. Люберцы</w:t>
            </w: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Квадратный метр</w:t>
            </w:r>
          </w:p>
        </w:tc>
        <w:tc>
          <w:tcPr>
            <w:tcW w:w="131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397500,00</w:t>
            </w:r>
          </w:p>
        </w:tc>
        <w:tc>
          <w:tcPr>
            <w:tcW w:w="992"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397500,00</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397500,00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397500,00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397 500,00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397500,00</w:t>
            </w:r>
          </w:p>
        </w:tc>
        <w:tc>
          <w:tcPr>
            <w:tcW w:w="1418" w:type="dxa"/>
            <w:tcBorders>
              <w:top w:val="single" w:sz="4" w:space="0" w:color="auto"/>
              <w:left w:val="single" w:sz="4" w:space="0" w:color="auto"/>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01</w:t>
            </w:r>
          </w:p>
        </w:tc>
      </w:tr>
      <w:tr w:rsidR="00423743" w:rsidTr="00423743">
        <w:trPr>
          <w:gridAfter w:val="1"/>
          <w:wAfter w:w="315" w:type="dxa"/>
          <w:trHeight w:val="278"/>
        </w:trPr>
        <w:tc>
          <w:tcPr>
            <w:tcW w:w="392" w:type="dxa"/>
            <w:tcBorders>
              <w:top w:val="single" w:sz="4" w:space="0" w:color="auto"/>
              <w:left w:val="single" w:sz="4" w:space="0" w:color="000000"/>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w:t>
            </w:r>
          </w:p>
        </w:tc>
        <w:tc>
          <w:tcPr>
            <w:tcW w:w="1417"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Улучшение состояния городских территорий</w:t>
            </w:r>
          </w:p>
        </w:tc>
        <w:tc>
          <w:tcPr>
            <w:tcW w:w="156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Улучшение содержания объектов благоустройства</w:t>
            </w:r>
            <w:r>
              <w:rPr>
                <w:rFonts w:ascii="Arial" w:eastAsia="Times New Roman" w:hAnsi="Arial" w:cs="Arial"/>
                <w:color w:val="000000"/>
                <w:sz w:val="16"/>
                <w:szCs w:val="16"/>
                <w:lang w:eastAsia="ru-RU"/>
              </w:rPr>
              <w:t>, зеленых насаждений</w:t>
            </w:r>
          </w:p>
        </w:tc>
        <w:tc>
          <w:tcPr>
            <w:tcW w:w="2126"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Количество аварийных и сухостойных деревьев подлежащих вырубки</w:t>
            </w: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единиц</w:t>
            </w:r>
          </w:p>
        </w:tc>
        <w:tc>
          <w:tcPr>
            <w:tcW w:w="131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312</w:t>
            </w:r>
          </w:p>
        </w:tc>
        <w:tc>
          <w:tcPr>
            <w:tcW w:w="992"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9"/>
              <w:jc w:val="center"/>
              <w:rPr>
                <w:rFonts w:ascii="Arial" w:eastAsia="Times New Roman" w:hAnsi="Arial" w:cs="Arial"/>
                <w:sz w:val="16"/>
                <w:szCs w:val="16"/>
                <w:lang w:eastAsia="ru-RU"/>
              </w:rPr>
            </w:pPr>
            <w:r>
              <w:rPr>
                <w:rFonts w:ascii="Arial" w:eastAsia="Times New Roman" w:hAnsi="Arial" w:cs="Arial"/>
                <w:sz w:val="16"/>
                <w:szCs w:val="16"/>
                <w:lang w:eastAsia="ru-RU"/>
              </w:rPr>
              <w:t>312</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jc w:val="center"/>
              <w:rPr>
                <w:rFonts w:ascii="Arial" w:eastAsia="Times New Roman" w:hAnsi="Arial" w:cs="Arial"/>
                <w:sz w:val="16"/>
                <w:szCs w:val="16"/>
                <w:lang w:eastAsia="ru-RU"/>
              </w:rPr>
            </w:pPr>
            <w:r>
              <w:rPr>
                <w:rFonts w:ascii="Arial" w:eastAsia="Times New Roman" w:hAnsi="Arial" w:cs="Arial"/>
                <w:sz w:val="16"/>
                <w:szCs w:val="16"/>
                <w:lang w:eastAsia="ru-RU"/>
              </w:rPr>
              <w:t>196</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196</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196</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196</w:t>
            </w:r>
          </w:p>
        </w:tc>
        <w:tc>
          <w:tcPr>
            <w:tcW w:w="1418" w:type="dxa"/>
            <w:tcBorders>
              <w:top w:val="single" w:sz="4" w:space="0" w:color="auto"/>
              <w:left w:val="single" w:sz="4" w:space="0" w:color="auto"/>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01</w:t>
            </w:r>
          </w:p>
        </w:tc>
      </w:tr>
      <w:tr w:rsidR="00423743" w:rsidTr="00423743">
        <w:trPr>
          <w:gridAfter w:val="1"/>
          <w:wAfter w:w="315" w:type="dxa"/>
          <w:trHeight w:val="278"/>
        </w:trPr>
        <w:tc>
          <w:tcPr>
            <w:tcW w:w="392" w:type="dxa"/>
            <w:tcBorders>
              <w:top w:val="single" w:sz="4" w:space="0" w:color="auto"/>
              <w:left w:val="single" w:sz="4" w:space="0" w:color="000000"/>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12</w:t>
            </w:r>
          </w:p>
        </w:tc>
        <w:tc>
          <w:tcPr>
            <w:tcW w:w="1417"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Повышение эстетической привлекательности территории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Улучшение </w:t>
            </w:r>
            <w:proofErr w:type="gramStart"/>
            <w:r>
              <w:rPr>
                <w:rFonts w:ascii="Arial" w:eastAsia="Times New Roman" w:hAnsi="Arial" w:cs="Arial"/>
                <w:sz w:val="16"/>
                <w:szCs w:val="16"/>
                <w:lang w:eastAsia="ru-RU"/>
              </w:rPr>
              <w:t>эстетического вида</w:t>
            </w:r>
            <w:proofErr w:type="gramEnd"/>
            <w:r>
              <w:rPr>
                <w:rFonts w:ascii="Arial" w:eastAsia="Times New Roman" w:hAnsi="Arial" w:cs="Arial"/>
                <w:sz w:val="16"/>
                <w:szCs w:val="16"/>
                <w:lang w:eastAsia="ru-RU"/>
              </w:rPr>
              <w:t xml:space="preserve"> территории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Новогодние ели</w:t>
            </w: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единиц</w:t>
            </w:r>
          </w:p>
        </w:tc>
        <w:tc>
          <w:tcPr>
            <w:tcW w:w="131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3</w:t>
            </w:r>
          </w:p>
        </w:tc>
        <w:tc>
          <w:tcPr>
            <w:tcW w:w="992"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9"/>
              <w:jc w:val="center"/>
              <w:rPr>
                <w:rFonts w:ascii="Arial" w:eastAsia="Times New Roman" w:hAnsi="Arial" w:cs="Arial"/>
                <w:sz w:val="16"/>
                <w:szCs w:val="16"/>
                <w:lang w:eastAsia="ru-RU"/>
              </w:rPr>
            </w:pPr>
            <w:r>
              <w:rPr>
                <w:rFonts w:ascii="Arial" w:eastAsia="Times New Roman" w:hAnsi="Arial" w:cs="Arial"/>
                <w:sz w:val="16"/>
                <w:szCs w:val="16"/>
                <w:lang w:eastAsia="ru-RU"/>
              </w:rPr>
              <w:t>3</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jc w:val="center"/>
              <w:rPr>
                <w:rFonts w:ascii="Arial" w:eastAsia="Times New Roman" w:hAnsi="Arial" w:cs="Arial"/>
                <w:sz w:val="16"/>
                <w:szCs w:val="16"/>
                <w:lang w:eastAsia="ru-RU"/>
              </w:rPr>
            </w:pPr>
            <w:r>
              <w:rPr>
                <w:rFonts w:ascii="Arial" w:eastAsia="Times New Roman" w:hAnsi="Arial" w:cs="Arial"/>
                <w:sz w:val="16"/>
                <w:szCs w:val="16"/>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1</w:t>
            </w:r>
          </w:p>
        </w:tc>
        <w:tc>
          <w:tcPr>
            <w:tcW w:w="1418" w:type="dxa"/>
            <w:tcBorders>
              <w:top w:val="single" w:sz="4" w:space="0" w:color="auto"/>
              <w:left w:val="single" w:sz="4" w:space="0" w:color="auto"/>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01</w:t>
            </w:r>
          </w:p>
        </w:tc>
      </w:tr>
      <w:tr w:rsidR="00423743" w:rsidTr="00423743">
        <w:trPr>
          <w:gridAfter w:val="1"/>
          <w:wAfter w:w="315" w:type="dxa"/>
          <w:trHeight w:val="278"/>
        </w:trPr>
        <w:tc>
          <w:tcPr>
            <w:tcW w:w="392" w:type="dxa"/>
            <w:tcBorders>
              <w:top w:val="single" w:sz="4" w:space="0" w:color="auto"/>
              <w:left w:val="single" w:sz="4" w:space="0" w:color="000000"/>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w:t>
            </w:r>
          </w:p>
        </w:tc>
        <w:tc>
          <w:tcPr>
            <w:tcW w:w="1417"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Повышение эстетической привлекательности территории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Улучшение </w:t>
            </w:r>
            <w:proofErr w:type="gramStart"/>
            <w:r>
              <w:rPr>
                <w:rFonts w:ascii="Arial" w:eastAsia="Times New Roman" w:hAnsi="Arial" w:cs="Arial"/>
                <w:sz w:val="16"/>
                <w:szCs w:val="16"/>
                <w:lang w:eastAsia="ru-RU"/>
              </w:rPr>
              <w:t>эстетического вида</w:t>
            </w:r>
            <w:proofErr w:type="gramEnd"/>
            <w:r>
              <w:rPr>
                <w:rFonts w:ascii="Arial" w:eastAsia="Times New Roman" w:hAnsi="Arial" w:cs="Arial"/>
                <w:sz w:val="16"/>
                <w:szCs w:val="16"/>
                <w:lang w:eastAsia="ru-RU"/>
              </w:rPr>
              <w:t xml:space="preserve"> территории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Новогодние украшения (конструкции)</w:t>
            </w: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единиц</w:t>
            </w:r>
          </w:p>
        </w:tc>
        <w:tc>
          <w:tcPr>
            <w:tcW w:w="131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6</w:t>
            </w:r>
          </w:p>
        </w:tc>
        <w:tc>
          <w:tcPr>
            <w:tcW w:w="992"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9"/>
              <w:jc w:val="center"/>
              <w:rPr>
                <w:rFonts w:ascii="Arial" w:eastAsia="Times New Roman" w:hAnsi="Arial" w:cs="Arial"/>
                <w:sz w:val="16"/>
                <w:szCs w:val="16"/>
                <w:lang w:eastAsia="ru-RU"/>
              </w:rPr>
            </w:pPr>
            <w:r>
              <w:rPr>
                <w:rFonts w:ascii="Arial" w:eastAsia="Times New Roman" w:hAnsi="Arial" w:cs="Arial"/>
                <w:sz w:val="16"/>
                <w:szCs w:val="16"/>
                <w:lang w:eastAsia="ru-RU"/>
              </w:rPr>
              <w:t>6</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jc w:val="center"/>
              <w:rPr>
                <w:rFonts w:ascii="Arial" w:eastAsia="Times New Roman" w:hAnsi="Arial" w:cs="Arial"/>
                <w:sz w:val="16"/>
                <w:szCs w:val="16"/>
                <w:lang w:eastAsia="ru-RU"/>
              </w:rPr>
            </w:pPr>
            <w:r>
              <w:rPr>
                <w:rFonts w:ascii="Arial" w:eastAsia="Times New Roman" w:hAnsi="Arial" w:cs="Arial"/>
                <w:sz w:val="16"/>
                <w:szCs w:val="16"/>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3</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3</w:t>
            </w:r>
          </w:p>
        </w:tc>
        <w:tc>
          <w:tcPr>
            <w:tcW w:w="1418" w:type="dxa"/>
            <w:tcBorders>
              <w:top w:val="single" w:sz="4" w:space="0" w:color="auto"/>
              <w:left w:val="single" w:sz="4" w:space="0" w:color="auto"/>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01</w:t>
            </w:r>
          </w:p>
        </w:tc>
      </w:tr>
      <w:tr w:rsidR="00423743" w:rsidTr="00423743">
        <w:trPr>
          <w:gridAfter w:val="1"/>
          <w:wAfter w:w="315" w:type="dxa"/>
          <w:trHeight w:val="278"/>
        </w:trPr>
        <w:tc>
          <w:tcPr>
            <w:tcW w:w="392" w:type="dxa"/>
            <w:tcBorders>
              <w:top w:val="single" w:sz="4" w:space="0" w:color="auto"/>
              <w:left w:val="single" w:sz="4" w:space="0" w:color="000000"/>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14</w:t>
            </w:r>
          </w:p>
        </w:tc>
        <w:tc>
          <w:tcPr>
            <w:tcW w:w="1417"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Повышение эстетической привлекательности территории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Улучшение </w:t>
            </w:r>
            <w:proofErr w:type="gramStart"/>
            <w:r>
              <w:rPr>
                <w:rFonts w:ascii="Arial" w:eastAsia="Times New Roman" w:hAnsi="Arial" w:cs="Arial"/>
                <w:sz w:val="16"/>
                <w:szCs w:val="16"/>
                <w:lang w:eastAsia="ru-RU"/>
              </w:rPr>
              <w:t>эстетического вида</w:t>
            </w:r>
            <w:proofErr w:type="gramEnd"/>
            <w:r>
              <w:rPr>
                <w:rFonts w:ascii="Arial" w:eastAsia="Times New Roman" w:hAnsi="Arial" w:cs="Arial"/>
                <w:sz w:val="16"/>
                <w:szCs w:val="16"/>
                <w:lang w:eastAsia="ru-RU"/>
              </w:rPr>
              <w:t xml:space="preserve"> территории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Площадь посадки цветов на территории </w:t>
            </w:r>
            <w:proofErr w:type="spellStart"/>
            <w:r>
              <w:rPr>
                <w:rFonts w:ascii="Arial" w:eastAsia="Times New Roman" w:hAnsi="Arial" w:cs="Arial"/>
                <w:sz w:val="16"/>
                <w:szCs w:val="16"/>
                <w:lang w:eastAsia="ru-RU"/>
              </w:rPr>
              <w:t>г.о</w:t>
            </w:r>
            <w:proofErr w:type="spellEnd"/>
            <w:r>
              <w:rPr>
                <w:rFonts w:ascii="Arial" w:eastAsia="Times New Roman" w:hAnsi="Arial" w:cs="Arial"/>
                <w:sz w:val="16"/>
                <w:szCs w:val="16"/>
                <w:lang w:eastAsia="ru-RU"/>
              </w:rPr>
              <w:t>. Люберцы</w:t>
            </w: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Квадратный метр</w:t>
            </w:r>
          </w:p>
        </w:tc>
        <w:tc>
          <w:tcPr>
            <w:tcW w:w="131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6 000,00</w:t>
            </w:r>
          </w:p>
        </w:tc>
        <w:tc>
          <w:tcPr>
            <w:tcW w:w="992"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6 000,00</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3000,00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3 000,00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3 000,00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3 000,00</w:t>
            </w:r>
          </w:p>
        </w:tc>
        <w:tc>
          <w:tcPr>
            <w:tcW w:w="1418" w:type="dxa"/>
            <w:tcBorders>
              <w:top w:val="single" w:sz="4" w:space="0" w:color="auto"/>
              <w:left w:val="single" w:sz="4" w:space="0" w:color="auto"/>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01</w:t>
            </w:r>
          </w:p>
        </w:tc>
      </w:tr>
      <w:tr w:rsidR="00423743" w:rsidTr="00423743">
        <w:trPr>
          <w:gridAfter w:val="1"/>
          <w:wAfter w:w="315" w:type="dxa"/>
          <w:trHeight w:val="278"/>
        </w:trPr>
        <w:tc>
          <w:tcPr>
            <w:tcW w:w="392" w:type="dxa"/>
            <w:tcBorders>
              <w:top w:val="single" w:sz="4" w:space="0" w:color="auto"/>
              <w:left w:val="single" w:sz="4" w:space="0" w:color="000000"/>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w:t>
            </w:r>
          </w:p>
        </w:tc>
        <w:tc>
          <w:tcPr>
            <w:tcW w:w="1417"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Количество высаженных деревьев и кустарников</w:t>
            </w: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единиц</w:t>
            </w:r>
          </w:p>
        </w:tc>
        <w:tc>
          <w:tcPr>
            <w:tcW w:w="131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312</w:t>
            </w:r>
          </w:p>
        </w:tc>
        <w:tc>
          <w:tcPr>
            <w:tcW w:w="992"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312</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312</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312</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312</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312</w:t>
            </w:r>
          </w:p>
        </w:tc>
        <w:tc>
          <w:tcPr>
            <w:tcW w:w="1418" w:type="dxa"/>
            <w:tcBorders>
              <w:top w:val="single" w:sz="4" w:space="0" w:color="auto"/>
              <w:left w:val="single" w:sz="4" w:space="0" w:color="auto"/>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01</w:t>
            </w:r>
          </w:p>
        </w:tc>
      </w:tr>
      <w:tr w:rsidR="00423743" w:rsidTr="00423743">
        <w:trPr>
          <w:trHeight w:val="278"/>
        </w:trPr>
        <w:tc>
          <w:tcPr>
            <w:tcW w:w="392" w:type="dxa"/>
            <w:tcBorders>
              <w:top w:val="single" w:sz="4" w:space="0" w:color="auto"/>
              <w:left w:val="single" w:sz="4" w:space="0" w:color="000000"/>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16</w:t>
            </w:r>
          </w:p>
        </w:tc>
        <w:tc>
          <w:tcPr>
            <w:tcW w:w="1417"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Повышение эстетической привлекательности </w:t>
            </w:r>
            <w:r>
              <w:rPr>
                <w:rFonts w:ascii="Arial" w:eastAsia="Times New Roman" w:hAnsi="Arial" w:cs="Arial"/>
                <w:sz w:val="16"/>
                <w:szCs w:val="16"/>
                <w:lang w:eastAsia="ru-RU"/>
              </w:rPr>
              <w:lastRenderedPageBreak/>
              <w:t>территории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lastRenderedPageBreak/>
              <w:t xml:space="preserve">Улучшение </w:t>
            </w:r>
            <w:proofErr w:type="gramStart"/>
            <w:r>
              <w:rPr>
                <w:rFonts w:ascii="Arial" w:eastAsia="Times New Roman" w:hAnsi="Arial" w:cs="Arial"/>
                <w:sz w:val="16"/>
                <w:szCs w:val="16"/>
                <w:lang w:eastAsia="ru-RU"/>
              </w:rPr>
              <w:t>эстетического вида</w:t>
            </w:r>
            <w:proofErr w:type="gramEnd"/>
            <w:r>
              <w:rPr>
                <w:rFonts w:ascii="Arial" w:eastAsia="Times New Roman" w:hAnsi="Arial" w:cs="Arial"/>
                <w:sz w:val="16"/>
                <w:szCs w:val="16"/>
                <w:lang w:eastAsia="ru-RU"/>
              </w:rPr>
              <w:t xml:space="preserve"> территории городского округа </w:t>
            </w:r>
            <w:r>
              <w:rPr>
                <w:rFonts w:ascii="Arial" w:eastAsia="Times New Roman" w:hAnsi="Arial" w:cs="Arial"/>
                <w:sz w:val="16"/>
                <w:szCs w:val="16"/>
                <w:lang w:eastAsia="ru-RU"/>
              </w:rPr>
              <w:lastRenderedPageBreak/>
              <w:t>Люберцы</w:t>
            </w:r>
          </w:p>
        </w:tc>
        <w:tc>
          <w:tcPr>
            <w:tcW w:w="2126" w:type="dxa"/>
            <w:tcBorders>
              <w:top w:val="single" w:sz="4" w:space="0" w:color="auto"/>
              <w:left w:val="single" w:sz="4" w:space="0" w:color="auto"/>
              <w:bottom w:val="single" w:sz="4" w:space="0" w:color="auto"/>
              <w:right w:val="single" w:sz="4" w:space="0" w:color="auto"/>
            </w:tcBorders>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lastRenderedPageBreak/>
              <w:t xml:space="preserve">Количество незаконно установленных нестационарных объектов подлежащих </w:t>
            </w:r>
            <w:r>
              <w:rPr>
                <w:rFonts w:ascii="Arial" w:eastAsia="Times New Roman" w:hAnsi="Arial" w:cs="Arial"/>
                <w:sz w:val="16"/>
                <w:szCs w:val="16"/>
                <w:lang w:eastAsia="ru-RU"/>
              </w:rPr>
              <w:lastRenderedPageBreak/>
              <w:t>демонтажу и сносу</w:t>
            </w:r>
          </w:p>
          <w:p w:rsidR="00423743" w:rsidRDefault="00423743" w:rsidP="00423743">
            <w:pPr>
              <w:spacing w:after="0" w:line="240" w:lineRule="auto"/>
              <w:rPr>
                <w:rFonts w:ascii="Arial" w:eastAsia="Times New Roman" w:hAnsi="Arial" w:cs="Arial"/>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lastRenderedPageBreak/>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единиц</w:t>
            </w:r>
          </w:p>
        </w:tc>
        <w:tc>
          <w:tcPr>
            <w:tcW w:w="131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40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40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40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40</w:t>
            </w:r>
          </w:p>
        </w:tc>
        <w:tc>
          <w:tcPr>
            <w:tcW w:w="1418" w:type="dxa"/>
            <w:tcBorders>
              <w:top w:val="single" w:sz="4" w:space="0" w:color="auto"/>
              <w:left w:val="single" w:sz="4" w:space="0" w:color="auto"/>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01</w:t>
            </w:r>
          </w:p>
        </w:tc>
        <w:tc>
          <w:tcPr>
            <w:tcW w:w="315" w:type="dxa"/>
          </w:tcPr>
          <w:p w:rsidR="00423743" w:rsidRDefault="00423743" w:rsidP="00423743">
            <w:pPr>
              <w:spacing w:after="0" w:line="240" w:lineRule="auto"/>
              <w:rPr>
                <w:rFonts w:ascii="Arial" w:eastAsia="Times New Roman" w:hAnsi="Arial" w:cs="Arial"/>
                <w:color w:val="C00000"/>
                <w:sz w:val="16"/>
                <w:szCs w:val="16"/>
                <w:lang w:eastAsia="ru-RU"/>
              </w:rPr>
            </w:pPr>
          </w:p>
        </w:tc>
      </w:tr>
      <w:tr w:rsidR="00423743" w:rsidTr="00423743">
        <w:trPr>
          <w:trHeight w:val="278"/>
        </w:trPr>
        <w:tc>
          <w:tcPr>
            <w:tcW w:w="392" w:type="dxa"/>
            <w:tcBorders>
              <w:top w:val="single" w:sz="4" w:space="0" w:color="auto"/>
              <w:left w:val="single" w:sz="4" w:space="0" w:color="000000"/>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17</w:t>
            </w:r>
          </w:p>
        </w:tc>
        <w:tc>
          <w:tcPr>
            <w:tcW w:w="1417"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Выполнение работ по благоустройству после демонтажа и сноса незаконно установленных нестационарных объектов</w:t>
            </w:r>
          </w:p>
          <w:p w:rsidR="00423743" w:rsidRDefault="00423743" w:rsidP="00423743">
            <w:pPr>
              <w:spacing w:after="0" w:line="240" w:lineRule="auto"/>
              <w:rPr>
                <w:rFonts w:ascii="Arial" w:eastAsia="Times New Roman" w:hAnsi="Arial" w:cs="Arial"/>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Квадратный метр</w:t>
            </w:r>
          </w:p>
        </w:tc>
        <w:tc>
          <w:tcPr>
            <w:tcW w:w="131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3 000,00</w:t>
            </w:r>
          </w:p>
        </w:tc>
        <w:tc>
          <w:tcPr>
            <w:tcW w:w="992"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3 000,00</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1 200,00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1 200,00</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1 200,00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1 200,00</w:t>
            </w:r>
          </w:p>
        </w:tc>
        <w:tc>
          <w:tcPr>
            <w:tcW w:w="1418" w:type="dxa"/>
            <w:tcBorders>
              <w:top w:val="single" w:sz="4" w:space="0" w:color="auto"/>
              <w:left w:val="single" w:sz="4" w:space="0" w:color="auto"/>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01</w:t>
            </w:r>
          </w:p>
        </w:tc>
        <w:tc>
          <w:tcPr>
            <w:tcW w:w="315" w:type="dxa"/>
          </w:tcPr>
          <w:p w:rsidR="00423743" w:rsidRDefault="00423743" w:rsidP="00423743">
            <w:pPr>
              <w:spacing w:after="0" w:line="240" w:lineRule="auto"/>
              <w:rPr>
                <w:rFonts w:ascii="Arial" w:eastAsia="Times New Roman" w:hAnsi="Arial" w:cs="Arial"/>
                <w:color w:val="C00000"/>
                <w:sz w:val="16"/>
                <w:szCs w:val="16"/>
                <w:lang w:eastAsia="ru-RU"/>
              </w:rPr>
            </w:pPr>
          </w:p>
          <w:p w:rsidR="00423743" w:rsidRDefault="00423743" w:rsidP="00423743">
            <w:pPr>
              <w:spacing w:after="0" w:line="240" w:lineRule="auto"/>
              <w:rPr>
                <w:rFonts w:ascii="Arial" w:eastAsia="Times New Roman" w:hAnsi="Arial" w:cs="Arial"/>
                <w:color w:val="C00000"/>
                <w:sz w:val="16"/>
                <w:szCs w:val="16"/>
                <w:lang w:eastAsia="ru-RU"/>
              </w:rPr>
            </w:pPr>
          </w:p>
        </w:tc>
      </w:tr>
      <w:tr w:rsidR="00423743" w:rsidTr="00423743">
        <w:trPr>
          <w:trHeight w:val="278"/>
        </w:trPr>
        <w:tc>
          <w:tcPr>
            <w:tcW w:w="392" w:type="dxa"/>
            <w:tcBorders>
              <w:top w:val="single" w:sz="4" w:space="0" w:color="auto"/>
              <w:left w:val="single" w:sz="4" w:space="0" w:color="000000"/>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18</w:t>
            </w:r>
          </w:p>
        </w:tc>
        <w:tc>
          <w:tcPr>
            <w:tcW w:w="1417"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423743" w:rsidRDefault="00FC0B0A" w:rsidP="00423743">
            <w:pPr>
              <w:rPr>
                <w:rFonts w:ascii="Arial" w:hAnsi="Arial" w:cs="Arial"/>
                <w:sz w:val="16"/>
                <w:szCs w:val="16"/>
              </w:rPr>
            </w:pPr>
            <w:hyperlink r:id="rId7" w:history="1">
              <w:r w:rsidR="00423743">
                <w:rPr>
                  <w:rStyle w:val="a3"/>
                  <w:bCs/>
                  <w:sz w:val="16"/>
                  <w:szCs w:val="16"/>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1559" w:type="dxa"/>
            <w:tcBorders>
              <w:top w:val="single" w:sz="4" w:space="0" w:color="auto"/>
              <w:left w:val="single" w:sz="4" w:space="0" w:color="auto"/>
              <w:bottom w:val="single" w:sz="4" w:space="0" w:color="auto"/>
              <w:right w:val="single" w:sz="4" w:space="0" w:color="auto"/>
            </w:tcBorders>
          </w:tcPr>
          <w:p w:rsidR="00423743" w:rsidRDefault="00423743" w:rsidP="00423743">
            <w:pPr>
              <w:spacing w:after="0"/>
              <w:rPr>
                <w:rFonts w:ascii="Arial" w:eastAsia="Times New Roman" w:hAnsi="Arial" w:cs="Arial"/>
                <w:sz w:val="16"/>
                <w:szCs w:val="16"/>
                <w:lang w:eastAsia="ru-RU"/>
              </w:rPr>
            </w:pPr>
            <w:r>
              <w:rPr>
                <w:rFonts w:ascii="Arial" w:eastAsia="Times New Roman" w:hAnsi="Arial" w:cs="Arial"/>
                <w:sz w:val="16"/>
                <w:szCs w:val="16"/>
                <w:lang w:eastAsia="ru-RU"/>
              </w:rPr>
              <w:t xml:space="preserve">Показатель муниципальной программы </w:t>
            </w:r>
          </w:p>
          <w:p w:rsidR="00423743" w:rsidRDefault="00423743" w:rsidP="00423743">
            <w:pPr>
              <w:spacing w:after="0"/>
              <w:rPr>
                <w:rFonts w:ascii="Arial" w:eastAsia="Times New Roman" w:hAnsi="Arial" w:cs="Arial"/>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Процент</w:t>
            </w:r>
          </w:p>
        </w:tc>
        <w:tc>
          <w:tcPr>
            <w:tcW w:w="131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line="384" w:lineRule="atLeast"/>
              <w:jc w:val="center"/>
              <w:rPr>
                <w:rFonts w:ascii="Arial" w:hAnsi="Arial" w:cs="Arial"/>
                <w:bCs/>
                <w:sz w:val="16"/>
                <w:szCs w:val="16"/>
              </w:rPr>
            </w:pPr>
            <w:r>
              <w:rPr>
                <w:rStyle w:val="grid-tr-td-position-right"/>
                <w:rFonts w:ascii="Arial" w:hAnsi="Arial" w:cs="Arial"/>
                <w:bCs/>
                <w:sz w:val="16"/>
                <w:szCs w:val="16"/>
              </w:rPr>
              <w:t>42,31</w:t>
            </w:r>
          </w:p>
        </w:tc>
        <w:tc>
          <w:tcPr>
            <w:tcW w:w="992"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spacing w:line="384" w:lineRule="atLeast"/>
              <w:jc w:val="center"/>
              <w:rPr>
                <w:rFonts w:ascii="Arial" w:hAnsi="Arial" w:cs="Arial"/>
                <w:bCs/>
                <w:sz w:val="16"/>
                <w:szCs w:val="16"/>
              </w:rPr>
            </w:pPr>
            <w:r>
              <w:rPr>
                <w:rStyle w:val="grid-tr-td-position-right"/>
                <w:rFonts w:ascii="Arial" w:hAnsi="Arial" w:cs="Arial"/>
                <w:bCs/>
                <w:sz w:val="16"/>
                <w:szCs w:val="16"/>
              </w:rPr>
              <w:t>41,21</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line="384" w:lineRule="atLeast"/>
              <w:jc w:val="center"/>
              <w:rPr>
                <w:rFonts w:ascii="Arial" w:hAnsi="Arial" w:cs="Arial"/>
                <w:bCs/>
                <w:sz w:val="16"/>
                <w:szCs w:val="16"/>
              </w:rPr>
            </w:pPr>
            <w:r>
              <w:rPr>
                <w:rStyle w:val="grid-tr-td-position-right"/>
                <w:rFonts w:ascii="Arial" w:hAnsi="Arial" w:cs="Arial"/>
                <w:bCs/>
                <w:sz w:val="16"/>
                <w:szCs w:val="16"/>
              </w:rPr>
              <w:t>40,40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line="384" w:lineRule="atLeast"/>
              <w:jc w:val="center"/>
              <w:rPr>
                <w:rFonts w:ascii="Arial" w:hAnsi="Arial" w:cs="Arial"/>
                <w:bCs/>
                <w:sz w:val="16"/>
                <w:szCs w:val="16"/>
              </w:rPr>
            </w:pPr>
            <w:r>
              <w:rPr>
                <w:rStyle w:val="grid-tr-td-position-right"/>
                <w:rFonts w:ascii="Arial" w:hAnsi="Arial" w:cs="Arial"/>
                <w:bCs/>
                <w:sz w:val="16"/>
                <w:szCs w:val="16"/>
              </w:rPr>
              <w:t>39,01</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line="384" w:lineRule="atLeast"/>
              <w:jc w:val="center"/>
              <w:rPr>
                <w:rFonts w:ascii="Arial" w:hAnsi="Arial" w:cs="Arial"/>
                <w:bCs/>
                <w:sz w:val="16"/>
                <w:szCs w:val="16"/>
              </w:rPr>
            </w:pPr>
            <w:r>
              <w:rPr>
                <w:rStyle w:val="grid-tr-td-position-right"/>
                <w:rFonts w:ascii="Arial" w:hAnsi="Arial" w:cs="Arial"/>
                <w:bCs/>
                <w:sz w:val="16"/>
                <w:szCs w:val="16"/>
              </w:rPr>
              <w:t>39,00</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line="384" w:lineRule="atLeast"/>
              <w:jc w:val="center"/>
              <w:rPr>
                <w:rFonts w:ascii="Arial" w:hAnsi="Arial" w:cs="Arial"/>
                <w:bCs/>
                <w:sz w:val="16"/>
                <w:szCs w:val="16"/>
              </w:rPr>
            </w:pPr>
            <w:r>
              <w:rPr>
                <w:rStyle w:val="grid-tr-td-position-right"/>
                <w:rFonts w:ascii="Arial" w:hAnsi="Arial" w:cs="Arial"/>
                <w:bCs/>
                <w:sz w:val="16"/>
                <w:szCs w:val="16"/>
              </w:rPr>
              <w:t>38,9</w:t>
            </w:r>
          </w:p>
        </w:tc>
        <w:tc>
          <w:tcPr>
            <w:tcW w:w="1418" w:type="dxa"/>
            <w:tcBorders>
              <w:top w:val="single" w:sz="4" w:space="0" w:color="auto"/>
              <w:left w:val="single" w:sz="4" w:space="0" w:color="auto"/>
              <w:bottom w:val="single" w:sz="4" w:space="0" w:color="auto"/>
              <w:right w:val="single" w:sz="4" w:space="0" w:color="000000"/>
            </w:tcBorders>
            <w:hideMark/>
          </w:tcPr>
          <w:p w:rsidR="00423743" w:rsidRDefault="00423743" w:rsidP="00423743">
            <w:pPr>
              <w:jc w:val="center"/>
            </w:pPr>
            <w:r>
              <w:rPr>
                <w:rFonts w:ascii="Arial" w:eastAsia="Times New Roman" w:hAnsi="Arial" w:cs="Arial"/>
                <w:color w:val="000000"/>
                <w:sz w:val="16"/>
                <w:szCs w:val="16"/>
                <w:lang w:eastAsia="ru-RU"/>
              </w:rPr>
              <w:t>01</w:t>
            </w:r>
          </w:p>
        </w:tc>
        <w:tc>
          <w:tcPr>
            <w:tcW w:w="315" w:type="dxa"/>
          </w:tcPr>
          <w:p w:rsidR="00423743" w:rsidRDefault="00423743" w:rsidP="00423743">
            <w:pPr>
              <w:spacing w:after="0" w:line="240" w:lineRule="auto"/>
              <w:rPr>
                <w:rFonts w:ascii="Arial" w:eastAsia="Times New Roman" w:hAnsi="Arial" w:cs="Arial"/>
                <w:color w:val="C00000"/>
                <w:sz w:val="16"/>
                <w:szCs w:val="16"/>
                <w:lang w:eastAsia="ru-RU"/>
              </w:rPr>
            </w:pPr>
          </w:p>
        </w:tc>
      </w:tr>
      <w:tr w:rsidR="00423743" w:rsidTr="00423743">
        <w:trPr>
          <w:trHeight w:val="278"/>
        </w:trPr>
        <w:tc>
          <w:tcPr>
            <w:tcW w:w="392" w:type="dxa"/>
            <w:tcBorders>
              <w:top w:val="single" w:sz="4" w:space="0" w:color="auto"/>
              <w:left w:val="single" w:sz="4" w:space="0" w:color="000000"/>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19</w:t>
            </w:r>
          </w:p>
        </w:tc>
        <w:tc>
          <w:tcPr>
            <w:tcW w:w="1417"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rPr>
                <w:rFonts w:ascii="Arial" w:hAnsi="Arial" w:cs="Arial"/>
                <w:sz w:val="16"/>
                <w:szCs w:val="16"/>
              </w:rPr>
            </w:pPr>
            <w:r>
              <w:rPr>
                <w:rFonts w:ascii="Arial" w:hAnsi="Arial" w:cs="Arial"/>
                <w:sz w:val="16"/>
                <w:szCs w:val="16"/>
              </w:rPr>
              <w:t>Закупка техники</w:t>
            </w: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rPr>
                <w:rFonts w:ascii="Arial" w:eastAsia="Times New Roman" w:hAnsi="Arial" w:cs="Arial"/>
                <w:sz w:val="16"/>
                <w:szCs w:val="16"/>
                <w:lang w:eastAsia="ru-RU"/>
              </w:rPr>
            </w:pPr>
            <w:r>
              <w:rPr>
                <w:rFonts w:ascii="Arial" w:eastAsia="Times New Roman" w:hAnsi="Arial" w:cs="Arial"/>
                <w:sz w:val="16"/>
                <w:szCs w:val="16"/>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Единица</w:t>
            </w:r>
          </w:p>
        </w:tc>
        <w:tc>
          <w:tcPr>
            <w:tcW w:w="1310"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line="384" w:lineRule="atLeast"/>
              <w:jc w:val="center"/>
              <w:rPr>
                <w:rStyle w:val="grid-tr-td-position-right"/>
                <w:rFonts w:ascii="Arial" w:hAnsi="Arial" w:cs="Arial"/>
                <w:bCs/>
                <w:sz w:val="16"/>
                <w:szCs w:val="16"/>
              </w:rPr>
            </w:pPr>
            <w:r>
              <w:rPr>
                <w:rStyle w:val="grid-tr-td-position-right"/>
                <w:rFonts w:ascii="Arial" w:hAnsi="Arial" w:cs="Arial"/>
                <w:bCs/>
                <w:sz w:val="16"/>
                <w:szCs w:val="16"/>
              </w:rPr>
              <w:t>2</w:t>
            </w:r>
          </w:p>
        </w:tc>
        <w:tc>
          <w:tcPr>
            <w:tcW w:w="992" w:type="dxa"/>
            <w:gridSpan w:val="2"/>
            <w:tcBorders>
              <w:top w:val="single" w:sz="4" w:space="0" w:color="auto"/>
              <w:left w:val="single" w:sz="4" w:space="0" w:color="auto"/>
              <w:bottom w:val="single" w:sz="4" w:space="0" w:color="auto"/>
              <w:right w:val="single" w:sz="4" w:space="0" w:color="auto"/>
            </w:tcBorders>
            <w:hideMark/>
          </w:tcPr>
          <w:p w:rsidR="00423743" w:rsidRDefault="00423743" w:rsidP="00423743">
            <w:pPr>
              <w:spacing w:line="384" w:lineRule="atLeast"/>
              <w:jc w:val="center"/>
              <w:rPr>
                <w:rStyle w:val="grid-tr-td-position-right"/>
                <w:rFonts w:ascii="Arial" w:hAnsi="Arial" w:cs="Arial"/>
                <w:bCs/>
                <w:sz w:val="16"/>
                <w:szCs w:val="16"/>
              </w:rPr>
            </w:pPr>
            <w:r>
              <w:rPr>
                <w:rStyle w:val="grid-tr-td-position-right"/>
                <w:rFonts w:ascii="Arial" w:hAnsi="Arial" w:cs="Arial"/>
                <w:bCs/>
                <w:sz w:val="16"/>
                <w:szCs w:val="16"/>
              </w:rPr>
              <w:t>2</w:t>
            </w:r>
          </w:p>
        </w:tc>
        <w:tc>
          <w:tcPr>
            <w:tcW w:w="993"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line="384" w:lineRule="atLeast"/>
              <w:jc w:val="center"/>
              <w:rPr>
                <w:rStyle w:val="grid-tr-td-position-right"/>
                <w:rFonts w:ascii="Arial" w:hAnsi="Arial" w:cs="Arial"/>
                <w:bCs/>
                <w:sz w:val="16"/>
                <w:szCs w:val="16"/>
              </w:rPr>
            </w:pPr>
            <w:r>
              <w:rPr>
                <w:rStyle w:val="grid-tr-td-position-right"/>
                <w:rFonts w:ascii="Arial" w:hAnsi="Arial" w:cs="Arial"/>
                <w:bCs/>
                <w:sz w:val="16"/>
                <w:szCs w:val="16"/>
              </w:rPr>
              <w:t>2</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line="384" w:lineRule="atLeast"/>
              <w:jc w:val="center"/>
              <w:rPr>
                <w:rStyle w:val="grid-tr-td-position-right"/>
                <w:rFonts w:ascii="Arial" w:hAnsi="Arial" w:cs="Arial"/>
                <w:bCs/>
                <w:sz w:val="16"/>
                <w:szCs w:val="16"/>
              </w:rPr>
            </w:pPr>
            <w:r>
              <w:rPr>
                <w:rStyle w:val="grid-tr-td-position-right"/>
                <w:rFonts w:ascii="Arial" w:hAnsi="Arial" w:cs="Arial"/>
                <w:bCs/>
                <w:sz w:val="16"/>
                <w:szCs w:val="16"/>
              </w:rPr>
              <w:t>2</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line="384" w:lineRule="atLeast"/>
              <w:jc w:val="center"/>
              <w:rPr>
                <w:rStyle w:val="grid-tr-td-position-right"/>
                <w:rFonts w:ascii="Arial" w:hAnsi="Arial" w:cs="Arial"/>
                <w:bCs/>
                <w:sz w:val="16"/>
                <w:szCs w:val="16"/>
              </w:rPr>
            </w:pPr>
            <w:r>
              <w:rPr>
                <w:rStyle w:val="grid-tr-td-position-right"/>
                <w:rFonts w:ascii="Arial" w:hAnsi="Arial" w:cs="Arial"/>
                <w:bCs/>
                <w:sz w:val="16"/>
                <w:szCs w:val="16"/>
              </w:rPr>
              <w:t>2</w:t>
            </w:r>
          </w:p>
        </w:tc>
        <w:tc>
          <w:tcPr>
            <w:tcW w:w="992"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line="384" w:lineRule="atLeast"/>
              <w:jc w:val="center"/>
              <w:rPr>
                <w:rStyle w:val="grid-tr-td-position-right"/>
                <w:rFonts w:ascii="Arial" w:hAnsi="Arial" w:cs="Arial"/>
                <w:bCs/>
                <w:sz w:val="16"/>
                <w:szCs w:val="16"/>
              </w:rPr>
            </w:pPr>
            <w:r>
              <w:rPr>
                <w:rStyle w:val="grid-tr-td-position-right"/>
                <w:rFonts w:ascii="Arial" w:hAnsi="Arial" w:cs="Arial"/>
                <w:bCs/>
                <w:sz w:val="16"/>
                <w:szCs w:val="16"/>
              </w:rPr>
              <w:t>2</w:t>
            </w:r>
          </w:p>
        </w:tc>
        <w:tc>
          <w:tcPr>
            <w:tcW w:w="1418" w:type="dxa"/>
            <w:tcBorders>
              <w:top w:val="single" w:sz="4" w:space="0" w:color="auto"/>
              <w:left w:val="single" w:sz="4" w:space="0" w:color="auto"/>
              <w:bottom w:val="single" w:sz="4" w:space="0" w:color="auto"/>
              <w:right w:val="single" w:sz="4" w:space="0" w:color="000000"/>
            </w:tcBorders>
            <w:hideMark/>
          </w:tcPr>
          <w:p w:rsidR="00423743" w:rsidRDefault="00423743" w:rsidP="00423743">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w:t>
            </w:r>
          </w:p>
        </w:tc>
        <w:tc>
          <w:tcPr>
            <w:tcW w:w="315" w:type="dxa"/>
          </w:tcPr>
          <w:p w:rsidR="00423743" w:rsidRDefault="00423743" w:rsidP="00423743">
            <w:pPr>
              <w:spacing w:after="0" w:line="240" w:lineRule="auto"/>
              <w:rPr>
                <w:rFonts w:ascii="Arial" w:eastAsia="Times New Roman" w:hAnsi="Arial" w:cs="Arial"/>
                <w:color w:val="C00000"/>
                <w:sz w:val="16"/>
                <w:szCs w:val="16"/>
                <w:lang w:eastAsia="ru-RU"/>
              </w:rPr>
            </w:pPr>
          </w:p>
        </w:tc>
      </w:tr>
      <w:tr w:rsidR="00423743" w:rsidTr="00423743">
        <w:trPr>
          <w:gridAfter w:val="1"/>
          <w:wAfter w:w="315" w:type="dxa"/>
          <w:trHeight w:val="404"/>
        </w:trPr>
        <w:tc>
          <w:tcPr>
            <w:tcW w:w="16019" w:type="dxa"/>
            <w:gridSpan w:val="14"/>
            <w:tcBorders>
              <w:top w:val="single" w:sz="4" w:space="0" w:color="auto"/>
              <w:left w:val="single" w:sz="4" w:space="0" w:color="000000"/>
              <w:bottom w:val="single" w:sz="4" w:space="0" w:color="auto"/>
              <w:right w:val="single" w:sz="4" w:space="0" w:color="000000"/>
            </w:tcBorders>
          </w:tcPr>
          <w:p w:rsidR="00423743" w:rsidRDefault="00423743" w:rsidP="00423743">
            <w:pPr>
              <w:pStyle w:val="a4"/>
              <w:numPr>
                <w:ilvl w:val="0"/>
                <w:numId w:val="17"/>
              </w:numPr>
              <w:autoSpaceDE w:val="0"/>
              <w:autoSpaceDN w:val="0"/>
              <w:adjustRightInd w:val="0"/>
              <w:spacing w:line="276" w:lineRule="auto"/>
              <w:ind w:right="27"/>
              <w:jc w:val="center"/>
              <w:rPr>
                <w:rFonts w:ascii="Arial" w:hAnsi="Arial" w:cs="Arial"/>
                <w:b/>
                <w:bCs/>
                <w:color w:val="000000"/>
                <w:sz w:val="20"/>
                <w:szCs w:val="20"/>
                <w:lang w:eastAsia="en-US"/>
              </w:rPr>
            </w:pPr>
            <w:r>
              <w:rPr>
                <w:rFonts w:ascii="Arial" w:hAnsi="Arial" w:cs="Arial"/>
                <w:b/>
                <w:bCs/>
                <w:color w:val="000000"/>
                <w:sz w:val="20"/>
                <w:szCs w:val="20"/>
                <w:lang w:eastAsia="en-US"/>
              </w:rPr>
              <w:t>«Создание условий для обеспечения комфортного проживания жителей в многоквартирных домах»</w:t>
            </w:r>
          </w:p>
          <w:p w:rsidR="00423743" w:rsidRDefault="00423743" w:rsidP="00423743">
            <w:pPr>
              <w:spacing w:after="0" w:line="240" w:lineRule="auto"/>
              <w:rPr>
                <w:rFonts w:ascii="Arial" w:eastAsia="Times New Roman" w:hAnsi="Arial" w:cs="Arial"/>
                <w:color w:val="000000"/>
                <w:sz w:val="16"/>
                <w:szCs w:val="16"/>
                <w:lang w:eastAsia="ru-RU"/>
              </w:rPr>
            </w:pPr>
          </w:p>
        </w:tc>
      </w:tr>
      <w:tr w:rsidR="00423743" w:rsidTr="00423743">
        <w:trPr>
          <w:gridAfter w:val="1"/>
          <w:wAfter w:w="315" w:type="dxa"/>
          <w:trHeight w:val="1545"/>
        </w:trPr>
        <w:tc>
          <w:tcPr>
            <w:tcW w:w="392" w:type="dxa"/>
            <w:tcBorders>
              <w:top w:val="single" w:sz="4" w:space="0" w:color="auto"/>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19</w:t>
            </w:r>
          </w:p>
        </w:tc>
        <w:tc>
          <w:tcPr>
            <w:tcW w:w="1417" w:type="dxa"/>
            <w:tcBorders>
              <w:top w:val="single" w:sz="4" w:space="0" w:color="auto"/>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Создание комфортных и безопасных условий проживания в многоквартирных домах городского округа Люберцы</w:t>
            </w:r>
          </w:p>
        </w:tc>
        <w:tc>
          <w:tcPr>
            <w:tcW w:w="1560" w:type="dxa"/>
            <w:tcBorders>
              <w:top w:val="single" w:sz="4" w:space="0" w:color="auto"/>
              <w:left w:val="single" w:sz="4" w:space="0" w:color="000000"/>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Комфортные условия проживания населения в МКД (многоквартирных домах).</w:t>
            </w:r>
          </w:p>
        </w:tc>
        <w:tc>
          <w:tcPr>
            <w:tcW w:w="2126" w:type="dxa"/>
            <w:tcBorders>
              <w:top w:val="single" w:sz="4" w:space="0" w:color="auto"/>
              <w:left w:val="nil"/>
              <w:bottom w:val="single" w:sz="4" w:space="0" w:color="auto"/>
              <w:right w:val="single" w:sz="4" w:space="0" w:color="auto"/>
            </w:tcBorders>
          </w:tcPr>
          <w:p w:rsidR="00423743" w:rsidRDefault="00423743" w:rsidP="00423743">
            <w:pPr>
              <w:spacing w:after="0" w:line="240" w:lineRule="auto"/>
              <w:rPr>
                <w:rFonts w:ascii="Arial" w:hAnsi="Arial" w:cs="Arial"/>
                <w:color w:val="000000"/>
                <w:sz w:val="16"/>
                <w:szCs w:val="16"/>
                <w:shd w:val="clear" w:color="auto" w:fill="FFFFFF"/>
                <w:lang w:val="en-US"/>
              </w:rPr>
            </w:pPr>
            <w:r>
              <w:rPr>
                <w:rFonts w:ascii="Arial" w:hAnsi="Arial" w:cs="Arial"/>
                <w:color w:val="000000"/>
                <w:sz w:val="16"/>
                <w:szCs w:val="16"/>
                <w:shd w:val="clear" w:color="auto" w:fill="FFFFFF"/>
              </w:rPr>
              <w:t>Количество отремонтированных подъездов в МКД</w:t>
            </w:r>
          </w:p>
          <w:p w:rsidR="00423743" w:rsidRDefault="00423743" w:rsidP="00423743">
            <w:pPr>
              <w:spacing w:after="0" w:line="240" w:lineRule="auto"/>
              <w:rPr>
                <w:rFonts w:ascii="Arial" w:eastAsia="Times New Roman" w:hAnsi="Arial" w:cs="Arial"/>
                <w:sz w:val="16"/>
                <w:szCs w:val="16"/>
                <w:lang w:val="en-US" w:eastAsia="ru-RU"/>
              </w:rPr>
            </w:pPr>
          </w:p>
        </w:tc>
        <w:tc>
          <w:tcPr>
            <w:tcW w:w="1559" w:type="dxa"/>
            <w:tcBorders>
              <w:top w:val="single" w:sz="4" w:space="0" w:color="auto"/>
              <w:left w:val="single" w:sz="4" w:space="0" w:color="auto"/>
              <w:bottom w:val="single" w:sz="4" w:space="0" w:color="auto"/>
              <w:right w:val="single" w:sz="4" w:space="0" w:color="auto"/>
            </w:tcBorders>
            <w:hideMark/>
          </w:tcPr>
          <w:p w:rsidR="00423743" w:rsidRDefault="00423743" w:rsidP="00423743">
            <w:pPr>
              <w:spacing w:after="0"/>
              <w:rPr>
                <w:rFonts w:ascii="Arial" w:hAnsi="Arial" w:cs="Arial"/>
                <w:sz w:val="16"/>
                <w:szCs w:val="16"/>
              </w:rPr>
            </w:pPr>
            <w:r>
              <w:rPr>
                <w:rFonts w:ascii="Arial" w:eastAsia="Times New Roman" w:hAnsi="Arial" w:cs="Arial"/>
                <w:color w:val="000000"/>
                <w:sz w:val="16"/>
                <w:szCs w:val="16"/>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000000"/>
            </w:tcBorders>
            <w:hideMark/>
          </w:tcPr>
          <w:p w:rsidR="00423743" w:rsidRDefault="00423743" w:rsidP="0042374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Единиц</w:t>
            </w:r>
          </w:p>
        </w:tc>
        <w:tc>
          <w:tcPr>
            <w:tcW w:w="1323" w:type="dxa"/>
            <w:gridSpan w:val="2"/>
            <w:tcBorders>
              <w:top w:val="single" w:sz="4" w:space="0" w:color="auto"/>
              <w:left w:val="nil"/>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sz w:val="16"/>
                <w:szCs w:val="16"/>
                <w:lang w:eastAsia="ru-RU"/>
              </w:rPr>
              <w:t>1058</w:t>
            </w:r>
          </w:p>
        </w:tc>
        <w:tc>
          <w:tcPr>
            <w:tcW w:w="979" w:type="dxa"/>
            <w:tcBorders>
              <w:top w:val="single" w:sz="4" w:space="0" w:color="auto"/>
              <w:left w:val="nil"/>
              <w:bottom w:val="single" w:sz="4" w:space="0" w:color="auto"/>
              <w:right w:val="single" w:sz="4" w:space="0" w:color="000000"/>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429</w:t>
            </w:r>
          </w:p>
        </w:tc>
        <w:tc>
          <w:tcPr>
            <w:tcW w:w="993" w:type="dxa"/>
            <w:tcBorders>
              <w:top w:val="single" w:sz="4" w:space="0" w:color="auto"/>
              <w:left w:val="nil"/>
              <w:bottom w:val="single" w:sz="4" w:space="0" w:color="auto"/>
              <w:right w:val="single" w:sz="4" w:space="0" w:color="000000"/>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92" w:type="dxa"/>
            <w:tcBorders>
              <w:top w:val="single" w:sz="4" w:space="0" w:color="auto"/>
              <w:left w:val="nil"/>
              <w:bottom w:val="single" w:sz="4" w:space="0" w:color="auto"/>
              <w:right w:val="single" w:sz="4" w:space="0" w:color="000000"/>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1134" w:type="dxa"/>
            <w:tcBorders>
              <w:top w:val="single" w:sz="4" w:space="0" w:color="auto"/>
              <w:left w:val="nil"/>
              <w:bottom w:val="single" w:sz="4" w:space="0" w:color="auto"/>
              <w:right w:val="single" w:sz="4" w:space="0" w:color="000000"/>
            </w:tcBorders>
            <w:hideMark/>
          </w:tcPr>
          <w:p w:rsidR="00423743" w:rsidRDefault="00423743" w:rsidP="0042374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92" w:type="dxa"/>
            <w:tcBorders>
              <w:top w:val="single" w:sz="4" w:space="0" w:color="auto"/>
              <w:left w:val="nil"/>
              <w:bottom w:val="single" w:sz="4" w:space="0" w:color="auto"/>
              <w:right w:val="single" w:sz="4" w:space="0" w:color="auto"/>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1418" w:type="dxa"/>
            <w:tcBorders>
              <w:top w:val="single" w:sz="4" w:space="0" w:color="auto"/>
              <w:left w:val="single" w:sz="4" w:space="0" w:color="auto"/>
              <w:bottom w:val="single" w:sz="4" w:space="0" w:color="auto"/>
              <w:right w:val="single" w:sz="4" w:space="0" w:color="000000"/>
            </w:tcBorders>
            <w:hideMark/>
          </w:tcPr>
          <w:p w:rsidR="00423743" w:rsidRDefault="00423743" w:rsidP="0042374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01, 02</w:t>
            </w:r>
          </w:p>
        </w:tc>
      </w:tr>
    </w:tbl>
    <w:p w:rsidR="00423743" w:rsidRDefault="00423743" w:rsidP="00423743">
      <w:pPr>
        <w:autoSpaceDE w:val="0"/>
        <w:autoSpaceDN w:val="0"/>
        <w:spacing w:after="0" w:line="240" w:lineRule="auto"/>
        <w:rPr>
          <w:rFonts w:ascii="Times New Roman" w:eastAsia="Times New Roman" w:hAnsi="Times New Roman" w:cs="Times New Roman"/>
          <w:b/>
          <w:sz w:val="24"/>
          <w:szCs w:val="24"/>
          <w:lang w:eastAsia="ru-RU"/>
        </w:rPr>
      </w:pPr>
    </w:p>
    <w:p w:rsidR="00423743" w:rsidRDefault="00423743" w:rsidP="00423743">
      <w:pPr>
        <w:autoSpaceDE w:val="0"/>
        <w:autoSpaceDN w:val="0"/>
        <w:spacing w:after="0" w:line="240" w:lineRule="auto"/>
        <w:rPr>
          <w:rFonts w:ascii="Times New Roman" w:eastAsia="Times New Roman" w:hAnsi="Times New Roman" w:cs="Times New Roman"/>
          <w:b/>
          <w:sz w:val="24"/>
          <w:szCs w:val="24"/>
          <w:lang w:eastAsia="ru-RU"/>
        </w:rPr>
      </w:pPr>
    </w:p>
    <w:p w:rsidR="00423743" w:rsidRDefault="00423743" w:rsidP="00423743">
      <w:pPr>
        <w:autoSpaceDE w:val="0"/>
        <w:autoSpaceDN w:val="0"/>
        <w:spacing w:after="0" w:line="240" w:lineRule="auto"/>
        <w:rPr>
          <w:rFonts w:ascii="Times New Roman" w:eastAsia="Times New Roman" w:hAnsi="Times New Roman" w:cs="Times New Roman"/>
          <w:b/>
          <w:sz w:val="24"/>
          <w:szCs w:val="24"/>
          <w:lang w:eastAsia="ru-RU"/>
        </w:rPr>
      </w:pPr>
    </w:p>
    <w:p w:rsidR="00423743" w:rsidRDefault="00423743" w:rsidP="00423743">
      <w:pPr>
        <w:autoSpaceDE w:val="0"/>
        <w:autoSpaceDN w:val="0"/>
        <w:spacing w:after="0" w:line="240" w:lineRule="auto"/>
        <w:rPr>
          <w:rFonts w:ascii="Times New Roman" w:eastAsia="Times New Roman" w:hAnsi="Times New Roman" w:cs="Times New Roman"/>
          <w:b/>
          <w:sz w:val="24"/>
          <w:szCs w:val="24"/>
          <w:lang w:eastAsia="ru-RU"/>
        </w:rPr>
      </w:pPr>
    </w:p>
    <w:p w:rsidR="00423743" w:rsidRDefault="00423743" w:rsidP="00423743">
      <w:pPr>
        <w:autoSpaceDE w:val="0"/>
        <w:autoSpaceDN w:val="0"/>
        <w:spacing w:after="0" w:line="240" w:lineRule="auto"/>
        <w:rPr>
          <w:rFonts w:ascii="Times New Roman" w:eastAsia="Times New Roman" w:hAnsi="Times New Roman" w:cs="Times New Roman"/>
          <w:b/>
          <w:sz w:val="24"/>
          <w:szCs w:val="24"/>
          <w:lang w:eastAsia="ru-RU"/>
        </w:rPr>
      </w:pPr>
    </w:p>
    <w:p w:rsidR="00423743" w:rsidRDefault="00423743" w:rsidP="00423743">
      <w:pPr>
        <w:autoSpaceDE w:val="0"/>
        <w:autoSpaceDN w:val="0"/>
        <w:spacing w:after="0" w:line="240" w:lineRule="auto"/>
        <w:rPr>
          <w:rFonts w:ascii="Times New Roman" w:eastAsia="Times New Roman" w:hAnsi="Times New Roman" w:cs="Times New Roman"/>
          <w:b/>
          <w:sz w:val="24"/>
          <w:szCs w:val="24"/>
          <w:lang w:eastAsia="ru-RU"/>
        </w:rPr>
      </w:pPr>
    </w:p>
    <w:p w:rsidR="00423743" w:rsidRDefault="00423743" w:rsidP="00423743">
      <w:pPr>
        <w:autoSpaceDE w:val="0"/>
        <w:autoSpaceDN w:val="0"/>
        <w:spacing w:after="0" w:line="240" w:lineRule="auto"/>
        <w:rPr>
          <w:rFonts w:ascii="Times New Roman" w:eastAsia="Times New Roman" w:hAnsi="Times New Roman" w:cs="Times New Roman"/>
          <w:b/>
          <w:sz w:val="24"/>
          <w:szCs w:val="24"/>
          <w:lang w:eastAsia="ru-RU"/>
        </w:rPr>
      </w:pPr>
    </w:p>
    <w:p w:rsidR="00423743" w:rsidRDefault="00423743" w:rsidP="00423743">
      <w:pPr>
        <w:autoSpaceDE w:val="0"/>
        <w:autoSpaceDN w:val="0"/>
        <w:spacing w:after="0" w:line="240" w:lineRule="auto"/>
        <w:rPr>
          <w:rFonts w:ascii="Times New Roman" w:eastAsia="Times New Roman" w:hAnsi="Times New Roman" w:cs="Times New Roman"/>
          <w:b/>
          <w:sz w:val="24"/>
          <w:szCs w:val="24"/>
          <w:lang w:eastAsia="ru-RU"/>
        </w:rPr>
      </w:pPr>
    </w:p>
    <w:p w:rsidR="00423743" w:rsidRDefault="00423743" w:rsidP="00423743">
      <w:pPr>
        <w:autoSpaceDE w:val="0"/>
        <w:autoSpaceDN w:val="0"/>
        <w:spacing w:after="0" w:line="240" w:lineRule="auto"/>
        <w:rPr>
          <w:rFonts w:ascii="Times New Roman" w:eastAsia="Times New Roman" w:hAnsi="Times New Roman" w:cs="Times New Roman"/>
          <w:b/>
          <w:sz w:val="24"/>
          <w:szCs w:val="24"/>
          <w:lang w:eastAsia="ru-RU"/>
        </w:rPr>
      </w:pPr>
    </w:p>
    <w:p w:rsidR="00423743" w:rsidRDefault="00423743" w:rsidP="00423743">
      <w:pPr>
        <w:autoSpaceDE w:val="0"/>
        <w:autoSpaceDN w:val="0"/>
        <w:spacing w:after="0" w:line="240" w:lineRule="auto"/>
        <w:rPr>
          <w:rFonts w:ascii="Times New Roman" w:eastAsia="Times New Roman" w:hAnsi="Times New Roman" w:cs="Times New Roman"/>
          <w:b/>
          <w:sz w:val="24"/>
          <w:szCs w:val="24"/>
          <w:lang w:eastAsia="ru-RU"/>
        </w:rPr>
      </w:pPr>
    </w:p>
    <w:p w:rsidR="00423743" w:rsidRDefault="00423743" w:rsidP="00423743">
      <w:pPr>
        <w:autoSpaceDE w:val="0"/>
        <w:autoSpaceDN w:val="0"/>
        <w:spacing w:after="0" w:line="240" w:lineRule="auto"/>
        <w:rPr>
          <w:rFonts w:ascii="Times New Roman" w:eastAsia="Times New Roman" w:hAnsi="Times New Roman" w:cs="Times New Roman"/>
          <w:b/>
          <w:sz w:val="24"/>
          <w:szCs w:val="24"/>
          <w:lang w:eastAsia="ru-RU"/>
        </w:rPr>
      </w:pPr>
    </w:p>
    <w:p w:rsidR="00423743" w:rsidRDefault="00423743" w:rsidP="00423743">
      <w:pPr>
        <w:autoSpaceDE w:val="0"/>
        <w:autoSpaceDN w:val="0"/>
        <w:spacing w:after="0" w:line="240" w:lineRule="auto"/>
        <w:rPr>
          <w:rFonts w:ascii="Times New Roman" w:eastAsia="Times New Roman" w:hAnsi="Times New Roman" w:cs="Times New Roman"/>
          <w:b/>
          <w:sz w:val="24"/>
          <w:szCs w:val="24"/>
          <w:lang w:eastAsia="ru-RU"/>
        </w:rPr>
      </w:pPr>
    </w:p>
    <w:p w:rsidR="00423743" w:rsidRDefault="00423743" w:rsidP="00423743">
      <w:pPr>
        <w:autoSpaceDE w:val="0"/>
        <w:autoSpaceDN w:val="0"/>
        <w:spacing w:after="0" w:line="240" w:lineRule="auto"/>
        <w:rPr>
          <w:rFonts w:ascii="Times New Roman" w:eastAsia="Times New Roman" w:hAnsi="Times New Roman" w:cs="Times New Roman"/>
          <w:b/>
          <w:sz w:val="24"/>
          <w:szCs w:val="24"/>
          <w:lang w:eastAsia="ru-RU"/>
        </w:rPr>
      </w:pPr>
    </w:p>
    <w:p w:rsidR="00423743" w:rsidRDefault="00423743" w:rsidP="00423743">
      <w:pPr>
        <w:autoSpaceDE w:val="0"/>
        <w:autoSpaceDN w:val="0"/>
        <w:spacing w:after="0" w:line="240" w:lineRule="auto"/>
        <w:rPr>
          <w:rFonts w:ascii="Times New Roman" w:eastAsia="Times New Roman" w:hAnsi="Times New Roman" w:cs="Times New Roman"/>
          <w:b/>
          <w:sz w:val="24"/>
          <w:szCs w:val="24"/>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eastAsia="ru-RU"/>
        </w:rPr>
        <w:lastRenderedPageBreak/>
        <w:t xml:space="preserve">Приложение № </w:t>
      </w:r>
      <w:r>
        <w:rPr>
          <w:rFonts w:ascii="Times New Roman" w:eastAsia="Times New Roman" w:hAnsi="Times New Roman" w:cs="Times New Roman"/>
          <w:sz w:val="16"/>
          <w:szCs w:val="16"/>
          <w:lang w:val="en-US" w:eastAsia="ru-RU"/>
        </w:rPr>
        <w:t>5</w:t>
      </w: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 муниципальной программе городского округа Люберцы</w:t>
      </w: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«Формирование современной комфортной городской среды»</w:t>
      </w:r>
    </w:p>
    <w:p w:rsidR="00423743" w:rsidRDefault="00423743" w:rsidP="00423743">
      <w:pPr>
        <w:spacing w:after="0" w:line="240" w:lineRule="auto"/>
        <w:rPr>
          <w:rFonts w:ascii="Times New Roman" w:eastAsia="Times New Roman" w:hAnsi="Times New Roman" w:cs="Times New Roman"/>
          <w:color w:val="000000"/>
          <w:sz w:val="23"/>
          <w:szCs w:val="23"/>
          <w:shd w:val="clear" w:color="auto" w:fill="FFFFFF"/>
          <w:lang w:eastAsia="ru-RU"/>
        </w:rPr>
      </w:pPr>
    </w:p>
    <w:p w:rsidR="00423743" w:rsidRDefault="00423743" w:rsidP="00423743">
      <w:pPr>
        <w:autoSpaceDE w:val="0"/>
        <w:autoSpaceDN w:val="0"/>
        <w:spacing w:after="0" w:line="240" w:lineRule="auto"/>
        <w:jc w:val="center"/>
        <w:rPr>
          <w:rFonts w:ascii="Times New Roman" w:hAnsi="Times New Roman" w:cs="Times New Roman"/>
          <w:color w:val="000000"/>
          <w:sz w:val="28"/>
          <w:szCs w:val="28"/>
          <w:shd w:val="clear" w:color="auto" w:fill="FFFFFF"/>
        </w:rPr>
      </w:pPr>
    </w:p>
    <w:p w:rsidR="00423743" w:rsidRDefault="00423743" w:rsidP="00423743">
      <w:pPr>
        <w:autoSpaceDE w:val="0"/>
        <w:autoSpaceDN w:val="0"/>
        <w:spacing w:after="0" w:line="240" w:lineRule="auto"/>
        <w:jc w:val="center"/>
        <w:rPr>
          <w:rFonts w:ascii="Times New Roman" w:hAnsi="Times New Roman" w:cs="Times New Roman"/>
          <w:color w:val="000000"/>
          <w:sz w:val="23"/>
          <w:szCs w:val="23"/>
          <w:shd w:val="clear" w:color="auto" w:fill="FFFFFF"/>
        </w:rPr>
      </w:pPr>
      <w:r>
        <w:rPr>
          <w:rFonts w:ascii="Times New Roman" w:hAnsi="Times New Roman" w:cs="Times New Roman"/>
          <w:color w:val="000000"/>
          <w:sz w:val="23"/>
          <w:szCs w:val="23"/>
          <w:shd w:val="clear" w:color="auto" w:fill="FFFFFF"/>
        </w:rPr>
        <w:t>Адресный перечень комплексного благоустройства дворовых территорий на 2020 год</w:t>
      </w:r>
    </w:p>
    <w:p w:rsidR="00423743" w:rsidRDefault="00423743" w:rsidP="00423743">
      <w:pPr>
        <w:autoSpaceDE w:val="0"/>
        <w:autoSpaceDN w:val="0"/>
        <w:spacing w:after="0" w:line="240" w:lineRule="auto"/>
        <w:jc w:val="center"/>
        <w:rPr>
          <w:rFonts w:ascii="Times New Roman" w:eastAsia="Times New Roman" w:hAnsi="Times New Roman" w:cs="Times New Roman"/>
          <w:b/>
          <w:sz w:val="23"/>
          <w:szCs w:val="23"/>
          <w:lang w:eastAsia="ru-RU"/>
        </w:rPr>
      </w:pPr>
    </w:p>
    <w:tbl>
      <w:tblPr>
        <w:tblW w:w="15018" w:type="dxa"/>
        <w:shd w:val="clear" w:color="auto" w:fill="FFFFFF"/>
        <w:tblLook w:val="04A0" w:firstRow="1" w:lastRow="0" w:firstColumn="1" w:lastColumn="0" w:noHBand="0" w:noVBand="1"/>
      </w:tblPr>
      <w:tblGrid>
        <w:gridCol w:w="724"/>
        <w:gridCol w:w="14294"/>
      </w:tblGrid>
      <w:tr w:rsidR="00423743" w:rsidTr="00423743">
        <w:trPr>
          <w:trHeight w:val="300"/>
        </w:trPr>
        <w:tc>
          <w:tcPr>
            <w:tcW w:w="15018" w:type="dxa"/>
            <w:gridSpan w:val="2"/>
            <w:tcBorders>
              <w:top w:val="single" w:sz="8" w:space="0" w:color="auto"/>
              <w:left w:val="single" w:sz="8" w:space="0" w:color="auto"/>
              <w:bottom w:val="single" w:sz="8" w:space="0" w:color="auto"/>
              <w:right w:val="single" w:sz="8" w:space="0" w:color="000000"/>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b/>
                <w:bCs/>
                <w:color w:val="000000"/>
                <w:sz w:val="23"/>
                <w:szCs w:val="23"/>
                <w:lang w:eastAsia="ru-RU"/>
              </w:rPr>
              <w:t>г. Люберцы</w:t>
            </w:r>
          </w:p>
        </w:tc>
      </w:tr>
      <w:tr w:rsidR="00423743" w:rsidTr="00423743">
        <w:trPr>
          <w:trHeight w:val="300"/>
        </w:trPr>
        <w:tc>
          <w:tcPr>
            <w:tcW w:w="724"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4294"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 г. Люберцы, 1-й Панковский </w:t>
            </w:r>
            <w:proofErr w:type="spellStart"/>
            <w:r>
              <w:rPr>
                <w:rFonts w:ascii="Times New Roman" w:eastAsia="Times New Roman" w:hAnsi="Times New Roman" w:cs="Times New Roman"/>
                <w:color w:val="000000"/>
                <w:sz w:val="23"/>
                <w:szCs w:val="23"/>
                <w:lang w:eastAsia="ru-RU"/>
              </w:rPr>
              <w:t>пр</w:t>
            </w:r>
            <w:proofErr w:type="spellEnd"/>
            <w:r>
              <w:rPr>
                <w:rFonts w:ascii="Times New Roman" w:eastAsia="Times New Roman" w:hAnsi="Times New Roman" w:cs="Times New Roman"/>
                <w:color w:val="000000"/>
                <w:sz w:val="23"/>
                <w:szCs w:val="23"/>
                <w:lang w:eastAsia="ru-RU"/>
              </w:rPr>
              <w:t xml:space="preserve">-д,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7,9</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 г. Люберцы, Октябрьский пр-т,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403к1, 403к3, 403к4</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 г. Люберцы, Октябрьский пр-т, д. 123к3</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4</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 г. Люберцы, Октябрьский пр-т,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364,362, ул. Мира, д. 19</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5</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 г. Люберцы, поселок ВУГИ,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12, 13, 14, 15, 16</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6</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 г. Люберцы, пр-т Гагарина, д. 15к8</w:t>
            </w:r>
          </w:p>
        </w:tc>
      </w:tr>
      <w:tr w:rsidR="00423743" w:rsidTr="00423743">
        <w:trPr>
          <w:trHeight w:val="375"/>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7</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пр-т Гагарина, д. 22к1, 22к2</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8</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пр-т Гагарина, д. 24к1, 24к2</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9</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пр-т Гагарина, д. 8к7</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10</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пр-т Победы, д. 18</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11</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пр-т Победы, д. 9к20</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12</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ул. 3-е Почтовое отделение, д. 3</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13</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ул. 3-е Почтовое отделение, д. 51</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14</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ул. 3-е Почтовое отделение, д. 55</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15</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г. Люберцы, ул. 3-е Почтовое отделение,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7,9</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16</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ул. Авиаторов, д.2к2</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17</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ул. Воинов-Интернационалистов, д. 12</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18</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ул. Воинов-Интернационалистов, д. 14</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19</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ул. Гоголя, д. 14</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20</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ул. Кирова, д. 43к2</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21</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ул. Космонавтов, д. 52</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22</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г.о</w:t>
            </w:r>
            <w:proofErr w:type="spellEnd"/>
            <w:r>
              <w:rPr>
                <w:rFonts w:ascii="Times New Roman" w:eastAsia="Times New Roman" w:hAnsi="Times New Roman" w:cs="Times New Roman"/>
                <w:color w:val="000000"/>
                <w:sz w:val="23"/>
                <w:szCs w:val="23"/>
                <w:lang w:eastAsia="ru-RU"/>
              </w:rPr>
              <w:t xml:space="preserve">. Люберцы, г. Люберцы, ул. </w:t>
            </w:r>
            <w:proofErr w:type="spellStart"/>
            <w:r>
              <w:rPr>
                <w:rFonts w:ascii="Times New Roman" w:eastAsia="Times New Roman" w:hAnsi="Times New Roman" w:cs="Times New Roman"/>
                <w:color w:val="000000"/>
                <w:sz w:val="23"/>
                <w:szCs w:val="23"/>
                <w:lang w:eastAsia="ru-RU"/>
              </w:rPr>
              <w:t>Красногорская</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20, 21, 22, 23, 24</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23</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г. Люберцы, ул. Льва Толстого,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16,18</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24</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ул. Мира, д. 3</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25</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ул. Митрофанова, д. 13</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26</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ул. Митрофанова, д. 6, 6А</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27</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г. Люберцы, ул. </w:t>
            </w:r>
            <w:proofErr w:type="gramStart"/>
            <w:r>
              <w:rPr>
                <w:rFonts w:ascii="Times New Roman" w:eastAsia="Times New Roman" w:hAnsi="Times New Roman" w:cs="Times New Roman"/>
                <w:color w:val="000000"/>
                <w:sz w:val="23"/>
                <w:szCs w:val="23"/>
                <w:lang w:eastAsia="ru-RU"/>
              </w:rPr>
              <w:t>Московская</w:t>
            </w:r>
            <w:proofErr w:type="gramEnd"/>
            <w:r>
              <w:rPr>
                <w:rFonts w:ascii="Times New Roman" w:eastAsia="Times New Roman" w:hAnsi="Times New Roman" w:cs="Times New Roman"/>
                <w:color w:val="000000"/>
                <w:sz w:val="23"/>
                <w:szCs w:val="23"/>
                <w:lang w:eastAsia="ru-RU"/>
              </w:rPr>
              <w:t>, д. 13</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28</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г. Люберцы, ул. </w:t>
            </w:r>
            <w:proofErr w:type="gramStart"/>
            <w:r>
              <w:rPr>
                <w:rFonts w:ascii="Times New Roman" w:eastAsia="Times New Roman" w:hAnsi="Times New Roman" w:cs="Times New Roman"/>
                <w:color w:val="000000"/>
                <w:sz w:val="23"/>
                <w:szCs w:val="23"/>
                <w:lang w:eastAsia="ru-RU"/>
              </w:rPr>
              <w:t>Московская</w:t>
            </w:r>
            <w:proofErr w:type="gramEnd"/>
            <w:r>
              <w:rPr>
                <w:rFonts w:ascii="Times New Roman" w:eastAsia="Times New Roman" w:hAnsi="Times New Roman" w:cs="Times New Roman"/>
                <w:color w:val="000000"/>
                <w:sz w:val="23"/>
                <w:szCs w:val="23"/>
                <w:lang w:eastAsia="ru-RU"/>
              </w:rPr>
              <w:t>, д. 5</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29</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г. Люберцы, ул. </w:t>
            </w:r>
            <w:proofErr w:type="gramStart"/>
            <w:r>
              <w:rPr>
                <w:rFonts w:ascii="Times New Roman" w:eastAsia="Times New Roman" w:hAnsi="Times New Roman" w:cs="Times New Roman"/>
                <w:color w:val="000000"/>
                <w:sz w:val="23"/>
                <w:szCs w:val="23"/>
                <w:lang w:eastAsia="ru-RU"/>
              </w:rPr>
              <w:t>Московская</w:t>
            </w:r>
            <w:proofErr w:type="gramEnd"/>
            <w:r>
              <w:rPr>
                <w:rFonts w:ascii="Times New Roman" w:eastAsia="Times New Roman" w:hAnsi="Times New Roman" w:cs="Times New Roman"/>
                <w:color w:val="000000"/>
                <w:sz w:val="23"/>
                <w:szCs w:val="23"/>
                <w:lang w:eastAsia="ru-RU"/>
              </w:rPr>
              <w:t>, д. 7</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30</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ул. Назаровская, д. 4</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31</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ул. Новая, д. 26, ул. Зеленая, д. 20</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32</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г. Люберцы, ул. </w:t>
            </w:r>
            <w:proofErr w:type="gramStart"/>
            <w:r>
              <w:rPr>
                <w:rFonts w:ascii="Times New Roman" w:eastAsia="Times New Roman" w:hAnsi="Times New Roman" w:cs="Times New Roman"/>
                <w:color w:val="000000"/>
                <w:sz w:val="23"/>
                <w:szCs w:val="23"/>
                <w:lang w:eastAsia="ru-RU"/>
              </w:rPr>
              <w:t>Новая</w:t>
            </w:r>
            <w:proofErr w:type="gramEnd"/>
            <w:r>
              <w:rPr>
                <w:rFonts w:ascii="Times New Roman" w:eastAsia="Times New Roman" w:hAnsi="Times New Roman" w:cs="Times New Roman"/>
                <w:color w:val="000000"/>
                <w:sz w:val="23"/>
                <w:szCs w:val="23"/>
                <w:lang w:eastAsia="ru-RU"/>
              </w:rPr>
              <w:t>, д. 9</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33</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г. Люберцы, ул. </w:t>
            </w:r>
            <w:proofErr w:type="gramStart"/>
            <w:r>
              <w:rPr>
                <w:rFonts w:ascii="Times New Roman" w:eastAsia="Times New Roman" w:hAnsi="Times New Roman" w:cs="Times New Roman"/>
                <w:color w:val="000000"/>
                <w:sz w:val="23"/>
                <w:szCs w:val="23"/>
                <w:lang w:eastAsia="ru-RU"/>
              </w:rPr>
              <w:t>Новая</w:t>
            </w:r>
            <w:proofErr w:type="gram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12,14</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34</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г. Люберцы, ул. </w:t>
            </w:r>
            <w:proofErr w:type="gramStart"/>
            <w:r>
              <w:rPr>
                <w:rFonts w:ascii="Times New Roman" w:eastAsia="Times New Roman" w:hAnsi="Times New Roman" w:cs="Times New Roman"/>
                <w:color w:val="000000"/>
                <w:sz w:val="23"/>
                <w:szCs w:val="23"/>
                <w:lang w:eastAsia="ru-RU"/>
              </w:rPr>
              <w:t>Новая</w:t>
            </w:r>
            <w:proofErr w:type="gram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2, 2А, 6А</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35</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г. Люберцы, ул. Новая,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8</w:t>
            </w:r>
            <w:proofErr w:type="gramStart"/>
            <w:r>
              <w:rPr>
                <w:rFonts w:ascii="Times New Roman" w:eastAsia="Times New Roman" w:hAnsi="Times New Roman" w:cs="Times New Roman"/>
                <w:color w:val="000000"/>
                <w:sz w:val="23"/>
                <w:szCs w:val="23"/>
                <w:lang w:eastAsia="ru-RU"/>
              </w:rPr>
              <w:t xml:space="preserve"> А</w:t>
            </w:r>
            <w:proofErr w:type="gramEnd"/>
            <w:r>
              <w:rPr>
                <w:rFonts w:ascii="Times New Roman" w:eastAsia="Times New Roman" w:hAnsi="Times New Roman" w:cs="Times New Roman"/>
                <w:color w:val="000000"/>
                <w:sz w:val="23"/>
                <w:szCs w:val="23"/>
                <w:lang w:eastAsia="ru-RU"/>
              </w:rPr>
              <w:t>, 8Б, 8В, 8Г</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36</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г. Люберцы, ул. С.П. Попова, д. 38</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37</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г. Люберцы, ул. С.П. Попова,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5,9</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38</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г. Люберцы, ул. Урицкого,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19,23,27</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39</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г. Люберцы, ул. </w:t>
            </w:r>
            <w:proofErr w:type="gramStart"/>
            <w:r>
              <w:rPr>
                <w:rFonts w:ascii="Times New Roman" w:eastAsia="Times New Roman" w:hAnsi="Times New Roman" w:cs="Times New Roman"/>
                <w:color w:val="000000"/>
                <w:sz w:val="23"/>
                <w:szCs w:val="23"/>
                <w:lang w:eastAsia="ru-RU"/>
              </w:rPr>
              <w:t>Хлебозаводская</w:t>
            </w:r>
            <w:proofErr w:type="gramEnd"/>
            <w:r>
              <w:rPr>
                <w:rFonts w:ascii="Times New Roman" w:eastAsia="Times New Roman" w:hAnsi="Times New Roman" w:cs="Times New Roman"/>
                <w:color w:val="000000"/>
                <w:sz w:val="23"/>
                <w:szCs w:val="23"/>
                <w:lang w:eastAsia="ru-RU"/>
              </w:rPr>
              <w:t>, д. 6</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40</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г. Люберцы, ул. </w:t>
            </w:r>
            <w:proofErr w:type="spellStart"/>
            <w:r>
              <w:rPr>
                <w:rFonts w:ascii="Times New Roman" w:eastAsia="Times New Roman" w:hAnsi="Times New Roman" w:cs="Times New Roman"/>
                <w:color w:val="000000"/>
                <w:sz w:val="23"/>
                <w:szCs w:val="23"/>
                <w:lang w:eastAsia="ru-RU"/>
              </w:rPr>
              <w:t>Шевлякова</w:t>
            </w:r>
            <w:proofErr w:type="spellEnd"/>
            <w:r>
              <w:rPr>
                <w:rFonts w:ascii="Times New Roman" w:eastAsia="Times New Roman" w:hAnsi="Times New Roman" w:cs="Times New Roman"/>
                <w:color w:val="000000"/>
                <w:sz w:val="23"/>
                <w:szCs w:val="23"/>
                <w:lang w:eastAsia="ru-RU"/>
              </w:rPr>
              <w:t>, д. 27к1</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41</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г. Люберцы, ул. Электрификации,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5,6</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42</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г. Люберцы, ул. </w:t>
            </w:r>
            <w:proofErr w:type="gramStart"/>
            <w:r>
              <w:rPr>
                <w:rFonts w:ascii="Times New Roman" w:eastAsia="Times New Roman" w:hAnsi="Times New Roman" w:cs="Times New Roman"/>
                <w:color w:val="000000"/>
                <w:sz w:val="23"/>
                <w:szCs w:val="23"/>
                <w:lang w:eastAsia="ru-RU"/>
              </w:rPr>
              <w:t>Юбилейная</w:t>
            </w:r>
            <w:proofErr w:type="gramEnd"/>
            <w:r>
              <w:rPr>
                <w:rFonts w:ascii="Times New Roman" w:eastAsia="Times New Roman" w:hAnsi="Times New Roman" w:cs="Times New Roman"/>
                <w:color w:val="000000"/>
                <w:sz w:val="23"/>
                <w:szCs w:val="23"/>
                <w:lang w:eastAsia="ru-RU"/>
              </w:rPr>
              <w:t>, д. 26</w:t>
            </w:r>
          </w:p>
        </w:tc>
      </w:tr>
      <w:tr w:rsidR="00423743" w:rsidTr="0042374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43</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г. Люберцы, ул. </w:t>
            </w:r>
            <w:proofErr w:type="gramStart"/>
            <w:r>
              <w:rPr>
                <w:rFonts w:ascii="Times New Roman" w:eastAsia="Times New Roman" w:hAnsi="Times New Roman" w:cs="Times New Roman"/>
                <w:color w:val="000000"/>
                <w:sz w:val="23"/>
                <w:szCs w:val="23"/>
                <w:lang w:eastAsia="ru-RU"/>
              </w:rPr>
              <w:t>Южная</w:t>
            </w:r>
            <w:proofErr w:type="gramEnd"/>
            <w:r>
              <w:rPr>
                <w:rFonts w:ascii="Times New Roman" w:eastAsia="Times New Roman" w:hAnsi="Times New Roman" w:cs="Times New Roman"/>
                <w:color w:val="000000"/>
                <w:sz w:val="23"/>
                <w:szCs w:val="23"/>
                <w:lang w:eastAsia="ru-RU"/>
              </w:rPr>
              <w:t>, д. 22</w:t>
            </w:r>
          </w:p>
        </w:tc>
      </w:tr>
      <w:tr w:rsidR="00423743" w:rsidTr="00423743">
        <w:trPr>
          <w:trHeight w:val="320"/>
        </w:trPr>
        <w:tc>
          <w:tcPr>
            <w:tcW w:w="724"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44</w:t>
            </w:r>
          </w:p>
        </w:tc>
        <w:tc>
          <w:tcPr>
            <w:tcW w:w="14294"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г. Люберцы, </w:t>
            </w:r>
            <w:proofErr w:type="spellStart"/>
            <w:r>
              <w:rPr>
                <w:rFonts w:ascii="Times New Roman" w:eastAsia="Times New Roman" w:hAnsi="Times New Roman" w:cs="Times New Roman"/>
                <w:color w:val="000000"/>
                <w:sz w:val="23"/>
                <w:szCs w:val="23"/>
                <w:lang w:eastAsia="ru-RU"/>
              </w:rPr>
              <w:t>ул.С.П</w:t>
            </w:r>
            <w:proofErr w:type="spellEnd"/>
            <w:r>
              <w:rPr>
                <w:rFonts w:ascii="Times New Roman" w:eastAsia="Times New Roman" w:hAnsi="Times New Roman" w:cs="Times New Roman"/>
                <w:color w:val="000000"/>
                <w:sz w:val="23"/>
                <w:szCs w:val="23"/>
                <w:lang w:eastAsia="ru-RU"/>
              </w:rPr>
              <w:t xml:space="preserve">. Попова,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11-13</w:t>
            </w:r>
          </w:p>
        </w:tc>
      </w:tr>
      <w:tr w:rsidR="00423743" w:rsidTr="00423743">
        <w:trPr>
          <w:trHeight w:val="320"/>
        </w:trPr>
        <w:tc>
          <w:tcPr>
            <w:tcW w:w="15018" w:type="dxa"/>
            <w:gridSpan w:val="2"/>
            <w:tcBorders>
              <w:top w:val="single" w:sz="8" w:space="0" w:color="auto"/>
              <w:left w:val="single" w:sz="8" w:space="0" w:color="auto"/>
              <w:bottom w:val="single" w:sz="8" w:space="0" w:color="auto"/>
              <w:right w:val="single" w:sz="8" w:space="0" w:color="000000"/>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b/>
                <w:bCs/>
                <w:color w:val="000000"/>
                <w:sz w:val="23"/>
                <w:szCs w:val="23"/>
                <w:lang w:eastAsia="ru-RU"/>
              </w:rPr>
              <w:t>д</w:t>
            </w:r>
            <w:proofErr w:type="gramStart"/>
            <w:r>
              <w:rPr>
                <w:rFonts w:ascii="Times New Roman" w:eastAsia="Times New Roman" w:hAnsi="Times New Roman" w:cs="Times New Roman"/>
                <w:b/>
                <w:bCs/>
                <w:color w:val="000000"/>
                <w:sz w:val="23"/>
                <w:szCs w:val="23"/>
                <w:lang w:eastAsia="ru-RU"/>
              </w:rPr>
              <w:t>.п</w:t>
            </w:r>
            <w:proofErr w:type="spellEnd"/>
            <w:proofErr w:type="gramEnd"/>
            <w:r>
              <w:rPr>
                <w:rFonts w:ascii="Times New Roman" w:eastAsia="Times New Roman" w:hAnsi="Times New Roman" w:cs="Times New Roman"/>
                <w:b/>
                <w:bCs/>
                <w:color w:val="000000"/>
                <w:sz w:val="23"/>
                <w:szCs w:val="23"/>
                <w:lang w:eastAsia="ru-RU"/>
              </w:rPr>
              <w:t xml:space="preserve"> </w:t>
            </w:r>
            <w:proofErr w:type="spellStart"/>
            <w:r>
              <w:rPr>
                <w:rFonts w:ascii="Times New Roman" w:eastAsia="Times New Roman" w:hAnsi="Times New Roman" w:cs="Times New Roman"/>
                <w:b/>
                <w:bCs/>
                <w:color w:val="000000"/>
                <w:sz w:val="23"/>
                <w:szCs w:val="23"/>
                <w:lang w:eastAsia="ru-RU"/>
              </w:rPr>
              <w:t>Красково</w:t>
            </w:r>
            <w:proofErr w:type="spellEnd"/>
          </w:p>
        </w:tc>
      </w:tr>
      <w:tr w:rsidR="00423743" w:rsidTr="00423743">
        <w:trPr>
          <w:trHeight w:val="300"/>
        </w:trPr>
        <w:tc>
          <w:tcPr>
            <w:tcW w:w="0" w:type="auto"/>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45</w:t>
            </w:r>
          </w:p>
        </w:tc>
        <w:tc>
          <w:tcPr>
            <w:tcW w:w="14010"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д.п</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Красково</w:t>
            </w:r>
            <w:proofErr w:type="spellEnd"/>
            <w:r>
              <w:rPr>
                <w:rFonts w:ascii="Times New Roman" w:eastAsia="Times New Roman" w:hAnsi="Times New Roman" w:cs="Times New Roman"/>
                <w:color w:val="000000"/>
                <w:sz w:val="23"/>
                <w:szCs w:val="23"/>
                <w:lang w:eastAsia="ru-RU"/>
              </w:rPr>
              <w:t xml:space="preserve">, 2-ой </w:t>
            </w:r>
            <w:proofErr w:type="spellStart"/>
            <w:r>
              <w:rPr>
                <w:rFonts w:ascii="Times New Roman" w:eastAsia="Times New Roman" w:hAnsi="Times New Roman" w:cs="Times New Roman"/>
                <w:color w:val="000000"/>
                <w:sz w:val="23"/>
                <w:szCs w:val="23"/>
                <w:lang w:eastAsia="ru-RU"/>
              </w:rPr>
              <w:t>Осовиахимовский</w:t>
            </w:r>
            <w:proofErr w:type="spellEnd"/>
            <w:r>
              <w:rPr>
                <w:rFonts w:ascii="Times New Roman" w:eastAsia="Times New Roman" w:hAnsi="Times New Roman" w:cs="Times New Roman"/>
                <w:color w:val="000000"/>
                <w:sz w:val="23"/>
                <w:szCs w:val="23"/>
                <w:lang w:eastAsia="ru-RU"/>
              </w:rPr>
              <w:t xml:space="preserve"> проезд, д. 12</w:t>
            </w:r>
          </w:p>
        </w:tc>
      </w:tr>
      <w:tr w:rsidR="00423743" w:rsidTr="0042374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46</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д.п</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Красково</w:t>
            </w:r>
            <w:proofErr w:type="spellEnd"/>
            <w:r>
              <w:rPr>
                <w:rFonts w:ascii="Times New Roman" w:eastAsia="Times New Roman" w:hAnsi="Times New Roman" w:cs="Times New Roman"/>
                <w:color w:val="000000"/>
                <w:sz w:val="23"/>
                <w:szCs w:val="23"/>
                <w:lang w:eastAsia="ru-RU"/>
              </w:rPr>
              <w:t>, д. Марусино ЖК-2</w:t>
            </w:r>
          </w:p>
        </w:tc>
      </w:tr>
      <w:tr w:rsidR="00423743" w:rsidTr="0042374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47</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д.п</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Красково</w:t>
            </w:r>
            <w:proofErr w:type="spellEnd"/>
            <w:r>
              <w:rPr>
                <w:rFonts w:ascii="Times New Roman" w:eastAsia="Times New Roman" w:hAnsi="Times New Roman" w:cs="Times New Roman"/>
                <w:color w:val="000000"/>
                <w:sz w:val="23"/>
                <w:szCs w:val="23"/>
                <w:lang w:eastAsia="ru-RU"/>
              </w:rPr>
              <w:t xml:space="preserve">, ул. Железнодорожная,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78,80</w:t>
            </w:r>
          </w:p>
        </w:tc>
      </w:tr>
      <w:tr w:rsidR="00423743" w:rsidTr="0042374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48</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д.п</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Красково</w:t>
            </w:r>
            <w:proofErr w:type="spellEnd"/>
            <w:r>
              <w:rPr>
                <w:rFonts w:ascii="Times New Roman" w:eastAsia="Times New Roman" w:hAnsi="Times New Roman" w:cs="Times New Roman"/>
                <w:color w:val="000000"/>
                <w:sz w:val="23"/>
                <w:szCs w:val="23"/>
                <w:lang w:eastAsia="ru-RU"/>
              </w:rPr>
              <w:t xml:space="preserve">, ул. Карла Маркса,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2к1, 2к3, 2к8, 2к10, 2к12, 2к14, 2к15</w:t>
            </w:r>
          </w:p>
        </w:tc>
      </w:tr>
      <w:tr w:rsidR="00423743" w:rsidTr="0042374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49</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д.п</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Красково</w:t>
            </w:r>
            <w:proofErr w:type="spellEnd"/>
            <w:r>
              <w:rPr>
                <w:rFonts w:ascii="Times New Roman" w:eastAsia="Times New Roman" w:hAnsi="Times New Roman" w:cs="Times New Roman"/>
                <w:color w:val="000000"/>
                <w:sz w:val="23"/>
                <w:szCs w:val="23"/>
                <w:lang w:eastAsia="ru-RU"/>
              </w:rPr>
              <w:t>, ул. Лесной тупик, ЖК "Жемчужина Коренево"</w:t>
            </w:r>
          </w:p>
        </w:tc>
      </w:tr>
      <w:tr w:rsidR="00423743" w:rsidTr="00423743">
        <w:trPr>
          <w:trHeight w:val="320"/>
        </w:trPr>
        <w:tc>
          <w:tcPr>
            <w:tcW w:w="0" w:type="auto"/>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50</w:t>
            </w:r>
          </w:p>
        </w:tc>
        <w:tc>
          <w:tcPr>
            <w:tcW w:w="14010"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д.п</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Красково</w:t>
            </w:r>
            <w:proofErr w:type="spellEnd"/>
            <w:r>
              <w:rPr>
                <w:rFonts w:ascii="Times New Roman" w:eastAsia="Times New Roman" w:hAnsi="Times New Roman" w:cs="Times New Roman"/>
                <w:color w:val="000000"/>
                <w:sz w:val="23"/>
                <w:szCs w:val="23"/>
                <w:lang w:eastAsia="ru-RU"/>
              </w:rPr>
              <w:t>, ул. Школьная, д. 4,5,6,7,9,10,11</w:t>
            </w:r>
          </w:p>
        </w:tc>
      </w:tr>
      <w:tr w:rsidR="00423743" w:rsidTr="00423743">
        <w:trPr>
          <w:trHeight w:val="280"/>
        </w:trPr>
        <w:tc>
          <w:tcPr>
            <w:tcW w:w="15018" w:type="dxa"/>
            <w:gridSpan w:val="2"/>
            <w:tcBorders>
              <w:top w:val="single" w:sz="8" w:space="0" w:color="auto"/>
              <w:left w:val="single" w:sz="8" w:space="0" w:color="auto"/>
              <w:bottom w:val="single" w:sz="8" w:space="0" w:color="auto"/>
              <w:right w:val="single" w:sz="8" w:space="0" w:color="000000"/>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b/>
                <w:bCs/>
                <w:color w:val="000000"/>
                <w:sz w:val="23"/>
                <w:szCs w:val="23"/>
                <w:lang w:eastAsia="ru-RU"/>
              </w:rPr>
              <w:t>р.п</w:t>
            </w:r>
            <w:proofErr w:type="spellEnd"/>
            <w:r>
              <w:rPr>
                <w:rFonts w:ascii="Times New Roman" w:eastAsia="Times New Roman" w:hAnsi="Times New Roman" w:cs="Times New Roman"/>
                <w:b/>
                <w:bCs/>
                <w:color w:val="000000"/>
                <w:sz w:val="23"/>
                <w:szCs w:val="23"/>
                <w:lang w:eastAsia="ru-RU"/>
              </w:rPr>
              <w:t xml:space="preserve">. </w:t>
            </w:r>
            <w:proofErr w:type="spellStart"/>
            <w:r>
              <w:rPr>
                <w:rFonts w:ascii="Times New Roman" w:eastAsia="Times New Roman" w:hAnsi="Times New Roman" w:cs="Times New Roman"/>
                <w:b/>
                <w:bCs/>
                <w:color w:val="000000"/>
                <w:sz w:val="23"/>
                <w:szCs w:val="23"/>
                <w:lang w:eastAsia="ru-RU"/>
              </w:rPr>
              <w:t>Малаховка</w:t>
            </w:r>
            <w:proofErr w:type="spellEnd"/>
          </w:p>
        </w:tc>
      </w:tr>
      <w:tr w:rsidR="00423743" w:rsidTr="00423743">
        <w:trPr>
          <w:trHeight w:val="300"/>
        </w:trPr>
        <w:tc>
          <w:tcPr>
            <w:tcW w:w="0" w:type="auto"/>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51</w:t>
            </w:r>
          </w:p>
        </w:tc>
        <w:tc>
          <w:tcPr>
            <w:tcW w:w="14010"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р.п</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Малаховка</w:t>
            </w:r>
            <w:proofErr w:type="spellEnd"/>
            <w:r>
              <w:rPr>
                <w:rFonts w:ascii="Times New Roman" w:eastAsia="Times New Roman" w:hAnsi="Times New Roman" w:cs="Times New Roman"/>
                <w:color w:val="000000"/>
                <w:sz w:val="23"/>
                <w:szCs w:val="23"/>
                <w:lang w:eastAsia="ru-RU"/>
              </w:rPr>
              <w:t xml:space="preserve">, 2-й Ломоносовский </w:t>
            </w:r>
            <w:proofErr w:type="spellStart"/>
            <w:r>
              <w:rPr>
                <w:rFonts w:ascii="Times New Roman" w:eastAsia="Times New Roman" w:hAnsi="Times New Roman" w:cs="Times New Roman"/>
                <w:color w:val="000000"/>
                <w:sz w:val="23"/>
                <w:szCs w:val="23"/>
                <w:lang w:eastAsia="ru-RU"/>
              </w:rPr>
              <w:t>пр</w:t>
            </w:r>
            <w:proofErr w:type="spellEnd"/>
            <w:r>
              <w:rPr>
                <w:rFonts w:ascii="Times New Roman" w:eastAsia="Times New Roman" w:hAnsi="Times New Roman" w:cs="Times New Roman"/>
                <w:color w:val="000000"/>
                <w:sz w:val="23"/>
                <w:szCs w:val="23"/>
                <w:lang w:eastAsia="ru-RU"/>
              </w:rPr>
              <w:t>-д, д. 7</w:t>
            </w:r>
          </w:p>
        </w:tc>
      </w:tr>
      <w:tr w:rsidR="00423743" w:rsidTr="0042374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52</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р.п</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Малаховка</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Быковское</w:t>
            </w:r>
            <w:proofErr w:type="spellEnd"/>
            <w:r>
              <w:rPr>
                <w:rFonts w:ascii="Times New Roman" w:eastAsia="Times New Roman" w:hAnsi="Times New Roman" w:cs="Times New Roman"/>
                <w:color w:val="000000"/>
                <w:sz w:val="23"/>
                <w:szCs w:val="23"/>
                <w:lang w:eastAsia="ru-RU"/>
              </w:rPr>
              <w:t xml:space="preserve"> шоссе, д. 54</w:t>
            </w:r>
          </w:p>
        </w:tc>
      </w:tr>
      <w:tr w:rsidR="00423743" w:rsidTr="0042374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53</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р.п</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Малаховка</w:t>
            </w:r>
            <w:proofErr w:type="spellEnd"/>
            <w:r>
              <w:rPr>
                <w:rFonts w:ascii="Times New Roman" w:eastAsia="Times New Roman" w:hAnsi="Times New Roman" w:cs="Times New Roman"/>
                <w:color w:val="000000"/>
                <w:sz w:val="23"/>
                <w:szCs w:val="23"/>
                <w:lang w:eastAsia="ru-RU"/>
              </w:rPr>
              <w:t xml:space="preserve">, ул. Дачная,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5, 6</w:t>
            </w:r>
          </w:p>
        </w:tc>
      </w:tr>
      <w:tr w:rsidR="00423743" w:rsidTr="0042374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54</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р.п</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Малаховка</w:t>
            </w:r>
            <w:proofErr w:type="spellEnd"/>
            <w:r>
              <w:rPr>
                <w:rFonts w:ascii="Times New Roman" w:eastAsia="Times New Roman" w:hAnsi="Times New Roman" w:cs="Times New Roman"/>
                <w:color w:val="000000"/>
                <w:sz w:val="23"/>
                <w:szCs w:val="23"/>
                <w:lang w:eastAsia="ru-RU"/>
              </w:rPr>
              <w:t>, ул. Федорова, д. 1</w:t>
            </w:r>
          </w:p>
        </w:tc>
      </w:tr>
      <w:tr w:rsidR="00423743" w:rsidTr="0042374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55</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р.п</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Малаховка</w:t>
            </w:r>
            <w:proofErr w:type="spellEnd"/>
            <w:r>
              <w:rPr>
                <w:rFonts w:ascii="Times New Roman" w:eastAsia="Times New Roman" w:hAnsi="Times New Roman" w:cs="Times New Roman"/>
                <w:color w:val="000000"/>
                <w:sz w:val="23"/>
                <w:szCs w:val="23"/>
                <w:lang w:eastAsia="ru-RU"/>
              </w:rPr>
              <w:t xml:space="preserve">, ул. Шоссейная,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10-12</w:t>
            </w:r>
          </w:p>
        </w:tc>
      </w:tr>
      <w:tr w:rsidR="00423743" w:rsidTr="00423743">
        <w:trPr>
          <w:trHeight w:val="32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56</w:t>
            </w:r>
          </w:p>
        </w:tc>
        <w:tc>
          <w:tcPr>
            <w:tcW w:w="14010" w:type="dxa"/>
            <w:tcBorders>
              <w:top w:val="single" w:sz="4" w:space="0" w:color="auto"/>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р.п</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Малаховка</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Электропоселок</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10-11</w:t>
            </w:r>
          </w:p>
        </w:tc>
      </w:tr>
      <w:tr w:rsidR="00423743" w:rsidTr="00423743">
        <w:trPr>
          <w:trHeight w:val="280"/>
        </w:trPr>
        <w:tc>
          <w:tcPr>
            <w:tcW w:w="15018" w:type="dxa"/>
            <w:gridSpan w:val="2"/>
            <w:tcBorders>
              <w:top w:val="single" w:sz="8" w:space="0" w:color="auto"/>
              <w:left w:val="single" w:sz="8" w:space="0" w:color="auto"/>
              <w:bottom w:val="single" w:sz="8" w:space="0" w:color="auto"/>
              <w:right w:val="single" w:sz="8" w:space="0" w:color="000000"/>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b/>
                <w:bCs/>
                <w:color w:val="000000"/>
                <w:sz w:val="23"/>
                <w:szCs w:val="23"/>
                <w:lang w:eastAsia="ru-RU"/>
              </w:rPr>
              <w:t>р.п</w:t>
            </w:r>
            <w:proofErr w:type="spellEnd"/>
            <w:r>
              <w:rPr>
                <w:rFonts w:ascii="Times New Roman" w:eastAsia="Times New Roman" w:hAnsi="Times New Roman" w:cs="Times New Roman"/>
                <w:b/>
                <w:bCs/>
                <w:color w:val="000000"/>
                <w:sz w:val="23"/>
                <w:szCs w:val="23"/>
                <w:lang w:eastAsia="ru-RU"/>
              </w:rPr>
              <w:t>. Октябрьский</w:t>
            </w:r>
          </w:p>
        </w:tc>
      </w:tr>
      <w:tr w:rsidR="00423743" w:rsidTr="00423743">
        <w:trPr>
          <w:trHeight w:val="300"/>
        </w:trPr>
        <w:tc>
          <w:tcPr>
            <w:tcW w:w="0" w:type="auto"/>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57</w:t>
            </w:r>
          </w:p>
        </w:tc>
        <w:tc>
          <w:tcPr>
            <w:tcW w:w="14010"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р.п</w:t>
            </w:r>
            <w:proofErr w:type="spellEnd"/>
            <w:r>
              <w:rPr>
                <w:rFonts w:ascii="Times New Roman" w:eastAsia="Times New Roman" w:hAnsi="Times New Roman" w:cs="Times New Roman"/>
                <w:color w:val="000000"/>
                <w:sz w:val="23"/>
                <w:szCs w:val="23"/>
                <w:lang w:eastAsia="ru-RU"/>
              </w:rPr>
              <w:t xml:space="preserve">. Октябрьский, ул. Дорожная,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3,4</w:t>
            </w:r>
          </w:p>
        </w:tc>
      </w:tr>
      <w:tr w:rsidR="00423743" w:rsidTr="0042374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58</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р.п</w:t>
            </w:r>
            <w:proofErr w:type="spellEnd"/>
            <w:r>
              <w:rPr>
                <w:rFonts w:ascii="Times New Roman" w:eastAsia="Times New Roman" w:hAnsi="Times New Roman" w:cs="Times New Roman"/>
                <w:color w:val="000000"/>
                <w:sz w:val="23"/>
                <w:szCs w:val="23"/>
                <w:lang w:eastAsia="ru-RU"/>
              </w:rPr>
              <w:t xml:space="preserve">. Октябрьский, ул. Дорожная,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7,8</w:t>
            </w:r>
          </w:p>
        </w:tc>
      </w:tr>
      <w:tr w:rsidR="00423743" w:rsidTr="0042374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59</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р.п</w:t>
            </w:r>
            <w:proofErr w:type="spellEnd"/>
            <w:r>
              <w:rPr>
                <w:rFonts w:ascii="Times New Roman" w:eastAsia="Times New Roman" w:hAnsi="Times New Roman" w:cs="Times New Roman"/>
                <w:color w:val="000000"/>
                <w:sz w:val="23"/>
                <w:szCs w:val="23"/>
                <w:lang w:eastAsia="ru-RU"/>
              </w:rPr>
              <w:t>. Октябрьский, ул. Первомайская, д. 12</w:t>
            </w:r>
          </w:p>
        </w:tc>
      </w:tr>
      <w:tr w:rsidR="00423743" w:rsidTr="0042374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60</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р.п</w:t>
            </w:r>
            <w:proofErr w:type="spellEnd"/>
            <w:r>
              <w:rPr>
                <w:rFonts w:ascii="Times New Roman" w:eastAsia="Times New Roman" w:hAnsi="Times New Roman" w:cs="Times New Roman"/>
                <w:color w:val="000000"/>
                <w:sz w:val="23"/>
                <w:szCs w:val="23"/>
                <w:lang w:eastAsia="ru-RU"/>
              </w:rPr>
              <w:t xml:space="preserve">. Октябрьский, ул. Первомайская,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4,6</w:t>
            </w:r>
          </w:p>
        </w:tc>
      </w:tr>
      <w:tr w:rsidR="00423743" w:rsidTr="0042374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61</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р.п</w:t>
            </w:r>
            <w:proofErr w:type="spellEnd"/>
            <w:r>
              <w:rPr>
                <w:rFonts w:ascii="Times New Roman" w:eastAsia="Times New Roman" w:hAnsi="Times New Roman" w:cs="Times New Roman"/>
                <w:color w:val="000000"/>
                <w:sz w:val="23"/>
                <w:szCs w:val="23"/>
                <w:lang w:eastAsia="ru-RU"/>
              </w:rPr>
              <w:t xml:space="preserve">. </w:t>
            </w:r>
            <w:proofErr w:type="gramStart"/>
            <w:r>
              <w:rPr>
                <w:rFonts w:ascii="Times New Roman" w:eastAsia="Times New Roman" w:hAnsi="Times New Roman" w:cs="Times New Roman"/>
                <w:color w:val="000000"/>
                <w:sz w:val="23"/>
                <w:szCs w:val="23"/>
                <w:lang w:eastAsia="ru-RU"/>
              </w:rPr>
              <w:t>Октябрьский</w:t>
            </w:r>
            <w:proofErr w:type="gramEnd"/>
            <w:r>
              <w:rPr>
                <w:rFonts w:ascii="Times New Roman" w:eastAsia="Times New Roman" w:hAnsi="Times New Roman" w:cs="Times New Roman"/>
                <w:color w:val="000000"/>
                <w:sz w:val="23"/>
                <w:szCs w:val="23"/>
                <w:lang w:eastAsia="ru-RU"/>
              </w:rPr>
              <w:t>, ул. Текстильщиков, д. 3</w:t>
            </w:r>
          </w:p>
        </w:tc>
      </w:tr>
      <w:tr w:rsidR="00423743" w:rsidTr="00423743">
        <w:trPr>
          <w:trHeight w:val="320"/>
        </w:trPr>
        <w:tc>
          <w:tcPr>
            <w:tcW w:w="0" w:type="auto"/>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62</w:t>
            </w:r>
          </w:p>
        </w:tc>
        <w:tc>
          <w:tcPr>
            <w:tcW w:w="14010"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р.п</w:t>
            </w:r>
            <w:proofErr w:type="spellEnd"/>
            <w:r>
              <w:rPr>
                <w:rFonts w:ascii="Times New Roman" w:eastAsia="Times New Roman" w:hAnsi="Times New Roman" w:cs="Times New Roman"/>
                <w:color w:val="000000"/>
                <w:sz w:val="23"/>
                <w:szCs w:val="23"/>
                <w:lang w:eastAsia="ru-RU"/>
              </w:rPr>
              <w:t xml:space="preserve">. </w:t>
            </w:r>
            <w:proofErr w:type="gramStart"/>
            <w:r>
              <w:rPr>
                <w:rFonts w:ascii="Times New Roman" w:eastAsia="Times New Roman" w:hAnsi="Times New Roman" w:cs="Times New Roman"/>
                <w:color w:val="000000"/>
                <w:sz w:val="23"/>
                <w:szCs w:val="23"/>
                <w:lang w:eastAsia="ru-RU"/>
              </w:rPr>
              <w:t>Октябрьский</w:t>
            </w:r>
            <w:proofErr w:type="gramEnd"/>
            <w:r>
              <w:rPr>
                <w:rFonts w:ascii="Times New Roman" w:eastAsia="Times New Roman" w:hAnsi="Times New Roman" w:cs="Times New Roman"/>
                <w:color w:val="000000"/>
                <w:sz w:val="23"/>
                <w:szCs w:val="23"/>
                <w:lang w:eastAsia="ru-RU"/>
              </w:rPr>
              <w:t>, ул. Текстильщиков, д. 4</w:t>
            </w:r>
          </w:p>
        </w:tc>
      </w:tr>
      <w:tr w:rsidR="00423743" w:rsidTr="00423743">
        <w:trPr>
          <w:trHeight w:val="280"/>
        </w:trPr>
        <w:tc>
          <w:tcPr>
            <w:tcW w:w="15018" w:type="dxa"/>
            <w:gridSpan w:val="2"/>
            <w:tcBorders>
              <w:top w:val="single" w:sz="8" w:space="0" w:color="auto"/>
              <w:left w:val="single" w:sz="8" w:space="0" w:color="auto"/>
              <w:bottom w:val="single" w:sz="8" w:space="0" w:color="auto"/>
              <w:right w:val="single" w:sz="8" w:space="0" w:color="000000"/>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b/>
                <w:bCs/>
                <w:color w:val="000000"/>
                <w:sz w:val="23"/>
                <w:szCs w:val="23"/>
                <w:lang w:eastAsia="ru-RU"/>
              </w:rPr>
              <w:t>р.п</w:t>
            </w:r>
            <w:proofErr w:type="spellEnd"/>
            <w:r>
              <w:rPr>
                <w:rFonts w:ascii="Times New Roman" w:eastAsia="Times New Roman" w:hAnsi="Times New Roman" w:cs="Times New Roman"/>
                <w:b/>
                <w:bCs/>
                <w:color w:val="000000"/>
                <w:sz w:val="23"/>
                <w:szCs w:val="23"/>
                <w:lang w:eastAsia="ru-RU"/>
              </w:rPr>
              <w:t xml:space="preserve">. </w:t>
            </w:r>
            <w:proofErr w:type="spellStart"/>
            <w:r>
              <w:rPr>
                <w:rFonts w:ascii="Times New Roman" w:eastAsia="Times New Roman" w:hAnsi="Times New Roman" w:cs="Times New Roman"/>
                <w:b/>
                <w:bCs/>
                <w:color w:val="000000"/>
                <w:sz w:val="23"/>
                <w:szCs w:val="23"/>
                <w:lang w:eastAsia="ru-RU"/>
              </w:rPr>
              <w:t>Томилино</w:t>
            </w:r>
            <w:proofErr w:type="spellEnd"/>
          </w:p>
        </w:tc>
      </w:tr>
      <w:tr w:rsidR="00423743" w:rsidTr="00423743">
        <w:trPr>
          <w:trHeight w:val="300"/>
        </w:trPr>
        <w:tc>
          <w:tcPr>
            <w:tcW w:w="0" w:type="auto"/>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63</w:t>
            </w:r>
          </w:p>
        </w:tc>
        <w:tc>
          <w:tcPr>
            <w:tcW w:w="14010"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р.п</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Томилино</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мкр</w:t>
            </w:r>
            <w:proofErr w:type="spellEnd"/>
            <w:r>
              <w:rPr>
                <w:rFonts w:ascii="Times New Roman" w:eastAsia="Times New Roman" w:hAnsi="Times New Roman" w:cs="Times New Roman"/>
                <w:color w:val="000000"/>
                <w:sz w:val="23"/>
                <w:szCs w:val="23"/>
                <w:lang w:eastAsia="ru-RU"/>
              </w:rPr>
              <w:t xml:space="preserve">-н Птицефабрика,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10, 15, 21, 22</w:t>
            </w:r>
          </w:p>
        </w:tc>
      </w:tr>
      <w:tr w:rsidR="00423743" w:rsidTr="0042374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64</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р.п</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Томилино</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мкр</w:t>
            </w:r>
            <w:proofErr w:type="spellEnd"/>
            <w:r>
              <w:rPr>
                <w:rFonts w:ascii="Times New Roman" w:eastAsia="Times New Roman" w:hAnsi="Times New Roman" w:cs="Times New Roman"/>
                <w:color w:val="000000"/>
                <w:sz w:val="23"/>
                <w:szCs w:val="23"/>
                <w:lang w:eastAsia="ru-RU"/>
              </w:rPr>
              <w:t xml:space="preserve">-н Птицефабрика,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29,30,31</w:t>
            </w:r>
          </w:p>
        </w:tc>
      </w:tr>
      <w:tr w:rsidR="00423743" w:rsidTr="0042374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65</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р.п</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Томилино</w:t>
            </w:r>
            <w:proofErr w:type="spellEnd"/>
            <w:r>
              <w:rPr>
                <w:rFonts w:ascii="Times New Roman" w:eastAsia="Times New Roman" w:hAnsi="Times New Roman" w:cs="Times New Roman"/>
                <w:color w:val="000000"/>
                <w:sz w:val="23"/>
                <w:szCs w:val="23"/>
                <w:lang w:eastAsia="ru-RU"/>
              </w:rPr>
              <w:t xml:space="preserve">, ул. Пионерская,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20, 22, 24</w:t>
            </w:r>
          </w:p>
        </w:tc>
      </w:tr>
      <w:tr w:rsidR="00423743" w:rsidTr="0042374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66</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р.п</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Томилино</w:t>
            </w:r>
            <w:proofErr w:type="spellEnd"/>
            <w:r>
              <w:rPr>
                <w:rFonts w:ascii="Times New Roman" w:eastAsia="Times New Roman" w:hAnsi="Times New Roman" w:cs="Times New Roman"/>
                <w:color w:val="000000"/>
                <w:sz w:val="23"/>
                <w:szCs w:val="23"/>
                <w:lang w:eastAsia="ru-RU"/>
              </w:rPr>
              <w:t>, ул. Гаршина, д. 9А-к10</w:t>
            </w:r>
          </w:p>
        </w:tc>
      </w:tr>
      <w:tr w:rsidR="00423743" w:rsidTr="0042374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67</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р.п</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Томилино</w:t>
            </w:r>
            <w:proofErr w:type="spellEnd"/>
            <w:r>
              <w:rPr>
                <w:rFonts w:ascii="Times New Roman" w:eastAsia="Times New Roman" w:hAnsi="Times New Roman" w:cs="Times New Roman"/>
                <w:color w:val="000000"/>
                <w:sz w:val="23"/>
                <w:szCs w:val="23"/>
                <w:lang w:eastAsia="ru-RU"/>
              </w:rPr>
              <w:t xml:space="preserve">, ул. Гаршина,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9к3, 9Ак3, 9В, 9Г, 11А</w:t>
            </w:r>
          </w:p>
        </w:tc>
      </w:tr>
      <w:tr w:rsidR="00423743" w:rsidTr="00423743">
        <w:trPr>
          <w:trHeight w:val="320"/>
        </w:trPr>
        <w:tc>
          <w:tcPr>
            <w:tcW w:w="0" w:type="auto"/>
            <w:tcBorders>
              <w:top w:val="single" w:sz="4"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423743" w:rsidRDefault="00423743" w:rsidP="00423743">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68</w:t>
            </w:r>
          </w:p>
        </w:tc>
        <w:tc>
          <w:tcPr>
            <w:tcW w:w="14010" w:type="dxa"/>
            <w:tcBorders>
              <w:top w:val="single" w:sz="4" w:space="0" w:color="auto"/>
              <w:left w:val="single" w:sz="4" w:space="0" w:color="auto"/>
              <w:bottom w:val="single" w:sz="8" w:space="0" w:color="auto"/>
              <w:right w:val="single" w:sz="8" w:space="0" w:color="auto"/>
            </w:tcBorders>
            <w:shd w:val="clear" w:color="auto" w:fill="FFFFFF"/>
            <w:tcMar>
              <w:top w:w="15" w:type="dxa"/>
              <w:left w:w="15" w:type="dxa"/>
              <w:bottom w:w="150" w:type="dxa"/>
              <w:right w:w="15" w:type="dxa"/>
            </w:tcMar>
            <w:vAlign w:val="center"/>
            <w:hideMark/>
          </w:tcPr>
          <w:p w:rsidR="00423743" w:rsidRDefault="00423743" w:rsidP="00423743">
            <w:pPr>
              <w:spacing w:after="0" w:line="240" w:lineRule="auto"/>
              <w:rPr>
                <w:rFonts w:ascii="Times New Roman" w:eastAsia="Times New Roman" w:hAnsi="Times New Roman" w:cs="Times New Roman"/>
                <w:color w:val="000000"/>
                <w:sz w:val="23"/>
                <w:szCs w:val="23"/>
                <w:lang w:eastAsia="ru-RU"/>
              </w:rPr>
            </w:pPr>
            <w:proofErr w:type="spellStart"/>
            <w:r>
              <w:rPr>
                <w:rFonts w:ascii="Times New Roman" w:eastAsia="Times New Roman" w:hAnsi="Times New Roman" w:cs="Times New Roman"/>
                <w:color w:val="000000"/>
                <w:sz w:val="23"/>
                <w:szCs w:val="23"/>
                <w:lang w:eastAsia="ru-RU"/>
              </w:rPr>
              <w:t>р.п</w:t>
            </w:r>
            <w:proofErr w:type="spellEnd"/>
            <w:r>
              <w:rPr>
                <w:rFonts w:ascii="Times New Roman" w:eastAsia="Times New Roman" w:hAnsi="Times New Roman" w:cs="Times New Roman"/>
                <w:color w:val="000000"/>
                <w:sz w:val="23"/>
                <w:szCs w:val="23"/>
                <w:lang w:eastAsia="ru-RU"/>
              </w:rPr>
              <w:t xml:space="preserve">. </w:t>
            </w:r>
            <w:proofErr w:type="spellStart"/>
            <w:r>
              <w:rPr>
                <w:rFonts w:ascii="Times New Roman" w:eastAsia="Times New Roman" w:hAnsi="Times New Roman" w:cs="Times New Roman"/>
                <w:color w:val="000000"/>
                <w:sz w:val="23"/>
                <w:szCs w:val="23"/>
                <w:lang w:eastAsia="ru-RU"/>
              </w:rPr>
              <w:t>Томилино</w:t>
            </w:r>
            <w:proofErr w:type="spellEnd"/>
            <w:r>
              <w:rPr>
                <w:rFonts w:ascii="Times New Roman" w:eastAsia="Times New Roman" w:hAnsi="Times New Roman" w:cs="Times New Roman"/>
                <w:color w:val="000000"/>
                <w:sz w:val="23"/>
                <w:szCs w:val="23"/>
                <w:lang w:eastAsia="ru-RU"/>
              </w:rPr>
              <w:t xml:space="preserve">, ул. Гаршина, </w:t>
            </w:r>
            <w:proofErr w:type="spellStart"/>
            <w:r>
              <w:rPr>
                <w:rFonts w:ascii="Times New Roman" w:eastAsia="Times New Roman" w:hAnsi="Times New Roman" w:cs="Times New Roman"/>
                <w:color w:val="000000"/>
                <w:sz w:val="23"/>
                <w:szCs w:val="23"/>
                <w:lang w:eastAsia="ru-RU"/>
              </w:rPr>
              <w:t>дд</w:t>
            </w:r>
            <w:proofErr w:type="spellEnd"/>
            <w:r>
              <w:rPr>
                <w:rFonts w:ascii="Times New Roman" w:eastAsia="Times New Roman" w:hAnsi="Times New Roman" w:cs="Times New Roman"/>
                <w:color w:val="000000"/>
                <w:sz w:val="23"/>
                <w:szCs w:val="23"/>
                <w:lang w:eastAsia="ru-RU"/>
              </w:rPr>
              <w:t>. 20Г, 20Д, 22, 24, 28</w:t>
            </w:r>
          </w:p>
        </w:tc>
      </w:tr>
    </w:tbl>
    <w:p w:rsidR="00423743" w:rsidRDefault="00423743" w:rsidP="00423743">
      <w:pPr>
        <w:spacing w:after="0" w:line="240" w:lineRule="auto"/>
        <w:rPr>
          <w:rFonts w:ascii="Times New Roman" w:eastAsia="Times New Roman" w:hAnsi="Times New Roman" w:cs="Times New Roman"/>
          <w:b/>
          <w:sz w:val="23"/>
          <w:szCs w:val="23"/>
          <w:lang w:eastAsia="ru-RU"/>
        </w:rPr>
        <w:sectPr w:rsidR="00423743">
          <w:pgSz w:w="16838" w:h="11906" w:orient="landscape"/>
          <w:pgMar w:top="709" w:right="536" w:bottom="0" w:left="1134" w:header="708" w:footer="708" w:gutter="0"/>
          <w:pgNumType w:start="38"/>
          <w:cols w:space="720"/>
        </w:sect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Приложение № 6</w:t>
      </w: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 муниципальной программе городского округа Люберцы</w:t>
      </w: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«Формирование современной комфортной городской среды»</w:t>
      </w:r>
    </w:p>
    <w:p w:rsidR="00423743" w:rsidRDefault="00423743" w:rsidP="00423743">
      <w:pPr>
        <w:spacing w:after="0" w:line="240" w:lineRule="auto"/>
        <w:rPr>
          <w:rFonts w:ascii="Times New Roman" w:eastAsia="Times New Roman" w:hAnsi="Times New Roman" w:cs="Times New Roman"/>
          <w:color w:val="000000"/>
          <w:sz w:val="23"/>
          <w:szCs w:val="23"/>
          <w:shd w:val="clear" w:color="auto" w:fill="FFFFFF"/>
          <w:lang w:eastAsia="ru-RU"/>
        </w:rPr>
      </w:pPr>
    </w:p>
    <w:p w:rsidR="00423743" w:rsidRDefault="00423743" w:rsidP="00423743">
      <w:pPr>
        <w:jc w:val="center"/>
        <w:rPr>
          <w:rFonts w:ascii="Times New Roman" w:hAnsi="Times New Roman" w:cs="Times New Roman"/>
          <w:sz w:val="24"/>
          <w:szCs w:val="24"/>
        </w:rPr>
      </w:pPr>
      <w:r>
        <w:rPr>
          <w:rFonts w:ascii="Times New Roman" w:hAnsi="Times New Roman" w:cs="Times New Roman"/>
          <w:sz w:val="24"/>
          <w:szCs w:val="24"/>
        </w:rPr>
        <w:t>Адресный перечень объектов недвижимого имущества (включая объекты незавершенного строительства), находящихся в собственности (пользовании) юридических лиц и индивидуальных предпринимателей, которые подлежат благоустройству</w:t>
      </w:r>
    </w:p>
    <w:tbl>
      <w:tblPr>
        <w:tblW w:w="0" w:type="auto"/>
        <w:tblInd w:w="-459" w:type="dxa"/>
        <w:tblLayout w:type="fixed"/>
        <w:tblLook w:val="04A0" w:firstRow="1" w:lastRow="0" w:firstColumn="1" w:lastColumn="0" w:noHBand="0" w:noVBand="1"/>
      </w:tblPr>
      <w:tblGrid>
        <w:gridCol w:w="709"/>
        <w:gridCol w:w="2392"/>
        <w:gridCol w:w="2405"/>
        <w:gridCol w:w="1848"/>
        <w:gridCol w:w="3136"/>
        <w:gridCol w:w="4111"/>
        <w:gridCol w:w="1134"/>
      </w:tblGrid>
      <w:tr w:rsidR="00423743" w:rsidTr="00423743">
        <w:trPr>
          <w:trHeight w:val="1744"/>
        </w:trPr>
        <w:tc>
          <w:tcPr>
            <w:tcW w:w="709"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2392"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Наименование муниципального образования МО</w:t>
            </w:r>
          </w:p>
        </w:tc>
        <w:tc>
          <w:tcPr>
            <w:tcW w:w="2405"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 xml:space="preserve">Наименование юридического лица </w:t>
            </w:r>
          </w:p>
        </w:tc>
        <w:tc>
          <w:tcPr>
            <w:tcW w:w="1848"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Вид объекта (нежилое строение, незавершенное строительство, объект торговли)</w:t>
            </w:r>
          </w:p>
        </w:tc>
        <w:tc>
          <w:tcPr>
            <w:tcW w:w="3136"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Адрес объекта</w:t>
            </w:r>
          </w:p>
        </w:tc>
        <w:tc>
          <w:tcPr>
            <w:tcW w:w="4111"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Мероприятие по благоустройству</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Год реализации</w:t>
            </w:r>
          </w:p>
        </w:tc>
      </w:tr>
      <w:tr w:rsidR="00423743" w:rsidTr="00423743">
        <w:tc>
          <w:tcPr>
            <w:tcW w:w="709"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1</w:t>
            </w:r>
          </w:p>
        </w:tc>
        <w:tc>
          <w:tcPr>
            <w:tcW w:w="2392"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городской округ Люберцы</w:t>
            </w:r>
          </w:p>
        </w:tc>
        <w:tc>
          <w:tcPr>
            <w:tcW w:w="2405"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ООО «ВГМК-ИНВЕСТ»</w:t>
            </w:r>
          </w:p>
        </w:tc>
        <w:tc>
          <w:tcPr>
            <w:tcW w:w="1848"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НТО, объект торговли</w:t>
            </w:r>
          </w:p>
        </w:tc>
        <w:tc>
          <w:tcPr>
            <w:tcW w:w="3136"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xml:space="preserve">. Люберцы,                          </w:t>
            </w:r>
            <w:proofErr w:type="spellStart"/>
            <w:r>
              <w:rPr>
                <w:rFonts w:ascii="Times New Roman" w:hAnsi="Times New Roman" w:cs="Times New Roman"/>
                <w:sz w:val="24"/>
                <w:szCs w:val="24"/>
              </w:rPr>
              <w:t>р.п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Томилино</w:t>
            </w:r>
            <w:proofErr w:type="spellEnd"/>
            <w:r>
              <w:rPr>
                <w:rFonts w:ascii="Times New Roman" w:hAnsi="Times New Roman" w:cs="Times New Roman"/>
                <w:sz w:val="24"/>
                <w:szCs w:val="24"/>
              </w:rPr>
              <w:t xml:space="preserve">, п. Чкалово, </w:t>
            </w:r>
            <w:proofErr w:type="spellStart"/>
            <w:r>
              <w:rPr>
                <w:rFonts w:ascii="Times New Roman" w:hAnsi="Times New Roman" w:cs="Times New Roman"/>
                <w:sz w:val="24"/>
                <w:szCs w:val="24"/>
              </w:rPr>
              <w:t>Токаревское</w:t>
            </w:r>
            <w:proofErr w:type="spellEnd"/>
            <w:r>
              <w:rPr>
                <w:rFonts w:ascii="Times New Roman" w:hAnsi="Times New Roman" w:cs="Times New Roman"/>
                <w:sz w:val="24"/>
                <w:szCs w:val="24"/>
              </w:rPr>
              <w:t xml:space="preserve"> кладбище, между входом  № 2 и № 3</w:t>
            </w:r>
          </w:p>
        </w:tc>
        <w:tc>
          <w:tcPr>
            <w:tcW w:w="4111"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Установка павильона соответствующего утвержденным архитектурным Требованиям</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2019</w:t>
            </w:r>
          </w:p>
        </w:tc>
      </w:tr>
      <w:tr w:rsidR="00423743" w:rsidTr="00423743">
        <w:tc>
          <w:tcPr>
            <w:tcW w:w="709"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2</w:t>
            </w:r>
          </w:p>
        </w:tc>
        <w:tc>
          <w:tcPr>
            <w:tcW w:w="2392"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городской округ Люберцы</w:t>
            </w:r>
          </w:p>
        </w:tc>
        <w:tc>
          <w:tcPr>
            <w:tcW w:w="2405"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 xml:space="preserve">ИП </w:t>
            </w:r>
            <w:proofErr w:type="spellStart"/>
            <w:r>
              <w:rPr>
                <w:rFonts w:ascii="Times New Roman" w:hAnsi="Times New Roman" w:cs="Times New Roman"/>
                <w:sz w:val="24"/>
                <w:szCs w:val="24"/>
              </w:rPr>
              <w:t>Ужаринский</w:t>
            </w:r>
            <w:proofErr w:type="spellEnd"/>
            <w:r>
              <w:rPr>
                <w:rFonts w:ascii="Times New Roman" w:hAnsi="Times New Roman" w:cs="Times New Roman"/>
                <w:sz w:val="24"/>
                <w:szCs w:val="24"/>
              </w:rPr>
              <w:t xml:space="preserve"> О.В.</w:t>
            </w:r>
          </w:p>
        </w:tc>
        <w:tc>
          <w:tcPr>
            <w:tcW w:w="1848"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НТО, объект торговли</w:t>
            </w:r>
          </w:p>
        </w:tc>
        <w:tc>
          <w:tcPr>
            <w:tcW w:w="3136"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xml:space="preserve">. Люберцы, </w:t>
            </w:r>
            <w:proofErr w:type="spellStart"/>
            <w:r>
              <w:rPr>
                <w:rFonts w:ascii="Times New Roman" w:hAnsi="Times New Roman" w:cs="Times New Roman"/>
                <w:sz w:val="24"/>
                <w:szCs w:val="24"/>
              </w:rPr>
              <w:t>дп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Красково</w:t>
            </w:r>
            <w:proofErr w:type="spellEnd"/>
            <w:r>
              <w:rPr>
                <w:rFonts w:ascii="Times New Roman" w:hAnsi="Times New Roman" w:cs="Times New Roman"/>
                <w:sz w:val="24"/>
                <w:szCs w:val="24"/>
              </w:rPr>
              <w:t xml:space="preserve">, ул. </w:t>
            </w:r>
            <w:proofErr w:type="gramStart"/>
            <w:r>
              <w:rPr>
                <w:rFonts w:ascii="Times New Roman" w:hAnsi="Times New Roman" w:cs="Times New Roman"/>
                <w:sz w:val="24"/>
                <w:szCs w:val="24"/>
              </w:rPr>
              <w:t>Железнодорожная</w:t>
            </w:r>
            <w:proofErr w:type="gramEnd"/>
            <w:r>
              <w:rPr>
                <w:rFonts w:ascii="Times New Roman" w:hAnsi="Times New Roman" w:cs="Times New Roman"/>
                <w:sz w:val="24"/>
                <w:szCs w:val="24"/>
              </w:rPr>
              <w:t>, около дома № 13</w:t>
            </w:r>
          </w:p>
        </w:tc>
        <w:tc>
          <w:tcPr>
            <w:tcW w:w="4111"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Установка павильона соответствующего утвержденным архитектурным Требованиям</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2019</w:t>
            </w:r>
          </w:p>
        </w:tc>
      </w:tr>
      <w:tr w:rsidR="00423743" w:rsidTr="00423743">
        <w:tc>
          <w:tcPr>
            <w:tcW w:w="709"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3</w:t>
            </w:r>
          </w:p>
        </w:tc>
        <w:tc>
          <w:tcPr>
            <w:tcW w:w="2392"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городской округ Люберцы</w:t>
            </w:r>
          </w:p>
        </w:tc>
        <w:tc>
          <w:tcPr>
            <w:tcW w:w="2405"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 xml:space="preserve">ИП </w:t>
            </w:r>
            <w:proofErr w:type="spellStart"/>
            <w:r>
              <w:rPr>
                <w:rFonts w:ascii="Times New Roman" w:hAnsi="Times New Roman" w:cs="Times New Roman"/>
                <w:sz w:val="24"/>
                <w:szCs w:val="24"/>
              </w:rPr>
              <w:t>Ужаринский</w:t>
            </w:r>
            <w:proofErr w:type="spellEnd"/>
            <w:r>
              <w:rPr>
                <w:rFonts w:ascii="Times New Roman" w:hAnsi="Times New Roman" w:cs="Times New Roman"/>
                <w:sz w:val="24"/>
                <w:szCs w:val="24"/>
              </w:rPr>
              <w:t xml:space="preserve"> О.В.</w:t>
            </w:r>
          </w:p>
        </w:tc>
        <w:tc>
          <w:tcPr>
            <w:tcW w:w="1848"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НТО, объект торговли</w:t>
            </w:r>
          </w:p>
        </w:tc>
        <w:tc>
          <w:tcPr>
            <w:tcW w:w="3136"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xml:space="preserve">. Люберцы, </w:t>
            </w:r>
            <w:proofErr w:type="spellStart"/>
            <w:r>
              <w:rPr>
                <w:rFonts w:ascii="Times New Roman" w:hAnsi="Times New Roman" w:cs="Times New Roman"/>
                <w:sz w:val="24"/>
                <w:szCs w:val="24"/>
              </w:rPr>
              <w:t>дп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Красково</w:t>
            </w:r>
            <w:proofErr w:type="spellEnd"/>
            <w:r>
              <w:rPr>
                <w:rFonts w:ascii="Times New Roman" w:hAnsi="Times New Roman" w:cs="Times New Roman"/>
                <w:sz w:val="24"/>
                <w:szCs w:val="24"/>
              </w:rPr>
              <w:t xml:space="preserve">, ул. 2-я </w:t>
            </w:r>
            <w:proofErr w:type="gramStart"/>
            <w:r>
              <w:rPr>
                <w:rFonts w:ascii="Times New Roman" w:hAnsi="Times New Roman" w:cs="Times New Roman"/>
                <w:sz w:val="24"/>
                <w:szCs w:val="24"/>
              </w:rPr>
              <w:t>Заводская</w:t>
            </w:r>
            <w:proofErr w:type="gramEnd"/>
            <w:r>
              <w:rPr>
                <w:rFonts w:ascii="Times New Roman" w:hAnsi="Times New Roman" w:cs="Times New Roman"/>
                <w:sz w:val="24"/>
                <w:szCs w:val="24"/>
              </w:rPr>
              <w:t>, у д. 18/1</w:t>
            </w:r>
          </w:p>
        </w:tc>
        <w:tc>
          <w:tcPr>
            <w:tcW w:w="4111"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Установка павильона соответствующего утвержденным архитектурным Требованиям</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2019</w:t>
            </w:r>
          </w:p>
        </w:tc>
      </w:tr>
      <w:tr w:rsidR="00423743" w:rsidTr="00423743">
        <w:tc>
          <w:tcPr>
            <w:tcW w:w="709"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4</w:t>
            </w:r>
          </w:p>
        </w:tc>
        <w:tc>
          <w:tcPr>
            <w:tcW w:w="2392"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городской округ Люберцы</w:t>
            </w:r>
          </w:p>
        </w:tc>
        <w:tc>
          <w:tcPr>
            <w:tcW w:w="2405"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ООО «РЕАЛ-ГАРАНТ»</w:t>
            </w:r>
          </w:p>
        </w:tc>
        <w:tc>
          <w:tcPr>
            <w:tcW w:w="1848"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НТО, объект торговли</w:t>
            </w:r>
          </w:p>
        </w:tc>
        <w:tc>
          <w:tcPr>
            <w:tcW w:w="3136"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xml:space="preserve">. Люберцы, </w:t>
            </w:r>
            <w:proofErr w:type="spellStart"/>
            <w:r>
              <w:rPr>
                <w:rFonts w:ascii="Times New Roman" w:hAnsi="Times New Roman" w:cs="Times New Roman"/>
                <w:sz w:val="24"/>
                <w:szCs w:val="24"/>
              </w:rPr>
              <w:t>дп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Красково</w:t>
            </w:r>
            <w:proofErr w:type="spellEnd"/>
            <w:r>
              <w:rPr>
                <w:rFonts w:ascii="Times New Roman" w:hAnsi="Times New Roman" w:cs="Times New Roman"/>
                <w:sz w:val="24"/>
                <w:szCs w:val="24"/>
              </w:rPr>
              <w:t xml:space="preserve">, ул. </w:t>
            </w:r>
            <w:proofErr w:type="spellStart"/>
            <w:r>
              <w:rPr>
                <w:rFonts w:ascii="Times New Roman" w:hAnsi="Times New Roman" w:cs="Times New Roman"/>
                <w:sz w:val="24"/>
                <w:szCs w:val="24"/>
              </w:rPr>
              <w:t>Лорха</w:t>
            </w:r>
            <w:proofErr w:type="spellEnd"/>
            <w:r>
              <w:rPr>
                <w:rFonts w:ascii="Times New Roman" w:hAnsi="Times New Roman" w:cs="Times New Roman"/>
                <w:sz w:val="24"/>
                <w:szCs w:val="24"/>
              </w:rPr>
              <w:t>, около д. 5</w:t>
            </w:r>
          </w:p>
        </w:tc>
        <w:tc>
          <w:tcPr>
            <w:tcW w:w="4111"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Установка павильона соответствующего утвержденным архитектурным Требованиям</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2019</w:t>
            </w:r>
          </w:p>
        </w:tc>
      </w:tr>
      <w:tr w:rsidR="00423743" w:rsidTr="00423743">
        <w:tc>
          <w:tcPr>
            <w:tcW w:w="709"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lastRenderedPageBreak/>
              <w:t>5</w:t>
            </w:r>
          </w:p>
        </w:tc>
        <w:tc>
          <w:tcPr>
            <w:tcW w:w="2392"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городской округ Люберцы</w:t>
            </w:r>
          </w:p>
        </w:tc>
        <w:tc>
          <w:tcPr>
            <w:tcW w:w="2405"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ИП Филатов С.С.</w:t>
            </w:r>
          </w:p>
        </w:tc>
        <w:tc>
          <w:tcPr>
            <w:tcW w:w="1848"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НТО, объект торговли</w:t>
            </w:r>
          </w:p>
        </w:tc>
        <w:tc>
          <w:tcPr>
            <w:tcW w:w="3136"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Люберцы, г. Люберцы, ул. Смирновская, у д. 17</w:t>
            </w:r>
          </w:p>
        </w:tc>
        <w:tc>
          <w:tcPr>
            <w:tcW w:w="4111"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Установка павильона соответствующего утвержденным архитектурным Требованиям</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2019</w:t>
            </w:r>
          </w:p>
        </w:tc>
      </w:tr>
      <w:tr w:rsidR="00423743" w:rsidTr="00423743">
        <w:tc>
          <w:tcPr>
            <w:tcW w:w="709"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6</w:t>
            </w:r>
          </w:p>
        </w:tc>
        <w:tc>
          <w:tcPr>
            <w:tcW w:w="2392"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городской округ Люберцы</w:t>
            </w:r>
          </w:p>
        </w:tc>
        <w:tc>
          <w:tcPr>
            <w:tcW w:w="2405"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ИП Руднев С.С.</w:t>
            </w:r>
          </w:p>
        </w:tc>
        <w:tc>
          <w:tcPr>
            <w:tcW w:w="1848"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НТО, объект торговли</w:t>
            </w:r>
          </w:p>
        </w:tc>
        <w:tc>
          <w:tcPr>
            <w:tcW w:w="3136"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proofErr w:type="spellStart"/>
            <w:proofErr w:type="gramStart"/>
            <w:r>
              <w:rPr>
                <w:rFonts w:ascii="Times New Roman" w:hAnsi="Times New Roman" w:cs="Times New Roman"/>
                <w:sz w:val="24"/>
                <w:szCs w:val="24"/>
              </w:rPr>
              <w:t>г.о</w:t>
            </w:r>
            <w:proofErr w:type="spellEnd"/>
            <w:r>
              <w:rPr>
                <w:rFonts w:ascii="Times New Roman" w:hAnsi="Times New Roman" w:cs="Times New Roman"/>
                <w:sz w:val="24"/>
                <w:szCs w:val="24"/>
              </w:rPr>
              <w:t>. Люберцы, г. Люберцы, ул. 3-е почтовое отделение, у стадиона «Звезда»</w:t>
            </w:r>
            <w:proofErr w:type="gramEnd"/>
          </w:p>
        </w:tc>
        <w:tc>
          <w:tcPr>
            <w:tcW w:w="4111"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Установка павильона соответствующего утвержденным архитектурным Требованиям</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2019</w:t>
            </w:r>
          </w:p>
        </w:tc>
      </w:tr>
      <w:tr w:rsidR="00423743" w:rsidTr="00423743">
        <w:tc>
          <w:tcPr>
            <w:tcW w:w="709"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7</w:t>
            </w:r>
          </w:p>
        </w:tc>
        <w:tc>
          <w:tcPr>
            <w:tcW w:w="2392"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городской округ Люберцы</w:t>
            </w:r>
          </w:p>
        </w:tc>
        <w:tc>
          <w:tcPr>
            <w:tcW w:w="2405"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ИП Руднев С.С.</w:t>
            </w:r>
          </w:p>
        </w:tc>
        <w:tc>
          <w:tcPr>
            <w:tcW w:w="1848"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НТО, объект торговли</w:t>
            </w:r>
          </w:p>
        </w:tc>
        <w:tc>
          <w:tcPr>
            <w:tcW w:w="3136"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xml:space="preserve">. Люберцы, г. Люберцы, ул. </w:t>
            </w:r>
            <w:proofErr w:type="gramStart"/>
            <w:r>
              <w:rPr>
                <w:rFonts w:ascii="Times New Roman" w:hAnsi="Times New Roman" w:cs="Times New Roman"/>
                <w:sz w:val="24"/>
                <w:szCs w:val="24"/>
              </w:rPr>
              <w:t>Московская</w:t>
            </w:r>
            <w:proofErr w:type="gramEnd"/>
            <w:r>
              <w:rPr>
                <w:rFonts w:ascii="Times New Roman" w:hAnsi="Times New Roman" w:cs="Times New Roman"/>
                <w:sz w:val="24"/>
                <w:szCs w:val="24"/>
              </w:rPr>
              <w:t>, у дома              № 17</w:t>
            </w:r>
          </w:p>
        </w:tc>
        <w:tc>
          <w:tcPr>
            <w:tcW w:w="4111"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Установка павильона соответствующего утвержденным архитектурным Требованиям</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2019</w:t>
            </w:r>
          </w:p>
        </w:tc>
      </w:tr>
      <w:tr w:rsidR="00423743" w:rsidTr="00423743">
        <w:tc>
          <w:tcPr>
            <w:tcW w:w="709"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8</w:t>
            </w:r>
          </w:p>
        </w:tc>
        <w:tc>
          <w:tcPr>
            <w:tcW w:w="2392"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городской округ Люберцы</w:t>
            </w:r>
          </w:p>
        </w:tc>
        <w:tc>
          <w:tcPr>
            <w:tcW w:w="2405"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ИП Руднев С.С.</w:t>
            </w:r>
          </w:p>
        </w:tc>
        <w:tc>
          <w:tcPr>
            <w:tcW w:w="1848"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НТО, объект торговли</w:t>
            </w:r>
          </w:p>
        </w:tc>
        <w:tc>
          <w:tcPr>
            <w:tcW w:w="3136"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Люберцы, г. Люберцы, пос. Калинина, у дома              № 41</w:t>
            </w:r>
          </w:p>
        </w:tc>
        <w:tc>
          <w:tcPr>
            <w:tcW w:w="4111"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Установка павильона соответствующего утвержденным архитектурным Требованиям</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2019</w:t>
            </w:r>
          </w:p>
        </w:tc>
      </w:tr>
      <w:tr w:rsidR="00423743" w:rsidTr="00423743">
        <w:tc>
          <w:tcPr>
            <w:tcW w:w="709"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9</w:t>
            </w:r>
          </w:p>
        </w:tc>
        <w:tc>
          <w:tcPr>
            <w:tcW w:w="2392"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городской округ Люберцы</w:t>
            </w:r>
          </w:p>
        </w:tc>
        <w:tc>
          <w:tcPr>
            <w:tcW w:w="2405"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 xml:space="preserve">ИП </w:t>
            </w:r>
            <w:proofErr w:type="spellStart"/>
            <w:r>
              <w:rPr>
                <w:rFonts w:ascii="Times New Roman" w:hAnsi="Times New Roman" w:cs="Times New Roman"/>
                <w:sz w:val="24"/>
                <w:szCs w:val="24"/>
              </w:rPr>
              <w:t>Торчинава</w:t>
            </w:r>
            <w:proofErr w:type="spellEnd"/>
            <w:r>
              <w:rPr>
                <w:rFonts w:ascii="Times New Roman" w:hAnsi="Times New Roman" w:cs="Times New Roman"/>
                <w:sz w:val="24"/>
                <w:szCs w:val="24"/>
              </w:rPr>
              <w:t xml:space="preserve"> Е.</w:t>
            </w:r>
          </w:p>
        </w:tc>
        <w:tc>
          <w:tcPr>
            <w:tcW w:w="1848"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НТО, объект торговли</w:t>
            </w:r>
          </w:p>
        </w:tc>
        <w:tc>
          <w:tcPr>
            <w:tcW w:w="3136"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xml:space="preserve">. Люберцы, г. Люберцы, </w:t>
            </w:r>
            <w:proofErr w:type="gramStart"/>
            <w:r>
              <w:rPr>
                <w:rFonts w:ascii="Times New Roman" w:hAnsi="Times New Roman" w:cs="Times New Roman"/>
                <w:sz w:val="24"/>
                <w:szCs w:val="24"/>
              </w:rPr>
              <w:t>Октябрьский</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w:t>
            </w:r>
            <w:proofErr w:type="spellEnd"/>
            <w:r>
              <w:rPr>
                <w:rFonts w:ascii="Times New Roman" w:hAnsi="Times New Roman" w:cs="Times New Roman"/>
                <w:sz w:val="24"/>
                <w:szCs w:val="24"/>
              </w:rPr>
              <w:t>- т, у дома № 373/7</w:t>
            </w:r>
          </w:p>
        </w:tc>
        <w:tc>
          <w:tcPr>
            <w:tcW w:w="4111"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Установка павильона соответствующего утвержденным архитектурным Требованиям</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2019</w:t>
            </w:r>
          </w:p>
        </w:tc>
      </w:tr>
      <w:tr w:rsidR="00423743" w:rsidTr="00423743">
        <w:tc>
          <w:tcPr>
            <w:tcW w:w="709"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10</w:t>
            </w:r>
          </w:p>
        </w:tc>
        <w:tc>
          <w:tcPr>
            <w:tcW w:w="2392"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городской округ Люберцы</w:t>
            </w:r>
          </w:p>
        </w:tc>
        <w:tc>
          <w:tcPr>
            <w:tcW w:w="2405"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ООО «ВФ»</w:t>
            </w:r>
          </w:p>
        </w:tc>
        <w:tc>
          <w:tcPr>
            <w:tcW w:w="1848"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НТО, объект торговли</w:t>
            </w:r>
          </w:p>
        </w:tc>
        <w:tc>
          <w:tcPr>
            <w:tcW w:w="3136"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Люберцы, г. Люберцы, 3-е почтовое отделение, у корпуса 43</w:t>
            </w:r>
          </w:p>
        </w:tc>
        <w:tc>
          <w:tcPr>
            <w:tcW w:w="4111"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Установка павильона соответствующего утвержденным архитектурным Требованиям</w:t>
            </w:r>
          </w:p>
        </w:tc>
        <w:tc>
          <w:tcPr>
            <w:tcW w:w="1134" w:type="dxa"/>
            <w:tcBorders>
              <w:top w:val="single" w:sz="4" w:space="0" w:color="auto"/>
              <w:left w:val="single" w:sz="4" w:space="0" w:color="auto"/>
              <w:bottom w:val="single" w:sz="4" w:space="0" w:color="auto"/>
              <w:right w:val="single" w:sz="4" w:space="0" w:color="auto"/>
            </w:tcBorders>
            <w:hideMark/>
          </w:tcPr>
          <w:p w:rsidR="00423743" w:rsidRDefault="00423743" w:rsidP="00423743">
            <w:pPr>
              <w:rPr>
                <w:rFonts w:ascii="Times New Roman" w:hAnsi="Times New Roman" w:cs="Times New Roman"/>
                <w:sz w:val="24"/>
                <w:szCs w:val="24"/>
              </w:rPr>
            </w:pPr>
            <w:r>
              <w:rPr>
                <w:rFonts w:ascii="Times New Roman" w:hAnsi="Times New Roman" w:cs="Times New Roman"/>
                <w:sz w:val="24"/>
                <w:szCs w:val="24"/>
              </w:rPr>
              <w:t>2019</w:t>
            </w:r>
          </w:p>
        </w:tc>
      </w:tr>
    </w:tbl>
    <w:p w:rsidR="00423743" w:rsidRDefault="00423743" w:rsidP="00423743">
      <w:pPr>
        <w:rPr>
          <w:rFonts w:ascii="Times New Roman" w:hAnsi="Times New Roman" w:cs="Times New Roman"/>
          <w:sz w:val="24"/>
          <w:szCs w:val="24"/>
        </w:rPr>
      </w:pPr>
    </w:p>
    <w:p w:rsidR="00423743" w:rsidRDefault="00423743" w:rsidP="00423743">
      <w:pPr>
        <w:rPr>
          <w:rFonts w:ascii="Times New Roman" w:hAnsi="Times New Roman" w:cs="Times New Roman"/>
          <w:sz w:val="24"/>
          <w:szCs w:val="24"/>
        </w:rPr>
      </w:pPr>
    </w:p>
    <w:p w:rsidR="00423743" w:rsidRDefault="00423743" w:rsidP="00423743">
      <w:pPr>
        <w:jc w:val="center"/>
        <w:rPr>
          <w:rFonts w:ascii="Times New Roman" w:hAnsi="Times New Roman" w:cs="Times New Roman"/>
          <w:sz w:val="24"/>
          <w:szCs w:val="24"/>
        </w:rPr>
      </w:pPr>
    </w:p>
    <w:p w:rsidR="00423743" w:rsidRDefault="00423743" w:rsidP="00423743">
      <w:pPr>
        <w:jc w:val="center"/>
        <w:rPr>
          <w:rFonts w:ascii="Times New Roman" w:hAnsi="Times New Roman" w:cs="Times New Roman"/>
          <w:sz w:val="24"/>
          <w:szCs w:val="24"/>
        </w:rPr>
      </w:pPr>
    </w:p>
    <w:p w:rsidR="00423743" w:rsidRDefault="00423743" w:rsidP="00423743">
      <w:pPr>
        <w:jc w:val="center"/>
        <w:rPr>
          <w:rFonts w:ascii="Times New Roman" w:hAnsi="Times New Roman" w:cs="Times New Roman"/>
          <w:sz w:val="24"/>
          <w:szCs w:val="24"/>
        </w:rPr>
      </w:pPr>
    </w:p>
    <w:p w:rsidR="00423743" w:rsidRDefault="00423743" w:rsidP="00423743">
      <w:pPr>
        <w:rPr>
          <w:rFonts w:ascii="Times New Roman" w:hAnsi="Times New Roman" w:cs="Times New Roman"/>
          <w:sz w:val="24"/>
          <w:szCs w:val="24"/>
        </w:rPr>
      </w:pPr>
    </w:p>
    <w:p w:rsidR="00423743" w:rsidRDefault="00423743" w:rsidP="00423743">
      <w:pPr>
        <w:rPr>
          <w:sz w:val="24"/>
          <w:szCs w:val="24"/>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Приложение № 7</w:t>
      </w: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 муниципальной программе городского округа Люберцы</w:t>
      </w: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«Формирование современной комфортной городской среды»</w:t>
      </w:r>
    </w:p>
    <w:p w:rsidR="00423743" w:rsidRDefault="00423743" w:rsidP="00423743">
      <w:pPr>
        <w:spacing w:after="0"/>
        <w:rPr>
          <w:sz w:val="24"/>
          <w:szCs w:val="24"/>
        </w:rPr>
      </w:pPr>
    </w:p>
    <w:p w:rsidR="00423743" w:rsidRDefault="00423743" w:rsidP="00423743">
      <w:pPr>
        <w:tabs>
          <w:tab w:val="left" w:pos="7692"/>
        </w:tabs>
        <w:spacing w:after="0"/>
        <w:jc w:val="center"/>
        <w:rPr>
          <w:rFonts w:ascii="Times New Roman" w:hAnsi="Times New Roman" w:cs="Times New Roman"/>
          <w:sz w:val="24"/>
          <w:szCs w:val="24"/>
        </w:rPr>
      </w:pPr>
      <w:r>
        <w:rPr>
          <w:rFonts w:ascii="Times New Roman" w:hAnsi="Times New Roman" w:cs="Times New Roman"/>
          <w:sz w:val="24"/>
          <w:szCs w:val="24"/>
        </w:rPr>
        <w:t xml:space="preserve">Адресный перечень общественных территорий, </w:t>
      </w:r>
    </w:p>
    <w:p w:rsidR="00423743" w:rsidRDefault="00423743" w:rsidP="00423743">
      <w:pPr>
        <w:tabs>
          <w:tab w:val="left" w:pos="7692"/>
        </w:tabs>
        <w:spacing w:after="0"/>
        <w:jc w:val="center"/>
        <w:rPr>
          <w:rFonts w:ascii="Times New Roman" w:hAnsi="Times New Roman" w:cs="Times New Roman"/>
          <w:sz w:val="24"/>
          <w:szCs w:val="24"/>
        </w:rPr>
      </w:pPr>
      <w:r>
        <w:rPr>
          <w:rFonts w:ascii="Times New Roman" w:hAnsi="Times New Roman" w:cs="Times New Roman"/>
          <w:sz w:val="24"/>
          <w:szCs w:val="24"/>
        </w:rPr>
        <w:t>нуждающихся в благоустройстве и подлежащих благоустройству</w:t>
      </w:r>
    </w:p>
    <w:p w:rsidR="00423743" w:rsidRDefault="00423743" w:rsidP="00423743">
      <w:pPr>
        <w:tabs>
          <w:tab w:val="left" w:pos="7692"/>
        </w:tabs>
        <w:spacing w:after="0"/>
        <w:jc w:val="center"/>
        <w:rPr>
          <w:rFonts w:ascii="Times New Roman" w:hAnsi="Times New Roman" w:cs="Times New Roman"/>
          <w:sz w:val="24"/>
          <w:szCs w:val="24"/>
        </w:rPr>
      </w:pPr>
      <w:r>
        <w:rPr>
          <w:rFonts w:ascii="Times New Roman" w:hAnsi="Times New Roman" w:cs="Times New Roman"/>
          <w:sz w:val="24"/>
          <w:szCs w:val="24"/>
          <w:lang w:val="en-US"/>
        </w:rPr>
        <w:t>(</w:t>
      </w:r>
      <w:proofErr w:type="gramStart"/>
      <w:r>
        <w:rPr>
          <w:rFonts w:ascii="Times New Roman" w:hAnsi="Times New Roman" w:cs="Times New Roman"/>
          <w:sz w:val="24"/>
          <w:szCs w:val="24"/>
        </w:rPr>
        <w:t>пятилетний</w:t>
      </w:r>
      <w:proofErr w:type="gramEnd"/>
      <w:r>
        <w:rPr>
          <w:rFonts w:ascii="Times New Roman" w:hAnsi="Times New Roman" w:cs="Times New Roman"/>
          <w:sz w:val="24"/>
          <w:szCs w:val="24"/>
        </w:rPr>
        <w:t xml:space="preserve"> план благоустройства)</w:t>
      </w:r>
    </w:p>
    <w:tbl>
      <w:tblPr>
        <w:tblW w:w="15165" w:type="dxa"/>
        <w:tblInd w:w="-34" w:type="dxa"/>
        <w:tblLayout w:type="fixed"/>
        <w:tblLook w:val="04A0" w:firstRow="1" w:lastRow="0" w:firstColumn="1" w:lastColumn="0" w:noHBand="0" w:noVBand="1"/>
      </w:tblPr>
      <w:tblGrid>
        <w:gridCol w:w="2120"/>
        <w:gridCol w:w="6384"/>
        <w:gridCol w:w="6661"/>
      </w:tblGrid>
      <w:tr w:rsidR="00423743" w:rsidTr="00423743">
        <w:trPr>
          <w:trHeight w:val="453"/>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423743" w:rsidRDefault="00423743" w:rsidP="00423743">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sz w:val="24"/>
                <w:szCs w:val="24"/>
                <w:lang w:eastAsia="ru-RU"/>
              </w:rPr>
              <w:t xml:space="preserve">Адрес общественной территории </w:t>
            </w:r>
          </w:p>
        </w:tc>
        <w:tc>
          <w:tcPr>
            <w:tcW w:w="6662" w:type="dxa"/>
            <w:tcBorders>
              <w:top w:val="single" w:sz="4" w:space="0" w:color="auto"/>
              <w:left w:val="single" w:sz="4" w:space="0" w:color="auto"/>
              <w:bottom w:val="single" w:sz="4" w:space="0" w:color="auto"/>
              <w:right w:val="single" w:sz="4" w:space="0" w:color="auto"/>
            </w:tcBorders>
          </w:tcPr>
          <w:p w:rsidR="00423743" w:rsidRDefault="00423743" w:rsidP="00423743">
            <w:pPr>
              <w:jc w:val="center"/>
              <w:rPr>
                <w:rFonts w:ascii="Times New Roman" w:eastAsia="Times New Roman" w:hAnsi="Times New Roman" w:cs="Times New Roman"/>
                <w:b/>
                <w:bCs/>
                <w:sz w:val="24"/>
                <w:szCs w:val="24"/>
                <w:lang w:eastAsia="ru-RU"/>
              </w:rPr>
            </w:pPr>
          </w:p>
          <w:p w:rsidR="00423743" w:rsidRDefault="00423743" w:rsidP="0042374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Годы </w:t>
            </w:r>
          </w:p>
          <w:p w:rsidR="00423743" w:rsidRDefault="00423743" w:rsidP="0042374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реализации</w:t>
            </w:r>
          </w:p>
        </w:tc>
      </w:tr>
      <w:tr w:rsidR="00423743" w:rsidTr="00423743">
        <w:trPr>
          <w:trHeight w:val="312"/>
        </w:trPr>
        <w:tc>
          <w:tcPr>
            <w:tcW w:w="2121" w:type="dxa"/>
            <w:tcBorders>
              <w:top w:val="nil"/>
              <w:left w:val="single" w:sz="4" w:space="0" w:color="000000"/>
              <w:bottom w:val="single" w:sz="4" w:space="0" w:color="auto"/>
              <w:right w:val="single" w:sz="4" w:space="0" w:color="000000"/>
            </w:tcBorders>
            <w:vAlign w:val="center"/>
            <w:hideMark/>
          </w:tcPr>
          <w:p w:rsidR="00423743" w:rsidRDefault="00423743" w:rsidP="00423743">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423743" w:rsidRDefault="00423743" w:rsidP="00423743">
            <w:pPr>
              <w:jc w:val="center"/>
              <w:rPr>
                <w:rFonts w:ascii="Times New Roman" w:eastAsia="Times New Roman" w:hAnsi="Times New Roman" w:cs="Times New Roman"/>
                <w:b/>
                <w:bCs/>
                <w:color w:val="000000"/>
                <w:sz w:val="24"/>
                <w:szCs w:val="24"/>
                <w:lang w:val="en-US" w:eastAsia="ru-RU"/>
              </w:rPr>
            </w:pPr>
            <w:r>
              <w:rPr>
                <w:rFonts w:ascii="Times New Roman" w:eastAsia="Times New Roman" w:hAnsi="Times New Roman" w:cs="Times New Roman"/>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423743" w:rsidRDefault="00423743" w:rsidP="00423743">
            <w:pPr>
              <w:jc w:val="center"/>
              <w:rPr>
                <w:rFonts w:ascii="Times New Roman" w:eastAsia="Times New Roman" w:hAnsi="Times New Roman" w:cs="Times New Roman"/>
                <w:b/>
                <w:bCs/>
                <w:color w:val="000000"/>
                <w:sz w:val="24"/>
                <w:szCs w:val="24"/>
                <w:lang w:val="en-US" w:eastAsia="ru-RU"/>
              </w:rPr>
            </w:pPr>
            <w:r>
              <w:rPr>
                <w:rFonts w:ascii="Times New Roman" w:eastAsia="Times New Roman" w:hAnsi="Times New Roman" w:cs="Times New Roman"/>
                <w:b/>
                <w:bCs/>
                <w:color w:val="000000"/>
                <w:sz w:val="24"/>
                <w:szCs w:val="24"/>
                <w:lang w:val="en-US" w:eastAsia="ru-RU"/>
              </w:rPr>
              <w:t>3</w:t>
            </w:r>
          </w:p>
        </w:tc>
      </w:tr>
      <w:tr w:rsidR="00423743" w:rsidTr="00423743">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Благоустройство зоны отдыха около </w:t>
            </w:r>
            <w:proofErr w:type="spellStart"/>
            <w:r>
              <w:rPr>
                <w:rFonts w:ascii="Times New Roman" w:eastAsia="Times New Roman" w:hAnsi="Times New Roman" w:cs="Times New Roman"/>
                <w:color w:val="000000"/>
                <w:sz w:val="24"/>
                <w:szCs w:val="24"/>
                <w:lang w:eastAsia="ru-RU"/>
              </w:rPr>
              <w:t>Малаховского</w:t>
            </w:r>
            <w:proofErr w:type="spellEnd"/>
            <w:r>
              <w:rPr>
                <w:rFonts w:ascii="Times New Roman" w:eastAsia="Times New Roman" w:hAnsi="Times New Roman" w:cs="Times New Roman"/>
                <w:color w:val="000000"/>
                <w:sz w:val="24"/>
                <w:szCs w:val="24"/>
                <w:lang w:eastAsia="ru-RU"/>
              </w:rPr>
              <w:t xml:space="preserve"> озера</w:t>
            </w:r>
          </w:p>
        </w:tc>
        <w:tc>
          <w:tcPr>
            <w:tcW w:w="666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2019 - 202</w:t>
            </w:r>
            <w:r>
              <w:rPr>
                <w:rFonts w:ascii="Times New Roman" w:eastAsia="Times New Roman" w:hAnsi="Times New Roman" w:cs="Times New Roman"/>
                <w:sz w:val="24"/>
                <w:szCs w:val="24"/>
                <w:lang w:val="en-US" w:eastAsia="ru-RU"/>
              </w:rPr>
              <w:t xml:space="preserve">0 </w:t>
            </w:r>
            <w:r>
              <w:rPr>
                <w:rFonts w:ascii="Times New Roman" w:eastAsia="Times New Roman" w:hAnsi="Times New Roman" w:cs="Times New Roman"/>
                <w:sz w:val="24"/>
                <w:szCs w:val="24"/>
                <w:lang w:eastAsia="ru-RU"/>
              </w:rPr>
              <w:t>г.</w:t>
            </w:r>
          </w:p>
        </w:tc>
      </w:tr>
      <w:tr w:rsidR="00423743" w:rsidTr="00423743">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ул. 3-е Почтовое отделение (территория у «Дома офицеров») </w:t>
            </w:r>
          </w:p>
        </w:tc>
        <w:tc>
          <w:tcPr>
            <w:tcW w:w="666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 г.</w:t>
            </w:r>
          </w:p>
        </w:tc>
      </w:tr>
      <w:tr w:rsidR="00423743" w:rsidTr="00423743">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6385"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р.п</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Томилино</w:t>
            </w:r>
            <w:proofErr w:type="spellEnd"/>
            <w:r>
              <w:rPr>
                <w:rFonts w:ascii="Times New Roman" w:eastAsia="Times New Roman" w:hAnsi="Times New Roman" w:cs="Times New Roman"/>
                <w:sz w:val="24"/>
                <w:szCs w:val="24"/>
                <w:lang w:eastAsia="ru-RU"/>
              </w:rPr>
              <w:t xml:space="preserve"> территория парка </w:t>
            </w:r>
            <w:proofErr w:type="spellStart"/>
            <w:r>
              <w:rPr>
                <w:rFonts w:ascii="Times New Roman" w:eastAsia="Times New Roman" w:hAnsi="Times New Roman" w:cs="Times New Roman"/>
                <w:sz w:val="24"/>
                <w:szCs w:val="24"/>
                <w:lang w:eastAsia="ru-RU"/>
              </w:rPr>
              <w:t>Лапса</w:t>
            </w:r>
            <w:proofErr w:type="spellEnd"/>
            <w:r>
              <w:rPr>
                <w:rFonts w:ascii="Times New Roman" w:eastAsia="Times New Roman" w:hAnsi="Times New Roman" w:cs="Times New Roman"/>
                <w:sz w:val="24"/>
                <w:szCs w:val="24"/>
                <w:lang w:eastAsia="ru-RU"/>
              </w:rPr>
              <w:t xml:space="preserve"> </w:t>
            </w:r>
          </w:p>
        </w:tc>
        <w:tc>
          <w:tcPr>
            <w:tcW w:w="666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 г.</w:t>
            </w:r>
          </w:p>
        </w:tc>
      </w:tr>
      <w:tr w:rsidR="00423743" w:rsidTr="00423743">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6385"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rPr>
                <w:rFonts w:ascii="Times New Roman" w:eastAsia="Times New Roman" w:hAnsi="Times New Roman" w:cs="Times New Roman"/>
                <w:sz w:val="24"/>
                <w:szCs w:val="24"/>
                <w:lang w:eastAsia="ru-RU"/>
              </w:rPr>
            </w:pPr>
            <w:r>
              <w:rPr>
                <w:rFonts w:ascii="Times New Roman" w:hAnsi="Times New Roman" w:cs="Times New Roman"/>
                <w:sz w:val="24"/>
                <w:szCs w:val="24"/>
                <w:shd w:val="clear" w:color="auto" w:fill="FFFFFF"/>
              </w:rPr>
              <w:t xml:space="preserve">г. Люберцы, </w:t>
            </w:r>
            <w:proofErr w:type="spellStart"/>
            <w:r>
              <w:rPr>
                <w:rFonts w:ascii="Times New Roman" w:hAnsi="Times New Roman" w:cs="Times New Roman"/>
                <w:sz w:val="24"/>
                <w:szCs w:val="24"/>
                <w:shd w:val="clear" w:color="auto" w:fill="FFFFFF"/>
              </w:rPr>
              <w:t>р.п</w:t>
            </w:r>
            <w:proofErr w:type="spellEnd"/>
            <w:r>
              <w:rPr>
                <w:rFonts w:ascii="Times New Roman" w:hAnsi="Times New Roman" w:cs="Times New Roman"/>
                <w:sz w:val="24"/>
                <w:szCs w:val="24"/>
                <w:shd w:val="clear" w:color="auto" w:fill="FFFFFF"/>
              </w:rPr>
              <w:t>. Октябрьский, парк «Лесная опушка»</w:t>
            </w:r>
          </w:p>
        </w:tc>
        <w:tc>
          <w:tcPr>
            <w:tcW w:w="666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 г.</w:t>
            </w:r>
          </w:p>
        </w:tc>
      </w:tr>
      <w:tr w:rsidR="00423743" w:rsidTr="00423743">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6385"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rPr>
                <w:rFonts w:ascii="Times New Roman" w:eastAsia="Times New Roman" w:hAnsi="Times New Roman" w:cs="Times New Roman"/>
                <w:sz w:val="24"/>
                <w:szCs w:val="24"/>
                <w:lang w:eastAsia="ru-RU"/>
              </w:rPr>
            </w:pPr>
            <w:r>
              <w:rPr>
                <w:rFonts w:ascii="Times New Roman" w:hAnsi="Times New Roman" w:cs="Times New Roman"/>
                <w:sz w:val="24"/>
                <w:szCs w:val="24"/>
                <w:shd w:val="clear" w:color="auto" w:fill="FFFFFF"/>
              </w:rPr>
              <w:t xml:space="preserve">г. Люберцы, </w:t>
            </w:r>
            <w:proofErr w:type="spellStart"/>
            <w:r>
              <w:rPr>
                <w:rFonts w:ascii="Times New Roman" w:hAnsi="Times New Roman" w:cs="Times New Roman"/>
                <w:sz w:val="24"/>
                <w:szCs w:val="24"/>
                <w:shd w:val="clear" w:color="auto" w:fill="FFFFFF"/>
              </w:rPr>
              <w:t>д.п</w:t>
            </w:r>
            <w:proofErr w:type="spellEnd"/>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Красково</w:t>
            </w:r>
            <w:proofErr w:type="spellEnd"/>
            <w:r>
              <w:rPr>
                <w:rFonts w:ascii="Times New Roman" w:hAnsi="Times New Roman" w:cs="Times New Roman"/>
                <w:sz w:val="24"/>
                <w:szCs w:val="24"/>
                <w:shd w:val="clear" w:color="auto" w:fill="FFFFFF"/>
              </w:rPr>
              <w:t>, ул. Карла Маркса, д.117/16, 117/12, сквер Победы с фонтаном</w:t>
            </w:r>
          </w:p>
        </w:tc>
        <w:tc>
          <w:tcPr>
            <w:tcW w:w="666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 г.</w:t>
            </w:r>
          </w:p>
        </w:tc>
      </w:tr>
      <w:tr w:rsidR="00423743" w:rsidTr="00423743">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6</w:t>
            </w:r>
          </w:p>
        </w:tc>
        <w:tc>
          <w:tcPr>
            <w:tcW w:w="6385"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Люберцы, </w:t>
            </w:r>
            <w:proofErr w:type="spellStart"/>
            <w:r>
              <w:rPr>
                <w:rFonts w:ascii="Times New Roman" w:eastAsia="Times New Roman" w:hAnsi="Times New Roman" w:cs="Times New Roman"/>
                <w:sz w:val="24"/>
                <w:szCs w:val="24"/>
                <w:lang w:eastAsia="ru-RU"/>
              </w:rPr>
              <w:t>р.п</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Малаховка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Быковское</w:t>
            </w:r>
            <w:proofErr w:type="spellEnd"/>
            <w:r>
              <w:rPr>
                <w:rFonts w:ascii="Times New Roman" w:eastAsia="Times New Roman" w:hAnsi="Times New Roman" w:cs="Times New Roman"/>
                <w:sz w:val="24"/>
                <w:szCs w:val="24"/>
                <w:lang w:eastAsia="ru-RU"/>
              </w:rPr>
              <w:t xml:space="preserve"> шоссе, дома      №№ 37-53, аллея Лактионова</w:t>
            </w:r>
          </w:p>
        </w:tc>
        <w:tc>
          <w:tcPr>
            <w:tcW w:w="666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2024 г. </w:t>
            </w:r>
          </w:p>
        </w:tc>
      </w:tr>
    </w:tbl>
    <w:p w:rsidR="00423743" w:rsidRDefault="00423743" w:rsidP="00423743">
      <w:pPr>
        <w:widowControl w:val="0"/>
        <w:autoSpaceDE w:val="0"/>
        <w:autoSpaceDN w:val="0"/>
        <w:adjustRightInd w:val="0"/>
        <w:spacing w:after="0" w:line="240" w:lineRule="auto"/>
      </w:pPr>
    </w:p>
    <w:p w:rsidR="00423743" w:rsidRDefault="00423743" w:rsidP="0042374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Приложение № 8</w:t>
      </w: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 муниципальной программе городского округа Люберцы</w:t>
      </w:r>
    </w:p>
    <w:p w:rsidR="00423743" w:rsidRDefault="00423743" w:rsidP="00423743">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«Формирование современной комфортной городской среды»</w:t>
      </w:r>
    </w:p>
    <w:p w:rsidR="00423743" w:rsidRDefault="00423743" w:rsidP="00423743">
      <w:pPr>
        <w:rPr>
          <w:sz w:val="24"/>
          <w:szCs w:val="24"/>
        </w:rPr>
      </w:pPr>
    </w:p>
    <w:p w:rsidR="00423743" w:rsidRDefault="00423743" w:rsidP="00423743">
      <w:pPr>
        <w:tabs>
          <w:tab w:val="left" w:pos="7692"/>
        </w:tabs>
        <w:spacing w:after="0"/>
        <w:jc w:val="center"/>
        <w:rPr>
          <w:rFonts w:ascii="Times New Roman" w:hAnsi="Times New Roman" w:cs="Times New Roman"/>
          <w:sz w:val="24"/>
          <w:szCs w:val="24"/>
        </w:rPr>
      </w:pPr>
      <w:r>
        <w:rPr>
          <w:rFonts w:ascii="Times New Roman" w:hAnsi="Times New Roman" w:cs="Times New Roman"/>
          <w:sz w:val="24"/>
          <w:szCs w:val="24"/>
        </w:rPr>
        <w:t xml:space="preserve">Адресный перечень дворовых территорий, </w:t>
      </w:r>
    </w:p>
    <w:p w:rsidR="00423743" w:rsidRDefault="00423743" w:rsidP="00423743">
      <w:pPr>
        <w:tabs>
          <w:tab w:val="left" w:pos="7692"/>
        </w:tabs>
        <w:spacing w:after="0"/>
        <w:jc w:val="center"/>
        <w:rPr>
          <w:rFonts w:ascii="Times New Roman" w:hAnsi="Times New Roman" w:cs="Times New Roman"/>
          <w:sz w:val="24"/>
          <w:szCs w:val="24"/>
        </w:rPr>
      </w:pPr>
      <w:r>
        <w:rPr>
          <w:rFonts w:ascii="Times New Roman" w:hAnsi="Times New Roman" w:cs="Times New Roman"/>
          <w:sz w:val="24"/>
          <w:szCs w:val="24"/>
        </w:rPr>
        <w:t>нуждающихся в благоустройстве и подлежащих благоустройству.</w:t>
      </w:r>
    </w:p>
    <w:p w:rsidR="00423743" w:rsidRDefault="00423743" w:rsidP="00423743">
      <w:pPr>
        <w:tabs>
          <w:tab w:val="left" w:pos="7692"/>
        </w:tabs>
        <w:spacing w:after="0"/>
        <w:jc w:val="center"/>
        <w:rPr>
          <w:rFonts w:ascii="Times New Roman" w:hAnsi="Times New Roman" w:cs="Times New Roman"/>
          <w:sz w:val="24"/>
          <w:szCs w:val="24"/>
        </w:rPr>
      </w:pPr>
    </w:p>
    <w:tbl>
      <w:tblPr>
        <w:tblW w:w="15165" w:type="dxa"/>
        <w:tblInd w:w="-34" w:type="dxa"/>
        <w:tblLayout w:type="fixed"/>
        <w:tblLook w:val="04A0" w:firstRow="1" w:lastRow="0" w:firstColumn="1" w:lastColumn="0" w:noHBand="0" w:noVBand="1"/>
      </w:tblPr>
      <w:tblGrid>
        <w:gridCol w:w="2120"/>
        <w:gridCol w:w="6384"/>
        <w:gridCol w:w="6661"/>
      </w:tblGrid>
      <w:tr w:rsidR="00423743" w:rsidTr="00423743">
        <w:trPr>
          <w:trHeight w:val="885"/>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423743" w:rsidRDefault="00423743" w:rsidP="00423743">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423743" w:rsidRDefault="00423743" w:rsidP="00423743">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sz w:val="24"/>
                <w:szCs w:val="24"/>
                <w:lang w:eastAsia="ru-RU"/>
              </w:rPr>
              <w:t xml:space="preserve">Адрес общественной территории </w:t>
            </w:r>
          </w:p>
        </w:tc>
        <w:tc>
          <w:tcPr>
            <w:tcW w:w="6662" w:type="dxa"/>
            <w:tcBorders>
              <w:top w:val="single" w:sz="4" w:space="0" w:color="auto"/>
              <w:left w:val="single" w:sz="4" w:space="0" w:color="auto"/>
              <w:bottom w:val="single" w:sz="4" w:space="0" w:color="auto"/>
              <w:right w:val="single" w:sz="4" w:space="0" w:color="auto"/>
            </w:tcBorders>
          </w:tcPr>
          <w:p w:rsidR="00423743" w:rsidRDefault="00423743" w:rsidP="00423743">
            <w:pPr>
              <w:jc w:val="center"/>
              <w:rPr>
                <w:rFonts w:ascii="Times New Roman" w:eastAsia="Times New Roman" w:hAnsi="Times New Roman" w:cs="Times New Roman"/>
                <w:b/>
                <w:bCs/>
                <w:sz w:val="24"/>
                <w:szCs w:val="24"/>
                <w:lang w:eastAsia="ru-RU"/>
              </w:rPr>
            </w:pPr>
          </w:p>
          <w:p w:rsidR="00423743" w:rsidRDefault="00423743" w:rsidP="0042374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Годы </w:t>
            </w:r>
          </w:p>
          <w:p w:rsidR="00423743" w:rsidRDefault="00423743" w:rsidP="0042374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реализации</w:t>
            </w:r>
          </w:p>
        </w:tc>
      </w:tr>
      <w:tr w:rsidR="00423743" w:rsidTr="00423743">
        <w:trPr>
          <w:trHeight w:val="312"/>
        </w:trPr>
        <w:tc>
          <w:tcPr>
            <w:tcW w:w="2121" w:type="dxa"/>
            <w:tcBorders>
              <w:top w:val="nil"/>
              <w:left w:val="single" w:sz="4" w:space="0" w:color="000000"/>
              <w:bottom w:val="single" w:sz="4" w:space="0" w:color="auto"/>
              <w:right w:val="single" w:sz="4" w:space="0" w:color="000000"/>
            </w:tcBorders>
            <w:vAlign w:val="center"/>
            <w:hideMark/>
          </w:tcPr>
          <w:p w:rsidR="00423743" w:rsidRDefault="00423743" w:rsidP="00423743">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423743" w:rsidRDefault="00423743" w:rsidP="00423743">
            <w:pPr>
              <w:jc w:val="center"/>
              <w:rPr>
                <w:rFonts w:ascii="Times New Roman" w:eastAsia="Times New Roman" w:hAnsi="Times New Roman" w:cs="Times New Roman"/>
                <w:b/>
                <w:bCs/>
                <w:color w:val="000000"/>
                <w:sz w:val="24"/>
                <w:szCs w:val="24"/>
                <w:lang w:val="en-US" w:eastAsia="ru-RU"/>
              </w:rPr>
            </w:pPr>
            <w:r>
              <w:rPr>
                <w:rFonts w:ascii="Times New Roman" w:eastAsia="Times New Roman" w:hAnsi="Times New Roman" w:cs="Times New Roman"/>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423743" w:rsidRDefault="00423743" w:rsidP="00423743">
            <w:pPr>
              <w:jc w:val="center"/>
              <w:rPr>
                <w:rFonts w:ascii="Times New Roman" w:eastAsia="Times New Roman" w:hAnsi="Times New Roman" w:cs="Times New Roman"/>
                <w:b/>
                <w:bCs/>
                <w:color w:val="000000"/>
                <w:sz w:val="24"/>
                <w:szCs w:val="24"/>
                <w:lang w:val="en-US" w:eastAsia="ru-RU"/>
              </w:rPr>
            </w:pPr>
            <w:r>
              <w:rPr>
                <w:rFonts w:ascii="Times New Roman" w:eastAsia="Times New Roman" w:hAnsi="Times New Roman" w:cs="Times New Roman"/>
                <w:b/>
                <w:bCs/>
                <w:color w:val="000000"/>
                <w:sz w:val="24"/>
                <w:szCs w:val="24"/>
                <w:lang w:val="en-US" w:eastAsia="ru-RU"/>
              </w:rPr>
              <w:t>3</w:t>
            </w:r>
          </w:p>
        </w:tc>
      </w:tr>
      <w:tr w:rsidR="00423743" w:rsidTr="00423743">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Посадки кустарников и деревьев: ул. Панковский </w:t>
            </w:r>
            <w:proofErr w:type="spellStart"/>
            <w:r>
              <w:rPr>
                <w:rFonts w:ascii="Times New Roman" w:eastAsia="Times New Roman" w:hAnsi="Times New Roman" w:cs="Times New Roman"/>
                <w:color w:val="000000"/>
                <w:sz w:val="24"/>
                <w:szCs w:val="24"/>
                <w:lang w:eastAsia="ru-RU"/>
              </w:rPr>
              <w:t>пр</w:t>
            </w:r>
            <w:proofErr w:type="spellEnd"/>
            <w:r>
              <w:rPr>
                <w:rFonts w:ascii="Times New Roman" w:eastAsia="Times New Roman" w:hAnsi="Times New Roman" w:cs="Times New Roman"/>
                <w:color w:val="000000"/>
                <w:sz w:val="24"/>
                <w:szCs w:val="24"/>
                <w:lang w:eastAsia="ru-RU"/>
              </w:rPr>
              <w:t>-д,      д. 25</w:t>
            </w:r>
          </w:p>
        </w:tc>
        <w:tc>
          <w:tcPr>
            <w:tcW w:w="666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 г.</w:t>
            </w:r>
          </w:p>
        </w:tc>
      </w:tr>
      <w:tr w:rsidR="00423743" w:rsidTr="00423743">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Посадки кустарников и деревьев: ул. </w:t>
            </w:r>
            <w:proofErr w:type="gramStart"/>
            <w:r>
              <w:rPr>
                <w:rFonts w:ascii="Times New Roman" w:eastAsia="Times New Roman" w:hAnsi="Times New Roman" w:cs="Times New Roman"/>
                <w:color w:val="000000"/>
                <w:sz w:val="24"/>
                <w:szCs w:val="24"/>
                <w:lang w:eastAsia="ru-RU"/>
              </w:rPr>
              <w:t>Южная</w:t>
            </w:r>
            <w:proofErr w:type="gramEnd"/>
            <w:r>
              <w:rPr>
                <w:rFonts w:ascii="Times New Roman" w:eastAsia="Times New Roman" w:hAnsi="Times New Roman" w:cs="Times New Roman"/>
                <w:color w:val="000000"/>
                <w:sz w:val="24"/>
                <w:szCs w:val="24"/>
                <w:lang w:eastAsia="ru-RU"/>
              </w:rPr>
              <w:t>, д. 12</w:t>
            </w:r>
          </w:p>
        </w:tc>
        <w:tc>
          <w:tcPr>
            <w:tcW w:w="666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 г.</w:t>
            </w:r>
          </w:p>
        </w:tc>
      </w:tr>
      <w:tr w:rsidR="00423743" w:rsidTr="00423743">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6385"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Посадки кустарников и деревьев: Октябрьский пр-т,          </w:t>
            </w:r>
            <w:proofErr w:type="spellStart"/>
            <w:r>
              <w:rPr>
                <w:rFonts w:ascii="Times New Roman" w:eastAsia="Times New Roman" w:hAnsi="Times New Roman" w:cs="Times New Roman"/>
                <w:color w:val="000000"/>
                <w:sz w:val="24"/>
                <w:szCs w:val="24"/>
                <w:lang w:eastAsia="ru-RU"/>
              </w:rPr>
              <w:t>дд</w:t>
            </w:r>
            <w:proofErr w:type="spellEnd"/>
            <w:r>
              <w:rPr>
                <w:rFonts w:ascii="Times New Roman" w:eastAsia="Times New Roman" w:hAnsi="Times New Roman" w:cs="Times New Roman"/>
                <w:color w:val="000000"/>
                <w:sz w:val="24"/>
                <w:szCs w:val="24"/>
                <w:lang w:eastAsia="ru-RU"/>
              </w:rPr>
              <w:t>. 10к1, 10к2</w:t>
            </w:r>
          </w:p>
        </w:tc>
        <w:tc>
          <w:tcPr>
            <w:tcW w:w="666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 г.</w:t>
            </w:r>
          </w:p>
        </w:tc>
      </w:tr>
      <w:tr w:rsidR="00423743" w:rsidTr="00423743">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6385"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Подсыпка грунта: ул. Южная, д. 24</w:t>
            </w:r>
          </w:p>
        </w:tc>
        <w:tc>
          <w:tcPr>
            <w:tcW w:w="666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 г.</w:t>
            </w:r>
          </w:p>
        </w:tc>
      </w:tr>
      <w:tr w:rsidR="00423743" w:rsidTr="00423743">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6385" w:type="dxa"/>
            <w:tcBorders>
              <w:top w:val="single" w:sz="4" w:space="0" w:color="auto"/>
              <w:left w:val="single" w:sz="4" w:space="0" w:color="auto"/>
              <w:bottom w:val="single" w:sz="4" w:space="0" w:color="auto"/>
              <w:right w:val="single" w:sz="4" w:space="0" w:color="auto"/>
            </w:tcBorders>
            <w:vAlign w:val="center"/>
            <w:hideMark/>
          </w:tcPr>
          <w:p w:rsidR="00423743" w:rsidRDefault="00423743" w:rsidP="00423743">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Подсыпка грунта: Юбилейная 13Б</w:t>
            </w:r>
          </w:p>
        </w:tc>
        <w:tc>
          <w:tcPr>
            <w:tcW w:w="6662" w:type="dxa"/>
            <w:tcBorders>
              <w:top w:val="single" w:sz="4" w:space="0" w:color="auto"/>
              <w:left w:val="single" w:sz="4" w:space="0" w:color="auto"/>
              <w:bottom w:val="single" w:sz="4" w:space="0" w:color="auto"/>
              <w:right w:val="single" w:sz="4" w:space="0" w:color="auto"/>
            </w:tcBorders>
            <w:hideMark/>
          </w:tcPr>
          <w:p w:rsidR="00423743" w:rsidRDefault="00423743" w:rsidP="0042374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 г.</w:t>
            </w:r>
          </w:p>
        </w:tc>
      </w:tr>
    </w:tbl>
    <w:p w:rsidR="00423743" w:rsidRDefault="00423743" w:rsidP="00423743">
      <w:pPr>
        <w:rPr>
          <w:sz w:val="24"/>
          <w:szCs w:val="24"/>
        </w:rPr>
      </w:pPr>
    </w:p>
    <w:sectPr w:rsidR="00423743" w:rsidSect="0042374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7F0A"/>
    <w:multiLevelType w:val="hybridMultilevel"/>
    <w:tmpl w:val="F0EC0F20"/>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3655A76"/>
    <w:multiLevelType w:val="hybridMultilevel"/>
    <w:tmpl w:val="5658F5BA"/>
    <w:lvl w:ilvl="0" w:tplc="F62C7D82">
      <w:numFmt w:val="bullet"/>
      <w:lvlText w:val="-"/>
      <w:lvlJc w:val="left"/>
      <w:pPr>
        <w:ind w:left="720" w:hanging="360"/>
      </w:pPr>
      <w:rPr>
        <w:rFonts w:ascii="Calibri" w:eastAsiaTheme="minorHAns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7CB145D"/>
    <w:multiLevelType w:val="hybridMultilevel"/>
    <w:tmpl w:val="43C672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8112C93"/>
    <w:multiLevelType w:val="hybridMultilevel"/>
    <w:tmpl w:val="3E48A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41883D07"/>
    <w:multiLevelType w:val="hybridMultilevel"/>
    <w:tmpl w:val="941207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82C7A0E"/>
    <w:multiLevelType w:val="hybridMultilevel"/>
    <w:tmpl w:val="9CD4F2CE"/>
    <w:lvl w:ilvl="0" w:tplc="D5468422">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
    <w:nsid w:val="549B1878"/>
    <w:multiLevelType w:val="hybridMultilevel"/>
    <w:tmpl w:val="D0668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587377C9"/>
    <w:multiLevelType w:val="hybridMultilevel"/>
    <w:tmpl w:val="E862944A"/>
    <w:lvl w:ilvl="0" w:tplc="2042C834">
      <w:start w:val="1"/>
      <w:numFmt w:val="decimal"/>
      <w:lvlText w:val="%1."/>
      <w:lvlJc w:val="left"/>
      <w:pPr>
        <w:ind w:left="990" w:hanging="390"/>
      </w:pPr>
    </w:lvl>
    <w:lvl w:ilvl="1" w:tplc="04190019">
      <w:start w:val="1"/>
      <w:numFmt w:val="lowerLetter"/>
      <w:lvlText w:val="%2."/>
      <w:lvlJc w:val="left"/>
      <w:pPr>
        <w:ind w:left="1680" w:hanging="360"/>
      </w:pPr>
    </w:lvl>
    <w:lvl w:ilvl="2" w:tplc="0419001B">
      <w:start w:val="1"/>
      <w:numFmt w:val="lowerRoman"/>
      <w:lvlText w:val="%3."/>
      <w:lvlJc w:val="right"/>
      <w:pPr>
        <w:ind w:left="2400" w:hanging="180"/>
      </w:pPr>
    </w:lvl>
    <w:lvl w:ilvl="3" w:tplc="0419000F">
      <w:start w:val="1"/>
      <w:numFmt w:val="decimal"/>
      <w:lvlText w:val="%4."/>
      <w:lvlJc w:val="left"/>
      <w:pPr>
        <w:ind w:left="3120" w:hanging="360"/>
      </w:pPr>
    </w:lvl>
    <w:lvl w:ilvl="4" w:tplc="04190019">
      <w:start w:val="1"/>
      <w:numFmt w:val="lowerLetter"/>
      <w:lvlText w:val="%5."/>
      <w:lvlJc w:val="left"/>
      <w:pPr>
        <w:ind w:left="3840" w:hanging="360"/>
      </w:pPr>
    </w:lvl>
    <w:lvl w:ilvl="5" w:tplc="0419001B">
      <w:start w:val="1"/>
      <w:numFmt w:val="lowerRoman"/>
      <w:lvlText w:val="%6."/>
      <w:lvlJc w:val="right"/>
      <w:pPr>
        <w:ind w:left="4560" w:hanging="180"/>
      </w:pPr>
    </w:lvl>
    <w:lvl w:ilvl="6" w:tplc="0419000F">
      <w:start w:val="1"/>
      <w:numFmt w:val="decimal"/>
      <w:lvlText w:val="%7."/>
      <w:lvlJc w:val="left"/>
      <w:pPr>
        <w:ind w:left="5280" w:hanging="360"/>
      </w:pPr>
    </w:lvl>
    <w:lvl w:ilvl="7" w:tplc="04190019">
      <w:start w:val="1"/>
      <w:numFmt w:val="lowerLetter"/>
      <w:lvlText w:val="%8."/>
      <w:lvlJc w:val="left"/>
      <w:pPr>
        <w:ind w:left="6000" w:hanging="360"/>
      </w:pPr>
    </w:lvl>
    <w:lvl w:ilvl="8" w:tplc="0419001B">
      <w:start w:val="1"/>
      <w:numFmt w:val="lowerRoman"/>
      <w:lvlText w:val="%9."/>
      <w:lvlJc w:val="right"/>
      <w:pPr>
        <w:ind w:left="6720" w:hanging="180"/>
      </w:pPr>
    </w:lvl>
  </w:abstractNum>
  <w:abstractNum w:abstractNumId="8">
    <w:nsid w:val="5914293C"/>
    <w:multiLevelType w:val="hybridMultilevel"/>
    <w:tmpl w:val="0EAADD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66BF73EB"/>
    <w:multiLevelType w:val="hybridMultilevel"/>
    <w:tmpl w:val="D6503CC4"/>
    <w:lvl w:ilvl="0" w:tplc="28ACDBC0">
      <w:start w:val="8"/>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nsid w:val="6A285A8E"/>
    <w:multiLevelType w:val="hybridMultilevel"/>
    <w:tmpl w:val="AAF022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CE271D4"/>
    <w:multiLevelType w:val="hybridMultilevel"/>
    <w:tmpl w:val="6A56EC72"/>
    <w:lvl w:ilvl="0" w:tplc="0419000F">
      <w:start w:val="1"/>
      <w:numFmt w:val="decimal"/>
      <w:lvlText w:val="%1."/>
      <w:lvlJc w:val="left"/>
      <w:pPr>
        <w:ind w:left="747" w:hanging="360"/>
      </w:pPr>
    </w:lvl>
    <w:lvl w:ilvl="1" w:tplc="04190019">
      <w:start w:val="1"/>
      <w:numFmt w:val="lowerLetter"/>
      <w:lvlText w:val="%2."/>
      <w:lvlJc w:val="left"/>
      <w:pPr>
        <w:ind w:left="1467" w:hanging="360"/>
      </w:pPr>
    </w:lvl>
    <w:lvl w:ilvl="2" w:tplc="0419001B">
      <w:start w:val="1"/>
      <w:numFmt w:val="lowerRoman"/>
      <w:lvlText w:val="%3."/>
      <w:lvlJc w:val="right"/>
      <w:pPr>
        <w:ind w:left="2187" w:hanging="180"/>
      </w:pPr>
    </w:lvl>
    <w:lvl w:ilvl="3" w:tplc="0419000F">
      <w:start w:val="1"/>
      <w:numFmt w:val="decimal"/>
      <w:lvlText w:val="%4."/>
      <w:lvlJc w:val="left"/>
      <w:pPr>
        <w:ind w:left="2907" w:hanging="360"/>
      </w:pPr>
    </w:lvl>
    <w:lvl w:ilvl="4" w:tplc="04190019">
      <w:start w:val="1"/>
      <w:numFmt w:val="lowerLetter"/>
      <w:lvlText w:val="%5."/>
      <w:lvlJc w:val="left"/>
      <w:pPr>
        <w:ind w:left="3627" w:hanging="360"/>
      </w:pPr>
    </w:lvl>
    <w:lvl w:ilvl="5" w:tplc="0419001B">
      <w:start w:val="1"/>
      <w:numFmt w:val="lowerRoman"/>
      <w:lvlText w:val="%6."/>
      <w:lvlJc w:val="right"/>
      <w:pPr>
        <w:ind w:left="4347" w:hanging="180"/>
      </w:pPr>
    </w:lvl>
    <w:lvl w:ilvl="6" w:tplc="0419000F">
      <w:start w:val="1"/>
      <w:numFmt w:val="decimal"/>
      <w:lvlText w:val="%7."/>
      <w:lvlJc w:val="left"/>
      <w:pPr>
        <w:ind w:left="5067" w:hanging="360"/>
      </w:pPr>
    </w:lvl>
    <w:lvl w:ilvl="7" w:tplc="04190019">
      <w:start w:val="1"/>
      <w:numFmt w:val="lowerLetter"/>
      <w:lvlText w:val="%8."/>
      <w:lvlJc w:val="left"/>
      <w:pPr>
        <w:ind w:left="5787" w:hanging="360"/>
      </w:pPr>
    </w:lvl>
    <w:lvl w:ilvl="8" w:tplc="0419001B">
      <w:start w:val="1"/>
      <w:numFmt w:val="lowerRoman"/>
      <w:lvlText w:val="%9."/>
      <w:lvlJc w:val="right"/>
      <w:pPr>
        <w:ind w:left="6507" w:hanging="180"/>
      </w:pPr>
    </w:lvl>
  </w:abstractNum>
  <w:abstractNum w:abstractNumId="12">
    <w:nsid w:val="6DB50229"/>
    <w:multiLevelType w:val="hybridMultilevel"/>
    <w:tmpl w:val="389AD4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365387F"/>
    <w:multiLevelType w:val="hybridMultilevel"/>
    <w:tmpl w:val="4C34D666"/>
    <w:lvl w:ilvl="0" w:tplc="642A1CD4">
      <w:start w:val="1"/>
      <w:numFmt w:val="decimal"/>
      <w:lvlText w:val="%1."/>
      <w:lvlJc w:val="left"/>
      <w:pPr>
        <w:ind w:left="387" w:hanging="360"/>
      </w:pPr>
    </w:lvl>
    <w:lvl w:ilvl="1" w:tplc="04190019">
      <w:start w:val="1"/>
      <w:numFmt w:val="lowerLetter"/>
      <w:lvlText w:val="%2."/>
      <w:lvlJc w:val="left"/>
      <w:pPr>
        <w:ind w:left="1107" w:hanging="360"/>
      </w:pPr>
    </w:lvl>
    <w:lvl w:ilvl="2" w:tplc="0419001B">
      <w:start w:val="1"/>
      <w:numFmt w:val="lowerRoman"/>
      <w:lvlText w:val="%3."/>
      <w:lvlJc w:val="right"/>
      <w:pPr>
        <w:ind w:left="1827" w:hanging="180"/>
      </w:pPr>
    </w:lvl>
    <w:lvl w:ilvl="3" w:tplc="0419000F">
      <w:start w:val="1"/>
      <w:numFmt w:val="decimal"/>
      <w:lvlText w:val="%4."/>
      <w:lvlJc w:val="left"/>
      <w:pPr>
        <w:ind w:left="2547" w:hanging="360"/>
      </w:pPr>
    </w:lvl>
    <w:lvl w:ilvl="4" w:tplc="04190019">
      <w:start w:val="1"/>
      <w:numFmt w:val="lowerLetter"/>
      <w:lvlText w:val="%5."/>
      <w:lvlJc w:val="left"/>
      <w:pPr>
        <w:ind w:left="3267" w:hanging="360"/>
      </w:pPr>
    </w:lvl>
    <w:lvl w:ilvl="5" w:tplc="0419001B">
      <w:start w:val="1"/>
      <w:numFmt w:val="lowerRoman"/>
      <w:lvlText w:val="%6."/>
      <w:lvlJc w:val="right"/>
      <w:pPr>
        <w:ind w:left="3987" w:hanging="180"/>
      </w:pPr>
    </w:lvl>
    <w:lvl w:ilvl="6" w:tplc="0419000F">
      <w:start w:val="1"/>
      <w:numFmt w:val="decimal"/>
      <w:lvlText w:val="%7."/>
      <w:lvlJc w:val="left"/>
      <w:pPr>
        <w:ind w:left="4707" w:hanging="360"/>
      </w:pPr>
    </w:lvl>
    <w:lvl w:ilvl="7" w:tplc="04190019">
      <w:start w:val="1"/>
      <w:numFmt w:val="lowerLetter"/>
      <w:lvlText w:val="%8."/>
      <w:lvlJc w:val="left"/>
      <w:pPr>
        <w:ind w:left="5427" w:hanging="360"/>
      </w:pPr>
    </w:lvl>
    <w:lvl w:ilvl="8" w:tplc="0419001B">
      <w:start w:val="1"/>
      <w:numFmt w:val="lowerRoman"/>
      <w:lvlText w:val="%9."/>
      <w:lvlJc w:val="right"/>
      <w:pPr>
        <w:ind w:left="6147" w:hanging="180"/>
      </w:pPr>
    </w:lvl>
  </w:abstractNum>
  <w:abstractNum w:abstractNumId="14">
    <w:nsid w:val="73F261A2"/>
    <w:multiLevelType w:val="hybridMultilevel"/>
    <w:tmpl w:val="649C0D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7B5A72B4"/>
    <w:multiLevelType w:val="hybridMultilevel"/>
    <w:tmpl w:val="5C1648AE"/>
    <w:lvl w:ilvl="0" w:tplc="13400536">
      <w:start w:val="12"/>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6"/>
  </w:num>
  <w:num w:numId="9">
    <w:abstractNumId w:val="8"/>
  </w:num>
  <w:num w:numId="10">
    <w:abstractNumId w:val="14"/>
  </w:num>
  <w:num w:numId="11">
    <w:abstractNumId w:val="3"/>
  </w:num>
  <w:num w:numId="1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08D"/>
    <w:rsid w:val="000D65F5"/>
    <w:rsid w:val="00423743"/>
    <w:rsid w:val="00484EE2"/>
    <w:rsid w:val="009A6855"/>
    <w:rsid w:val="00E7208D"/>
    <w:rsid w:val="00FC0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743"/>
  </w:style>
  <w:style w:type="paragraph" w:styleId="1">
    <w:name w:val="heading 1"/>
    <w:basedOn w:val="a"/>
    <w:next w:val="a"/>
    <w:link w:val="10"/>
    <w:uiPriority w:val="99"/>
    <w:qFormat/>
    <w:rsid w:val="00423743"/>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423743"/>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link w:val="30"/>
    <w:uiPriority w:val="99"/>
    <w:semiHidden/>
    <w:unhideWhenUsed/>
    <w:qFormat/>
    <w:rsid w:val="0042374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42374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2374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42374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9"/>
    <w:semiHidden/>
    <w:rsid w:val="0042374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423743"/>
    <w:rPr>
      <w:rFonts w:asciiTheme="majorHAnsi" w:eastAsiaTheme="majorEastAsia" w:hAnsiTheme="majorHAnsi" w:cstheme="majorBidi"/>
      <w:b/>
      <w:bCs/>
      <w:i/>
      <w:iCs/>
      <w:color w:val="4F81BD" w:themeColor="accent1"/>
    </w:rPr>
  </w:style>
  <w:style w:type="character" w:styleId="a3">
    <w:name w:val="Hyperlink"/>
    <w:semiHidden/>
    <w:unhideWhenUsed/>
    <w:rsid w:val="00423743"/>
    <w:rPr>
      <w:color w:val="0000FF"/>
      <w:u w:val="single"/>
    </w:rPr>
  </w:style>
  <w:style w:type="paragraph" w:styleId="a4">
    <w:name w:val="List Paragraph"/>
    <w:basedOn w:val="a"/>
    <w:uiPriority w:val="34"/>
    <w:qFormat/>
    <w:rsid w:val="0042374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423743"/>
    <w:rPr>
      <w:rFonts w:ascii="Arial" w:eastAsia="Times New Roman" w:hAnsi="Arial" w:cs="Arial"/>
      <w:sz w:val="20"/>
      <w:szCs w:val="20"/>
      <w:lang w:eastAsia="ru-RU"/>
    </w:rPr>
  </w:style>
  <w:style w:type="paragraph" w:customStyle="1" w:styleId="ConsPlusNormal0">
    <w:name w:val="ConsPlusNormal"/>
    <w:link w:val="ConsPlusNormal"/>
    <w:rsid w:val="0042374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grid-tr-td-position-right">
    <w:name w:val="grid-tr-td-position-right"/>
    <w:basedOn w:val="a0"/>
    <w:rsid w:val="00423743"/>
  </w:style>
  <w:style w:type="character" w:styleId="a5">
    <w:name w:val="Emphasis"/>
    <w:basedOn w:val="a0"/>
    <w:uiPriority w:val="99"/>
    <w:qFormat/>
    <w:rsid w:val="00423743"/>
    <w:rPr>
      <w:rFonts w:ascii="Times New Roman" w:hAnsi="Times New Roman" w:cs="Times New Roman" w:hint="default"/>
      <w:i/>
      <w:iCs w:val="0"/>
    </w:rPr>
  </w:style>
  <w:style w:type="character" w:customStyle="1" w:styleId="HTML">
    <w:name w:val="Стандартный HTML Знак"/>
    <w:basedOn w:val="a0"/>
    <w:link w:val="HTML0"/>
    <w:semiHidden/>
    <w:rsid w:val="00423743"/>
    <w:rPr>
      <w:rFonts w:ascii="Courier New" w:eastAsia="Times New Roman" w:hAnsi="Courier New" w:cs="Courier New"/>
      <w:sz w:val="20"/>
      <w:szCs w:val="20"/>
      <w:lang w:eastAsia="ru-RU"/>
    </w:rPr>
  </w:style>
  <w:style w:type="paragraph" w:styleId="HTML0">
    <w:name w:val="HTML Preformatted"/>
    <w:basedOn w:val="a"/>
    <w:link w:val="HTML"/>
    <w:semiHidden/>
    <w:unhideWhenUsed/>
    <w:rsid w:val="00423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a6">
    <w:name w:val="Верхний колонтитул Знак"/>
    <w:basedOn w:val="a0"/>
    <w:link w:val="a7"/>
    <w:uiPriority w:val="99"/>
    <w:semiHidden/>
    <w:rsid w:val="00423743"/>
    <w:rPr>
      <w:rFonts w:ascii="Times New Roman" w:eastAsia="Times New Roman" w:hAnsi="Times New Roman" w:cs="Times New Roman"/>
      <w:sz w:val="24"/>
      <w:szCs w:val="24"/>
      <w:lang w:eastAsia="ru-RU"/>
    </w:rPr>
  </w:style>
  <w:style w:type="paragraph" w:styleId="a7">
    <w:name w:val="header"/>
    <w:basedOn w:val="a"/>
    <w:link w:val="a6"/>
    <w:uiPriority w:val="99"/>
    <w:semiHidden/>
    <w:unhideWhenUsed/>
    <w:rsid w:val="0042374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9"/>
    <w:uiPriority w:val="99"/>
    <w:semiHidden/>
    <w:rsid w:val="00423743"/>
    <w:rPr>
      <w:rFonts w:ascii="Times New Roman" w:eastAsia="Times New Roman" w:hAnsi="Times New Roman" w:cs="Times New Roman"/>
      <w:sz w:val="24"/>
      <w:szCs w:val="24"/>
      <w:lang w:eastAsia="ru-RU"/>
    </w:rPr>
  </w:style>
  <w:style w:type="paragraph" w:styleId="a9">
    <w:name w:val="footer"/>
    <w:basedOn w:val="a"/>
    <w:link w:val="a8"/>
    <w:uiPriority w:val="99"/>
    <w:semiHidden/>
    <w:unhideWhenUsed/>
    <w:rsid w:val="0042374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b"/>
    <w:uiPriority w:val="99"/>
    <w:semiHidden/>
    <w:rsid w:val="00423743"/>
    <w:rPr>
      <w:rFonts w:ascii="Times New Roman" w:eastAsia="Times New Roman" w:hAnsi="Times New Roman" w:cs="Times New Roman"/>
      <w:b/>
      <w:sz w:val="24"/>
      <w:szCs w:val="24"/>
      <w:lang w:eastAsia="ru-RU"/>
    </w:rPr>
  </w:style>
  <w:style w:type="paragraph" w:styleId="ab">
    <w:name w:val="Body Text"/>
    <w:basedOn w:val="a"/>
    <w:link w:val="aa"/>
    <w:uiPriority w:val="99"/>
    <w:semiHidden/>
    <w:unhideWhenUsed/>
    <w:rsid w:val="00423743"/>
    <w:pPr>
      <w:widowControl w:val="0"/>
      <w:autoSpaceDE w:val="0"/>
      <w:autoSpaceDN w:val="0"/>
      <w:adjustRightInd w:val="0"/>
      <w:spacing w:after="0" w:line="240" w:lineRule="auto"/>
      <w:jc w:val="center"/>
    </w:pPr>
    <w:rPr>
      <w:rFonts w:ascii="Times New Roman" w:eastAsia="Times New Roman" w:hAnsi="Times New Roman" w:cs="Times New Roman"/>
      <w:b/>
      <w:sz w:val="24"/>
      <w:szCs w:val="24"/>
      <w:lang w:eastAsia="ru-RU"/>
    </w:rPr>
  </w:style>
  <w:style w:type="character" w:customStyle="1" w:styleId="ac">
    <w:name w:val="Основной текст с отступом Знак"/>
    <w:basedOn w:val="a0"/>
    <w:link w:val="ad"/>
    <w:uiPriority w:val="99"/>
    <w:semiHidden/>
    <w:rsid w:val="00423743"/>
    <w:rPr>
      <w:rFonts w:ascii="Times New Roman" w:eastAsia="Calibri" w:hAnsi="Times New Roman" w:cs="Times New Roman"/>
      <w:sz w:val="24"/>
      <w:szCs w:val="24"/>
      <w:lang w:eastAsia="ru-RU"/>
    </w:rPr>
  </w:style>
  <w:style w:type="paragraph" w:styleId="ad">
    <w:name w:val="Body Text Indent"/>
    <w:basedOn w:val="a"/>
    <w:link w:val="ac"/>
    <w:uiPriority w:val="99"/>
    <w:semiHidden/>
    <w:unhideWhenUsed/>
    <w:rsid w:val="00423743"/>
    <w:pPr>
      <w:spacing w:after="0" w:line="240" w:lineRule="auto"/>
      <w:ind w:firstLine="567"/>
      <w:jc w:val="center"/>
    </w:pPr>
    <w:rPr>
      <w:rFonts w:ascii="Times New Roman" w:eastAsia="Calibri" w:hAnsi="Times New Roman" w:cs="Times New Roman"/>
      <w:sz w:val="24"/>
      <w:szCs w:val="24"/>
      <w:lang w:eastAsia="ru-RU"/>
    </w:rPr>
  </w:style>
  <w:style w:type="paragraph" w:styleId="ae">
    <w:name w:val="Subtitle"/>
    <w:basedOn w:val="a"/>
    <w:next w:val="a"/>
    <w:link w:val="af"/>
    <w:uiPriority w:val="11"/>
    <w:qFormat/>
    <w:rsid w:val="00423743"/>
    <w:pPr>
      <w:spacing w:after="60" w:line="240" w:lineRule="auto"/>
      <w:jc w:val="center"/>
      <w:outlineLvl w:val="1"/>
    </w:pPr>
    <w:rPr>
      <w:rFonts w:asciiTheme="majorHAnsi" w:eastAsiaTheme="majorEastAsia" w:hAnsiTheme="majorHAnsi" w:cs="Times New Roman"/>
      <w:sz w:val="24"/>
      <w:szCs w:val="24"/>
      <w:lang w:eastAsia="ru-RU"/>
    </w:rPr>
  </w:style>
  <w:style w:type="character" w:customStyle="1" w:styleId="af">
    <w:name w:val="Подзаголовок Знак"/>
    <w:basedOn w:val="a0"/>
    <w:link w:val="ae"/>
    <w:uiPriority w:val="11"/>
    <w:rsid w:val="00423743"/>
    <w:rPr>
      <w:rFonts w:asciiTheme="majorHAnsi" w:eastAsiaTheme="majorEastAsia" w:hAnsiTheme="majorHAnsi" w:cs="Times New Roman"/>
      <w:sz w:val="24"/>
      <w:szCs w:val="24"/>
      <w:lang w:eastAsia="ru-RU"/>
    </w:rPr>
  </w:style>
  <w:style w:type="character" w:customStyle="1" w:styleId="21">
    <w:name w:val="Основной текст 2 Знак"/>
    <w:basedOn w:val="a0"/>
    <w:link w:val="22"/>
    <w:uiPriority w:val="99"/>
    <w:semiHidden/>
    <w:rsid w:val="00423743"/>
    <w:rPr>
      <w:rFonts w:ascii="Times New Roman" w:eastAsia="Times New Roman" w:hAnsi="Times New Roman" w:cs="Times New Roman"/>
      <w:sz w:val="28"/>
      <w:szCs w:val="28"/>
      <w:lang w:eastAsia="ru-RU"/>
    </w:rPr>
  </w:style>
  <w:style w:type="paragraph" w:styleId="22">
    <w:name w:val="Body Text 2"/>
    <w:basedOn w:val="a"/>
    <w:link w:val="21"/>
    <w:uiPriority w:val="99"/>
    <w:semiHidden/>
    <w:unhideWhenUsed/>
    <w:rsid w:val="00423743"/>
    <w:pPr>
      <w:spacing w:after="0" w:line="240" w:lineRule="auto"/>
      <w:jc w:val="both"/>
    </w:pPr>
    <w:rPr>
      <w:rFonts w:ascii="Times New Roman" w:eastAsia="Times New Roman" w:hAnsi="Times New Roman" w:cs="Times New Roman"/>
      <w:sz w:val="28"/>
      <w:szCs w:val="28"/>
      <w:lang w:eastAsia="ru-RU"/>
    </w:rPr>
  </w:style>
  <w:style w:type="paragraph" w:styleId="af0">
    <w:name w:val="Block Text"/>
    <w:basedOn w:val="a"/>
    <w:uiPriority w:val="99"/>
    <w:semiHidden/>
    <w:unhideWhenUsed/>
    <w:rsid w:val="00423743"/>
    <w:pPr>
      <w:framePr w:hSpace="180" w:wrap="around" w:vAnchor="page" w:hAnchor="margin" w:y="3316"/>
      <w:autoSpaceDE w:val="0"/>
      <w:autoSpaceDN w:val="0"/>
      <w:adjustRightInd w:val="0"/>
      <w:spacing w:after="0" w:line="192" w:lineRule="auto"/>
      <w:ind w:left="28" w:right="28"/>
    </w:pPr>
    <w:rPr>
      <w:rFonts w:ascii="Times New Roman" w:eastAsia="Times New Roman" w:hAnsi="Times New Roman" w:cs="Times New Roman"/>
      <w:color w:val="000000"/>
      <w:sz w:val="24"/>
      <w:szCs w:val="24"/>
      <w:lang w:eastAsia="ru-RU"/>
    </w:rPr>
  </w:style>
  <w:style w:type="character" w:customStyle="1" w:styleId="af1">
    <w:name w:val="Текст выноски Знак"/>
    <w:basedOn w:val="a0"/>
    <w:link w:val="af2"/>
    <w:uiPriority w:val="99"/>
    <w:semiHidden/>
    <w:rsid w:val="00423743"/>
    <w:rPr>
      <w:rFonts w:ascii="Tahoma" w:eastAsia="Times New Roman" w:hAnsi="Tahoma" w:cs="Tahoma"/>
      <w:sz w:val="16"/>
      <w:szCs w:val="16"/>
      <w:lang w:eastAsia="ru-RU"/>
    </w:rPr>
  </w:style>
  <w:style w:type="paragraph" w:styleId="af2">
    <w:name w:val="Balloon Text"/>
    <w:basedOn w:val="a"/>
    <w:link w:val="af1"/>
    <w:uiPriority w:val="99"/>
    <w:semiHidden/>
    <w:unhideWhenUsed/>
    <w:rsid w:val="00423743"/>
    <w:pPr>
      <w:spacing w:after="0" w:line="240" w:lineRule="auto"/>
    </w:pPr>
    <w:rPr>
      <w:rFonts w:ascii="Tahoma" w:eastAsia="Times New Roman" w:hAnsi="Tahoma" w:cs="Tahoma"/>
      <w:sz w:val="16"/>
      <w:szCs w:val="16"/>
      <w:lang w:eastAsia="ru-RU"/>
    </w:rPr>
  </w:style>
  <w:style w:type="paragraph" w:styleId="af3">
    <w:name w:val="No Spacing"/>
    <w:uiPriority w:val="1"/>
    <w:qFormat/>
    <w:rsid w:val="00423743"/>
    <w:pPr>
      <w:spacing w:after="0"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rsid w:val="00423743"/>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4">
    <w:name w:val="Знак"/>
    <w:basedOn w:val="a"/>
    <w:uiPriority w:val="99"/>
    <w:rsid w:val="00423743"/>
    <w:pPr>
      <w:spacing w:after="160" w:line="240" w:lineRule="exact"/>
    </w:pPr>
    <w:rPr>
      <w:rFonts w:ascii="Verdana" w:eastAsia="Times New Roman" w:hAnsi="Verdana" w:cs="Verdana"/>
      <w:sz w:val="20"/>
      <w:szCs w:val="20"/>
      <w:lang w:val="en-US"/>
    </w:rPr>
  </w:style>
  <w:style w:type="paragraph" w:customStyle="1" w:styleId="ConsPlusNonformat">
    <w:name w:val="ConsPlusNonformat"/>
    <w:uiPriority w:val="99"/>
    <w:rsid w:val="004237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42374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42374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423743"/>
    <w:pPr>
      <w:spacing w:after="0" w:line="240" w:lineRule="auto"/>
      <w:ind w:firstLine="567"/>
    </w:pPr>
    <w:rPr>
      <w:rFonts w:ascii="Arial" w:eastAsia="Times New Roman" w:hAnsi="Arial" w:cs="Arial"/>
      <w:color w:val="000000"/>
      <w:sz w:val="18"/>
      <w:szCs w:val="18"/>
      <w:lang w:eastAsia="ru-RU"/>
    </w:rPr>
  </w:style>
  <w:style w:type="character" w:customStyle="1" w:styleId="af5">
    <w:name w:val="Основной текст_"/>
    <w:link w:val="23"/>
    <w:locked/>
    <w:rsid w:val="00423743"/>
    <w:rPr>
      <w:shd w:val="clear" w:color="auto" w:fill="FFFFFF"/>
    </w:rPr>
  </w:style>
  <w:style w:type="paragraph" w:customStyle="1" w:styleId="23">
    <w:name w:val="Основной текст2"/>
    <w:basedOn w:val="a"/>
    <w:link w:val="af5"/>
    <w:rsid w:val="00423743"/>
    <w:pPr>
      <w:widowControl w:val="0"/>
      <w:shd w:val="clear" w:color="auto" w:fill="FFFFFF"/>
      <w:spacing w:after="0" w:line="274" w:lineRule="exact"/>
    </w:pPr>
  </w:style>
  <w:style w:type="paragraph" w:customStyle="1" w:styleId="11">
    <w:name w:val="Знак1"/>
    <w:basedOn w:val="a"/>
    <w:uiPriority w:val="99"/>
    <w:rsid w:val="00423743"/>
    <w:pPr>
      <w:spacing w:after="160" w:line="240" w:lineRule="exact"/>
    </w:pPr>
    <w:rPr>
      <w:rFonts w:ascii="Verdana" w:eastAsia="Times New Roman" w:hAnsi="Verdana" w:cs="Times New Roman"/>
      <w:sz w:val="24"/>
      <w:szCs w:val="24"/>
      <w:lang w:val="en-US"/>
    </w:rPr>
  </w:style>
  <w:style w:type="paragraph" w:customStyle="1" w:styleId="stylet1">
    <w:name w:val="stylet1"/>
    <w:basedOn w:val="a"/>
    <w:uiPriority w:val="99"/>
    <w:rsid w:val="004237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t3">
    <w:name w:val="stylet3"/>
    <w:basedOn w:val="a"/>
    <w:uiPriority w:val="99"/>
    <w:rsid w:val="004237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
    <w:name w:val="b"/>
    <w:basedOn w:val="a"/>
    <w:uiPriority w:val="99"/>
    <w:rsid w:val="004237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1"/>
    <w:basedOn w:val="a"/>
    <w:uiPriority w:val="99"/>
    <w:rsid w:val="00423743"/>
    <w:pPr>
      <w:spacing w:after="160" w:line="240" w:lineRule="exact"/>
    </w:pPr>
    <w:rPr>
      <w:rFonts w:ascii="Times New Roman" w:eastAsia="Times New Roman" w:hAnsi="Times New Roman" w:cs="Times New Roman"/>
      <w:sz w:val="20"/>
      <w:szCs w:val="20"/>
      <w:lang w:eastAsia="zh-CN"/>
    </w:rPr>
  </w:style>
  <w:style w:type="paragraph" w:customStyle="1" w:styleId="ConsNonformat">
    <w:name w:val="ConsNonformat"/>
    <w:uiPriority w:val="99"/>
    <w:rsid w:val="00423743"/>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6">
    <w:name w:val="Подзаголовок бданка"/>
    <w:next w:val="af7"/>
    <w:autoRedefine/>
    <w:uiPriority w:val="99"/>
    <w:rsid w:val="00423743"/>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styleId="af7">
    <w:name w:val="envelope address"/>
    <w:basedOn w:val="a"/>
    <w:uiPriority w:val="99"/>
    <w:semiHidden/>
    <w:unhideWhenUsed/>
    <w:rsid w:val="00423743"/>
    <w:pPr>
      <w:framePr w:w="7920" w:h="1980" w:hSpace="180" w:wrap="auto" w:hAnchor="page" w:xAlign="center" w:yAlign="bottom"/>
      <w:spacing w:after="0" w:line="240" w:lineRule="auto"/>
      <w:ind w:left="2880"/>
    </w:pPr>
    <w:rPr>
      <w:rFonts w:asciiTheme="majorHAnsi" w:eastAsiaTheme="majorEastAsia" w:hAnsiTheme="majorHAnsi" w:cstheme="majorBidi"/>
      <w:sz w:val="24"/>
      <w:szCs w:val="24"/>
      <w:lang w:eastAsia="ru-RU"/>
    </w:rPr>
  </w:style>
  <w:style w:type="paragraph" w:customStyle="1" w:styleId="af8">
    <w:name w:val="Заголовок бланка"/>
    <w:next w:val="af6"/>
    <w:autoRedefine/>
    <w:uiPriority w:val="99"/>
    <w:rsid w:val="00423743"/>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423743"/>
    <w:rPr>
      <w:rFonts w:ascii="Times New Roman" w:hAnsi="Times New Roman" w:cs="Times New Roman" w:hint="default"/>
      <w:b/>
      <w:bCs w:val="0"/>
      <w:sz w:val="20"/>
    </w:rPr>
  </w:style>
  <w:style w:type="character" w:customStyle="1" w:styleId="13">
    <w:name w:val="Основной текст1"/>
    <w:rsid w:val="00423743"/>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423743"/>
  </w:style>
  <w:style w:type="table" w:styleId="af9">
    <w:name w:val="Table Grid"/>
    <w:basedOn w:val="a1"/>
    <w:uiPriority w:val="59"/>
    <w:rsid w:val="0042374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743"/>
  </w:style>
  <w:style w:type="paragraph" w:styleId="1">
    <w:name w:val="heading 1"/>
    <w:basedOn w:val="a"/>
    <w:next w:val="a"/>
    <w:link w:val="10"/>
    <w:uiPriority w:val="99"/>
    <w:qFormat/>
    <w:rsid w:val="00423743"/>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423743"/>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link w:val="30"/>
    <w:uiPriority w:val="99"/>
    <w:semiHidden/>
    <w:unhideWhenUsed/>
    <w:qFormat/>
    <w:rsid w:val="0042374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42374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2374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42374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9"/>
    <w:semiHidden/>
    <w:rsid w:val="0042374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423743"/>
    <w:rPr>
      <w:rFonts w:asciiTheme="majorHAnsi" w:eastAsiaTheme="majorEastAsia" w:hAnsiTheme="majorHAnsi" w:cstheme="majorBidi"/>
      <w:b/>
      <w:bCs/>
      <w:i/>
      <w:iCs/>
      <w:color w:val="4F81BD" w:themeColor="accent1"/>
    </w:rPr>
  </w:style>
  <w:style w:type="character" w:styleId="a3">
    <w:name w:val="Hyperlink"/>
    <w:semiHidden/>
    <w:unhideWhenUsed/>
    <w:rsid w:val="00423743"/>
    <w:rPr>
      <w:color w:val="0000FF"/>
      <w:u w:val="single"/>
    </w:rPr>
  </w:style>
  <w:style w:type="paragraph" w:styleId="a4">
    <w:name w:val="List Paragraph"/>
    <w:basedOn w:val="a"/>
    <w:uiPriority w:val="34"/>
    <w:qFormat/>
    <w:rsid w:val="0042374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423743"/>
    <w:rPr>
      <w:rFonts w:ascii="Arial" w:eastAsia="Times New Roman" w:hAnsi="Arial" w:cs="Arial"/>
      <w:sz w:val="20"/>
      <w:szCs w:val="20"/>
      <w:lang w:eastAsia="ru-RU"/>
    </w:rPr>
  </w:style>
  <w:style w:type="paragraph" w:customStyle="1" w:styleId="ConsPlusNormal0">
    <w:name w:val="ConsPlusNormal"/>
    <w:link w:val="ConsPlusNormal"/>
    <w:rsid w:val="0042374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grid-tr-td-position-right">
    <w:name w:val="grid-tr-td-position-right"/>
    <w:basedOn w:val="a0"/>
    <w:rsid w:val="00423743"/>
  </w:style>
  <w:style w:type="character" w:styleId="a5">
    <w:name w:val="Emphasis"/>
    <w:basedOn w:val="a0"/>
    <w:uiPriority w:val="99"/>
    <w:qFormat/>
    <w:rsid w:val="00423743"/>
    <w:rPr>
      <w:rFonts w:ascii="Times New Roman" w:hAnsi="Times New Roman" w:cs="Times New Roman" w:hint="default"/>
      <w:i/>
      <w:iCs w:val="0"/>
    </w:rPr>
  </w:style>
  <w:style w:type="character" w:customStyle="1" w:styleId="HTML">
    <w:name w:val="Стандартный HTML Знак"/>
    <w:basedOn w:val="a0"/>
    <w:link w:val="HTML0"/>
    <w:semiHidden/>
    <w:rsid w:val="00423743"/>
    <w:rPr>
      <w:rFonts w:ascii="Courier New" w:eastAsia="Times New Roman" w:hAnsi="Courier New" w:cs="Courier New"/>
      <w:sz w:val="20"/>
      <w:szCs w:val="20"/>
      <w:lang w:eastAsia="ru-RU"/>
    </w:rPr>
  </w:style>
  <w:style w:type="paragraph" w:styleId="HTML0">
    <w:name w:val="HTML Preformatted"/>
    <w:basedOn w:val="a"/>
    <w:link w:val="HTML"/>
    <w:semiHidden/>
    <w:unhideWhenUsed/>
    <w:rsid w:val="00423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a6">
    <w:name w:val="Верхний колонтитул Знак"/>
    <w:basedOn w:val="a0"/>
    <w:link w:val="a7"/>
    <w:uiPriority w:val="99"/>
    <w:semiHidden/>
    <w:rsid w:val="00423743"/>
    <w:rPr>
      <w:rFonts w:ascii="Times New Roman" w:eastAsia="Times New Roman" w:hAnsi="Times New Roman" w:cs="Times New Roman"/>
      <w:sz w:val="24"/>
      <w:szCs w:val="24"/>
      <w:lang w:eastAsia="ru-RU"/>
    </w:rPr>
  </w:style>
  <w:style w:type="paragraph" w:styleId="a7">
    <w:name w:val="header"/>
    <w:basedOn w:val="a"/>
    <w:link w:val="a6"/>
    <w:uiPriority w:val="99"/>
    <w:semiHidden/>
    <w:unhideWhenUsed/>
    <w:rsid w:val="0042374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9"/>
    <w:uiPriority w:val="99"/>
    <w:semiHidden/>
    <w:rsid w:val="00423743"/>
    <w:rPr>
      <w:rFonts w:ascii="Times New Roman" w:eastAsia="Times New Roman" w:hAnsi="Times New Roman" w:cs="Times New Roman"/>
      <w:sz w:val="24"/>
      <w:szCs w:val="24"/>
      <w:lang w:eastAsia="ru-RU"/>
    </w:rPr>
  </w:style>
  <w:style w:type="paragraph" w:styleId="a9">
    <w:name w:val="footer"/>
    <w:basedOn w:val="a"/>
    <w:link w:val="a8"/>
    <w:uiPriority w:val="99"/>
    <w:semiHidden/>
    <w:unhideWhenUsed/>
    <w:rsid w:val="0042374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b"/>
    <w:uiPriority w:val="99"/>
    <w:semiHidden/>
    <w:rsid w:val="00423743"/>
    <w:rPr>
      <w:rFonts w:ascii="Times New Roman" w:eastAsia="Times New Roman" w:hAnsi="Times New Roman" w:cs="Times New Roman"/>
      <w:b/>
      <w:sz w:val="24"/>
      <w:szCs w:val="24"/>
      <w:lang w:eastAsia="ru-RU"/>
    </w:rPr>
  </w:style>
  <w:style w:type="paragraph" w:styleId="ab">
    <w:name w:val="Body Text"/>
    <w:basedOn w:val="a"/>
    <w:link w:val="aa"/>
    <w:uiPriority w:val="99"/>
    <w:semiHidden/>
    <w:unhideWhenUsed/>
    <w:rsid w:val="00423743"/>
    <w:pPr>
      <w:widowControl w:val="0"/>
      <w:autoSpaceDE w:val="0"/>
      <w:autoSpaceDN w:val="0"/>
      <w:adjustRightInd w:val="0"/>
      <w:spacing w:after="0" w:line="240" w:lineRule="auto"/>
      <w:jc w:val="center"/>
    </w:pPr>
    <w:rPr>
      <w:rFonts w:ascii="Times New Roman" w:eastAsia="Times New Roman" w:hAnsi="Times New Roman" w:cs="Times New Roman"/>
      <w:b/>
      <w:sz w:val="24"/>
      <w:szCs w:val="24"/>
      <w:lang w:eastAsia="ru-RU"/>
    </w:rPr>
  </w:style>
  <w:style w:type="character" w:customStyle="1" w:styleId="ac">
    <w:name w:val="Основной текст с отступом Знак"/>
    <w:basedOn w:val="a0"/>
    <w:link w:val="ad"/>
    <w:uiPriority w:val="99"/>
    <w:semiHidden/>
    <w:rsid w:val="00423743"/>
    <w:rPr>
      <w:rFonts w:ascii="Times New Roman" w:eastAsia="Calibri" w:hAnsi="Times New Roman" w:cs="Times New Roman"/>
      <w:sz w:val="24"/>
      <w:szCs w:val="24"/>
      <w:lang w:eastAsia="ru-RU"/>
    </w:rPr>
  </w:style>
  <w:style w:type="paragraph" w:styleId="ad">
    <w:name w:val="Body Text Indent"/>
    <w:basedOn w:val="a"/>
    <w:link w:val="ac"/>
    <w:uiPriority w:val="99"/>
    <w:semiHidden/>
    <w:unhideWhenUsed/>
    <w:rsid w:val="00423743"/>
    <w:pPr>
      <w:spacing w:after="0" w:line="240" w:lineRule="auto"/>
      <w:ind w:firstLine="567"/>
      <w:jc w:val="center"/>
    </w:pPr>
    <w:rPr>
      <w:rFonts w:ascii="Times New Roman" w:eastAsia="Calibri" w:hAnsi="Times New Roman" w:cs="Times New Roman"/>
      <w:sz w:val="24"/>
      <w:szCs w:val="24"/>
      <w:lang w:eastAsia="ru-RU"/>
    </w:rPr>
  </w:style>
  <w:style w:type="paragraph" w:styleId="ae">
    <w:name w:val="Subtitle"/>
    <w:basedOn w:val="a"/>
    <w:next w:val="a"/>
    <w:link w:val="af"/>
    <w:uiPriority w:val="11"/>
    <w:qFormat/>
    <w:rsid w:val="00423743"/>
    <w:pPr>
      <w:spacing w:after="60" w:line="240" w:lineRule="auto"/>
      <w:jc w:val="center"/>
      <w:outlineLvl w:val="1"/>
    </w:pPr>
    <w:rPr>
      <w:rFonts w:asciiTheme="majorHAnsi" w:eastAsiaTheme="majorEastAsia" w:hAnsiTheme="majorHAnsi" w:cs="Times New Roman"/>
      <w:sz w:val="24"/>
      <w:szCs w:val="24"/>
      <w:lang w:eastAsia="ru-RU"/>
    </w:rPr>
  </w:style>
  <w:style w:type="character" w:customStyle="1" w:styleId="af">
    <w:name w:val="Подзаголовок Знак"/>
    <w:basedOn w:val="a0"/>
    <w:link w:val="ae"/>
    <w:uiPriority w:val="11"/>
    <w:rsid w:val="00423743"/>
    <w:rPr>
      <w:rFonts w:asciiTheme="majorHAnsi" w:eastAsiaTheme="majorEastAsia" w:hAnsiTheme="majorHAnsi" w:cs="Times New Roman"/>
      <w:sz w:val="24"/>
      <w:szCs w:val="24"/>
      <w:lang w:eastAsia="ru-RU"/>
    </w:rPr>
  </w:style>
  <w:style w:type="character" w:customStyle="1" w:styleId="21">
    <w:name w:val="Основной текст 2 Знак"/>
    <w:basedOn w:val="a0"/>
    <w:link w:val="22"/>
    <w:uiPriority w:val="99"/>
    <w:semiHidden/>
    <w:rsid w:val="00423743"/>
    <w:rPr>
      <w:rFonts w:ascii="Times New Roman" w:eastAsia="Times New Roman" w:hAnsi="Times New Roman" w:cs="Times New Roman"/>
      <w:sz w:val="28"/>
      <w:szCs w:val="28"/>
      <w:lang w:eastAsia="ru-RU"/>
    </w:rPr>
  </w:style>
  <w:style w:type="paragraph" w:styleId="22">
    <w:name w:val="Body Text 2"/>
    <w:basedOn w:val="a"/>
    <w:link w:val="21"/>
    <w:uiPriority w:val="99"/>
    <w:semiHidden/>
    <w:unhideWhenUsed/>
    <w:rsid w:val="00423743"/>
    <w:pPr>
      <w:spacing w:after="0" w:line="240" w:lineRule="auto"/>
      <w:jc w:val="both"/>
    </w:pPr>
    <w:rPr>
      <w:rFonts w:ascii="Times New Roman" w:eastAsia="Times New Roman" w:hAnsi="Times New Roman" w:cs="Times New Roman"/>
      <w:sz w:val="28"/>
      <w:szCs w:val="28"/>
      <w:lang w:eastAsia="ru-RU"/>
    </w:rPr>
  </w:style>
  <w:style w:type="paragraph" w:styleId="af0">
    <w:name w:val="Block Text"/>
    <w:basedOn w:val="a"/>
    <w:uiPriority w:val="99"/>
    <w:semiHidden/>
    <w:unhideWhenUsed/>
    <w:rsid w:val="00423743"/>
    <w:pPr>
      <w:framePr w:hSpace="180" w:wrap="around" w:vAnchor="page" w:hAnchor="margin" w:y="3316"/>
      <w:autoSpaceDE w:val="0"/>
      <w:autoSpaceDN w:val="0"/>
      <w:adjustRightInd w:val="0"/>
      <w:spacing w:after="0" w:line="192" w:lineRule="auto"/>
      <w:ind w:left="28" w:right="28"/>
    </w:pPr>
    <w:rPr>
      <w:rFonts w:ascii="Times New Roman" w:eastAsia="Times New Roman" w:hAnsi="Times New Roman" w:cs="Times New Roman"/>
      <w:color w:val="000000"/>
      <w:sz w:val="24"/>
      <w:szCs w:val="24"/>
      <w:lang w:eastAsia="ru-RU"/>
    </w:rPr>
  </w:style>
  <w:style w:type="character" w:customStyle="1" w:styleId="af1">
    <w:name w:val="Текст выноски Знак"/>
    <w:basedOn w:val="a0"/>
    <w:link w:val="af2"/>
    <w:uiPriority w:val="99"/>
    <w:semiHidden/>
    <w:rsid w:val="00423743"/>
    <w:rPr>
      <w:rFonts w:ascii="Tahoma" w:eastAsia="Times New Roman" w:hAnsi="Tahoma" w:cs="Tahoma"/>
      <w:sz w:val="16"/>
      <w:szCs w:val="16"/>
      <w:lang w:eastAsia="ru-RU"/>
    </w:rPr>
  </w:style>
  <w:style w:type="paragraph" w:styleId="af2">
    <w:name w:val="Balloon Text"/>
    <w:basedOn w:val="a"/>
    <w:link w:val="af1"/>
    <w:uiPriority w:val="99"/>
    <w:semiHidden/>
    <w:unhideWhenUsed/>
    <w:rsid w:val="00423743"/>
    <w:pPr>
      <w:spacing w:after="0" w:line="240" w:lineRule="auto"/>
    </w:pPr>
    <w:rPr>
      <w:rFonts w:ascii="Tahoma" w:eastAsia="Times New Roman" w:hAnsi="Tahoma" w:cs="Tahoma"/>
      <w:sz w:val="16"/>
      <w:szCs w:val="16"/>
      <w:lang w:eastAsia="ru-RU"/>
    </w:rPr>
  </w:style>
  <w:style w:type="paragraph" w:styleId="af3">
    <w:name w:val="No Spacing"/>
    <w:uiPriority w:val="1"/>
    <w:qFormat/>
    <w:rsid w:val="00423743"/>
    <w:pPr>
      <w:spacing w:after="0"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rsid w:val="00423743"/>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4">
    <w:name w:val="Знак"/>
    <w:basedOn w:val="a"/>
    <w:uiPriority w:val="99"/>
    <w:rsid w:val="00423743"/>
    <w:pPr>
      <w:spacing w:after="160" w:line="240" w:lineRule="exact"/>
    </w:pPr>
    <w:rPr>
      <w:rFonts w:ascii="Verdana" w:eastAsia="Times New Roman" w:hAnsi="Verdana" w:cs="Verdana"/>
      <w:sz w:val="20"/>
      <w:szCs w:val="20"/>
      <w:lang w:val="en-US"/>
    </w:rPr>
  </w:style>
  <w:style w:type="paragraph" w:customStyle="1" w:styleId="ConsPlusNonformat">
    <w:name w:val="ConsPlusNonformat"/>
    <w:uiPriority w:val="99"/>
    <w:rsid w:val="004237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42374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42374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423743"/>
    <w:pPr>
      <w:spacing w:after="0" w:line="240" w:lineRule="auto"/>
      <w:ind w:firstLine="567"/>
    </w:pPr>
    <w:rPr>
      <w:rFonts w:ascii="Arial" w:eastAsia="Times New Roman" w:hAnsi="Arial" w:cs="Arial"/>
      <w:color w:val="000000"/>
      <w:sz w:val="18"/>
      <w:szCs w:val="18"/>
      <w:lang w:eastAsia="ru-RU"/>
    </w:rPr>
  </w:style>
  <w:style w:type="character" w:customStyle="1" w:styleId="af5">
    <w:name w:val="Основной текст_"/>
    <w:link w:val="23"/>
    <w:locked/>
    <w:rsid w:val="00423743"/>
    <w:rPr>
      <w:shd w:val="clear" w:color="auto" w:fill="FFFFFF"/>
    </w:rPr>
  </w:style>
  <w:style w:type="paragraph" w:customStyle="1" w:styleId="23">
    <w:name w:val="Основной текст2"/>
    <w:basedOn w:val="a"/>
    <w:link w:val="af5"/>
    <w:rsid w:val="00423743"/>
    <w:pPr>
      <w:widowControl w:val="0"/>
      <w:shd w:val="clear" w:color="auto" w:fill="FFFFFF"/>
      <w:spacing w:after="0" w:line="274" w:lineRule="exact"/>
    </w:pPr>
  </w:style>
  <w:style w:type="paragraph" w:customStyle="1" w:styleId="11">
    <w:name w:val="Знак1"/>
    <w:basedOn w:val="a"/>
    <w:uiPriority w:val="99"/>
    <w:rsid w:val="00423743"/>
    <w:pPr>
      <w:spacing w:after="160" w:line="240" w:lineRule="exact"/>
    </w:pPr>
    <w:rPr>
      <w:rFonts w:ascii="Verdana" w:eastAsia="Times New Roman" w:hAnsi="Verdana" w:cs="Times New Roman"/>
      <w:sz w:val="24"/>
      <w:szCs w:val="24"/>
      <w:lang w:val="en-US"/>
    </w:rPr>
  </w:style>
  <w:style w:type="paragraph" w:customStyle="1" w:styleId="stylet1">
    <w:name w:val="stylet1"/>
    <w:basedOn w:val="a"/>
    <w:uiPriority w:val="99"/>
    <w:rsid w:val="004237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t3">
    <w:name w:val="stylet3"/>
    <w:basedOn w:val="a"/>
    <w:uiPriority w:val="99"/>
    <w:rsid w:val="004237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
    <w:name w:val="b"/>
    <w:basedOn w:val="a"/>
    <w:uiPriority w:val="99"/>
    <w:rsid w:val="004237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1"/>
    <w:basedOn w:val="a"/>
    <w:uiPriority w:val="99"/>
    <w:rsid w:val="00423743"/>
    <w:pPr>
      <w:spacing w:after="160" w:line="240" w:lineRule="exact"/>
    </w:pPr>
    <w:rPr>
      <w:rFonts w:ascii="Times New Roman" w:eastAsia="Times New Roman" w:hAnsi="Times New Roman" w:cs="Times New Roman"/>
      <w:sz w:val="20"/>
      <w:szCs w:val="20"/>
      <w:lang w:eastAsia="zh-CN"/>
    </w:rPr>
  </w:style>
  <w:style w:type="paragraph" w:customStyle="1" w:styleId="ConsNonformat">
    <w:name w:val="ConsNonformat"/>
    <w:uiPriority w:val="99"/>
    <w:rsid w:val="00423743"/>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6">
    <w:name w:val="Подзаголовок бданка"/>
    <w:next w:val="af7"/>
    <w:autoRedefine/>
    <w:uiPriority w:val="99"/>
    <w:rsid w:val="00423743"/>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styleId="af7">
    <w:name w:val="envelope address"/>
    <w:basedOn w:val="a"/>
    <w:uiPriority w:val="99"/>
    <w:semiHidden/>
    <w:unhideWhenUsed/>
    <w:rsid w:val="00423743"/>
    <w:pPr>
      <w:framePr w:w="7920" w:h="1980" w:hSpace="180" w:wrap="auto" w:hAnchor="page" w:xAlign="center" w:yAlign="bottom"/>
      <w:spacing w:after="0" w:line="240" w:lineRule="auto"/>
      <w:ind w:left="2880"/>
    </w:pPr>
    <w:rPr>
      <w:rFonts w:asciiTheme="majorHAnsi" w:eastAsiaTheme="majorEastAsia" w:hAnsiTheme="majorHAnsi" w:cstheme="majorBidi"/>
      <w:sz w:val="24"/>
      <w:szCs w:val="24"/>
      <w:lang w:eastAsia="ru-RU"/>
    </w:rPr>
  </w:style>
  <w:style w:type="paragraph" w:customStyle="1" w:styleId="af8">
    <w:name w:val="Заголовок бланка"/>
    <w:next w:val="af6"/>
    <w:autoRedefine/>
    <w:uiPriority w:val="99"/>
    <w:rsid w:val="00423743"/>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423743"/>
    <w:rPr>
      <w:rFonts w:ascii="Times New Roman" w:hAnsi="Times New Roman" w:cs="Times New Roman" w:hint="default"/>
      <w:b/>
      <w:bCs w:val="0"/>
      <w:sz w:val="20"/>
    </w:rPr>
  </w:style>
  <w:style w:type="character" w:customStyle="1" w:styleId="13">
    <w:name w:val="Основной текст1"/>
    <w:rsid w:val="00423743"/>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423743"/>
  </w:style>
  <w:style w:type="table" w:styleId="af9">
    <w:name w:val="Table Grid"/>
    <w:basedOn w:val="a1"/>
    <w:uiPriority w:val="59"/>
    <w:rsid w:val="0042374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40</Pages>
  <Words>12489</Words>
  <Characters>71193</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2019-11-27T07:18:00Z</dcterms:created>
  <dcterms:modified xsi:type="dcterms:W3CDTF">2019-11-27T07:49:00Z</dcterms:modified>
</cp:coreProperties>
</file>