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9A" w:rsidRPr="00D07A3B" w:rsidRDefault="003A5E9A" w:rsidP="003A5E9A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D07A3B">
        <w:rPr>
          <w:rFonts w:ascii="Arial" w:hAnsi="Arial" w:cs="Arial"/>
          <w:bCs/>
          <w:noProof/>
          <w:w w:val="115"/>
        </w:rPr>
        <w:t>АДМИНИСТРАЦИЯ</w:t>
      </w:r>
    </w:p>
    <w:p w:rsidR="003A5E9A" w:rsidRPr="00D07A3B" w:rsidRDefault="003A5E9A" w:rsidP="003A5E9A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07A3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A5E9A" w:rsidRPr="00D07A3B" w:rsidRDefault="003A5E9A" w:rsidP="003A5E9A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07A3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D07A3B">
        <w:rPr>
          <w:rFonts w:ascii="Arial" w:hAnsi="Arial" w:cs="Arial"/>
          <w:bCs/>
          <w:spacing w:val="10"/>
          <w:w w:val="115"/>
        </w:rPr>
        <w:br/>
      </w:r>
      <w:r w:rsidRPr="00D07A3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A5E9A" w:rsidRPr="00D07A3B" w:rsidRDefault="003A5E9A" w:rsidP="003A5E9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3A5E9A" w:rsidRPr="00D07A3B" w:rsidRDefault="003A5E9A" w:rsidP="003A5E9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D07A3B">
        <w:rPr>
          <w:rFonts w:ascii="Arial" w:hAnsi="Arial" w:cs="Arial"/>
          <w:bCs/>
          <w:w w:val="115"/>
        </w:rPr>
        <w:t>ПОСТАНОВЛЕНИЕ</w:t>
      </w:r>
    </w:p>
    <w:p w:rsidR="003A5E9A" w:rsidRPr="00D07A3B" w:rsidRDefault="003A5E9A" w:rsidP="003A5E9A">
      <w:pPr>
        <w:ind w:left="-567"/>
        <w:jc w:val="center"/>
        <w:rPr>
          <w:rFonts w:ascii="Arial" w:hAnsi="Arial" w:cs="Arial"/>
        </w:rPr>
      </w:pPr>
    </w:p>
    <w:p w:rsidR="003A5E9A" w:rsidRPr="00D07A3B" w:rsidRDefault="003A5E9A" w:rsidP="003A5E9A">
      <w:pPr>
        <w:tabs>
          <w:tab w:val="left" w:pos="9072"/>
        </w:tabs>
        <w:ind w:right="-1133"/>
        <w:rPr>
          <w:rFonts w:ascii="Arial" w:hAnsi="Arial" w:cs="Arial"/>
        </w:rPr>
      </w:pPr>
      <w:r w:rsidRPr="00D07A3B">
        <w:rPr>
          <w:rFonts w:ascii="Arial" w:hAnsi="Arial" w:cs="Arial"/>
        </w:rPr>
        <w:t>03.12.2018                                                                                                       № 4690-ПА</w:t>
      </w:r>
    </w:p>
    <w:p w:rsidR="003A5E9A" w:rsidRPr="00D07A3B" w:rsidRDefault="003A5E9A" w:rsidP="003A5E9A">
      <w:pPr>
        <w:jc w:val="center"/>
        <w:rPr>
          <w:rFonts w:ascii="Arial" w:hAnsi="Arial" w:cs="Arial"/>
        </w:rPr>
      </w:pPr>
    </w:p>
    <w:p w:rsidR="003A5E9A" w:rsidRPr="00D07A3B" w:rsidRDefault="003A5E9A" w:rsidP="003A5E9A">
      <w:pPr>
        <w:ind w:left="-1134" w:right="-1133"/>
        <w:jc w:val="center"/>
        <w:rPr>
          <w:rFonts w:ascii="Arial" w:hAnsi="Arial" w:cs="Arial"/>
        </w:rPr>
      </w:pPr>
      <w:r w:rsidRPr="00D07A3B">
        <w:rPr>
          <w:rFonts w:ascii="Arial" w:hAnsi="Arial" w:cs="Arial"/>
        </w:rPr>
        <w:t>г. Люберцы</w:t>
      </w:r>
    </w:p>
    <w:p w:rsidR="003A5E9A" w:rsidRPr="00D07A3B" w:rsidRDefault="003A5E9A" w:rsidP="003A5E9A">
      <w:pPr>
        <w:ind w:left="-1134" w:right="-1133"/>
        <w:jc w:val="center"/>
        <w:rPr>
          <w:rFonts w:ascii="Arial" w:hAnsi="Arial" w:cs="Arial"/>
          <w:b/>
        </w:rPr>
      </w:pPr>
    </w:p>
    <w:p w:rsidR="003A5E9A" w:rsidRPr="00D07A3B" w:rsidRDefault="003A5E9A" w:rsidP="003A5E9A">
      <w:pPr>
        <w:jc w:val="center"/>
        <w:rPr>
          <w:rFonts w:ascii="Arial" w:hAnsi="Arial" w:cs="Arial"/>
          <w:b/>
        </w:rPr>
      </w:pPr>
      <w:r w:rsidRPr="00D07A3B">
        <w:rPr>
          <w:rFonts w:ascii="Arial" w:hAnsi="Arial" w:cs="Arial"/>
          <w:b/>
        </w:rPr>
        <w:t>Об утверждении перечня жилых помещений коммерческого использования, подлежащих продаже по договору купли-продажи</w:t>
      </w:r>
    </w:p>
    <w:p w:rsidR="003A5E9A" w:rsidRPr="00D07A3B" w:rsidRDefault="003A5E9A" w:rsidP="003A5E9A">
      <w:pPr>
        <w:rPr>
          <w:rFonts w:ascii="Arial" w:hAnsi="Arial" w:cs="Arial"/>
          <w:b/>
        </w:rPr>
      </w:pPr>
    </w:p>
    <w:p w:rsidR="003A5E9A" w:rsidRPr="00D07A3B" w:rsidRDefault="003A5E9A" w:rsidP="003A5E9A">
      <w:pPr>
        <w:pStyle w:val="Default"/>
        <w:ind w:firstLine="540"/>
        <w:jc w:val="both"/>
        <w:rPr>
          <w:rFonts w:ascii="Arial" w:hAnsi="Arial" w:cs="Arial"/>
          <w:color w:val="auto"/>
        </w:rPr>
      </w:pPr>
      <w:proofErr w:type="gramStart"/>
      <w:r w:rsidRPr="00D07A3B">
        <w:rPr>
          <w:rFonts w:ascii="Arial" w:hAnsi="Arial" w:cs="Arial"/>
          <w:color w:val="auto"/>
        </w:rPr>
        <w:t xml:space="preserve">В соответствии с Гражданским </w:t>
      </w:r>
      <w:hyperlink r:id="rId5" w:history="1">
        <w:r w:rsidRPr="00D07A3B">
          <w:rPr>
            <w:rFonts w:ascii="Arial" w:hAnsi="Arial" w:cs="Arial"/>
            <w:color w:val="auto"/>
          </w:rPr>
          <w:t>кодексом</w:t>
        </w:r>
      </w:hyperlink>
      <w:r w:rsidRPr="00D07A3B">
        <w:rPr>
          <w:rFonts w:ascii="Arial" w:hAnsi="Arial" w:cs="Arial"/>
          <w:color w:val="auto"/>
        </w:rPr>
        <w:t xml:space="preserve"> Российской Федерации, Жилищным </w:t>
      </w:r>
      <w:hyperlink r:id="rId6" w:history="1">
        <w:r w:rsidRPr="00D07A3B">
          <w:rPr>
            <w:rFonts w:ascii="Arial" w:hAnsi="Arial" w:cs="Arial"/>
            <w:color w:val="auto"/>
          </w:rPr>
          <w:t>кодексом</w:t>
        </w:r>
      </w:hyperlink>
      <w:r w:rsidRPr="00D07A3B">
        <w:rPr>
          <w:rFonts w:ascii="Arial" w:hAnsi="Arial" w:cs="Arial"/>
          <w:color w:val="auto"/>
        </w:rPr>
        <w:t xml:space="preserve"> Российской Федерации, Федеральным </w:t>
      </w:r>
      <w:hyperlink r:id="rId7" w:history="1">
        <w:r w:rsidRPr="00D07A3B">
          <w:rPr>
            <w:rFonts w:ascii="Arial" w:hAnsi="Arial" w:cs="Arial"/>
            <w:color w:val="auto"/>
          </w:rPr>
          <w:t>законом</w:t>
        </w:r>
      </w:hyperlink>
      <w:r w:rsidRPr="00D07A3B">
        <w:rPr>
          <w:rFonts w:ascii="Arial" w:hAnsi="Arial" w:cs="Arial"/>
          <w:color w:val="auto"/>
        </w:rPr>
        <w:t xml:space="preserve"> от 06.10.2003 № 131-ФЗ «Об общих принципах организации местного самоуправления в Российской Федерации», Уставом городского округа Люберцы Мос</w:t>
      </w:r>
      <w:bookmarkStart w:id="0" w:name="_GoBack"/>
      <w:bookmarkEnd w:id="0"/>
      <w:r w:rsidRPr="00D07A3B">
        <w:rPr>
          <w:rFonts w:ascii="Arial" w:hAnsi="Arial" w:cs="Arial"/>
          <w:color w:val="auto"/>
        </w:rPr>
        <w:t>ковской области, Решением Совета депутатов городского округа Люберцы Московской области от 14.11.2018  № 245/28</w:t>
      </w:r>
      <w:r>
        <w:rPr>
          <w:rFonts w:ascii="Arial" w:hAnsi="Arial" w:cs="Arial"/>
          <w:color w:val="auto"/>
        </w:rPr>
        <w:t xml:space="preserve"> </w:t>
      </w:r>
      <w:r w:rsidRPr="00D07A3B">
        <w:rPr>
          <w:rFonts w:ascii="Arial" w:hAnsi="Arial" w:cs="Arial"/>
          <w:color w:val="auto"/>
        </w:rPr>
        <w:t>«О внесении изменений в Положение о порядке коммерческого использования жилых помещений, находящихся в собственности муниципального образования городской</w:t>
      </w:r>
      <w:proofErr w:type="gramEnd"/>
      <w:r w:rsidRPr="00D07A3B">
        <w:rPr>
          <w:rFonts w:ascii="Arial" w:hAnsi="Arial" w:cs="Arial"/>
          <w:color w:val="auto"/>
        </w:rPr>
        <w:t xml:space="preserve"> округ Люберцы Московской области», Распоряжением Главы городского округа Люберцы Московской области  от 21.06.2017 № 1-РГ «О наделении полномочиями Первого заместителя Главы администрации», техническим отчетом по результатам экспертизы технического состояния жилых помещений по адресу: Московская область, Люберецкий район, п. </w:t>
      </w:r>
      <w:proofErr w:type="spellStart"/>
      <w:r>
        <w:rPr>
          <w:rFonts w:ascii="Arial" w:hAnsi="Arial" w:cs="Arial"/>
          <w:color w:val="auto"/>
        </w:rPr>
        <w:t>Красково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ул</w:t>
      </w:r>
      <w:proofErr w:type="gramStart"/>
      <w:r>
        <w:rPr>
          <w:rFonts w:ascii="Arial" w:hAnsi="Arial" w:cs="Arial"/>
          <w:color w:val="auto"/>
        </w:rPr>
        <w:t>.Л</w:t>
      </w:r>
      <w:proofErr w:type="gramEnd"/>
      <w:r>
        <w:rPr>
          <w:rFonts w:ascii="Arial" w:hAnsi="Arial" w:cs="Arial"/>
          <w:color w:val="auto"/>
        </w:rPr>
        <w:t>орха</w:t>
      </w:r>
      <w:proofErr w:type="spellEnd"/>
      <w:r>
        <w:rPr>
          <w:rFonts w:ascii="Arial" w:hAnsi="Arial" w:cs="Arial"/>
          <w:color w:val="auto"/>
        </w:rPr>
        <w:t xml:space="preserve">, д.15/1 </w:t>
      </w:r>
      <w:r w:rsidRPr="00D07A3B">
        <w:rPr>
          <w:rFonts w:ascii="Arial" w:hAnsi="Arial" w:cs="Arial"/>
          <w:color w:val="auto"/>
        </w:rPr>
        <w:t>и д.15/2 от 26.11.2018, постановляю:</w:t>
      </w:r>
    </w:p>
    <w:p w:rsidR="003A5E9A" w:rsidRPr="00D07A3B" w:rsidRDefault="003A5E9A" w:rsidP="003A5E9A">
      <w:pPr>
        <w:spacing w:line="0" w:lineRule="atLeast"/>
        <w:ind w:firstLine="540"/>
        <w:jc w:val="both"/>
        <w:rPr>
          <w:rFonts w:ascii="Arial" w:hAnsi="Arial" w:cs="Arial"/>
        </w:rPr>
      </w:pPr>
      <w:r w:rsidRPr="00D07A3B">
        <w:rPr>
          <w:rFonts w:ascii="Arial" w:hAnsi="Arial" w:cs="Arial"/>
        </w:rPr>
        <w:t>1. Утвердить перечень жилых помещений коммерческого использования, подлежащих продаже по договору купли-продажи (прилагается).</w:t>
      </w:r>
    </w:p>
    <w:p w:rsidR="003A5E9A" w:rsidRPr="00D07A3B" w:rsidRDefault="003A5E9A" w:rsidP="003A5E9A">
      <w:pPr>
        <w:spacing w:line="0" w:lineRule="atLeast"/>
        <w:ind w:firstLine="540"/>
        <w:jc w:val="both"/>
        <w:rPr>
          <w:rFonts w:ascii="Arial" w:hAnsi="Arial" w:cs="Arial"/>
        </w:rPr>
      </w:pPr>
      <w:r w:rsidRPr="00D07A3B">
        <w:rPr>
          <w:rFonts w:ascii="Arial" w:hAnsi="Arial" w:cs="Arial"/>
        </w:rPr>
        <w:t>2. Опубликовать настоящее постановление в средствах массовой информации  и разместить на официальном сайте администрации городского округа Люберцы Московской области в сети «Интернет».</w:t>
      </w:r>
    </w:p>
    <w:p w:rsidR="003A5E9A" w:rsidRPr="00D07A3B" w:rsidRDefault="003A5E9A" w:rsidP="003A5E9A">
      <w:pPr>
        <w:spacing w:line="0" w:lineRule="atLeast"/>
        <w:ind w:firstLine="540"/>
        <w:jc w:val="both"/>
        <w:rPr>
          <w:rFonts w:ascii="Arial" w:hAnsi="Arial" w:cs="Arial"/>
        </w:rPr>
      </w:pPr>
      <w:r w:rsidRPr="00D07A3B">
        <w:rPr>
          <w:rFonts w:ascii="Arial" w:hAnsi="Arial" w:cs="Arial"/>
        </w:rPr>
        <w:t xml:space="preserve">3.  </w:t>
      </w:r>
      <w:proofErr w:type="gramStart"/>
      <w:r w:rsidRPr="00D07A3B">
        <w:rPr>
          <w:rFonts w:ascii="Arial" w:hAnsi="Arial" w:cs="Arial"/>
        </w:rPr>
        <w:t>Контроль за</w:t>
      </w:r>
      <w:proofErr w:type="gramEnd"/>
      <w:r w:rsidRPr="00D07A3B">
        <w:rPr>
          <w:rFonts w:ascii="Arial" w:hAnsi="Arial" w:cs="Arial"/>
        </w:rPr>
        <w:t xml:space="preserve"> исполнением настоящего Постановления возложить на заместителя Главы  администрации  </w:t>
      </w:r>
      <w:proofErr w:type="spellStart"/>
      <w:r w:rsidRPr="00D07A3B">
        <w:rPr>
          <w:rFonts w:ascii="Arial" w:hAnsi="Arial" w:cs="Arial"/>
        </w:rPr>
        <w:t>Сырова</w:t>
      </w:r>
      <w:proofErr w:type="spellEnd"/>
      <w:r w:rsidRPr="00D07A3B">
        <w:rPr>
          <w:rFonts w:ascii="Arial" w:hAnsi="Arial" w:cs="Arial"/>
        </w:rPr>
        <w:t xml:space="preserve"> А.Н.</w:t>
      </w:r>
    </w:p>
    <w:p w:rsidR="003A5E9A" w:rsidRPr="00D07A3B" w:rsidRDefault="003A5E9A" w:rsidP="003A5E9A">
      <w:pPr>
        <w:ind w:firstLine="708"/>
        <w:jc w:val="both"/>
        <w:rPr>
          <w:rFonts w:ascii="Arial" w:hAnsi="Arial" w:cs="Arial"/>
          <w:i/>
        </w:rPr>
      </w:pPr>
    </w:p>
    <w:p w:rsidR="003A5E9A" w:rsidRPr="00D07A3B" w:rsidRDefault="003A5E9A" w:rsidP="003A5E9A">
      <w:pPr>
        <w:jc w:val="both"/>
        <w:rPr>
          <w:rFonts w:ascii="Arial" w:hAnsi="Arial" w:cs="Arial"/>
        </w:rPr>
      </w:pPr>
      <w:r w:rsidRPr="00D07A3B">
        <w:rPr>
          <w:rFonts w:ascii="Arial" w:hAnsi="Arial" w:cs="Arial"/>
        </w:rPr>
        <w:t xml:space="preserve">Первый заместитель </w:t>
      </w:r>
    </w:p>
    <w:p w:rsidR="003A5E9A" w:rsidRPr="00D07A3B" w:rsidRDefault="003A5E9A" w:rsidP="003A5E9A">
      <w:pPr>
        <w:jc w:val="both"/>
        <w:rPr>
          <w:rFonts w:ascii="Arial" w:hAnsi="Arial" w:cs="Arial"/>
        </w:rPr>
      </w:pPr>
      <w:r w:rsidRPr="00D07A3B">
        <w:rPr>
          <w:rFonts w:ascii="Arial" w:hAnsi="Arial" w:cs="Arial"/>
        </w:rPr>
        <w:t>Главы администрации</w:t>
      </w:r>
      <w:r w:rsidRPr="00D07A3B">
        <w:rPr>
          <w:rFonts w:ascii="Arial" w:hAnsi="Arial" w:cs="Arial"/>
        </w:rPr>
        <w:tab/>
      </w:r>
      <w:r w:rsidRPr="00D07A3B">
        <w:rPr>
          <w:rFonts w:ascii="Arial" w:hAnsi="Arial" w:cs="Arial"/>
        </w:rPr>
        <w:tab/>
        <w:t xml:space="preserve">                                                         И.Г. Назарьева</w:t>
      </w:r>
    </w:p>
    <w:p w:rsidR="00185E10" w:rsidRDefault="00185E10"/>
    <w:sectPr w:rsidR="0018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10"/>
    <w:rsid w:val="00185E10"/>
    <w:rsid w:val="003A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5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5E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7B07152A7BA18621A0912DC0921824E2A72EDz7a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28EAB8D92F2E4FE7EC77B07152A7BA1861130B15D70921824E2A72EDz7a5M" TargetMode="External"/><Relationship Id="rId5" Type="http://schemas.openxmlformats.org/officeDocument/2006/relationships/hyperlink" Target="consultantplus://offline/ref=A328EAB8D92F2E4FE7EC77B07152A7BA18611E0F12D90921824E2A72EDz7a5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2018-12-05T12:29:00Z</dcterms:created>
  <dcterms:modified xsi:type="dcterms:W3CDTF">2018-12-05T12:32:00Z</dcterms:modified>
</cp:coreProperties>
</file>