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694A01" w:rsidRDefault="00FC5FDB" w:rsidP="00BB684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AA5E93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AA5E93">
        <w:rPr>
          <w:rFonts w:ascii="Times New Roman" w:eastAsia="Calibri" w:hAnsi="Times New Roman"/>
          <w:color w:val="000000"/>
          <w:sz w:val="28"/>
          <w:szCs w:val="28"/>
        </w:rPr>
        <w:t>ЗАКЛЮЧЕНИЕ</w:t>
      </w:r>
    </w:p>
    <w:p w:rsidR="009738A3" w:rsidRPr="00AA5E93" w:rsidRDefault="007C722D" w:rsidP="0097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AA5E93">
        <w:rPr>
          <w:rFonts w:ascii="Times New Roman" w:eastAsia="Calibri" w:hAnsi="Times New Roman"/>
          <w:color w:val="000000"/>
          <w:sz w:val="28"/>
          <w:szCs w:val="28"/>
        </w:rPr>
        <w:t>о результатах</w:t>
      </w:r>
      <w:r w:rsidR="0026371B" w:rsidRPr="00AA5E9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9738A3" w:rsidRPr="00AA5E93">
        <w:rPr>
          <w:rFonts w:ascii="Times New Roman" w:eastAsia="Calibri" w:hAnsi="Times New Roman"/>
          <w:color w:val="000000"/>
          <w:sz w:val="28"/>
          <w:szCs w:val="28"/>
        </w:rPr>
        <w:t xml:space="preserve">общественных обсуждений </w:t>
      </w:r>
    </w:p>
    <w:p w:rsidR="005C71B2" w:rsidRPr="00AA5E93" w:rsidRDefault="005C71B2" w:rsidP="005C71B2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AA5E93">
        <w:rPr>
          <w:b w:val="0"/>
          <w:szCs w:val="28"/>
        </w:rPr>
        <w:t xml:space="preserve">по вопросу </w:t>
      </w:r>
      <w:r w:rsidRPr="00AA5E93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 «магазины» для земельного участка с кадастровым номером 50:22:0030603:237, местоположение: Московская область, </w:t>
      </w:r>
    </w:p>
    <w:p w:rsidR="005C71B2" w:rsidRPr="00AA5E93" w:rsidRDefault="005C71B2" w:rsidP="005C71B2">
      <w:pPr>
        <w:pStyle w:val="3"/>
        <w:ind w:left="284" w:hanging="284"/>
        <w:rPr>
          <w:b w:val="0"/>
          <w:szCs w:val="28"/>
          <w:u w:val="single"/>
        </w:rPr>
      </w:pPr>
      <w:r w:rsidRPr="00AA5E93">
        <w:rPr>
          <w:b w:val="0"/>
          <w:color w:val="000000" w:themeColor="text1"/>
          <w:szCs w:val="28"/>
        </w:rPr>
        <w:t xml:space="preserve">г.о. Люберцы, р.п. Малаховка, ш. </w:t>
      </w:r>
      <w:proofErr w:type="spellStart"/>
      <w:r w:rsidRPr="00AA5E93">
        <w:rPr>
          <w:b w:val="0"/>
          <w:color w:val="000000" w:themeColor="text1"/>
          <w:szCs w:val="28"/>
        </w:rPr>
        <w:t>Михневское</w:t>
      </w:r>
      <w:proofErr w:type="spellEnd"/>
      <w:r w:rsidRPr="00AA5E93">
        <w:rPr>
          <w:b w:val="0"/>
          <w:color w:val="000000" w:themeColor="text1"/>
          <w:szCs w:val="28"/>
        </w:rPr>
        <w:t>, около д.15-В</w:t>
      </w:r>
    </w:p>
    <w:p w:rsidR="005C71B2" w:rsidRPr="00365CD5" w:rsidRDefault="005C71B2" w:rsidP="005C71B2">
      <w:pPr>
        <w:pStyle w:val="3"/>
        <w:ind w:left="284" w:hanging="284"/>
      </w:pPr>
    </w:p>
    <w:p w:rsidR="005C71B2" w:rsidRDefault="005C71B2" w:rsidP="00665671">
      <w:pPr>
        <w:spacing w:after="0" w:line="240" w:lineRule="auto"/>
        <w:ind w:left="284"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5C71B2" w:rsidRPr="00C6169E" w:rsidRDefault="005C71B2" w:rsidP="00665671">
      <w:pPr>
        <w:pStyle w:val="3"/>
        <w:ind w:left="284" w:firstLine="567"/>
        <w:jc w:val="both"/>
        <w:rPr>
          <w:b w:val="0"/>
          <w:color w:val="000000" w:themeColor="text1"/>
          <w:szCs w:val="28"/>
        </w:rPr>
      </w:pPr>
      <w:r w:rsidRPr="00180E1A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 w:rsidRPr="00C6169E">
        <w:rPr>
          <w:b w:val="0"/>
          <w:color w:val="000000" w:themeColor="text1"/>
          <w:szCs w:val="28"/>
        </w:rPr>
        <w:t>50:22:0030603:237</w:t>
      </w:r>
      <w:r>
        <w:rPr>
          <w:b w:val="0"/>
          <w:color w:val="000000" w:themeColor="text1"/>
          <w:szCs w:val="28"/>
        </w:rPr>
        <w:t xml:space="preserve"> </w:t>
      </w:r>
      <w:r>
        <w:rPr>
          <w:rFonts w:eastAsia="Calibri"/>
          <w:b w:val="0"/>
          <w:color w:val="000000"/>
          <w:szCs w:val="28"/>
        </w:rPr>
        <w:t xml:space="preserve">располагается </w:t>
      </w:r>
      <w:r w:rsidRPr="00180E1A">
        <w:rPr>
          <w:rFonts w:eastAsia="Calibri"/>
          <w:b w:val="0"/>
          <w:color w:val="000000"/>
          <w:szCs w:val="28"/>
        </w:rPr>
        <w:t>по адресу:</w:t>
      </w:r>
      <w:r w:rsidRPr="00180E1A">
        <w:rPr>
          <w:rFonts w:eastAsia="Calibri"/>
          <w:color w:val="000000"/>
          <w:szCs w:val="28"/>
        </w:rPr>
        <w:t xml:space="preserve"> </w:t>
      </w:r>
      <w:r w:rsidRPr="00C6169E">
        <w:rPr>
          <w:b w:val="0"/>
          <w:color w:val="000000" w:themeColor="text1"/>
          <w:szCs w:val="28"/>
        </w:rPr>
        <w:t xml:space="preserve">Московская область, г.о. Люберцы, р.п. Малаховка, </w:t>
      </w:r>
      <w:r w:rsidR="006845D3">
        <w:rPr>
          <w:b w:val="0"/>
          <w:color w:val="000000" w:themeColor="text1"/>
          <w:szCs w:val="28"/>
        </w:rPr>
        <w:t xml:space="preserve">    </w:t>
      </w:r>
      <w:bookmarkStart w:id="0" w:name="_GoBack"/>
      <w:bookmarkEnd w:id="0"/>
      <w:r w:rsidRPr="00C6169E">
        <w:rPr>
          <w:b w:val="0"/>
          <w:color w:val="000000" w:themeColor="text1"/>
          <w:szCs w:val="28"/>
        </w:rPr>
        <w:t xml:space="preserve">ш. </w:t>
      </w:r>
      <w:proofErr w:type="spellStart"/>
      <w:r w:rsidRPr="00C6169E">
        <w:rPr>
          <w:b w:val="0"/>
          <w:color w:val="000000" w:themeColor="text1"/>
          <w:szCs w:val="28"/>
        </w:rPr>
        <w:t>Михневское</w:t>
      </w:r>
      <w:proofErr w:type="spellEnd"/>
      <w:r w:rsidRPr="00C6169E">
        <w:rPr>
          <w:b w:val="0"/>
          <w:color w:val="000000" w:themeColor="text1"/>
          <w:szCs w:val="28"/>
        </w:rPr>
        <w:t>, около д.15-В</w:t>
      </w:r>
      <w:r>
        <w:rPr>
          <w:b w:val="0"/>
          <w:color w:val="000000" w:themeColor="text1"/>
          <w:szCs w:val="28"/>
        </w:rPr>
        <w:t>.</w:t>
      </w:r>
    </w:p>
    <w:p w:rsidR="005C71B2" w:rsidRPr="00BA58AB" w:rsidRDefault="005C71B2" w:rsidP="00665671">
      <w:pPr>
        <w:pStyle w:val="3"/>
        <w:ind w:left="284" w:firstLine="567"/>
        <w:jc w:val="both"/>
        <w:rPr>
          <w:rFonts w:eastAsia="Calibri"/>
          <w:b w:val="0"/>
          <w:color w:val="000000"/>
          <w:szCs w:val="28"/>
        </w:rPr>
      </w:pPr>
      <w:r w:rsidRPr="00BA58AB">
        <w:rPr>
          <w:rFonts w:eastAsia="Calibri"/>
          <w:b w:val="0"/>
          <w:color w:val="000000"/>
          <w:szCs w:val="28"/>
        </w:rPr>
        <w:t xml:space="preserve">Общая площадь земельного участка </w:t>
      </w:r>
      <w:r w:rsidRPr="00C6169E">
        <w:rPr>
          <w:rFonts w:eastAsia="Calibri"/>
          <w:b w:val="0"/>
          <w:color w:val="000000"/>
          <w:szCs w:val="28"/>
        </w:rPr>
        <w:t xml:space="preserve">1 500 </w:t>
      </w:r>
      <w:r w:rsidRPr="00BA58AB">
        <w:rPr>
          <w:rFonts w:eastAsia="Calibri"/>
          <w:b w:val="0"/>
          <w:color w:val="000000"/>
          <w:szCs w:val="28"/>
        </w:rPr>
        <w:t xml:space="preserve">кв.м. </w:t>
      </w:r>
    </w:p>
    <w:p w:rsidR="005C71B2" w:rsidRPr="00C23C46" w:rsidRDefault="005C71B2" w:rsidP="0066567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10101"/>
          <w:sz w:val="11"/>
          <w:szCs w:val="11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C6169E">
        <w:rPr>
          <w:rFonts w:ascii="Times New Roman" w:hAnsi="Times New Roman" w:cs="Times New Roman"/>
          <w:color w:val="000000" w:themeColor="text1"/>
          <w:sz w:val="28"/>
          <w:szCs w:val="28"/>
        </w:rPr>
        <w:t>50:22:0030603:237</w:t>
      </w:r>
      <w:r w:rsidRPr="00C6169E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</w:t>
      </w:r>
      <w:r w:rsidR="00072CB6">
        <w:rPr>
          <w:rFonts w:ascii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«Ж-2.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3C46">
        <w:rPr>
          <w:rFonts w:ascii="Times New Roman" w:hAnsi="Times New Roman" w:cs="Times New Roman"/>
          <w:color w:val="010101"/>
          <w:sz w:val="28"/>
          <w:szCs w:val="28"/>
        </w:rPr>
        <w:t>Зона застройки индивидуальными и блокированными жилыми домами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A12B6">
        <w:rPr>
          <w:rFonts w:ascii="Times New Roman" w:hAnsi="Times New Roman" w:cs="Times New Roman"/>
          <w:sz w:val="28"/>
          <w:szCs w:val="28"/>
        </w:rPr>
        <w:t>атегория земель: земли населенных пункто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r w:rsidRPr="00DA12B6">
        <w:rPr>
          <w:rFonts w:ascii="Times New Roman" w:hAnsi="Times New Roman" w:cs="Times New Roman"/>
          <w:sz w:val="28"/>
          <w:szCs w:val="28"/>
        </w:rPr>
        <w:t xml:space="preserve">разрешенное использование: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3C46">
        <w:rPr>
          <w:rFonts w:ascii="Times New Roman" w:hAnsi="Times New Roman" w:cs="Times New Roman"/>
          <w:sz w:val="28"/>
          <w:szCs w:val="28"/>
        </w:rPr>
        <w:t>ля объектов общественно-делового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1B2" w:rsidRPr="0046250A" w:rsidRDefault="005C71B2" w:rsidP="00665671">
      <w:pPr>
        <w:spacing w:after="0" w:line="240" w:lineRule="auto"/>
        <w:ind w:left="284"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Ланков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 В.Ю.</w:t>
      </w:r>
    </w:p>
    <w:p w:rsidR="005C71B2" w:rsidRDefault="005C71B2" w:rsidP="00665671">
      <w:pPr>
        <w:spacing w:after="0" w:line="240" w:lineRule="auto"/>
        <w:ind w:left="284"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5C71B2" w:rsidRPr="00063312" w:rsidRDefault="005C71B2" w:rsidP="00665671">
      <w:pPr>
        <w:pStyle w:val="3"/>
        <w:ind w:left="284" w:firstLine="567"/>
        <w:jc w:val="both"/>
        <w:rPr>
          <w:b w:val="0"/>
        </w:rPr>
      </w:pPr>
      <w:r w:rsidRPr="00E54E61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180E1A">
        <w:rPr>
          <w:color w:val="000000" w:themeColor="text1"/>
          <w:szCs w:val="28"/>
        </w:rPr>
        <w:t xml:space="preserve"> </w:t>
      </w:r>
      <w:r w:rsidRPr="00063312">
        <w:rPr>
          <w:b w:val="0"/>
        </w:rPr>
        <w:t xml:space="preserve">с </w:t>
      </w:r>
      <w:r>
        <w:rPr>
          <w:b w:val="0"/>
        </w:rPr>
        <w:t>17 октября</w:t>
      </w:r>
      <w:r w:rsidRPr="00063312">
        <w:rPr>
          <w:b w:val="0"/>
        </w:rPr>
        <w:t xml:space="preserve"> 2019 года по </w:t>
      </w:r>
      <w:r>
        <w:rPr>
          <w:b w:val="0"/>
        </w:rPr>
        <w:t>6 ноября</w:t>
      </w:r>
      <w:r w:rsidRPr="00063312">
        <w:rPr>
          <w:b w:val="0"/>
        </w:rPr>
        <w:t xml:space="preserve"> 2019 года</w:t>
      </w:r>
      <w:r>
        <w:rPr>
          <w:b w:val="0"/>
        </w:rPr>
        <w:t>.</w:t>
      </w:r>
    </w:p>
    <w:p w:rsidR="005C71B2" w:rsidRDefault="005C71B2" w:rsidP="006656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5C71B2" w:rsidRDefault="005C71B2" w:rsidP="00665671">
      <w:pPr>
        <w:spacing w:after="0" w:line="240" w:lineRule="auto"/>
        <w:ind w:left="284"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5C71B2" w:rsidRPr="0046250A" w:rsidRDefault="005C71B2" w:rsidP="006656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к газете «Люберецкая панорама» - «Вестник официальных документов»  от 17 октября 2019 года № 35 (185),</w:t>
      </w:r>
      <w:r w:rsidRPr="00180E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80E1A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180E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80E1A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180E1A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180E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80E1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80E1A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180E1A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</w:t>
      </w:r>
    </w:p>
    <w:p w:rsidR="005C71B2" w:rsidRDefault="005C71B2" w:rsidP="00665671">
      <w:pPr>
        <w:spacing w:after="0" w:line="240" w:lineRule="auto"/>
        <w:ind w:left="284"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5C71B2" w:rsidRPr="000D7694" w:rsidRDefault="005C71B2" w:rsidP="006656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5C71B2" w:rsidRPr="00B307D2" w:rsidRDefault="005C71B2" w:rsidP="006656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r w:rsidRPr="00B307D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17.10.2019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6.11.2019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C71B2" w:rsidRDefault="005C71B2" w:rsidP="006656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5C71B2" w:rsidRDefault="005C71B2" w:rsidP="0066567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5C71B2" w:rsidRPr="0049564E" w:rsidRDefault="005C71B2" w:rsidP="00665671">
      <w:pPr>
        <w:spacing w:after="0" w:line="240" w:lineRule="auto"/>
        <w:ind w:left="284" w:firstLine="567"/>
        <w:jc w:val="both"/>
        <w:rPr>
          <w:rStyle w:val="a7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Pr="0049564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5C71B2" w:rsidRDefault="005C71B2" w:rsidP="00665671">
      <w:pPr>
        <w:pStyle w:val="3"/>
        <w:ind w:left="284" w:firstLine="567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lastRenderedPageBreak/>
        <w:t>Предложения и замечания участников общественных обсуждений</w:t>
      </w:r>
    </w:p>
    <w:p w:rsidR="005C71B2" w:rsidRPr="003D7ED3" w:rsidRDefault="005C71B2" w:rsidP="00665671">
      <w:pPr>
        <w:pStyle w:val="3"/>
        <w:ind w:left="284" w:firstLine="567"/>
        <w:jc w:val="both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 xml:space="preserve">В ходе проведения общественных обсуждений, </w:t>
      </w:r>
      <w:r w:rsidRPr="00C6169E">
        <w:rPr>
          <w:b w:val="0"/>
          <w:szCs w:val="28"/>
        </w:rPr>
        <w:t xml:space="preserve">по вопросу </w:t>
      </w:r>
      <w:r w:rsidRPr="00C6169E"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  «магазины» для земельного участка с кадастровым номером 50:22:0030603:237, место</w:t>
      </w:r>
      <w:r>
        <w:rPr>
          <w:b w:val="0"/>
          <w:color w:val="000000" w:themeColor="text1"/>
          <w:szCs w:val="28"/>
        </w:rPr>
        <w:t xml:space="preserve">положение: Московская область, </w:t>
      </w:r>
      <w:r w:rsidRPr="00C6169E">
        <w:rPr>
          <w:b w:val="0"/>
          <w:color w:val="000000" w:themeColor="text1"/>
          <w:szCs w:val="28"/>
        </w:rPr>
        <w:t xml:space="preserve">г.о. Люберцы, р.п. Малаховка, ш. </w:t>
      </w:r>
      <w:proofErr w:type="spellStart"/>
      <w:r w:rsidRPr="00C6169E">
        <w:rPr>
          <w:b w:val="0"/>
          <w:color w:val="000000" w:themeColor="text1"/>
          <w:szCs w:val="28"/>
        </w:rPr>
        <w:t>Михневское</w:t>
      </w:r>
      <w:proofErr w:type="spellEnd"/>
      <w:r w:rsidRPr="00C6169E">
        <w:rPr>
          <w:b w:val="0"/>
          <w:color w:val="000000" w:themeColor="text1"/>
          <w:szCs w:val="28"/>
        </w:rPr>
        <w:t xml:space="preserve">, около </w:t>
      </w:r>
      <w:r w:rsidR="00B065C5">
        <w:rPr>
          <w:b w:val="0"/>
          <w:color w:val="000000" w:themeColor="text1"/>
          <w:szCs w:val="28"/>
        </w:rPr>
        <w:t xml:space="preserve">   </w:t>
      </w:r>
      <w:r w:rsidRPr="00C6169E">
        <w:rPr>
          <w:b w:val="0"/>
          <w:color w:val="000000" w:themeColor="text1"/>
          <w:szCs w:val="28"/>
        </w:rPr>
        <w:t>д.15-В</w:t>
      </w:r>
      <w:r>
        <w:rPr>
          <w:b w:val="0"/>
          <w:color w:val="000000" w:themeColor="text1"/>
          <w:szCs w:val="28"/>
        </w:rPr>
        <w:t>,</w:t>
      </w:r>
      <w:r w:rsidRPr="00063312">
        <w:rPr>
          <w:b w:val="0"/>
          <w:szCs w:val="28"/>
        </w:rPr>
        <w:t xml:space="preserve"> </w:t>
      </w:r>
      <w:r>
        <w:rPr>
          <w:b w:val="0"/>
          <w:szCs w:val="28"/>
        </w:rPr>
        <w:t>в Комиссию по проведению общественных обсуждений поступили п</w:t>
      </w:r>
      <w:r w:rsidRPr="00180E1A">
        <w:rPr>
          <w:b w:val="0"/>
          <w:szCs w:val="28"/>
        </w:rPr>
        <w:t>редложения и замечания</w:t>
      </w:r>
      <w:r>
        <w:rPr>
          <w:b w:val="0"/>
          <w:szCs w:val="28"/>
        </w:rPr>
        <w:t>.</w:t>
      </w:r>
    </w:p>
    <w:tbl>
      <w:tblPr>
        <w:tblpPr w:leftFromText="180" w:rightFromText="180" w:bottomFromText="160" w:vertAnchor="text" w:horzAnchor="margin" w:tblpX="204" w:tblpY="156"/>
        <w:tblW w:w="4831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6"/>
        <w:gridCol w:w="2478"/>
        <w:gridCol w:w="2199"/>
      </w:tblGrid>
      <w:tr w:rsidR="005C71B2" w:rsidTr="009E1CF9">
        <w:trPr>
          <w:trHeight w:val="886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B2" w:rsidRDefault="005C71B2" w:rsidP="009E1CF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B2" w:rsidRDefault="005C71B2" w:rsidP="009E1CF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B2" w:rsidRDefault="005C71B2" w:rsidP="009E1CF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5C71B2" w:rsidTr="009E1CF9">
        <w:trPr>
          <w:trHeight w:val="476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1B2" w:rsidRDefault="005C71B2" w:rsidP="009E1CF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Категорически против предоставления разрешения на условно разрешенный вид использования «магазины» для земельного участка</w:t>
            </w:r>
            <w:r w:rsidRPr="00C6169E">
              <w:rPr>
                <w:b/>
                <w:color w:val="000000" w:themeColor="text1"/>
                <w:szCs w:val="28"/>
              </w:rPr>
              <w:t xml:space="preserve"> </w:t>
            </w:r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кадастровым номером 50:22:0030603:237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39" w:rsidRDefault="005C71B2" w:rsidP="009E1CF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33CF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Салтыков И.В.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Евтихович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А.А.</w:t>
            </w:r>
            <w:r w:rsidR="006E603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</w:p>
          <w:p w:rsidR="006E6039" w:rsidRDefault="006E6039" w:rsidP="009E1CF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Черкашина Н.С.,</w:t>
            </w:r>
          </w:p>
          <w:p w:rsidR="006E6039" w:rsidRDefault="006E6039" w:rsidP="009E1CF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Хоменко И.В.,</w:t>
            </w:r>
          </w:p>
          <w:p w:rsidR="005C71B2" w:rsidRPr="00E33CF8" w:rsidRDefault="006E6039" w:rsidP="009E1CF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Синицина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Т.А.</w:t>
            </w:r>
            <w:r w:rsidR="005C71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1B2" w:rsidRPr="00C53EB2" w:rsidRDefault="005C71B2" w:rsidP="009E1CF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C53E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Учесть замечание</w:t>
            </w:r>
          </w:p>
        </w:tc>
      </w:tr>
      <w:tr w:rsidR="005C71B2" w:rsidTr="009E1CF9">
        <w:trPr>
          <w:trHeight w:val="476"/>
        </w:trPr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B2" w:rsidRDefault="005C71B2" w:rsidP="009E1CF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ТСН «Дачный коллектив» выражает несогласие с возможностью предоставления разрешения на условно разрешенный вид использования «магазины» для земельного участка</w:t>
            </w:r>
            <w:r w:rsidRPr="00C6169E">
              <w:rPr>
                <w:b/>
                <w:color w:val="000000" w:themeColor="text1"/>
                <w:szCs w:val="28"/>
              </w:rPr>
              <w:t xml:space="preserve"> </w:t>
            </w:r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кадастровым номером 50:22:0030603:237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65671">
              <w:rPr>
                <w:b/>
                <w:color w:val="000000" w:themeColor="text1"/>
                <w:szCs w:val="28"/>
              </w:rPr>
              <w:t xml:space="preserve"> </w:t>
            </w:r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местоположение: Московская область, г.о. Люберцы, р.п. Малаховка, ш. </w:t>
            </w:r>
            <w:proofErr w:type="spellStart"/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Михневское</w:t>
            </w:r>
            <w:proofErr w:type="spellEnd"/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около д.15-В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Данный участок расположен между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Михневским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шоссе и дублером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Михневского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шоссе, с которого осуществляется въезд на ул.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Прудовая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В настоящее время дублер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Михневского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шоссе перекрыт для транзита и используется как пешеходная зона.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Перелесок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отделяющий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Михневское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шоссе, ограждает пешеходов и жителей близлежащих домов от пыли, отработанных газов и шума автомобилей. При строительстве магазина, дублер будет использоваться как площадка для разгрузки стройматериалов, что сделает не возможным доступ на ул. Прудовая, как личного транспорта, так и людей. При открытии магазина, дублер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Михневского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шоссе будет использоваться как парковка для посетителей магазина. С учетом реконструкции парковой зоны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Малаховское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озеро»  и открытием в магазине алкогольного отдела, озеро превратится в площадку для распития спиртных напитков и «территорию разбоя». Зачем нам еще один магазин? В пешей доступности торговый центр на территории завода МЭЗ, магазин «Пятерочка»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 с другой стороны, в поселке МЭЗ, магазины «Магнит»,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и пр. Зачем уничтожать природу? Просим учесть всю негативность данного мероприятия. Считаем не возможным присвоение вида использование «магазин», для земельного участка</w:t>
            </w:r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кадастровым номером 50:22:0030603:237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местоположение: Московская область, </w:t>
            </w:r>
            <w:r w:rsidR="006656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г.о. Люберцы,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р.п. Малаховка, ш. </w:t>
            </w:r>
            <w:proofErr w:type="spellStart"/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Михневское</w:t>
            </w:r>
            <w:proofErr w:type="spellEnd"/>
            <w:r w:rsidRPr="00E33C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около д.15-В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B2" w:rsidRPr="00E33CF8" w:rsidRDefault="005C71B2" w:rsidP="009E1CF9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Председатель Правления ТСН «Дачный коллектив» 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Евтихович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А.А.    +192 человека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B2" w:rsidRPr="00C53EB2" w:rsidRDefault="005C71B2" w:rsidP="009E1CF9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C53E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Учесть замечание</w:t>
            </w:r>
          </w:p>
        </w:tc>
      </w:tr>
    </w:tbl>
    <w:p w:rsidR="00EE0F07" w:rsidRDefault="009147FE" w:rsidP="00665671">
      <w:pPr>
        <w:spacing w:after="0" w:line="240" w:lineRule="auto"/>
        <w:ind w:left="284"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6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694A01" w:rsidRDefault="00E52C7E" w:rsidP="00665671">
      <w:pPr>
        <w:spacing w:after="0" w:line="240" w:lineRule="auto"/>
        <w:ind w:left="284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>Протокол общественных обсуждений</w:t>
      </w:r>
      <w:r w:rsidR="00C8604E">
        <w:rPr>
          <w:rFonts w:ascii="Times New Roman" w:eastAsia="Calibri" w:hAnsi="Times New Roman"/>
          <w:color w:val="000000"/>
          <w:sz w:val="28"/>
          <w:szCs w:val="28"/>
        </w:rPr>
        <w:t xml:space="preserve"> №1</w:t>
      </w:r>
      <w:r w:rsidR="005C71B2">
        <w:rPr>
          <w:rFonts w:ascii="Times New Roman" w:eastAsia="Calibri" w:hAnsi="Times New Roman"/>
          <w:color w:val="000000"/>
          <w:sz w:val="28"/>
          <w:szCs w:val="28"/>
        </w:rPr>
        <w:t>3</w:t>
      </w: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="005C71B2">
        <w:rPr>
          <w:rFonts w:ascii="Times New Roman" w:eastAsia="Calibri" w:hAnsi="Times New Roman"/>
          <w:color w:val="000000"/>
          <w:sz w:val="28"/>
          <w:szCs w:val="28"/>
        </w:rPr>
        <w:t>06.11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.2019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665671">
      <w:pPr>
        <w:spacing w:after="0" w:line="240" w:lineRule="auto"/>
        <w:ind w:left="284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5C71B2" w:rsidRDefault="00571CC8" w:rsidP="00665671">
      <w:pPr>
        <w:spacing w:after="0" w:line="240" w:lineRule="auto"/>
        <w:ind w:left="284"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B065C5" w:rsidRDefault="004A6BE3" w:rsidP="00B065C5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="005C71B2" w:rsidRPr="005C71B2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5C71B2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разрешения на условно разрешенный вид использования  «магазины» для земельного участка с кадастровым номером 50:22:0030603:237, местоположение: Московская область, г.о. Люберцы,</w:t>
      </w:r>
      <w:r w:rsidR="00665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71B2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р.п. Малаховка, ш. </w:t>
      </w:r>
      <w:proofErr w:type="spellStart"/>
      <w:r w:rsidR="005C71B2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>Михневское</w:t>
      </w:r>
      <w:proofErr w:type="spellEnd"/>
      <w:r w:rsidR="005C71B2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около д.15-В, </w:t>
      </w:r>
      <w:r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>считать состоявшимися.</w:t>
      </w:r>
    </w:p>
    <w:p w:rsidR="00C8604E" w:rsidRPr="00B065C5" w:rsidRDefault="002D479D" w:rsidP="00B065C5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с кадастровым номером 50:22:0030603:237 имеет наложение земель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Гослесфонда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Учитывая отрицательное мнение жителей, п</w:t>
      </w:r>
      <w:r w:rsidR="00C6789F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редоставление</w:t>
      </w:r>
      <w:r w:rsidR="003D3EFA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</w:t>
      </w:r>
      <w:r w:rsidR="006E6AD4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условно разрешенный вид использования  </w:t>
      </w:r>
      <w:r w:rsidR="001E1925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>«магазины» для земельного участка с кадастровым номером 50:22:0030603:237, местоположение: Мо</w:t>
      </w:r>
      <w:r w:rsidR="00665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сковская область, </w:t>
      </w:r>
      <w:proofErr w:type="gramStart"/>
      <w:r w:rsidR="0066567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665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.о. Люберцы, </w:t>
      </w:r>
      <w:r w:rsidR="001E1925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р.п. </w:t>
      </w:r>
      <w:proofErr w:type="spellStart"/>
      <w:r w:rsidR="001E1925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>Малаховка</w:t>
      </w:r>
      <w:proofErr w:type="spellEnd"/>
      <w:r w:rsidR="001E1925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ш.</w:t>
      </w:r>
      <w:r w:rsidR="001E1925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>Михневское</w:t>
      </w:r>
      <w:proofErr w:type="spellEnd"/>
      <w:r w:rsidR="001E1925" w:rsidRPr="005C71B2">
        <w:rPr>
          <w:rFonts w:ascii="Times New Roman" w:hAnsi="Times New Roman" w:cs="Times New Roman"/>
          <w:color w:val="000000" w:themeColor="text1"/>
          <w:sz w:val="28"/>
          <w:szCs w:val="28"/>
        </w:rPr>
        <w:t>, около д.15-В</w:t>
      </w:r>
      <w:r w:rsidR="00C6789F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3EFA" w:rsidRPr="00264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65C5">
        <w:rPr>
          <w:rFonts w:ascii="Times New Roman" w:hAnsi="Times New Roman" w:cs="Times New Roman"/>
          <w:color w:val="000000" w:themeColor="text1"/>
          <w:sz w:val="28"/>
          <w:szCs w:val="28"/>
        </w:rPr>
        <w:t>нецелесообразно, т.к. может вызвать социальную напряженность в обществе.</w:t>
      </w:r>
    </w:p>
    <w:p w:rsidR="009E1CF9" w:rsidRDefault="009E1CF9" w:rsidP="00665671">
      <w:pPr>
        <w:spacing w:after="0" w:line="240" w:lineRule="auto"/>
        <w:ind w:left="284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665671" w:rsidRDefault="00665671" w:rsidP="00665671">
      <w:pPr>
        <w:spacing w:after="0" w:line="240" w:lineRule="auto"/>
        <w:ind w:firstLine="4820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665671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14869"/>
    <w:rsid w:val="00023226"/>
    <w:rsid w:val="00034231"/>
    <w:rsid w:val="00046DEE"/>
    <w:rsid w:val="00072CB6"/>
    <w:rsid w:val="00076E9C"/>
    <w:rsid w:val="0009693A"/>
    <w:rsid w:val="000B39AA"/>
    <w:rsid w:val="000C3F78"/>
    <w:rsid w:val="000C43C9"/>
    <w:rsid w:val="000C52D3"/>
    <w:rsid w:val="000C7888"/>
    <w:rsid w:val="000C7930"/>
    <w:rsid w:val="000E63F4"/>
    <w:rsid w:val="000E7A7C"/>
    <w:rsid w:val="000F2A7C"/>
    <w:rsid w:val="00100511"/>
    <w:rsid w:val="00106518"/>
    <w:rsid w:val="001119A4"/>
    <w:rsid w:val="00115D5A"/>
    <w:rsid w:val="00135D8B"/>
    <w:rsid w:val="0016294D"/>
    <w:rsid w:val="00164A20"/>
    <w:rsid w:val="00165172"/>
    <w:rsid w:val="00180E1A"/>
    <w:rsid w:val="0018751E"/>
    <w:rsid w:val="001A5127"/>
    <w:rsid w:val="001B087F"/>
    <w:rsid w:val="001E1925"/>
    <w:rsid w:val="001E540F"/>
    <w:rsid w:val="001F2289"/>
    <w:rsid w:val="0023014D"/>
    <w:rsid w:val="00240B9E"/>
    <w:rsid w:val="00244043"/>
    <w:rsid w:val="0026371B"/>
    <w:rsid w:val="00264415"/>
    <w:rsid w:val="002A3E19"/>
    <w:rsid w:val="002C3D00"/>
    <w:rsid w:val="002D1E4B"/>
    <w:rsid w:val="002D479D"/>
    <w:rsid w:val="002E0F49"/>
    <w:rsid w:val="002E496D"/>
    <w:rsid w:val="00305696"/>
    <w:rsid w:val="00322AAD"/>
    <w:rsid w:val="003240AD"/>
    <w:rsid w:val="00326D06"/>
    <w:rsid w:val="003319E1"/>
    <w:rsid w:val="003328DB"/>
    <w:rsid w:val="00343B4D"/>
    <w:rsid w:val="00365AF8"/>
    <w:rsid w:val="00380238"/>
    <w:rsid w:val="00385B21"/>
    <w:rsid w:val="003D3EFA"/>
    <w:rsid w:val="003F4CC9"/>
    <w:rsid w:val="00411EDA"/>
    <w:rsid w:val="0044371C"/>
    <w:rsid w:val="0046442A"/>
    <w:rsid w:val="00471C8C"/>
    <w:rsid w:val="00476200"/>
    <w:rsid w:val="00481DC6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C71B2"/>
    <w:rsid w:val="005E70E3"/>
    <w:rsid w:val="006304C8"/>
    <w:rsid w:val="00642127"/>
    <w:rsid w:val="006532D3"/>
    <w:rsid w:val="00665671"/>
    <w:rsid w:val="00671985"/>
    <w:rsid w:val="00671DC8"/>
    <w:rsid w:val="00672C03"/>
    <w:rsid w:val="006845D3"/>
    <w:rsid w:val="00692A17"/>
    <w:rsid w:val="006A2324"/>
    <w:rsid w:val="006B056A"/>
    <w:rsid w:val="006D4E56"/>
    <w:rsid w:val="006E0624"/>
    <w:rsid w:val="006E6039"/>
    <w:rsid w:val="006E6AD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EE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4A40"/>
    <w:rsid w:val="008567B3"/>
    <w:rsid w:val="00873147"/>
    <w:rsid w:val="00892E07"/>
    <w:rsid w:val="008A75CC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1CF9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A5E93"/>
    <w:rsid w:val="00AC09D1"/>
    <w:rsid w:val="00B00611"/>
    <w:rsid w:val="00B065C5"/>
    <w:rsid w:val="00B07CC9"/>
    <w:rsid w:val="00B223AA"/>
    <w:rsid w:val="00B26B9E"/>
    <w:rsid w:val="00B4052E"/>
    <w:rsid w:val="00B63725"/>
    <w:rsid w:val="00B6577D"/>
    <w:rsid w:val="00BA105D"/>
    <w:rsid w:val="00BB5539"/>
    <w:rsid w:val="00BB6848"/>
    <w:rsid w:val="00BE0277"/>
    <w:rsid w:val="00BE280D"/>
    <w:rsid w:val="00BE2EE0"/>
    <w:rsid w:val="00BF3D57"/>
    <w:rsid w:val="00BF6207"/>
    <w:rsid w:val="00C14973"/>
    <w:rsid w:val="00C16962"/>
    <w:rsid w:val="00C6789F"/>
    <w:rsid w:val="00C81DD4"/>
    <w:rsid w:val="00C8604E"/>
    <w:rsid w:val="00C95C2D"/>
    <w:rsid w:val="00C97CD6"/>
    <w:rsid w:val="00CC7F4C"/>
    <w:rsid w:val="00D2161D"/>
    <w:rsid w:val="00D41D7C"/>
    <w:rsid w:val="00D44E68"/>
    <w:rsid w:val="00D70765"/>
    <w:rsid w:val="00D84927"/>
    <w:rsid w:val="00DA12B6"/>
    <w:rsid w:val="00DF47BF"/>
    <w:rsid w:val="00E15079"/>
    <w:rsid w:val="00E43260"/>
    <w:rsid w:val="00E44D7A"/>
    <w:rsid w:val="00E52C7E"/>
    <w:rsid w:val="00E54E61"/>
    <w:rsid w:val="00E83A2A"/>
    <w:rsid w:val="00E8473A"/>
    <w:rsid w:val="00E847F3"/>
    <w:rsid w:val="00EC1F2E"/>
    <w:rsid w:val="00EC3AD2"/>
    <w:rsid w:val="00ED6BA6"/>
    <w:rsid w:val="00EE0F07"/>
    <w:rsid w:val="00F01CA4"/>
    <w:rsid w:val="00F9437B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7D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5BFA-588F-4BDF-871D-DE2B7072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2019-10-28T07:03:00Z</cp:lastPrinted>
  <dcterms:created xsi:type="dcterms:W3CDTF">2019-11-11T09:09:00Z</dcterms:created>
  <dcterms:modified xsi:type="dcterms:W3CDTF">2019-11-11T09:13:00Z</dcterms:modified>
</cp:coreProperties>
</file>