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144E89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  <w:bookmarkStart w:id="0" w:name="_GoBack"/>
      <w:bookmarkEnd w:id="0"/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9D62BE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18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4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29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D62BE" w:rsidRDefault="009D62BE" w:rsidP="009D62BE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>
        <w:rPr>
          <w:szCs w:val="28"/>
        </w:rPr>
        <w:t xml:space="preserve">вопросу </w:t>
      </w:r>
      <w:r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9D62BE" w:rsidRPr="00F54C38" w:rsidRDefault="009D62BE" w:rsidP="009D62BE">
      <w:pPr>
        <w:pStyle w:val="3"/>
        <w:ind w:left="284" w:hanging="284"/>
        <w:rPr>
          <w:szCs w:val="28"/>
          <w:u w:val="single"/>
        </w:rPr>
      </w:pPr>
      <w:r w:rsidRPr="000871D9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спорт</w:t>
      </w:r>
      <w:r w:rsidRPr="000871D9">
        <w:rPr>
          <w:color w:val="000000" w:themeColor="text1"/>
          <w:szCs w:val="28"/>
        </w:rPr>
        <w:t xml:space="preserve">» </w:t>
      </w:r>
      <w:r>
        <w:rPr>
          <w:color w:val="000000" w:themeColor="text1"/>
          <w:szCs w:val="28"/>
        </w:rPr>
        <w:t>для земельного участка с </w:t>
      </w:r>
      <w:r w:rsidRPr="00476280">
        <w:rPr>
          <w:color w:val="000000" w:themeColor="text1"/>
          <w:szCs w:val="28"/>
        </w:rPr>
        <w:t>кадастровым номер</w:t>
      </w:r>
      <w:r>
        <w:rPr>
          <w:color w:val="000000" w:themeColor="text1"/>
          <w:szCs w:val="28"/>
        </w:rPr>
        <w:t>ом</w:t>
      </w:r>
      <w:r w:rsidRPr="00476280">
        <w:rPr>
          <w:color w:val="000000" w:themeColor="text1"/>
          <w:szCs w:val="28"/>
        </w:rPr>
        <w:t xml:space="preserve"> </w:t>
      </w:r>
      <w:r w:rsidRPr="00E84F73">
        <w:rPr>
          <w:color w:val="000000" w:themeColor="text1"/>
          <w:szCs w:val="28"/>
        </w:rPr>
        <w:t>50:22:</w:t>
      </w:r>
      <w:r>
        <w:rPr>
          <w:color w:val="000000" w:themeColor="text1"/>
          <w:szCs w:val="28"/>
        </w:rPr>
        <w:t>0010302:9929, расположенного по адресу: Московская область, Люберецкий район,            г. Люберцы, ул. Электрификации, д. 17</w:t>
      </w:r>
    </w:p>
    <w:p w:rsidR="009D62BE" w:rsidRPr="00790106" w:rsidRDefault="009D62BE" w:rsidP="009D62BE">
      <w:pPr>
        <w:pStyle w:val="3"/>
        <w:ind w:left="284"/>
        <w:rPr>
          <w:szCs w:val="28"/>
        </w:rPr>
      </w:pPr>
    </w:p>
    <w:p w:rsidR="009D62BE" w:rsidRPr="009D62BE" w:rsidRDefault="009D62BE" w:rsidP="009D62BE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9D62BE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11.04.2025 № 33Исх-4362/30</w:t>
      </w:r>
      <w:r w:rsidRPr="009D62BE">
        <w:rPr>
          <w:rFonts w:ascii="Arial" w:hAnsi="Arial" w:cs="Arial"/>
          <w:b w:val="0"/>
          <w:sz w:val="24"/>
        </w:rPr>
        <w:t>,</w:t>
      </w:r>
      <w:r w:rsidRPr="009D62BE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9D62BE" w:rsidRPr="009D62BE" w:rsidRDefault="009D62BE" w:rsidP="009D62BE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62BE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«спорт»                                для земельного участка с кадастровым номером 50:22:0010302:9929, расположенного по адресу: Московская область, Люберецкий район,                  г. Люберцы, ул. Электрификации, д. 17, с  18 апреля 2025 года по 02 мая                  2025 года.</w:t>
      </w:r>
    </w:p>
    <w:p w:rsidR="009D62BE" w:rsidRPr="009D62BE" w:rsidRDefault="009D62BE" w:rsidP="009D62B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62BE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9D62B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 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17.</w:t>
      </w:r>
      <w:r w:rsidRPr="009D62BE">
        <w:rPr>
          <w:rFonts w:ascii="Arial" w:hAnsi="Arial" w:cs="Arial"/>
          <w:sz w:val="24"/>
          <w:szCs w:val="24"/>
        </w:rPr>
        <w:t xml:space="preserve"> (Приложение № 1).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9D62BE" w:rsidRPr="009D62BE" w:rsidRDefault="009D62BE" w:rsidP="009D62B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3.1. Оповещение о начале общественных обсуждений;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3.2. Прием и обобщение замечаний и предложений;</w:t>
      </w:r>
    </w:p>
    <w:p w:rsidR="009D62BE" w:rsidRPr="009D62BE" w:rsidRDefault="009D62BE" w:rsidP="009D62BE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D62BE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«спорт» для земельного участка              с кадастровым номером 50:22:0010302:9929, расположенного по адресу: Московская область, Люберецкий район, г. Люберцы, ул. </w:t>
      </w:r>
      <w:proofErr w:type="gramStart"/>
      <w:r w:rsidRPr="009D62BE">
        <w:rPr>
          <w:rFonts w:ascii="Arial" w:hAnsi="Arial" w:cs="Arial"/>
          <w:b w:val="0"/>
          <w:color w:val="000000" w:themeColor="text1"/>
          <w:sz w:val="24"/>
        </w:rPr>
        <w:t xml:space="preserve">Электрификации,   </w:t>
      </w:r>
      <w:proofErr w:type="gramEnd"/>
      <w:r w:rsidRPr="009D62BE">
        <w:rPr>
          <w:rFonts w:ascii="Arial" w:hAnsi="Arial" w:cs="Arial"/>
          <w:b w:val="0"/>
          <w:color w:val="000000" w:themeColor="text1"/>
          <w:sz w:val="24"/>
        </w:rPr>
        <w:t xml:space="preserve">             д. 17</w:t>
      </w:r>
      <w:r w:rsidRPr="009D62BE">
        <w:rPr>
          <w:rFonts w:ascii="Arial" w:hAnsi="Arial" w:cs="Arial"/>
          <w:b w:val="0"/>
          <w:sz w:val="24"/>
        </w:rPr>
        <w:t xml:space="preserve">, </w:t>
      </w:r>
      <w:r w:rsidRPr="009D62BE">
        <w:rPr>
          <w:rFonts w:ascii="Arial" w:hAnsi="Arial" w:cs="Arial"/>
          <w:b w:val="0"/>
          <w:sz w:val="24"/>
        </w:rPr>
        <w:lastRenderedPageBreak/>
        <w:t>в информационно-телекоммуникационной сети «Интернет», на региональном портале государственных и муниципальных услуг;</w:t>
      </w:r>
    </w:p>
    <w:p w:rsidR="009D62BE" w:rsidRPr="009D62BE" w:rsidRDefault="009D62BE" w:rsidP="009D62B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D62BE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                д. 17</w:t>
      </w:r>
      <w:r w:rsidRPr="009D62BE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9D62BE" w:rsidRPr="009D62BE" w:rsidRDefault="009D62BE" w:rsidP="009D62B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9D62BE" w:rsidRPr="009D62BE" w:rsidRDefault="009D62BE" w:rsidP="009D62B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9D62BE" w:rsidRPr="009D62BE" w:rsidRDefault="009D62BE" w:rsidP="009D62B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D62BE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</w:t>
      </w:r>
      <w:r w:rsidRPr="009D62BE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9D62BE" w:rsidRPr="009D62BE" w:rsidRDefault="009D62BE" w:rsidP="009D62B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62BE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Председатель – В.В. </w:t>
      </w:r>
      <w:proofErr w:type="spellStart"/>
      <w:r w:rsidRPr="009D62BE">
        <w:rPr>
          <w:rFonts w:ascii="Arial" w:hAnsi="Arial" w:cs="Arial"/>
        </w:rPr>
        <w:t>Синчук</w:t>
      </w:r>
      <w:proofErr w:type="spellEnd"/>
      <w:r w:rsidRPr="009D62BE">
        <w:rPr>
          <w:rFonts w:ascii="Arial" w:hAnsi="Arial" w:cs="Arial"/>
        </w:rPr>
        <w:t xml:space="preserve"> – Заместитель Главы городского округа Люберцы;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D62B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D62BE">
        <w:rPr>
          <w:rFonts w:ascii="Arial" w:hAnsi="Arial" w:cs="Arial"/>
          <w:color w:val="000000" w:themeColor="text1"/>
        </w:rPr>
        <w:t>Шичавина</w:t>
      </w:r>
      <w:proofErr w:type="spellEnd"/>
      <w:r w:rsidRPr="009D62BE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Члены комиссии: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 О.И. Анохин </w:t>
      </w:r>
      <w:r w:rsidRPr="009D62BE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  <w:lang w:eastAsia="en-US"/>
        </w:rPr>
      </w:pPr>
      <w:r w:rsidRPr="009D62BE">
        <w:rPr>
          <w:rFonts w:ascii="Arial" w:hAnsi="Arial" w:cs="Arial"/>
          <w:lang w:eastAsia="en-US"/>
        </w:rPr>
        <w:t xml:space="preserve"> В.А. </w:t>
      </w:r>
      <w:proofErr w:type="spellStart"/>
      <w:r w:rsidRPr="009D62BE">
        <w:rPr>
          <w:rFonts w:ascii="Arial" w:hAnsi="Arial" w:cs="Arial"/>
          <w:lang w:eastAsia="en-US"/>
        </w:rPr>
        <w:t>Мусатова</w:t>
      </w:r>
      <w:proofErr w:type="spellEnd"/>
      <w:r w:rsidRPr="009D62BE">
        <w:rPr>
          <w:rFonts w:ascii="Arial" w:hAnsi="Arial" w:cs="Arial"/>
          <w:lang w:eastAsia="en-US"/>
        </w:rPr>
        <w:t xml:space="preserve"> </w:t>
      </w:r>
      <w:r w:rsidRPr="009D62BE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 </w:t>
      </w:r>
      <w:proofErr w:type="gramStart"/>
      <w:r w:rsidRPr="009D62BE">
        <w:rPr>
          <w:rFonts w:ascii="Arial" w:hAnsi="Arial" w:cs="Arial"/>
        </w:rPr>
        <w:t xml:space="preserve">Секретарь  </w:t>
      </w:r>
      <w:r w:rsidRPr="009D62BE">
        <w:rPr>
          <w:rFonts w:ascii="Arial" w:hAnsi="Arial" w:cs="Arial"/>
        </w:rPr>
        <w:softHyphen/>
      </w:r>
      <w:proofErr w:type="gramEnd"/>
      <w:r w:rsidRPr="009D62BE">
        <w:rPr>
          <w:rFonts w:ascii="Arial" w:hAnsi="Arial" w:cs="Arial"/>
        </w:rPr>
        <w:t xml:space="preserve">– К.В. </w:t>
      </w:r>
      <w:proofErr w:type="spellStart"/>
      <w:r w:rsidRPr="009D62BE">
        <w:rPr>
          <w:rFonts w:ascii="Arial" w:hAnsi="Arial" w:cs="Arial"/>
        </w:rPr>
        <w:t>Бобрышева</w:t>
      </w:r>
      <w:proofErr w:type="spellEnd"/>
      <w:r w:rsidRPr="009D62BE">
        <w:rPr>
          <w:rFonts w:ascii="Arial" w:hAnsi="Arial" w:cs="Arial"/>
        </w:rPr>
        <w:t xml:space="preserve"> </w:t>
      </w:r>
      <w:r w:rsidRPr="009D62BE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9D62BE" w:rsidRPr="009D62BE" w:rsidRDefault="009D62BE" w:rsidP="009D62B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D62BE">
        <w:rPr>
          <w:rFonts w:ascii="Arial" w:hAnsi="Arial" w:cs="Arial"/>
          <w:sz w:val="24"/>
          <w:szCs w:val="24"/>
        </w:rPr>
        <w:t xml:space="preserve"> 5. Разместить настоящее Постановление на официальном </w:t>
      </w:r>
      <w:proofErr w:type="gramStart"/>
      <w:r w:rsidRPr="009D62BE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9D62BE">
        <w:rPr>
          <w:rFonts w:ascii="Arial" w:hAnsi="Arial" w:cs="Arial"/>
          <w:sz w:val="24"/>
          <w:szCs w:val="24"/>
        </w:rPr>
        <w:t xml:space="preserve"> в сети «Интернет».</w:t>
      </w:r>
      <w:r w:rsidRPr="009D62BE">
        <w:rPr>
          <w:rFonts w:ascii="Arial" w:hAnsi="Arial" w:cs="Arial"/>
          <w:bCs/>
          <w:sz w:val="24"/>
          <w:szCs w:val="24"/>
        </w:rPr>
        <w:t xml:space="preserve"> 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 6. Контроль за исполнением настоящего Постановления возложить </w:t>
      </w:r>
      <w:proofErr w:type="gramStart"/>
      <w:r w:rsidRPr="009D62BE">
        <w:rPr>
          <w:rFonts w:ascii="Arial" w:hAnsi="Arial" w:cs="Arial"/>
        </w:rPr>
        <w:t>на  заместителя</w:t>
      </w:r>
      <w:proofErr w:type="gramEnd"/>
      <w:r w:rsidRPr="009D62BE">
        <w:rPr>
          <w:rFonts w:ascii="Arial" w:hAnsi="Arial" w:cs="Arial"/>
        </w:rPr>
        <w:t xml:space="preserve"> Главы </w:t>
      </w:r>
      <w:proofErr w:type="spellStart"/>
      <w:r w:rsidRPr="009D62BE">
        <w:rPr>
          <w:rFonts w:ascii="Arial" w:hAnsi="Arial" w:cs="Arial"/>
        </w:rPr>
        <w:t>Синчука</w:t>
      </w:r>
      <w:proofErr w:type="spellEnd"/>
      <w:r w:rsidRPr="009D62BE">
        <w:rPr>
          <w:rFonts w:ascii="Arial" w:hAnsi="Arial" w:cs="Arial"/>
        </w:rPr>
        <w:t xml:space="preserve"> В.В.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</w:p>
    <w:p w:rsidR="009D62BE" w:rsidRPr="009D62BE" w:rsidRDefault="009D62BE" w:rsidP="009D62BE">
      <w:pPr>
        <w:ind w:left="284" w:right="-284" w:firstLine="709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    </w:t>
      </w:r>
    </w:p>
    <w:p w:rsidR="009D62BE" w:rsidRPr="009D62BE" w:rsidRDefault="009D62BE" w:rsidP="009D62BE">
      <w:pPr>
        <w:ind w:left="284" w:firstLine="709"/>
        <w:jc w:val="both"/>
        <w:rPr>
          <w:rFonts w:ascii="Arial" w:hAnsi="Arial" w:cs="Arial"/>
        </w:rPr>
      </w:pPr>
    </w:p>
    <w:p w:rsidR="009D62BE" w:rsidRDefault="009D62BE" w:rsidP="009D62BE">
      <w:pPr>
        <w:ind w:firstLine="284"/>
        <w:jc w:val="both"/>
        <w:rPr>
          <w:sz w:val="28"/>
          <w:szCs w:val="28"/>
        </w:rPr>
      </w:pPr>
      <w:r w:rsidRPr="009D62BE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left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EF36E1" w:rsidRDefault="00EF36E1" w:rsidP="00EF36E1">
      <w:pPr>
        <w:jc w:val="both"/>
        <w:rPr>
          <w:sz w:val="28"/>
          <w:szCs w:val="28"/>
        </w:rPr>
      </w:pPr>
    </w:p>
    <w:p w:rsidR="009D62BE" w:rsidRDefault="009D62BE" w:rsidP="009D62BE">
      <w:pPr>
        <w:jc w:val="right"/>
      </w:pPr>
      <w:r w:rsidRPr="00775B2C">
        <w:t xml:space="preserve">Приложение </w:t>
      </w:r>
      <w:r>
        <w:t xml:space="preserve">№1 </w:t>
      </w:r>
    </w:p>
    <w:p w:rsidR="009D62BE" w:rsidRPr="00775B2C" w:rsidRDefault="009D62BE" w:rsidP="009D62BE">
      <w:pPr>
        <w:jc w:val="right"/>
      </w:pPr>
      <w:r w:rsidRPr="00775B2C">
        <w:t xml:space="preserve">к Постановлению </w:t>
      </w:r>
    </w:p>
    <w:p w:rsidR="009D62BE" w:rsidRPr="00775B2C" w:rsidRDefault="009D62BE" w:rsidP="009D62BE">
      <w:pPr>
        <w:ind w:left="12036"/>
        <w:jc w:val="center"/>
      </w:pPr>
      <w:r w:rsidRPr="00775B2C">
        <w:t xml:space="preserve">Главы городского округа Люберцы </w:t>
      </w:r>
    </w:p>
    <w:p w:rsidR="009D62BE" w:rsidRPr="00775B2C" w:rsidRDefault="009D62BE" w:rsidP="009D62BE">
      <w:pPr>
        <w:jc w:val="right"/>
      </w:pPr>
      <w:r>
        <w:t>о</w:t>
      </w:r>
      <w:r w:rsidRPr="00775B2C">
        <w:t>т</w:t>
      </w:r>
      <w:r>
        <w:t xml:space="preserve"> </w:t>
      </w:r>
      <w:r w:rsidRPr="00645910">
        <w:rPr>
          <w:u w:val="single"/>
        </w:rPr>
        <w:t>18.04.2025</w:t>
      </w:r>
      <w:r w:rsidRPr="0070356D">
        <w:t xml:space="preserve"> </w:t>
      </w:r>
      <w:r w:rsidRPr="00775B2C">
        <w:t>№</w:t>
      </w:r>
      <w:r>
        <w:t xml:space="preserve"> </w:t>
      </w:r>
      <w:r w:rsidRPr="00645910">
        <w:rPr>
          <w:u w:val="single"/>
        </w:rPr>
        <w:t>29-ПГ</w:t>
      </w:r>
    </w:p>
    <w:p w:rsidR="009D62BE" w:rsidRPr="00752C6E" w:rsidRDefault="009D62BE" w:rsidP="009D62BE">
      <w:pPr>
        <w:ind w:left="567"/>
        <w:jc w:val="center"/>
        <w:rPr>
          <w:b/>
        </w:rPr>
      </w:pPr>
    </w:p>
    <w:p w:rsidR="009D62BE" w:rsidRPr="009D62BE" w:rsidRDefault="009D62BE" w:rsidP="009D62B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D62BE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9D62BE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17.</w:t>
      </w:r>
    </w:p>
    <w:p w:rsidR="009D62BE" w:rsidRPr="009D62BE" w:rsidRDefault="009D62BE" w:rsidP="009D62BE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9D62BE" w:rsidRPr="009D62BE" w:rsidTr="00E518A7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9D62BE" w:rsidRPr="009D62BE" w:rsidRDefault="009D62BE" w:rsidP="00E518A7">
            <w:pPr>
              <w:jc w:val="center"/>
              <w:rPr>
                <w:rFonts w:ascii="Arial" w:hAnsi="Arial" w:cs="Arial"/>
                <w:b/>
              </w:rPr>
            </w:pPr>
            <w:r w:rsidRPr="009D62B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9D62BE" w:rsidRPr="009D62BE" w:rsidRDefault="009D62BE" w:rsidP="00E518A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D62B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9D62BE" w:rsidRPr="009D62BE" w:rsidRDefault="009D62BE" w:rsidP="00E518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62B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62BE">
              <w:rPr>
                <w:rFonts w:ascii="Arial" w:hAnsi="Arial" w:cs="Arial"/>
                <w:b/>
              </w:rPr>
              <w:t>Адрес экспозиции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D62B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9D62BE" w:rsidRPr="009D62BE" w:rsidTr="00E518A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9D62BE" w:rsidRPr="009D62BE" w:rsidRDefault="009D62BE" w:rsidP="00E518A7">
            <w:pPr>
              <w:jc w:val="center"/>
              <w:rPr>
                <w:rFonts w:ascii="Arial" w:hAnsi="Arial" w:cs="Arial"/>
                <w:highlight w:val="yellow"/>
              </w:rPr>
            </w:pPr>
            <w:r w:rsidRPr="009D62BE">
              <w:rPr>
                <w:rFonts w:ascii="Arial" w:hAnsi="Arial" w:cs="Arial"/>
                <w:color w:val="000000" w:themeColor="text1"/>
              </w:rPr>
              <w:t>с 18.04.2025г. по 02.05.2025г</w:t>
            </w:r>
            <w:r w:rsidRPr="009D62BE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D62BE" w:rsidRPr="009D62BE" w:rsidRDefault="009D62BE" w:rsidP="00E518A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9D62BE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lastRenderedPageBreak/>
              <w:t>г. Люберцы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D62BE">
              <w:rPr>
                <w:rFonts w:ascii="Arial" w:hAnsi="Arial" w:cs="Arial"/>
                <w:color w:val="000000"/>
              </w:rPr>
              <w:t>Московская область,</w:t>
            </w:r>
            <w:r w:rsidRPr="009D62BE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9D62BE">
              <w:rPr>
                <w:rFonts w:ascii="Arial" w:hAnsi="Arial" w:cs="Arial"/>
              </w:rPr>
              <w:t>Шичавина</w:t>
            </w:r>
            <w:proofErr w:type="spellEnd"/>
            <w:r w:rsidRPr="009D62BE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9D62BE" w:rsidRPr="009D62BE" w:rsidRDefault="009D62BE" w:rsidP="00E518A7">
            <w:pPr>
              <w:jc w:val="center"/>
              <w:rPr>
                <w:rFonts w:ascii="Arial" w:hAnsi="Arial" w:cs="Arial"/>
              </w:rPr>
            </w:pPr>
            <w:r w:rsidRPr="009D62BE">
              <w:rPr>
                <w:rFonts w:ascii="Arial" w:hAnsi="Arial" w:cs="Arial"/>
              </w:rPr>
              <w:t xml:space="preserve">Экспозиция открыта </w:t>
            </w:r>
            <w:r w:rsidRPr="009D62BE">
              <w:rPr>
                <w:rFonts w:ascii="Arial" w:hAnsi="Arial" w:cs="Arial"/>
                <w:color w:val="000000" w:themeColor="text1"/>
              </w:rPr>
              <w:t>с 18.04.2025г. по 02.05.2025г</w:t>
            </w:r>
            <w:r w:rsidRPr="009D62BE">
              <w:rPr>
                <w:rFonts w:ascii="Arial" w:hAnsi="Arial" w:cs="Arial"/>
              </w:rPr>
              <w:t>.</w:t>
            </w:r>
          </w:p>
          <w:p w:rsidR="009D62BE" w:rsidRPr="009D62BE" w:rsidRDefault="009D62BE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D62BE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9D62BE" w:rsidRPr="009D62BE" w:rsidRDefault="009D62BE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D62BE" w:rsidRPr="009D62BE" w:rsidRDefault="009D62BE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D62B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9D62BE" w:rsidRPr="009D62BE" w:rsidRDefault="009D62BE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9D62BE" w:rsidRPr="009D62BE" w:rsidRDefault="009D62BE" w:rsidP="009D62BE">
      <w:pPr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62BE" w:rsidRPr="009D62BE" w:rsidRDefault="009D62BE" w:rsidP="009D62BE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9D62BE" w:rsidRPr="009D62BE" w:rsidRDefault="009D62BE" w:rsidP="009D62B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62BE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17,</w:t>
      </w:r>
      <w:r w:rsidRPr="009D62BE">
        <w:rPr>
          <w:rFonts w:ascii="Arial" w:hAnsi="Arial" w:cs="Arial"/>
          <w:b w:val="0"/>
          <w:sz w:val="24"/>
        </w:rPr>
        <w:t xml:space="preserve"> по контактному телефону:   8-498-732-80-08 доб.218.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Адрес электронной почты: lubarx@mail.ru.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9D62BE">
        <w:rPr>
          <w:rFonts w:ascii="Arial" w:hAnsi="Arial" w:cs="Arial"/>
          <w:color w:val="000000" w:themeColor="text1"/>
        </w:rPr>
        <w:t>с  18 апреля 2025 года по 02 мая 2025 года</w:t>
      </w:r>
      <w:r w:rsidRPr="009D62BE">
        <w:rPr>
          <w:rFonts w:ascii="Arial" w:hAnsi="Arial" w:cs="Arial"/>
        </w:rPr>
        <w:t xml:space="preserve"> по обсуждаемому проекту посредством: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почтового отправления в адрес уполномоченного органа;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9D62BE">
        <w:rPr>
          <w:rFonts w:ascii="Arial" w:hAnsi="Arial" w:cs="Arial"/>
          <w:color w:val="000000" w:themeColor="text1"/>
        </w:rPr>
        <w:t>с  18 марта 2025 года по 02 мая 2025 года</w:t>
      </w:r>
      <w:r w:rsidRPr="009D62BE">
        <w:rPr>
          <w:rFonts w:ascii="Arial" w:hAnsi="Arial" w:cs="Arial"/>
        </w:rPr>
        <w:t xml:space="preserve"> по обсуждаемому проекту посредством: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9D62BE" w:rsidRPr="009D62BE" w:rsidRDefault="009D62BE" w:rsidP="009D62BE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D62B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9D62B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17, </w:t>
      </w:r>
      <w:r w:rsidRPr="009D62BE">
        <w:rPr>
          <w:rFonts w:ascii="Arial" w:hAnsi="Arial" w:cs="Arial"/>
          <w:b w:val="0"/>
          <w:sz w:val="24"/>
        </w:rPr>
        <w:t>являются: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D62BE">
        <w:rPr>
          <w:rFonts w:ascii="Arial" w:hAnsi="Arial" w:cs="Arial"/>
          <w:color w:val="000000"/>
        </w:rPr>
        <w:t xml:space="preserve">запрашивается </w:t>
      </w:r>
      <w:r w:rsidRPr="009D62BE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D62BE">
        <w:rPr>
          <w:rFonts w:ascii="Arial" w:hAnsi="Arial" w:cs="Arial"/>
          <w:color w:val="000000"/>
        </w:rPr>
        <w:t xml:space="preserve">запрашивается </w:t>
      </w:r>
      <w:r w:rsidRPr="009D62BE">
        <w:rPr>
          <w:rFonts w:ascii="Arial" w:hAnsi="Arial" w:cs="Arial"/>
          <w:color w:val="000000" w:themeColor="text1"/>
        </w:rPr>
        <w:t>разрешение на условно разрешенный вид использования «спорт»;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62BE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D62BE">
        <w:rPr>
          <w:rFonts w:ascii="Arial" w:hAnsi="Arial" w:cs="Arial"/>
          <w:color w:val="000000"/>
        </w:rPr>
        <w:t xml:space="preserve">запрашивается </w:t>
      </w:r>
      <w:r w:rsidRPr="009D62BE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62B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D62BE">
        <w:rPr>
          <w:rFonts w:ascii="Arial" w:hAnsi="Arial" w:cs="Arial"/>
          <w:color w:val="000000"/>
        </w:rPr>
        <w:t xml:space="preserve">запрашивается </w:t>
      </w:r>
      <w:r w:rsidRPr="009D62BE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D62B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                                 ул. Электрификации, д. 17</w:t>
      </w:r>
      <w:r w:rsidRPr="009D62BE">
        <w:rPr>
          <w:rFonts w:ascii="Arial" w:hAnsi="Arial" w:cs="Arial"/>
        </w:rPr>
        <w:t>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Для физических лиц: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       по месту жительства.</w:t>
      </w:r>
    </w:p>
    <w:p w:rsidR="009D62BE" w:rsidRPr="009D62BE" w:rsidRDefault="009D62BE" w:rsidP="009D62B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62B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D62B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D62B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62B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Для юридических лиц: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4. Правоустанавливающие (</w:t>
      </w:r>
      <w:proofErr w:type="spellStart"/>
      <w:r w:rsidRPr="009D62BE">
        <w:rPr>
          <w:rFonts w:ascii="Arial" w:hAnsi="Arial" w:cs="Arial"/>
        </w:rPr>
        <w:t>правоудостоверяющие</w:t>
      </w:r>
      <w:proofErr w:type="spellEnd"/>
      <w:r w:rsidRPr="009D62BE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62B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9D62BE">
        <w:rPr>
          <w:rFonts w:ascii="Arial" w:hAnsi="Arial" w:cs="Arial"/>
        </w:rPr>
        <w:t>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</w:rPr>
      </w:pPr>
      <w:r w:rsidRPr="009D62BE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 и получение результата рассмотрения предложений и замечаний: для представителя юридического лица – доверенность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9D62BE" w:rsidRPr="009D62BE" w:rsidRDefault="009D62BE" w:rsidP="009D62B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D62BE">
        <w:rPr>
          <w:rFonts w:ascii="Arial" w:hAnsi="Arial" w:cs="Arial"/>
        </w:rPr>
        <w:t xml:space="preserve">Информационные материалы по вопросу </w:t>
      </w:r>
      <w:r w:rsidRPr="009D62B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</w:t>
      </w:r>
      <w:r w:rsidRPr="009D62BE">
        <w:rPr>
          <w:rFonts w:ascii="Arial" w:hAnsi="Arial" w:cs="Arial"/>
        </w:rPr>
        <w:t xml:space="preserve">, размещены на сайте: </w:t>
      </w:r>
      <w:hyperlink r:id="rId6" w:history="1">
        <w:r w:rsidRPr="009D62B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D62BE">
        <w:rPr>
          <w:rFonts w:ascii="Arial" w:hAnsi="Arial" w:cs="Arial"/>
          <w:color w:val="000000" w:themeColor="text1"/>
        </w:rPr>
        <w:t xml:space="preserve">, </w:t>
      </w:r>
      <w:r w:rsidRPr="009D62BE">
        <w:rPr>
          <w:rFonts w:ascii="Arial" w:hAnsi="Arial" w:cs="Arial"/>
        </w:rPr>
        <w:t>в разделе «Публичные слушания».</w:t>
      </w:r>
    </w:p>
    <w:p w:rsidR="009D62BE" w:rsidRPr="009D62BE" w:rsidRDefault="009D62BE" w:rsidP="009D62BE">
      <w:pPr>
        <w:jc w:val="both"/>
        <w:rPr>
          <w:rFonts w:ascii="Arial" w:hAnsi="Arial" w:cs="Arial"/>
        </w:rPr>
      </w:pPr>
    </w:p>
    <w:p w:rsidR="00F43253" w:rsidRPr="00EF36E1" w:rsidRDefault="00F43253" w:rsidP="009D62BE">
      <w:pPr>
        <w:jc w:val="right"/>
        <w:rPr>
          <w:rFonts w:ascii="Arial" w:hAnsi="Arial" w:cs="Arial"/>
        </w:rPr>
      </w:pPr>
    </w:p>
    <w:sectPr w:rsidR="00F43253" w:rsidRPr="00EF36E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E89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2B9A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62BE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36E1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A073-BF01-4CF6-B688-1AED765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FF79-245A-4465-9B77-1F8168B9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2025-02-18T15:40:00Z</cp:lastPrinted>
  <dcterms:created xsi:type="dcterms:W3CDTF">2025-02-21T08:42:00Z</dcterms:created>
  <dcterms:modified xsi:type="dcterms:W3CDTF">2025-04-22T15:13:00Z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