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C9" w:rsidRDefault="005B2DC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B2DC9" w:rsidRDefault="005B2DC9">
      <w:pPr>
        <w:pStyle w:val="ConsPlusNormal"/>
        <w:jc w:val="both"/>
        <w:outlineLvl w:val="0"/>
      </w:pPr>
    </w:p>
    <w:p w:rsidR="005B2DC9" w:rsidRDefault="005B2DC9">
      <w:pPr>
        <w:pStyle w:val="ConsPlusNormal"/>
        <w:outlineLvl w:val="0"/>
      </w:pPr>
      <w:r>
        <w:t>Зарегистрировано в Минюсте России 26 ноября 2021 г. N 66015</w:t>
      </w:r>
    </w:p>
    <w:p w:rsidR="005B2DC9" w:rsidRDefault="005B2D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2DC9" w:rsidRDefault="005B2DC9">
      <w:pPr>
        <w:pStyle w:val="ConsPlusNormal"/>
      </w:pPr>
    </w:p>
    <w:p w:rsidR="005B2DC9" w:rsidRDefault="005B2DC9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5B2DC9" w:rsidRDefault="005B2DC9">
      <w:pPr>
        <w:pStyle w:val="ConsPlusTitle"/>
        <w:jc w:val="center"/>
      </w:pPr>
    </w:p>
    <w:p w:rsidR="005B2DC9" w:rsidRDefault="005B2DC9">
      <w:pPr>
        <w:pStyle w:val="ConsPlusTitle"/>
        <w:jc w:val="center"/>
      </w:pPr>
      <w:r>
        <w:t>ПРИКАЗ</w:t>
      </w:r>
    </w:p>
    <w:p w:rsidR="005B2DC9" w:rsidRDefault="005B2DC9">
      <w:pPr>
        <w:pStyle w:val="ConsPlusTitle"/>
        <w:jc w:val="center"/>
      </w:pPr>
      <w:r>
        <w:t>от 29 октября 2021 г. N 772н</w:t>
      </w:r>
    </w:p>
    <w:p w:rsidR="005B2DC9" w:rsidRDefault="005B2DC9">
      <w:pPr>
        <w:pStyle w:val="ConsPlusTitle"/>
        <w:jc w:val="center"/>
      </w:pPr>
    </w:p>
    <w:p w:rsidR="005B2DC9" w:rsidRDefault="005B2DC9">
      <w:pPr>
        <w:pStyle w:val="ConsPlusTitle"/>
        <w:jc w:val="center"/>
      </w:pPr>
      <w:r>
        <w:t>ОБ УТВЕРЖДЕНИИ ОСНОВНЫХ ТРЕБОВАНИЙ</w:t>
      </w:r>
    </w:p>
    <w:p w:rsidR="005B2DC9" w:rsidRDefault="005B2DC9">
      <w:pPr>
        <w:pStyle w:val="ConsPlusTitle"/>
        <w:jc w:val="center"/>
      </w:pPr>
      <w:r>
        <w:t>К ПОРЯДКУ РАЗРАБОТКИ И СОДЕРЖАНИЮ ПРАВИЛ И ИНСТРУКЦИЙ</w:t>
      </w:r>
    </w:p>
    <w:p w:rsidR="005B2DC9" w:rsidRDefault="005B2DC9">
      <w:pPr>
        <w:pStyle w:val="ConsPlusTitle"/>
        <w:jc w:val="center"/>
      </w:pPr>
      <w:r>
        <w:t>ПО ОХРАНЕ ТРУДА, РАЗРАБАТЫВАЕМЫХ РАБОТОДАТЕЛЕМ</w:t>
      </w:r>
    </w:p>
    <w:p w:rsidR="005B2DC9" w:rsidRDefault="005B2DC9">
      <w:pPr>
        <w:pStyle w:val="ConsPlusNormal"/>
        <w:ind w:firstLine="540"/>
        <w:jc w:val="both"/>
      </w:pPr>
    </w:p>
    <w:p w:rsidR="005B2DC9" w:rsidRDefault="005B2DC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211.2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6" w:history="1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 xml:space="preserve">1. Утвердить основные </w:t>
      </w:r>
      <w:hyperlink w:anchor="P30" w:history="1">
        <w:r>
          <w:rPr>
            <w:color w:val="0000FF"/>
          </w:rPr>
          <w:t>требования</w:t>
        </w:r>
      </w:hyperlink>
      <w:r>
        <w:t xml:space="preserve"> к порядку разработки и содержанию правил и инструкций по охране труда, разрабатываемых работодателем.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г. и действует до 1 марта 2028 года.</w:t>
      </w:r>
    </w:p>
    <w:p w:rsidR="005B2DC9" w:rsidRDefault="005B2DC9">
      <w:pPr>
        <w:pStyle w:val="ConsPlusNormal"/>
        <w:ind w:firstLine="540"/>
        <w:jc w:val="both"/>
      </w:pPr>
    </w:p>
    <w:p w:rsidR="005B2DC9" w:rsidRDefault="005B2DC9">
      <w:pPr>
        <w:pStyle w:val="ConsPlusNormal"/>
        <w:jc w:val="right"/>
      </w:pPr>
      <w:r>
        <w:t>Министр</w:t>
      </w:r>
    </w:p>
    <w:p w:rsidR="005B2DC9" w:rsidRDefault="005B2DC9">
      <w:pPr>
        <w:pStyle w:val="ConsPlusNormal"/>
        <w:jc w:val="right"/>
      </w:pPr>
      <w:r>
        <w:t>А.О.КОТЯКОВ</w:t>
      </w:r>
    </w:p>
    <w:p w:rsidR="005B2DC9" w:rsidRDefault="005B2DC9">
      <w:pPr>
        <w:pStyle w:val="ConsPlusNormal"/>
        <w:ind w:firstLine="540"/>
        <w:jc w:val="both"/>
      </w:pPr>
    </w:p>
    <w:p w:rsidR="005B2DC9" w:rsidRDefault="005B2DC9">
      <w:pPr>
        <w:pStyle w:val="ConsPlusNormal"/>
        <w:ind w:firstLine="540"/>
        <w:jc w:val="both"/>
      </w:pPr>
    </w:p>
    <w:p w:rsidR="005B2DC9" w:rsidRDefault="005B2DC9">
      <w:pPr>
        <w:pStyle w:val="ConsPlusNormal"/>
        <w:ind w:firstLine="540"/>
        <w:jc w:val="both"/>
      </w:pPr>
    </w:p>
    <w:p w:rsidR="005B2DC9" w:rsidRDefault="005B2DC9">
      <w:pPr>
        <w:pStyle w:val="ConsPlusNormal"/>
        <w:ind w:firstLine="540"/>
        <w:jc w:val="both"/>
      </w:pPr>
    </w:p>
    <w:p w:rsidR="005B2DC9" w:rsidRDefault="005B2DC9">
      <w:pPr>
        <w:pStyle w:val="ConsPlusNormal"/>
        <w:ind w:firstLine="540"/>
        <w:jc w:val="both"/>
      </w:pPr>
    </w:p>
    <w:p w:rsidR="005B2DC9" w:rsidRDefault="005B2DC9">
      <w:pPr>
        <w:pStyle w:val="ConsPlusNormal"/>
        <w:jc w:val="right"/>
        <w:outlineLvl w:val="0"/>
      </w:pPr>
      <w:r>
        <w:t>Утверждены</w:t>
      </w:r>
    </w:p>
    <w:p w:rsidR="005B2DC9" w:rsidRDefault="005B2DC9">
      <w:pPr>
        <w:pStyle w:val="ConsPlusNormal"/>
        <w:jc w:val="right"/>
      </w:pPr>
      <w:r>
        <w:t>приказом Министерства труда</w:t>
      </w:r>
    </w:p>
    <w:p w:rsidR="005B2DC9" w:rsidRDefault="005B2DC9">
      <w:pPr>
        <w:pStyle w:val="ConsPlusNormal"/>
        <w:jc w:val="right"/>
      </w:pPr>
      <w:r>
        <w:t>и социальной защиты</w:t>
      </w:r>
    </w:p>
    <w:p w:rsidR="005B2DC9" w:rsidRDefault="005B2DC9">
      <w:pPr>
        <w:pStyle w:val="ConsPlusNormal"/>
        <w:jc w:val="right"/>
      </w:pPr>
      <w:r>
        <w:t>Российской Федерации</w:t>
      </w:r>
    </w:p>
    <w:p w:rsidR="005B2DC9" w:rsidRDefault="005B2DC9">
      <w:pPr>
        <w:pStyle w:val="ConsPlusNormal"/>
        <w:jc w:val="right"/>
      </w:pPr>
      <w:r>
        <w:t>от 29 октября 2021 г. N 772н</w:t>
      </w:r>
    </w:p>
    <w:p w:rsidR="005B2DC9" w:rsidRDefault="005B2DC9">
      <w:pPr>
        <w:pStyle w:val="ConsPlusNormal"/>
        <w:ind w:firstLine="540"/>
        <w:jc w:val="both"/>
      </w:pPr>
    </w:p>
    <w:p w:rsidR="005B2DC9" w:rsidRDefault="005B2DC9">
      <w:pPr>
        <w:pStyle w:val="ConsPlusTitle"/>
        <w:jc w:val="center"/>
      </w:pPr>
      <w:bookmarkStart w:id="0" w:name="P30"/>
      <w:bookmarkEnd w:id="0"/>
      <w:r>
        <w:t>ОСНОВНЫЕ ТРЕБОВАНИЯ</w:t>
      </w:r>
    </w:p>
    <w:p w:rsidR="005B2DC9" w:rsidRDefault="005B2DC9">
      <w:pPr>
        <w:pStyle w:val="ConsPlusTitle"/>
        <w:jc w:val="center"/>
      </w:pPr>
      <w:r>
        <w:t>К ПОРЯДКУ РАЗРАБОТКИ И СОДЕРЖАНИЮ ПРАВИЛ И ИНСТРУКЦИЙ</w:t>
      </w:r>
    </w:p>
    <w:p w:rsidR="005B2DC9" w:rsidRDefault="005B2DC9">
      <w:pPr>
        <w:pStyle w:val="ConsPlusTitle"/>
        <w:jc w:val="center"/>
      </w:pPr>
      <w:r>
        <w:t>ПО ОХРАНЕ ТРУДА, РАЗРАБАТЫВАЕМЫХ РАБОТОДАТЕЛЕМ</w:t>
      </w:r>
    </w:p>
    <w:p w:rsidR="005B2DC9" w:rsidRDefault="005B2DC9">
      <w:pPr>
        <w:pStyle w:val="ConsPlusNormal"/>
        <w:jc w:val="center"/>
      </w:pPr>
    </w:p>
    <w:p w:rsidR="005B2DC9" w:rsidRDefault="005B2DC9">
      <w:pPr>
        <w:pStyle w:val="ConsPlusTitle"/>
        <w:jc w:val="center"/>
        <w:outlineLvl w:val="1"/>
      </w:pPr>
      <w:r>
        <w:t>I. Общие положения</w:t>
      </w:r>
    </w:p>
    <w:p w:rsidR="005B2DC9" w:rsidRDefault="005B2DC9">
      <w:pPr>
        <w:pStyle w:val="ConsPlusNormal"/>
        <w:jc w:val="center"/>
      </w:pPr>
    </w:p>
    <w:p w:rsidR="005B2DC9" w:rsidRDefault="005B2DC9">
      <w:pPr>
        <w:pStyle w:val="ConsPlusNormal"/>
        <w:ind w:firstLine="540"/>
        <w:jc w:val="both"/>
      </w:pPr>
      <w:r>
        <w:t>1. Правила и инструкции по охране труда разрабатываются работодателем в целях обеспечения безопасности труда и сохранения жизни и здоровья работников при выполнении ими своих трудовых обязанностей.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2. Работодатель в зависимости от специфики своей деятельности и исходя из оценки уровней профессиональных рисков вправе устанавливать в правилах и инструкциях по охране труда дополнительные требования безопасности, не противоречащие государственным нормативным требованиям охраны труда.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lastRenderedPageBreak/>
        <w:t xml:space="preserve">3. Утверждение правил (стандартов) и инструкций по охране труда для работников производится работодателем с учетом мнения выборного органа первичной профсоюзной организации (при наличии) в порядке, предусмотренном </w:t>
      </w:r>
      <w:hyperlink r:id="rId7" w:history="1">
        <w:r>
          <w:rPr>
            <w:color w:val="0000FF"/>
          </w:rPr>
          <w:t>статьей 372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2878).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4. Перечень правил (стандартов) и инструкций по охране труда, разрабатываемых работодателем, определяет работодатель в соответствии со спецификой своей деятельности. Правила (стандарты) по охране труда должны содержать требования по обеспечению безопасности труда и контролю при организации работ работодателем (уполномоченным им лицом). Инструкции по охране труда должны содержать требования по безопасному выполнению работ работником (исполнителем).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5. Правила (стандарты) и инструкции по охране труда должны поддерживаться в актуальном состоянии и соответствовать производственным процессам работодателя, организационным или структурным изменениям.</w:t>
      </w:r>
    </w:p>
    <w:p w:rsidR="005B2DC9" w:rsidRDefault="005B2DC9">
      <w:pPr>
        <w:pStyle w:val="ConsPlusNormal"/>
        <w:jc w:val="center"/>
      </w:pPr>
    </w:p>
    <w:p w:rsidR="005B2DC9" w:rsidRDefault="005B2DC9">
      <w:pPr>
        <w:pStyle w:val="ConsPlusTitle"/>
        <w:jc w:val="center"/>
        <w:outlineLvl w:val="1"/>
      </w:pPr>
      <w:r>
        <w:t>II. Требования к порядку разработки и содержанию правил</w:t>
      </w:r>
    </w:p>
    <w:p w:rsidR="005B2DC9" w:rsidRDefault="005B2DC9">
      <w:pPr>
        <w:pStyle w:val="ConsPlusTitle"/>
        <w:jc w:val="center"/>
      </w:pPr>
      <w:r>
        <w:t>по охране труда</w:t>
      </w:r>
    </w:p>
    <w:p w:rsidR="005B2DC9" w:rsidRDefault="005B2DC9">
      <w:pPr>
        <w:pStyle w:val="ConsPlusNormal"/>
        <w:jc w:val="center"/>
      </w:pPr>
    </w:p>
    <w:p w:rsidR="005B2DC9" w:rsidRDefault="005B2DC9">
      <w:pPr>
        <w:pStyle w:val="ConsPlusNormal"/>
        <w:ind w:firstLine="540"/>
        <w:jc w:val="both"/>
      </w:pPr>
      <w:r>
        <w:t>6. Правила по охране труда (далее - Правила) могут быть разработаны работодателем как стандарт организации либо иной локальный нормативный акт, применяемый в системе нормативного регулирования работодателя.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7. Правила действуют в пределах данной организации и не должны противоречить федеральным законам и иным нормативным правовым актам Российской Федерации, содержащим нормы трудового права.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8. Разработка Правил осуществляется работодателем на основе анализа состояния и причин производственного травматизма и профессиональных заболеваний, а также результатов специальной оценки условий труда и оценки профессиональных рисков.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9. Правила включают следующие главы: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а) общие требования;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б) требования охраны труда работников при организации и проведении работ;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в) требования, предъявляемые к производственным помещениям и производственным площадкам (для процессов, выполняемых вне производственных помещений), в целях обеспечения охраны труда работников;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г) требования, предъявляемые к оборудованию, его размещению и организации рабочих мест в целях обеспечения охраны труда работников;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д) требования, предъявляемые к хранению и транспортировке исходных материалов, заготовок, полуфабрикатов, готовой продукции и отходов производства в целях обеспечения охраны труда работников.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10. В главу "Общие требования" включаются: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а) определение сферы действия Правил;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б) описание вредных и (или) опасных производственных факторов, профессиональных рисков и опасностей, характерных для сферы действия Правил.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lastRenderedPageBreak/>
        <w:t>11. В главу "Требования охраны труда работников при организации и проведении работ" включаются: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а) требования охраны труда, предъявляемые к работникам;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б) требования по проведению технико-технологических и организационных мероприятий, в том числе при назначении должностных лиц, ответственных за организацию, выполнение, контроль выполнения соответствующих мероприятий;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в) требования при организации работ по наряду-допуску (при наличии);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г) меры, исключающие непосредственный контакт работников в процессе труда с исходными материалами, заготовками, полуфабрикатами, готовой продукцией и отходами производства, оказывающими на них опасное или вредное воздействие, с указанием опасностей и связанных с ними профессиональных рисков, возможного причинения вреда здоровью работника и перечня конкретных мер, направленных на защиту работников от определенных опасностей;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д) способы контроля и управления, обеспечивающие защиту работников, отключение или блокировку оборудования;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е) способы своевременного уведомления о возникновении вредных и (или) опасных производственных факторов, реализации профессиональных рисков при проведении работ;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ж) меры по защите работников, реализация которых необходима при возникновении аварийных ситуаций.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12. В главу "Требования, предъявляемые к производственным помещениям и производственным площадкам (при наличии процессов, выполняемых вне производственных помещений), в целях обеспечения охраны труда работников" включаются положения, связанные с соответствием производственных помещений и площадок безопасному выполнению работ, в том числе: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а) запрет на загромождение проходов и проездов проезды внутри зданий (сооружений), производственных помещений (производственных площадок) для обеспечения безопасного передвижения работников и проезда транспортных средств;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б) содержание переходов, лестниц, площадок и перил к ним в исправном состоянии и чистоте, а расположенных на открытом воздухе - очищенными в зимнее время от снега и льда, обработанными противогололедными средствами;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в) наличие действующей общеобменной вентиляции, а на стационарных рабочих местах - местной вентиляции;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г) наличие необходимого освещения, в том числе сигнального в ночное время;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д) иные требования, по усмотрению работодателя, необходимые для безопасного выполнения работ и предусмотренные государственными нормативными требованиями охраны труда.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13. В главу "Требования, предъявляемые к оборудованию, его размещению и организации рабочих мест, в целях обеспечения охраны труда работников" включаются: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а) требования, предъявляемые к оборудованию, отдельным его группам и видам, коммуникациям, их размещению;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б) требования к наличию ограждений, сигнальных устройств и предупреждающих и предписывающих плакатов (знаков);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lastRenderedPageBreak/>
        <w:t>в) требования к применению средств индивидуальной защиты работников, методов и средств коллективной защиты работников;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г) мероприятия по обеспечению безопасности труда при организации работ на опасном технологическом оборудовании.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14. В случае осуществления соответствующего вида деятельности в главу "Требования, предъявляемые к хранению и транспортировке исходных материалов, заготовок, полуфабрикатов, готовой продукции и отходов производства, в целях обеспечения охраны труда работников" включаются: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а) особенности исходных материалов, заготовок, полуфабрикатов, готовой продукции и отходов производства, рациональные способы их хранения;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б) требования, предъявляемые к механизации и автоматизации погрузочно-разгрузочных работ, влияющие на обеспечение охраны труда работников;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в) меры по удалению опасных и вредных веществ и материалов из рабочей зоны;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г) меры по удалению и обезвреживанию отходов производства, являющихся источниками вредных и (или) опасных производственных факторов.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15. Правила должны иметь лист согласования, который подписывается разработчиком (представителями участников разработки), руководителем юридической службы работодателя (при наличии), руководителем службы охраны труда (при его отсутствии - лицом, выполняющим функции специалиста по охране труда), лицом, ответственным за разработку Правил.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Работодатель вправе расширить круг лиц, согласующих разработанные Правила.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В случае использования работодателем системы электронного документооборота лист согласования подписывается с учетом настроек маршрута согласования.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16. Правила утверждаются работодателем (руководителем организации) 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(при наличии).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17. При необходимости Правила могут содержать требования или ссылку на требования стандартов безопасности труда, государственных санитарно-эпидемиологических правил и нормативов, устанавливающих требования к факторам рабочей среды и трудового процесса, правил и норм безопасности, нормативных правовых актов, содержащих государственные нормативные требования охраны труда.</w:t>
      </w:r>
    </w:p>
    <w:p w:rsidR="005B2DC9" w:rsidRDefault="005B2DC9">
      <w:pPr>
        <w:pStyle w:val="ConsPlusNormal"/>
        <w:jc w:val="center"/>
      </w:pPr>
    </w:p>
    <w:p w:rsidR="005B2DC9" w:rsidRDefault="005B2DC9">
      <w:pPr>
        <w:pStyle w:val="ConsPlusTitle"/>
        <w:jc w:val="center"/>
        <w:outlineLvl w:val="1"/>
      </w:pPr>
      <w:r>
        <w:t>III. Требования к порядку разработки и содержанию инструкций</w:t>
      </w:r>
    </w:p>
    <w:p w:rsidR="005B2DC9" w:rsidRDefault="005B2DC9">
      <w:pPr>
        <w:pStyle w:val="ConsPlusTitle"/>
        <w:jc w:val="center"/>
      </w:pPr>
      <w:r>
        <w:t>по охране труда</w:t>
      </w:r>
    </w:p>
    <w:p w:rsidR="005B2DC9" w:rsidRDefault="005B2DC9">
      <w:pPr>
        <w:pStyle w:val="ConsPlusNormal"/>
        <w:jc w:val="center"/>
      </w:pPr>
    </w:p>
    <w:p w:rsidR="005B2DC9" w:rsidRDefault="005B2DC9">
      <w:pPr>
        <w:pStyle w:val="ConsPlusNormal"/>
        <w:ind w:firstLine="540"/>
        <w:jc w:val="both"/>
      </w:pPr>
      <w:r>
        <w:t>18. Инструкция по охране труда для работника разрабатывается исходя из его должности или профессии, направления трудовой деятельности или вида выполняемой работы.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19. Разработка инструкций по охране труда работодателем осуществляется на основе установленных государственных нормативных требований охраны труда и требований разработанных работодателем правил (при наличии), а также на основе: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а) анализа трудовой функции работников по профессии, должности, виду и составу выполняемой работы, для которых разрабатывается инструкция по охране труда;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 xml:space="preserve">б) результатов специальной оценки условий труда на конкретных рабочих местах для </w:t>
      </w:r>
      <w:r>
        <w:lastRenderedPageBreak/>
        <w:t>соответствующей должности, профессии, в том числе определения вредных производственных факторов, характерных для работ, выполняемых работниками соответствующей должности, профессии;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в) анализа требований соответствующих профессиональных стандартов;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г) определения профессиональных рисков и опасностей, характерных для работ, выполняемых работниками соответствующей должности, профессии;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д) анализа результатов расследования несчастных случаев, а также типичных причин несчастных случаев на производстве и профессиональных заболеваний для соответствующих должностей, профессий, видов работ;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е) определения безопасных методов и приемов выполнения трудовых функций и работ.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20. Инструкция по охране труда для работника учитывает требования безопасности, изложенные в эксплуатационной и ремонтной документации организаций - изготовителей оборудования, а также в технологической документации организации с учетом конкретных условий производства, применительно к должности, профессии работника или виду выполняемой работы.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21. Инструкция по охране труда должна содержать: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а) общие требования охраны труда;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б) требования охраны труда перед началом работы;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в) требования охраны труда во время работы;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г) требования охраны труда в аварийных ситуациях;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д) требования охраны труда по окончании работы.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22. В разделе "Общие требования охраны труда" необходимо отражать: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а) указания о необходимости соблюдения правил внутреннего трудового распорядка;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б) требования по выполнению режима рабочего времени и времени отдыха при выполнении соответствующих работ;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в) перечень вредных и (или) опасных производственных факторов, которые могут воздействовать на работника в процессе работы, а также перечень профессиональных рисков и опасностей;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г) перечень специальной одежды, специальной обуви и других средств индивидуальной защиты, выдаваемых работникам в соответствии с установленными государственными нормативными требованиями охраны труда, или ссылку на локальный нормативный акт;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д) порядок уведомления о случаях травмирования работника и неисправности оборудования, приспособлений и инструмента (или ссылку на локальный нормативный акт);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е) правила личной гигиены и эпидемиологические нормы, которые должен знать и соблюдать работник при выполнении работы.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23. В разделе "Требования охраны труда перед началом работы" необходимо отражать: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а) порядок подготовки рабочего места;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б) порядок проверки исходных материалов (заготовки, полуфабрикаты) (при наличии);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lastRenderedPageBreak/>
        <w:t>в) порядок осмотра работником и подготовки к работе средств индивидуальной защиты до использования;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г)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24. В разделе "Требования охраны труда во время работы" необходимо предусматривать: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а)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б) требования безопасного обращения с исходными материалами (сырье, заготовки, полуфабрикаты);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в) указания по безопасному содержанию рабочего места;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г) действия, направленные на предотвращение аварийных ситуаций;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д) требования, предъявляемые к правильному использованию (применению) средств индивидуальной защиты работников.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25. В разделе "Требования охраны труда в аварийных ситуациях" необходимо отражать: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а) перечень основных возможных аварий и аварийных ситуаций и причины, их вызывающие;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б) процесс извещения руководителя работ о ситуации, угрожающей жизни и здоровью людей, и о каждом произошедшем несчастном случае;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в) действия работников при возникновении аварий и аварийных ситуаций;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г) действия по оказанию первой помощи пострадавшим при травмировании, отравлении и других повреждениях здоровья (исходя из результатов оценки профессиональных рисков).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26. В разделе "Требования охраны труда по окончании работ" необходимо отражать: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а) действия при приеме и передаче смены в случае непрерывного технологического процесса и работы оборудования;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б) последовательность отключения, остановки, разборки, очистки и смазки оборудования, приспособлений, машин, механизмов и аппаратуры;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в) действия при уборке отходов, полученных в ходе производственной деятельности;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г) требования соблюдения личной гигиены;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д) процесс извещения руководителя работ о недостатках, влияющих на безопасность труда, обнаруженных во время работы.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27. Для вводимых в действие новых и реконструированных производств допускается разработка временных инструкций по охране труда для работников.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28. Временные инструкции по охране труда для работников обеспечивают безопасное ведение технологических процессов (работ) и безопасную эксплуатацию оборудования. Временные инструкции вводятся на срок до приемки указанных производств в эксплуатацию.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 xml:space="preserve">29. Инструкции по охране труда утверждаются работодателем (руководителем организации) </w:t>
      </w:r>
      <w:r>
        <w:lastRenderedPageBreak/>
        <w:t>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(при наличии).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30. Инструкции по охране труда для работников пересматриваются, в том числе в следующих случаях: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а) при изменении условий труда работников;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б) при внедрении новой техники и технологии;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в) по результатам анализа материалов расследования аварий, несчастных случаев на производстве и профессиональных заболеваний;</w:t>
      </w:r>
    </w:p>
    <w:p w:rsidR="005B2DC9" w:rsidRDefault="005B2DC9">
      <w:pPr>
        <w:pStyle w:val="ConsPlusNormal"/>
        <w:spacing w:before="220"/>
        <w:ind w:firstLine="540"/>
        <w:jc w:val="both"/>
      </w:pPr>
      <w:r>
        <w:t>г) по требованию представителей органов исполнительной власти субъектов Российской Федерации в области охраны труда или органов федеральной инспекции труда.</w:t>
      </w:r>
    </w:p>
    <w:p w:rsidR="005B2DC9" w:rsidRDefault="005B2DC9">
      <w:pPr>
        <w:pStyle w:val="ConsPlusNormal"/>
        <w:ind w:firstLine="540"/>
        <w:jc w:val="both"/>
      </w:pPr>
    </w:p>
    <w:p w:rsidR="005B2DC9" w:rsidRDefault="005B2DC9">
      <w:pPr>
        <w:pStyle w:val="ConsPlusNormal"/>
        <w:ind w:firstLine="540"/>
        <w:jc w:val="both"/>
      </w:pPr>
    </w:p>
    <w:p w:rsidR="005B2DC9" w:rsidRDefault="005B2D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27D8" w:rsidRDefault="00F527D8">
      <w:bookmarkStart w:id="1" w:name="_GoBack"/>
      <w:bookmarkEnd w:id="1"/>
    </w:p>
    <w:sectPr w:rsidR="00F527D8" w:rsidSect="00CA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C9"/>
    <w:rsid w:val="005B2DC9"/>
    <w:rsid w:val="00F5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DB26F-0F46-404E-B028-978F078B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2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2D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FA10F32AE6413AF526643365749CAA388DFBE5BB3FCB223608D4B678BB77228F62606EF42DA24CF1F8D6DCC8F36D394DF75D0F038BE2v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FA10F32AE6413AF526643365749CAA3F84FCE4B63ACB223608D4B678BB77228F62606EF624A043A3A2C6D881A4692545E8420C1D8B2259EBvFG" TargetMode="External"/><Relationship Id="rId5" Type="http://schemas.openxmlformats.org/officeDocument/2006/relationships/hyperlink" Target="consultantplus://offline/ref=67FA10F32AE6413AF526643365749CAA3F85F2EDB639CB223608D4B678BB77228F62606DF32CA34CF1F8D6DCC8F36D394DF75D0F038BE2v3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Marck199</dc:creator>
  <cp:keywords/>
  <dc:description/>
  <cp:lastModifiedBy>Marck199</cp:lastModifiedBy>
  <cp:revision>1</cp:revision>
  <dcterms:created xsi:type="dcterms:W3CDTF">2021-11-29T06:47:00Z</dcterms:created>
  <dcterms:modified xsi:type="dcterms:W3CDTF">2021-11-29T06:47:00Z</dcterms:modified>
</cp:coreProperties>
</file>