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42" w:rsidRPr="003A6D6C" w:rsidRDefault="00F43F32" w:rsidP="00CA675A">
      <w:pPr>
        <w:pStyle w:val="ConsPlusNormal"/>
        <w:ind w:left="-284" w:firstLine="709"/>
        <w:jc w:val="right"/>
        <w:rPr>
          <w:rFonts w:ascii="Times New Roman" w:hAnsi="Times New Roman" w:cs="Times New Roman"/>
          <w:sz w:val="28"/>
          <w:szCs w:val="28"/>
        </w:rPr>
      </w:pPr>
      <w:r>
        <w:rPr>
          <w:rFonts w:ascii="Times New Roman" w:hAnsi="Times New Roman" w:cs="Times New Roman"/>
          <w:sz w:val="28"/>
          <w:szCs w:val="28"/>
        </w:rPr>
        <w:t>Утверждены</w:t>
      </w:r>
    </w:p>
    <w:p w:rsidR="00150142" w:rsidRPr="003A6D6C" w:rsidRDefault="00F43F32" w:rsidP="00454A1C">
      <w:pPr>
        <w:pStyle w:val="ConsPlusNormal"/>
        <w:ind w:left="-284"/>
        <w:jc w:val="right"/>
        <w:rPr>
          <w:rFonts w:ascii="Times New Roman" w:hAnsi="Times New Roman" w:cs="Times New Roman"/>
          <w:sz w:val="28"/>
          <w:szCs w:val="28"/>
        </w:rPr>
      </w:pPr>
      <w:r>
        <w:rPr>
          <w:rFonts w:ascii="Times New Roman" w:hAnsi="Times New Roman" w:cs="Times New Roman"/>
          <w:sz w:val="28"/>
          <w:szCs w:val="28"/>
        </w:rPr>
        <w:t>Р</w:t>
      </w:r>
      <w:r w:rsidR="00150142" w:rsidRPr="003A6D6C">
        <w:rPr>
          <w:rFonts w:ascii="Times New Roman" w:hAnsi="Times New Roman" w:cs="Times New Roman"/>
          <w:sz w:val="28"/>
          <w:szCs w:val="28"/>
        </w:rPr>
        <w:t>ешени</w:t>
      </w:r>
      <w:r>
        <w:rPr>
          <w:rFonts w:ascii="Times New Roman" w:hAnsi="Times New Roman" w:cs="Times New Roman"/>
          <w:sz w:val="28"/>
          <w:szCs w:val="28"/>
        </w:rPr>
        <w:t>ем</w:t>
      </w:r>
      <w:r w:rsidR="00150142" w:rsidRPr="003A6D6C">
        <w:rPr>
          <w:rFonts w:ascii="Times New Roman" w:hAnsi="Times New Roman" w:cs="Times New Roman"/>
          <w:sz w:val="28"/>
          <w:szCs w:val="28"/>
        </w:rPr>
        <w:t xml:space="preserve"> Совета депутатов</w:t>
      </w:r>
    </w:p>
    <w:p w:rsidR="00150142" w:rsidRPr="003A6D6C" w:rsidRDefault="00150142" w:rsidP="00454A1C">
      <w:pPr>
        <w:pStyle w:val="ConsPlusNormal"/>
        <w:ind w:left="-284"/>
        <w:jc w:val="right"/>
        <w:rPr>
          <w:rFonts w:ascii="Times New Roman" w:hAnsi="Times New Roman" w:cs="Times New Roman"/>
          <w:sz w:val="28"/>
          <w:szCs w:val="28"/>
        </w:rPr>
      </w:pPr>
      <w:r w:rsidRPr="003A6D6C">
        <w:rPr>
          <w:rFonts w:ascii="Times New Roman" w:hAnsi="Times New Roman" w:cs="Times New Roman"/>
          <w:sz w:val="28"/>
          <w:szCs w:val="28"/>
        </w:rPr>
        <w:t>городского округа Люберцы</w:t>
      </w:r>
    </w:p>
    <w:p w:rsidR="00150142" w:rsidRPr="003A6D6C" w:rsidRDefault="00150142" w:rsidP="00454A1C">
      <w:pPr>
        <w:pStyle w:val="ConsPlusNormal"/>
        <w:ind w:left="-284"/>
        <w:jc w:val="right"/>
        <w:rPr>
          <w:rFonts w:ascii="Times New Roman" w:hAnsi="Times New Roman" w:cs="Times New Roman"/>
          <w:sz w:val="28"/>
          <w:szCs w:val="28"/>
        </w:rPr>
      </w:pPr>
      <w:r w:rsidRPr="003A6D6C">
        <w:rPr>
          <w:rFonts w:ascii="Times New Roman" w:hAnsi="Times New Roman" w:cs="Times New Roman"/>
          <w:sz w:val="28"/>
          <w:szCs w:val="28"/>
        </w:rPr>
        <w:t>от _______________ № ______</w:t>
      </w:r>
    </w:p>
    <w:p w:rsidR="001C6F13" w:rsidRPr="003A6D6C" w:rsidRDefault="001C6F13" w:rsidP="00454A1C">
      <w:pPr>
        <w:pStyle w:val="ConsPlusNormal"/>
        <w:ind w:left="-284"/>
        <w:rPr>
          <w:rFonts w:ascii="Times New Roman" w:hAnsi="Times New Roman" w:cs="Times New Roman"/>
          <w:sz w:val="24"/>
          <w:szCs w:val="28"/>
        </w:rPr>
      </w:pPr>
    </w:p>
    <w:p w:rsidR="001C6F13" w:rsidRPr="003A6D6C" w:rsidRDefault="001C6F13" w:rsidP="00454A1C">
      <w:pPr>
        <w:pStyle w:val="ConsPlusNormal"/>
        <w:ind w:left="-284"/>
        <w:rPr>
          <w:rFonts w:ascii="Times New Roman" w:hAnsi="Times New Roman" w:cs="Times New Roman"/>
          <w:sz w:val="24"/>
          <w:szCs w:val="28"/>
        </w:rPr>
      </w:pPr>
    </w:p>
    <w:p w:rsidR="00BB0ECE" w:rsidRPr="0084430D" w:rsidRDefault="00BB0ECE" w:rsidP="0084430D">
      <w:pPr>
        <w:pStyle w:val="ConsPlusNormal"/>
        <w:ind w:left="-284"/>
        <w:jc w:val="center"/>
        <w:outlineLvl w:val="0"/>
        <w:rPr>
          <w:rFonts w:ascii="Times New Roman" w:hAnsi="Times New Roman" w:cs="Times New Roman"/>
          <w:sz w:val="28"/>
          <w:szCs w:val="28"/>
        </w:rPr>
      </w:pPr>
      <w:bookmarkStart w:id="0" w:name="P29"/>
      <w:bookmarkEnd w:id="0"/>
      <w:r w:rsidRPr="00454A1C">
        <w:rPr>
          <w:rFonts w:ascii="Times New Roman" w:hAnsi="Times New Roman" w:cs="Times New Roman"/>
          <w:b/>
          <w:sz w:val="28"/>
          <w:szCs w:val="28"/>
        </w:rPr>
        <w:t>ПРАВИЛА</w:t>
      </w:r>
      <w:r w:rsidR="00454A1C">
        <w:rPr>
          <w:rFonts w:ascii="Times New Roman" w:hAnsi="Times New Roman" w:cs="Times New Roman"/>
          <w:b/>
          <w:sz w:val="28"/>
          <w:szCs w:val="28"/>
        </w:rPr>
        <w:br/>
      </w:r>
      <w:r w:rsidRPr="00454A1C">
        <w:rPr>
          <w:rFonts w:ascii="Times New Roman" w:hAnsi="Times New Roman" w:cs="Times New Roman"/>
          <w:b/>
          <w:sz w:val="28"/>
          <w:szCs w:val="28"/>
        </w:rPr>
        <w:t xml:space="preserve">БЛАГОУСТРОЙСТВА ТЕРРИТОРИИ </w:t>
      </w:r>
      <w:r w:rsidR="00AF6F5E" w:rsidRPr="00454A1C">
        <w:rPr>
          <w:rFonts w:ascii="Times New Roman" w:hAnsi="Times New Roman" w:cs="Times New Roman"/>
          <w:b/>
          <w:sz w:val="28"/>
          <w:szCs w:val="28"/>
        </w:rPr>
        <w:t>ГОРОДСКОГО ОКРУГА ЛЮБЕРЦЫ</w:t>
      </w:r>
      <w:r w:rsidR="0031478D" w:rsidRPr="00454A1C">
        <w:rPr>
          <w:rFonts w:ascii="Times New Roman" w:hAnsi="Times New Roman" w:cs="Times New Roman"/>
          <w:b/>
          <w:sz w:val="28"/>
          <w:szCs w:val="28"/>
        </w:rPr>
        <w:t xml:space="preserve"> </w:t>
      </w:r>
      <w:r w:rsidRPr="00454A1C">
        <w:rPr>
          <w:rFonts w:ascii="Times New Roman" w:hAnsi="Times New Roman" w:cs="Times New Roman"/>
          <w:b/>
          <w:sz w:val="28"/>
          <w:szCs w:val="28"/>
        </w:rPr>
        <w:t>МОСКОВСКОЙ ОБЛАСТИ</w:t>
      </w:r>
    </w:p>
    <w:p w:rsidR="00BB0ECE" w:rsidRPr="003A6D6C" w:rsidRDefault="00BB0ECE" w:rsidP="00454A1C">
      <w:pPr>
        <w:pStyle w:val="ConsPlusNormal"/>
        <w:ind w:left="-284"/>
        <w:jc w:val="both"/>
        <w:rPr>
          <w:rFonts w:ascii="Times New Roman" w:hAnsi="Times New Roman" w:cs="Times New Roman"/>
          <w:sz w:val="28"/>
          <w:szCs w:val="28"/>
        </w:rPr>
      </w:pPr>
    </w:p>
    <w:p w:rsidR="000432D7" w:rsidRPr="00632BB0" w:rsidRDefault="000432D7" w:rsidP="006F6595">
      <w:pPr>
        <w:pStyle w:val="ConsPlusTitle"/>
        <w:ind w:left="-284"/>
        <w:jc w:val="center"/>
        <w:outlineLvl w:val="1"/>
        <w:rPr>
          <w:rFonts w:ascii="Times New Roman" w:hAnsi="Times New Roman" w:cs="Times New Roman"/>
          <w:sz w:val="28"/>
          <w:szCs w:val="28"/>
        </w:rPr>
      </w:pPr>
      <w:r w:rsidRPr="00632BB0">
        <w:rPr>
          <w:rFonts w:ascii="Times New Roman" w:hAnsi="Times New Roman" w:cs="Times New Roman"/>
          <w:sz w:val="28"/>
          <w:szCs w:val="28"/>
        </w:rPr>
        <w:t>Глава I. ОБЩИЕ ПОЛОЖЕНИЯ</w:t>
      </w:r>
    </w:p>
    <w:p w:rsidR="000432D7" w:rsidRPr="00632BB0" w:rsidRDefault="000432D7" w:rsidP="006F6595">
      <w:pPr>
        <w:pStyle w:val="ConsPlusNormal"/>
        <w:ind w:left="-284"/>
        <w:jc w:val="both"/>
        <w:rPr>
          <w:rFonts w:ascii="Times New Roman" w:hAnsi="Times New Roman" w:cs="Times New Roman"/>
          <w:sz w:val="28"/>
          <w:szCs w:val="28"/>
        </w:rPr>
      </w:pPr>
    </w:p>
    <w:p w:rsidR="000432D7" w:rsidRPr="00632BB0" w:rsidRDefault="000432D7" w:rsidP="006B5233">
      <w:pPr>
        <w:pStyle w:val="ConsPlusTitle"/>
        <w:ind w:left="-284" w:firstLine="540"/>
        <w:jc w:val="center"/>
        <w:outlineLvl w:val="2"/>
        <w:rPr>
          <w:rFonts w:ascii="Times New Roman" w:hAnsi="Times New Roman" w:cs="Times New Roman"/>
          <w:sz w:val="28"/>
          <w:szCs w:val="28"/>
        </w:rPr>
      </w:pPr>
      <w:r w:rsidRPr="00632BB0">
        <w:rPr>
          <w:rFonts w:ascii="Times New Roman" w:hAnsi="Times New Roman" w:cs="Times New Roman"/>
          <w:sz w:val="28"/>
          <w:szCs w:val="28"/>
        </w:rPr>
        <w:t xml:space="preserve">Статья 1. Предмет регулирования и </w:t>
      </w:r>
      <w:proofErr w:type="gramStart"/>
      <w:r w:rsidRPr="00632BB0">
        <w:rPr>
          <w:rFonts w:ascii="Times New Roman" w:hAnsi="Times New Roman" w:cs="Times New Roman"/>
          <w:sz w:val="28"/>
          <w:szCs w:val="28"/>
        </w:rPr>
        <w:t>задачи</w:t>
      </w:r>
      <w:proofErr w:type="gramEnd"/>
      <w:r w:rsidRPr="00632BB0">
        <w:rPr>
          <w:rFonts w:ascii="Times New Roman" w:hAnsi="Times New Roman" w:cs="Times New Roman"/>
          <w:sz w:val="28"/>
          <w:szCs w:val="28"/>
        </w:rPr>
        <w:t xml:space="preserve"> настоящих Правил</w:t>
      </w:r>
    </w:p>
    <w:p w:rsidR="000432D7" w:rsidRPr="00632BB0" w:rsidRDefault="000432D7" w:rsidP="006F6595">
      <w:pPr>
        <w:pStyle w:val="ConsPlusNormal"/>
        <w:ind w:left="-284"/>
        <w:jc w:val="both"/>
        <w:rPr>
          <w:rFonts w:ascii="Times New Roman" w:hAnsi="Times New Roman" w:cs="Times New Roman"/>
          <w:sz w:val="28"/>
          <w:szCs w:val="28"/>
        </w:rPr>
      </w:pPr>
    </w:p>
    <w:p w:rsidR="008707E6" w:rsidRDefault="008707E6" w:rsidP="008707E6">
      <w:pPr>
        <w:pStyle w:val="ConsPlusNormal"/>
        <w:ind w:left="-284" w:firstLine="567"/>
        <w:jc w:val="both"/>
        <w:rPr>
          <w:rFonts w:ascii="Times New Roman" w:hAnsi="Times New Roman" w:cs="Times New Roman"/>
          <w:sz w:val="28"/>
          <w:szCs w:val="28"/>
        </w:rPr>
      </w:pPr>
      <w:r w:rsidRPr="008707E6">
        <w:rPr>
          <w:rFonts w:ascii="Times New Roman" w:hAnsi="Times New Roman" w:cs="Times New Roman"/>
          <w:sz w:val="28"/>
          <w:szCs w:val="28"/>
        </w:rPr>
        <w:t>1.</w:t>
      </w:r>
      <w:r>
        <w:rPr>
          <w:rFonts w:ascii="Times New Roman" w:hAnsi="Times New Roman" w:cs="Times New Roman"/>
          <w:sz w:val="28"/>
          <w:szCs w:val="28"/>
        </w:rPr>
        <w:t xml:space="preserve"> </w:t>
      </w:r>
      <w:r w:rsidR="000432D7" w:rsidRPr="00632BB0">
        <w:rPr>
          <w:rFonts w:ascii="Times New Roman" w:hAnsi="Times New Roman" w:cs="Times New Roman"/>
          <w:sz w:val="28"/>
          <w:szCs w:val="28"/>
        </w:rPr>
        <w:t xml:space="preserve">Настоящие Правила устанавливают единые нормы и требования в сфере благоустройства территории городского округа </w:t>
      </w:r>
      <w:r w:rsidR="007B4FB3">
        <w:rPr>
          <w:rFonts w:ascii="Times New Roman" w:hAnsi="Times New Roman" w:cs="Times New Roman"/>
          <w:sz w:val="28"/>
          <w:szCs w:val="28"/>
        </w:rPr>
        <w:t>Люберцы</w:t>
      </w:r>
      <w:r w:rsidR="000432D7" w:rsidRPr="00632BB0">
        <w:rPr>
          <w:rFonts w:ascii="Times New Roman" w:hAnsi="Times New Roman" w:cs="Times New Roman"/>
          <w:sz w:val="28"/>
          <w:szCs w:val="28"/>
        </w:rPr>
        <w:t xml:space="preserve"> Московской области исходя из природно-климатических, географических, социально-экономических и иных особенностей городского округа </w:t>
      </w:r>
      <w:r w:rsidR="007B4FB3">
        <w:rPr>
          <w:rFonts w:ascii="Times New Roman" w:hAnsi="Times New Roman" w:cs="Times New Roman"/>
          <w:sz w:val="28"/>
          <w:szCs w:val="28"/>
        </w:rPr>
        <w:t>Люберцы</w:t>
      </w:r>
      <w:r w:rsidR="000432D7" w:rsidRPr="00632BB0">
        <w:rPr>
          <w:rFonts w:ascii="Times New Roman" w:hAnsi="Times New Roman" w:cs="Times New Roman"/>
          <w:sz w:val="28"/>
          <w:szCs w:val="28"/>
        </w:rPr>
        <w:t>.</w:t>
      </w:r>
    </w:p>
    <w:p w:rsidR="008707E6" w:rsidRDefault="008707E6" w:rsidP="008707E6">
      <w:pPr>
        <w:pStyle w:val="ConsPlusNormal"/>
        <w:ind w:left="-284" w:firstLine="567"/>
        <w:jc w:val="both"/>
        <w:rPr>
          <w:rFonts w:ascii="Times New Roman" w:hAnsi="Times New Roman" w:cs="Times New Roman"/>
          <w:sz w:val="28"/>
          <w:szCs w:val="28"/>
        </w:rPr>
      </w:pPr>
    </w:p>
    <w:p w:rsidR="008707E6" w:rsidRDefault="000432D7" w:rsidP="008707E6">
      <w:pPr>
        <w:pStyle w:val="ConsPlusNormal"/>
        <w:ind w:left="-284" w:firstLine="567"/>
        <w:jc w:val="both"/>
        <w:rPr>
          <w:rFonts w:ascii="Times New Roman" w:hAnsi="Times New Roman" w:cs="Times New Roman"/>
          <w:sz w:val="28"/>
          <w:szCs w:val="28"/>
        </w:rPr>
      </w:pPr>
      <w:r w:rsidRPr="000B5387">
        <w:rPr>
          <w:rFonts w:ascii="Times New Roman" w:hAnsi="Times New Roman" w:cs="Times New Roman"/>
          <w:sz w:val="28"/>
          <w:szCs w:val="28"/>
        </w:rPr>
        <w:t xml:space="preserve">2. </w:t>
      </w:r>
      <w:proofErr w:type="gramStart"/>
      <w:r w:rsidRPr="000B5387">
        <w:rPr>
          <w:rFonts w:ascii="Times New Roman" w:hAnsi="Times New Roman" w:cs="Times New Roman"/>
          <w:sz w:val="28"/>
          <w:szCs w:val="28"/>
        </w:rPr>
        <w:t xml:space="preserve">Правила разработаны в соответствии с Федеральным </w:t>
      </w:r>
      <w:hyperlink r:id="rId9" w:tooltip="Федеральный закон от 06.10.2003 N 131-ФЗ (ред. от 27.12.2019) &quot;Об общих принципах организации местного самоуправления в Российской Федерации&quot;{КонсультантПлюс}"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w:t>
      </w:r>
      <w:r w:rsidR="00A25536">
        <w:rPr>
          <w:rFonts w:ascii="Times New Roman" w:hAnsi="Times New Roman" w:cs="Times New Roman"/>
          <w:sz w:val="28"/>
          <w:szCs w:val="28"/>
        </w:rPr>
        <w:t xml:space="preserve">               </w:t>
      </w:r>
      <w:r w:rsidRPr="000B5387">
        <w:rPr>
          <w:rFonts w:ascii="Times New Roman" w:hAnsi="Times New Roman" w:cs="Times New Roman"/>
          <w:sz w:val="28"/>
          <w:szCs w:val="28"/>
        </w:rPr>
        <w:t xml:space="preserve">от 06.10.2003 </w:t>
      </w:r>
      <w:r w:rsidR="004500D2" w:rsidRPr="000B5387">
        <w:rPr>
          <w:rFonts w:ascii="Times New Roman" w:hAnsi="Times New Roman" w:cs="Times New Roman"/>
          <w:sz w:val="28"/>
          <w:szCs w:val="28"/>
        </w:rPr>
        <w:t xml:space="preserve">№ </w:t>
      </w:r>
      <w:r w:rsidRPr="000B5387">
        <w:rPr>
          <w:rFonts w:ascii="Times New Roman" w:hAnsi="Times New Roman" w:cs="Times New Roman"/>
          <w:sz w:val="28"/>
          <w:szCs w:val="28"/>
        </w:rPr>
        <w:t xml:space="preserve">131-ФЗ </w:t>
      </w:r>
      <w:r w:rsidR="00E72A96">
        <w:rPr>
          <w:rFonts w:ascii="Times New Roman" w:hAnsi="Times New Roman" w:cs="Times New Roman"/>
          <w:sz w:val="28"/>
          <w:szCs w:val="28"/>
        </w:rPr>
        <w:t>«</w:t>
      </w:r>
      <w:r w:rsidRPr="000B5387">
        <w:rPr>
          <w:rFonts w:ascii="Times New Roman" w:hAnsi="Times New Roman" w:cs="Times New Roman"/>
          <w:sz w:val="28"/>
          <w:szCs w:val="28"/>
        </w:rPr>
        <w:t>Об общих принципах организации местного самоуправления в Российской Федерации</w:t>
      </w:r>
      <w:r w:rsidR="00E72A96">
        <w:rPr>
          <w:rFonts w:ascii="Times New Roman" w:hAnsi="Times New Roman" w:cs="Times New Roman"/>
          <w:sz w:val="28"/>
          <w:szCs w:val="28"/>
        </w:rPr>
        <w:t>»</w:t>
      </w:r>
      <w:r w:rsidRPr="000B5387">
        <w:rPr>
          <w:rFonts w:ascii="Times New Roman" w:hAnsi="Times New Roman" w:cs="Times New Roman"/>
          <w:sz w:val="28"/>
          <w:szCs w:val="28"/>
        </w:rPr>
        <w:t xml:space="preserve">, Федеральным </w:t>
      </w:r>
      <w:hyperlink r:id="rId10" w:tooltip="Федеральный закон от 24.11.1995 N 181-ФЗ (ред. от 02.12.2019) &quot;О социальной защите инвалидов в Российской Федерации&quot; (с изм. и доп., вступ. в силу с 01.01.2020){КонсультантПлюс}"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w:t>
      </w:r>
      <w:r w:rsidR="00A25536">
        <w:rPr>
          <w:rFonts w:ascii="Times New Roman" w:hAnsi="Times New Roman" w:cs="Times New Roman"/>
          <w:sz w:val="28"/>
          <w:szCs w:val="28"/>
        </w:rPr>
        <w:t xml:space="preserve">                   </w:t>
      </w:r>
      <w:r w:rsidRPr="000B5387">
        <w:rPr>
          <w:rFonts w:ascii="Times New Roman" w:hAnsi="Times New Roman" w:cs="Times New Roman"/>
          <w:sz w:val="28"/>
          <w:szCs w:val="28"/>
        </w:rPr>
        <w:t xml:space="preserve">от 24.11.1995 </w:t>
      </w:r>
      <w:r w:rsidR="004500D2" w:rsidRPr="000B5387">
        <w:rPr>
          <w:rFonts w:ascii="Times New Roman" w:hAnsi="Times New Roman" w:cs="Times New Roman"/>
          <w:sz w:val="28"/>
          <w:szCs w:val="28"/>
        </w:rPr>
        <w:t>№</w:t>
      </w:r>
      <w:r w:rsidRPr="000B5387">
        <w:rPr>
          <w:rFonts w:ascii="Times New Roman" w:hAnsi="Times New Roman" w:cs="Times New Roman"/>
          <w:sz w:val="28"/>
          <w:szCs w:val="28"/>
        </w:rPr>
        <w:t xml:space="preserve"> 181-ФЗ </w:t>
      </w:r>
      <w:r w:rsidR="00E72A96">
        <w:rPr>
          <w:rFonts w:ascii="Times New Roman" w:hAnsi="Times New Roman" w:cs="Times New Roman"/>
          <w:sz w:val="28"/>
          <w:szCs w:val="28"/>
        </w:rPr>
        <w:t>«</w:t>
      </w:r>
      <w:r w:rsidRPr="000B5387">
        <w:rPr>
          <w:rFonts w:ascii="Times New Roman" w:hAnsi="Times New Roman" w:cs="Times New Roman"/>
          <w:sz w:val="28"/>
          <w:szCs w:val="28"/>
        </w:rPr>
        <w:t>О социальной защите инвалидов в Российской Федерации</w:t>
      </w:r>
      <w:r w:rsidR="00E72A96">
        <w:rPr>
          <w:rFonts w:ascii="Times New Roman" w:hAnsi="Times New Roman" w:cs="Times New Roman"/>
          <w:sz w:val="28"/>
          <w:szCs w:val="28"/>
        </w:rPr>
        <w:t>»</w:t>
      </w:r>
      <w:r w:rsidRPr="000B5387">
        <w:rPr>
          <w:rFonts w:ascii="Times New Roman" w:hAnsi="Times New Roman" w:cs="Times New Roman"/>
          <w:sz w:val="28"/>
          <w:szCs w:val="28"/>
        </w:rPr>
        <w:t xml:space="preserve">, </w:t>
      </w:r>
      <w:hyperlink r:id="rId11"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Московской области от 30.12.2014 </w:t>
      </w:r>
      <w:r w:rsidR="004500D2" w:rsidRPr="000B5387">
        <w:rPr>
          <w:rFonts w:ascii="Times New Roman" w:hAnsi="Times New Roman" w:cs="Times New Roman"/>
          <w:sz w:val="28"/>
          <w:szCs w:val="28"/>
        </w:rPr>
        <w:t>№</w:t>
      </w:r>
      <w:r w:rsidRPr="000B5387">
        <w:rPr>
          <w:rFonts w:ascii="Times New Roman" w:hAnsi="Times New Roman" w:cs="Times New Roman"/>
          <w:sz w:val="28"/>
          <w:szCs w:val="28"/>
        </w:rPr>
        <w:t xml:space="preserve"> 191/2014-ОЗ </w:t>
      </w:r>
      <w:r w:rsidR="00A25536">
        <w:rPr>
          <w:rFonts w:ascii="Times New Roman" w:hAnsi="Times New Roman" w:cs="Times New Roman"/>
          <w:sz w:val="28"/>
          <w:szCs w:val="28"/>
        </w:rPr>
        <w:t xml:space="preserve">          </w:t>
      </w:r>
      <w:r w:rsidR="00E72A96">
        <w:rPr>
          <w:rFonts w:ascii="Times New Roman" w:hAnsi="Times New Roman" w:cs="Times New Roman"/>
          <w:sz w:val="28"/>
          <w:szCs w:val="28"/>
        </w:rPr>
        <w:t>«</w:t>
      </w:r>
      <w:r w:rsidRPr="000B5387">
        <w:rPr>
          <w:rFonts w:ascii="Times New Roman" w:hAnsi="Times New Roman" w:cs="Times New Roman"/>
          <w:sz w:val="28"/>
          <w:szCs w:val="28"/>
        </w:rPr>
        <w:t xml:space="preserve">О регулировании дополнительных вопросов в сфере благоустройства </w:t>
      </w:r>
      <w:r w:rsidR="00A25536">
        <w:rPr>
          <w:rFonts w:ascii="Times New Roman" w:hAnsi="Times New Roman" w:cs="Times New Roman"/>
          <w:sz w:val="28"/>
          <w:szCs w:val="28"/>
        </w:rPr>
        <w:t xml:space="preserve">              </w:t>
      </w:r>
      <w:r w:rsidRPr="000B5387">
        <w:rPr>
          <w:rFonts w:ascii="Times New Roman" w:hAnsi="Times New Roman" w:cs="Times New Roman"/>
          <w:sz w:val="28"/>
          <w:szCs w:val="28"/>
        </w:rPr>
        <w:t>в Московской области</w:t>
      </w:r>
      <w:r w:rsidR="00E72A96">
        <w:rPr>
          <w:rFonts w:ascii="Times New Roman" w:hAnsi="Times New Roman" w:cs="Times New Roman"/>
          <w:sz w:val="28"/>
          <w:szCs w:val="28"/>
        </w:rPr>
        <w:t>»</w:t>
      </w:r>
      <w:r w:rsidRPr="000B5387">
        <w:rPr>
          <w:rFonts w:ascii="Times New Roman" w:hAnsi="Times New Roman" w:cs="Times New Roman"/>
          <w:sz w:val="28"/>
          <w:szCs w:val="28"/>
        </w:rPr>
        <w:t>,</w:t>
      </w:r>
      <w:proofErr w:type="gramEnd"/>
      <w:r w:rsidRPr="000B5387">
        <w:rPr>
          <w:rFonts w:ascii="Times New Roman" w:hAnsi="Times New Roman" w:cs="Times New Roman"/>
          <w:sz w:val="28"/>
          <w:szCs w:val="28"/>
        </w:rPr>
        <w:t xml:space="preserve"> </w:t>
      </w:r>
      <w:hyperlink r:id="rId12"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Московской области от 22.10.2009 </w:t>
      </w:r>
      <w:r w:rsidR="00A25536">
        <w:rPr>
          <w:rFonts w:ascii="Times New Roman" w:hAnsi="Times New Roman" w:cs="Times New Roman"/>
          <w:sz w:val="28"/>
          <w:szCs w:val="28"/>
        </w:rPr>
        <w:t xml:space="preserve">                </w:t>
      </w:r>
      <w:r w:rsidR="004500D2" w:rsidRPr="000B5387">
        <w:rPr>
          <w:rFonts w:ascii="Times New Roman" w:hAnsi="Times New Roman" w:cs="Times New Roman"/>
          <w:sz w:val="28"/>
          <w:szCs w:val="28"/>
        </w:rPr>
        <w:t>№</w:t>
      </w:r>
      <w:r w:rsidRPr="000B5387">
        <w:rPr>
          <w:rFonts w:ascii="Times New Roman" w:hAnsi="Times New Roman" w:cs="Times New Roman"/>
          <w:sz w:val="28"/>
          <w:szCs w:val="28"/>
        </w:rPr>
        <w:t xml:space="preserve"> 121/2009-ОЗ </w:t>
      </w:r>
      <w:r w:rsidR="00E72A96">
        <w:rPr>
          <w:rFonts w:ascii="Times New Roman" w:hAnsi="Times New Roman" w:cs="Times New Roman"/>
          <w:sz w:val="28"/>
          <w:szCs w:val="28"/>
        </w:rPr>
        <w:t>«</w:t>
      </w:r>
      <w:r w:rsidRPr="000B5387">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BE2621">
        <w:rPr>
          <w:rFonts w:ascii="Times New Roman" w:hAnsi="Times New Roman" w:cs="Times New Roman"/>
          <w:sz w:val="28"/>
          <w:szCs w:val="28"/>
        </w:rPr>
        <w:t>»</w:t>
      </w:r>
      <w:r w:rsidRPr="000B5387">
        <w:rPr>
          <w:rFonts w:ascii="Times New Roman" w:hAnsi="Times New Roman" w:cs="Times New Roman"/>
          <w:sz w:val="28"/>
          <w:szCs w:val="28"/>
        </w:rPr>
        <w:t xml:space="preserve">, </w:t>
      </w:r>
      <w:hyperlink r:id="rId13" w:tooltip="Закон Московской области от 08.11.2001 N 171/2001-ОЗ (ред. от 27.03.2020) &quot;Об отходах производства и потребления в Московской области&quot; (принят решением Мособлдумы от 17.10.2001 N 15/148){КонсультантПлюс}"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Московской области от 08.11.2001 </w:t>
      </w:r>
      <w:r w:rsidR="004500D2" w:rsidRPr="000B5387">
        <w:rPr>
          <w:rFonts w:ascii="Times New Roman" w:hAnsi="Times New Roman" w:cs="Times New Roman"/>
          <w:sz w:val="28"/>
          <w:szCs w:val="28"/>
        </w:rPr>
        <w:t>№</w:t>
      </w:r>
      <w:r w:rsidRPr="000B5387">
        <w:rPr>
          <w:rFonts w:ascii="Times New Roman" w:hAnsi="Times New Roman" w:cs="Times New Roman"/>
          <w:sz w:val="28"/>
          <w:szCs w:val="28"/>
        </w:rPr>
        <w:t xml:space="preserve"> 171/2001-ОЗ </w:t>
      </w:r>
      <w:r w:rsidR="00E72A96">
        <w:rPr>
          <w:rFonts w:ascii="Times New Roman" w:hAnsi="Times New Roman" w:cs="Times New Roman"/>
          <w:sz w:val="28"/>
          <w:szCs w:val="28"/>
        </w:rPr>
        <w:t>«</w:t>
      </w:r>
      <w:r w:rsidRPr="000B5387">
        <w:rPr>
          <w:rFonts w:ascii="Times New Roman" w:hAnsi="Times New Roman" w:cs="Times New Roman"/>
          <w:sz w:val="28"/>
          <w:szCs w:val="28"/>
        </w:rPr>
        <w:t>Об отходах производства и потребления в Московской области</w:t>
      </w:r>
      <w:r w:rsidR="00E72A96">
        <w:rPr>
          <w:rFonts w:ascii="Times New Roman" w:hAnsi="Times New Roman" w:cs="Times New Roman"/>
          <w:sz w:val="28"/>
          <w:szCs w:val="28"/>
        </w:rPr>
        <w:t>»</w:t>
      </w:r>
      <w:r w:rsidRPr="000B5387">
        <w:rPr>
          <w:rFonts w:ascii="Times New Roman" w:hAnsi="Times New Roman" w:cs="Times New Roman"/>
          <w:sz w:val="28"/>
          <w:szCs w:val="28"/>
        </w:rPr>
        <w:t xml:space="preserve">, учитывая методические рекомендации </w:t>
      </w:r>
      <w:r w:rsidR="00BE2621">
        <w:rPr>
          <w:rFonts w:ascii="Times New Roman" w:hAnsi="Times New Roman" w:cs="Times New Roman"/>
          <w:sz w:val="28"/>
          <w:szCs w:val="28"/>
        </w:rPr>
        <w:t>«</w:t>
      </w:r>
      <w:r w:rsidRPr="000B5387">
        <w:rPr>
          <w:rFonts w:ascii="Times New Roman" w:hAnsi="Times New Roman" w:cs="Times New Roman"/>
          <w:sz w:val="28"/>
          <w:szCs w:val="28"/>
        </w:rPr>
        <w:t>Регион</w:t>
      </w:r>
      <w:r w:rsidRPr="00632BB0">
        <w:rPr>
          <w:rFonts w:ascii="Times New Roman" w:hAnsi="Times New Roman" w:cs="Times New Roman"/>
          <w:sz w:val="28"/>
          <w:szCs w:val="28"/>
        </w:rPr>
        <w:t>альн</w:t>
      </w:r>
      <w:r w:rsidR="006E6AD7">
        <w:rPr>
          <w:rFonts w:ascii="Times New Roman" w:hAnsi="Times New Roman" w:cs="Times New Roman"/>
          <w:sz w:val="28"/>
          <w:szCs w:val="28"/>
        </w:rPr>
        <w:t>ый</w:t>
      </w:r>
      <w:r w:rsidRPr="00632BB0">
        <w:rPr>
          <w:rFonts w:ascii="Times New Roman" w:hAnsi="Times New Roman" w:cs="Times New Roman"/>
          <w:sz w:val="28"/>
          <w:szCs w:val="28"/>
        </w:rPr>
        <w:t xml:space="preserve"> стандарт благоустройства территорий муниципальных образований Московской области, расположенных вдоль </w:t>
      </w:r>
      <w:r w:rsidR="00E72A96">
        <w:rPr>
          <w:rFonts w:ascii="Times New Roman" w:hAnsi="Times New Roman" w:cs="Times New Roman"/>
          <w:sz w:val="28"/>
          <w:szCs w:val="28"/>
        </w:rPr>
        <w:t>«</w:t>
      </w:r>
      <w:proofErr w:type="spellStart"/>
      <w:r w:rsidRPr="00632BB0">
        <w:rPr>
          <w:rFonts w:ascii="Times New Roman" w:hAnsi="Times New Roman" w:cs="Times New Roman"/>
          <w:sz w:val="28"/>
          <w:szCs w:val="28"/>
        </w:rPr>
        <w:t>вылетных</w:t>
      </w:r>
      <w:proofErr w:type="spellEnd"/>
      <w:r w:rsidR="00E72A96">
        <w:rPr>
          <w:rFonts w:ascii="Times New Roman" w:hAnsi="Times New Roman" w:cs="Times New Roman"/>
          <w:sz w:val="28"/>
          <w:szCs w:val="28"/>
        </w:rPr>
        <w:t>»</w:t>
      </w:r>
      <w:r w:rsidRPr="00632BB0">
        <w:rPr>
          <w:rFonts w:ascii="Times New Roman" w:hAnsi="Times New Roman" w:cs="Times New Roman"/>
          <w:sz w:val="28"/>
          <w:szCs w:val="28"/>
        </w:rPr>
        <w:t xml:space="preserve"> магистралей</w:t>
      </w:r>
      <w:r w:rsidR="00E72A96">
        <w:rPr>
          <w:rFonts w:ascii="Times New Roman" w:hAnsi="Times New Roman" w:cs="Times New Roman"/>
          <w:sz w:val="28"/>
          <w:szCs w:val="28"/>
        </w:rPr>
        <w:t>»</w:t>
      </w:r>
      <w:r w:rsidR="006E6AD7">
        <w:rPr>
          <w:rFonts w:ascii="Times New Roman" w:hAnsi="Times New Roman" w:cs="Times New Roman"/>
          <w:sz w:val="28"/>
          <w:szCs w:val="28"/>
        </w:rPr>
        <w:t>, утвержденные Распоряжением Министерства благоустройства от 13.06.2019        № 10Р-42.</w:t>
      </w:r>
    </w:p>
    <w:p w:rsidR="008707E6" w:rsidRDefault="008707E6" w:rsidP="008707E6">
      <w:pPr>
        <w:pStyle w:val="ConsPlusNormal"/>
        <w:ind w:left="-284" w:firstLine="567"/>
        <w:jc w:val="both"/>
        <w:rPr>
          <w:rFonts w:ascii="Times New Roman" w:hAnsi="Times New Roman" w:cs="Times New Roman"/>
          <w:sz w:val="28"/>
          <w:szCs w:val="28"/>
        </w:rPr>
      </w:pPr>
    </w:p>
    <w:p w:rsidR="000432D7" w:rsidRPr="00632BB0" w:rsidRDefault="000432D7" w:rsidP="008707E6">
      <w:pPr>
        <w:pStyle w:val="ConsPlusNormal"/>
        <w:spacing w:after="240"/>
        <w:ind w:left="-284" w:firstLine="568"/>
        <w:jc w:val="both"/>
        <w:rPr>
          <w:rFonts w:ascii="Times New Roman" w:hAnsi="Times New Roman" w:cs="Times New Roman"/>
          <w:sz w:val="28"/>
          <w:szCs w:val="28"/>
        </w:rPr>
      </w:pPr>
      <w:r w:rsidRPr="00632BB0">
        <w:rPr>
          <w:rFonts w:ascii="Times New Roman" w:hAnsi="Times New Roman" w:cs="Times New Roman"/>
          <w:sz w:val="28"/>
          <w:szCs w:val="28"/>
        </w:rPr>
        <w:t>3. Основными задачами настоящих Правил являются:</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а) организация системной работы по формированию облика городского округа </w:t>
      </w:r>
      <w:r w:rsidR="007B4FB3">
        <w:rPr>
          <w:rFonts w:ascii="Times New Roman" w:hAnsi="Times New Roman" w:cs="Times New Roman"/>
          <w:sz w:val="28"/>
          <w:szCs w:val="28"/>
        </w:rPr>
        <w:t>Люберцы</w:t>
      </w:r>
      <w:r w:rsidRPr="00632BB0">
        <w:rPr>
          <w:rFonts w:ascii="Times New Roman" w:hAnsi="Times New Roman" w:cs="Times New Roman"/>
          <w:sz w:val="28"/>
          <w:szCs w:val="28"/>
        </w:rPr>
        <w:t>;</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б) обеспечение создания, содержания и развития объектов благоустройства городского округа </w:t>
      </w:r>
      <w:r w:rsidR="007B4FB3">
        <w:rPr>
          <w:rFonts w:ascii="Times New Roman" w:hAnsi="Times New Roman" w:cs="Times New Roman"/>
          <w:sz w:val="28"/>
          <w:szCs w:val="28"/>
        </w:rPr>
        <w:t>Люберцы</w:t>
      </w:r>
      <w:r w:rsidRPr="00632BB0">
        <w:rPr>
          <w:rFonts w:ascii="Times New Roman" w:hAnsi="Times New Roman" w:cs="Times New Roman"/>
          <w:sz w:val="28"/>
          <w:szCs w:val="28"/>
        </w:rPr>
        <w:t>;</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lastRenderedPageBreak/>
        <w:t>г) обеспечение сохранности объектов благоустройства;</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д) обеспечение комфортного и безопасного проживания граждан;</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е) организация системной работы по преобразованию благоустройства территорий, благоустройства элементов благоустройства и фасадов зданий, строений, сооружений вдоль </w:t>
      </w:r>
      <w:r w:rsidR="00E72A96">
        <w:rPr>
          <w:rFonts w:ascii="Times New Roman" w:hAnsi="Times New Roman" w:cs="Times New Roman"/>
          <w:sz w:val="28"/>
          <w:szCs w:val="28"/>
        </w:rPr>
        <w:t>«</w:t>
      </w:r>
      <w:proofErr w:type="spellStart"/>
      <w:r w:rsidRPr="00632BB0">
        <w:rPr>
          <w:rFonts w:ascii="Times New Roman" w:hAnsi="Times New Roman" w:cs="Times New Roman"/>
          <w:sz w:val="28"/>
          <w:szCs w:val="28"/>
        </w:rPr>
        <w:t>вылетных</w:t>
      </w:r>
      <w:proofErr w:type="spellEnd"/>
      <w:r w:rsidR="00E72A96">
        <w:rPr>
          <w:rFonts w:ascii="Times New Roman" w:hAnsi="Times New Roman" w:cs="Times New Roman"/>
          <w:sz w:val="28"/>
          <w:szCs w:val="28"/>
        </w:rPr>
        <w:t>»</w:t>
      </w:r>
      <w:r w:rsidRPr="00632BB0">
        <w:rPr>
          <w:rFonts w:ascii="Times New Roman" w:hAnsi="Times New Roman" w:cs="Times New Roman"/>
          <w:sz w:val="28"/>
          <w:szCs w:val="28"/>
        </w:rPr>
        <w:t xml:space="preserve"> магистралей.</w:t>
      </w: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4. </w:t>
      </w:r>
      <w:proofErr w:type="gramStart"/>
      <w:r w:rsidRPr="00632BB0">
        <w:rPr>
          <w:rFonts w:ascii="Times New Roman" w:hAnsi="Times New Roman" w:cs="Times New Roman"/>
          <w:sz w:val="28"/>
          <w:szCs w:val="28"/>
        </w:rPr>
        <w:t>Контроль за</w:t>
      </w:r>
      <w:proofErr w:type="gramEnd"/>
      <w:r w:rsidRPr="00632BB0">
        <w:rPr>
          <w:rFonts w:ascii="Times New Roman" w:hAnsi="Times New Roman" w:cs="Times New Roman"/>
          <w:sz w:val="28"/>
          <w:szCs w:val="28"/>
        </w:rPr>
        <w:t xml:space="preserve"> выполнением настоящих Правил осуществляют органы местного самоуправления городского округа </w:t>
      </w:r>
      <w:r w:rsidR="007B4FB3">
        <w:rPr>
          <w:rFonts w:ascii="Times New Roman" w:hAnsi="Times New Roman" w:cs="Times New Roman"/>
          <w:sz w:val="28"/>
          <w:szCs w:val="28"/>
        </w:rPr>
        <w:t>Люберцы</w:t>
      </w:r>
      <w:r w:rsidRPr="00632BB0">
        <w:rPr>
          <w:rFonts w:ascii="Times New Roman" w:hAnsi="Times New Roman" w:cs="Times New Roman"/>
          <w:sz w:val="28"/>
          <w:szCs w:val="28"/>
        </w:rPr>
        <w:t>, органы исполнительной власти Московской области в рамках полномочий, установленных действующим законодательством.</w:t>
      </w:r>
    </w:p>
    <w:p w:rsidR="008707E6" w:rsidRDefault="008707E6" w:rsidP="008707E6">
      <w:pPr>
        <w:pStyle w:val="ConsPlusNormal"/>
        <w:ind w:left="-284" w:firstLine="568"/>
        <w:jc w:val="both"/>
        <w:rPr>
          <w:rFonts w:ascii="Times New Roman" w:hAnsi="Times New Roman" w:cs="Times New Roman"/>
          <w:sz w:val="28"/>
          <w:szCs w:val="28"/>
        </w:rPr>
      </w:pPr>
    </w:p>
    <w:p w:rsidR="000432D7" w:rsidRPr="00632BB0" w:rsidRDefault="000432D7" w:rsidP="006B5233">
      <w:pPr>
        <w:pStyle w:val="ConsPlusTitle"/>
        <w:ind w:left="-284" w:firstLine="568"/>
        <w:jc w:val="center"/>
        <w:outlineLvl w:val="2"/>
        <w:rPr>
          <w:rFonts w:ascii="Times New Roman" w:hAnsi="Times New Roman" w:cs="Times New Roman"/>
          <w:sz w:val="28"/>
          <w:szCs w:val="28"/>
        </w:rPr>
      </w:pPr>
      <w:r w:rsidRPr="00632BB0">
        <w:rPr>
          <w:rFonts w:ascii="Times New Roman" w:hAnsi="Times New Roman" w:cs="Times New Roman"/>
          <w:sz w:val="28"/>
          <w:szCs w:val="28"/>
        </w:rPr>
        <w:t>Статья 2. Объекты благоустройства</w:t>
      </w:r>
    </w:p>
    <w:p w:rsidR="000432D7" w:rsidRPr="00632BB0" w:rsidRDefault="000432D7"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Объектами благоустройства являются:</w:t>
      </w:r>
    </w:p>
    <w:p w:rsidR="008707E6" w:rsidRPr="00632BB0" w:rsidRDefault="008707E6" w:rsidP="008707E6">
      <w:pPr>
        <w:pStyle w:val="ConsPlusNormal"/>
        <w:ind w:left="-284" w:firstLine="568"/>
        <w:jc w:val="both"/>
        <w:rPr>
          <w:rFonts w:ascii="Times New Roman" w:hAnsi="Times New Roman" w:cs="Times New Roman"/>
          <w:sz w:val="28"/>
          <w:szCs w:val="28"/>
        </w:rPr>
      </w:pPr>
    </w:p>
    <w:p w:rsidR="000432D7" w:rsidRDefault="008707E6" w:rsidP="008707E6">
      <w:pPr>
        <w:pStyle w:val="ConsPlusNormal"/>
        <w:ind w:left="-284" w:firstLine="568"/>
        <w:jc w:val="both"/>
        <w:rPr>
          <w:rFonts w:ascii="Times New Roman" w:hAnsi="Times New Roman" w:cs="Times New Roman"/>
          <w:sz w:val="28"/>
          <w:szCs w:val="28"/>
        </w:rPr>
      </w:pPr>
      <w:r w:rsidRPr="008707E6">
        <w:rPr>
          <w:rFonts w:ascii="Times New Roman" w:hAnsi="Times New Roman" w:cs="Times New Roman"/>
          <w:sz w:val="28"/>
          <w:szCs w:val="28"/>
        </w:rPr>
        <w:t>1)</w:t>
      </w:r>
      <w:r>
        <w:rPr>
          <w:rFonts w:ascii="Times New Roman" w:hAnsi="Times New Roman" w:cs="Times New Roman"/>
          <w:sz w:val="28"/>
          <w:szCs w:val="28"/>
        </w:rPr>
        <w:t xml:space="preserve"> </w:t>
      </w:r>
      <w:r w:rsidR="000432D7" w:rsidRPr="00632BB0">
        <w:rPr>
          <w:rFonts w:ascii="Times New Roman" w:hAnsi="Times New Roman" w:cs="Times New Roman"/>
          <w:sz w:val="28"/>
          <w:szCs w:val="28"/>
        </w:rPr>
        <w:t xml:space="preserve">территория городского округа </w:t>
      </w:r>
      <w:r w:rsidR="007B4FB3">
        <w:rPr>
          <w:rFonts w:ascii="Times New Roman" w:hAnsi="Times New Roman" w:cs="Times New Roman"/>
          <w:sz w:val="28"/>
          <w:szCs w:val="28"/>
        </w:rPr>
        <w:t>Люберцы</w:t>
      </w:r>
      <w:r w:rsidR="000432D7" w:rsidRPr="00632BB0">
        <w:rPr>
          <w:rFonts w:ascii="Times New Roman" w:hAnsi="Times New Roman" w:cs="Times New Roman"/>
          <w:sz w:val="28"/>
          <w:szCs w:val="28"/>
        </w:rPr>
        <w:t xml:space="preserve"> с расположенными на ней элементами благоустройства в границах:</w:t>
      </w:r>
    </w:p>
    <w:p w:rsidR="008707E6" w:rsidRPr="00632BB0" w:rsidRDefault="008707E6" w:rsidP="008707E6">
      <w:pPr>
        <w:pStyle w:val="ConsPlusNormal"/>
        <w:ind w:left="-284" w:firstLine="568"/>
        <w:jc w:val="both"/>
        <w:rPr>
          <w:rFonts w:ascii="Times New Roman" w:hAnsi="Times New Roman" w:cs="Times New Roman"/>
          <w:sz w:val="28"/>
          <w:szCs w:val="28"/>
        </w:rPr>
      </w:pP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а) земельных участков, находящихся в частной собственности;</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б) земельных участков, находящихся в федеральной собственности;</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в) земельных участков, находящихся в собственности Московской области;</w:t>
      </w:r>
    </w:p>
    <w:p w:rsidR="000432D7" w:rsidRPr="00632BB0"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г) земельных участков, находящихся в муниципальной собственности;</w:t>
      </w: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д) земельных участков и земель, государственная собственн</w:t>
      </w:r>
      <w:r w:rsidR="005122EA">
        <w:rPr>
          <w:rFonts w:ascii="Times New Roman" w:hAnsi="Times New Roman" w:cs="Times New Roman"/>
          <w:sz w:val="28"/>
          <w:szCs w:val="28"/>
        </w:rPr>
        <w:t>ость на которые не разграничена;</w:t>
      </w:r>
    </w:p>
    <w:p w:rsidR="005122EA" w:rsidRDefault="005122EA" w:rsidP="008707E6">
      <w:pPr>
        <w:pStyle w:val="ConsPlusNormal"/>
        <w:ind w:left="-284" w:firstLine="568"/>
        <w:jc w:val="both"/>
        <w:rPr>
          <w:rFonts w:ascii="Times New Roman" w:hAnsi="Times New Roman" w:cs="Times New Roman"/>
          <w:sz w:val="28"/>
          <w:szCs w:val="28"/>
        </w:rPr>
      </w:pPr>
      <w:r>
        <w:rPr>
          <w:rFonts w:ascii="Times New Roman" w:hAnsi="Times New Roman" w:cs="Times New Roman"/>
          <w:sz w:val="28"/>
          <w:szCs w:val="28"/>
        </w:rPr>
        <w:t xml:space="preserve">е) земельные участки, находящиеся в общей долевой собственности жильцов многоквартирного дома. </w:t>
      </w:r>
    </w:p>
    <w:p w:rsidR="008707E6" w:rsidRDefault="008707E6" w:rsidP="008707E6">
      <w:pPr>
        <w:pStyle w:val="ConsPlusNormal"/>
        <w:ind w:left="-284" w:firstLine="568"/>
        <w:jc w:val="both"/>
        <w:rPr>
          <w:rFonts w:ascii="Times New Roman" w:hAnsi="Times New Roman" w:cs="Times New Roman"/>
          <w:sz w:val="28"/>
          <w:szCs w:val="28"/>
        </w:rPr>
      </w:pPr>
    </w:p>
    <w:p w:rsidR="000432D7" w:rsidRPr="00632BB0" w:rsidRDefault="000432D7" w:rsidP="006B5233">
      <w:pPr>
        <w:pStyle w:val="ConsPlusTitle"/>
        <w:ind w:left="-284" w:firstLine="568"/>
        <w:jc w:val="center"/>
        <w:outlineLvl w:val="2"/>
        <w:rPr>
          <w:rFonts w:ascii="Times New Roman" w:hAnsi="Times New Roman" w:cs="Times New Roman"/>
          <w:sz w:val="28"/>
          <w:szCs w:val="28"/>
        </w:rPr>
      </w:pPr>
      <w:r w:rsidRPr="00632BB0">
        <w:rPr>
          <w:rFonts w:ascii="Times New Roman" w:hAnsi="Times New Roman" w:cs="Times New Roman"/>
          <w:sz w:val="28"/>
          <w:szCs w:val="28"/>
        </w:rPr>
        <w:t>Статья 3. Основные понятия</w:t>
      </w:r>
    </w:p>
    <w:p w:rsidR="000432D7" w:rsidRPr="00632BB0" w:rsidRDefault="000432D7"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В настоящих Правилах используются следующие основные понятия:</w:t>
      </w:r>
    </w:p>
    <w:p w:rsidR="008707E6" w:rsidRPr="00632BB0" w:rsidRDefault="008707E6" w:rsidP="008707E6">
      <w:pPr>
        <w:pStyle w:val="ConsPlusNormal"/>
        <w:ind w:left="-284" w:firstLine="568"/>
        <w:jc w:val="both"/>
        <w:rPr>
          <w:rFonts w:ascii="Times New Roman" w:hAnsi="Times New Roman" w:cs="Times New Roman"/>
          <w:sz w:val="28"/>
          <w:szCs w:val="28"/>
        </w:rPr>
      </w:pPr>
    </w:p>
    <w:p w:rsidR="000D2E4B" w:rsidRDefault="000D2E4B" w:rsidP="008707E6">
      <w:pPr>
        <w:pStyle w:val="ConsPlusNormal"/>
        <w:ind w:left="-284" w:firstLine="568"/>
        <w:jc w:val="both"/>
        <w:rPr>
          <w:rFonts w:ascii="Times New Roman" w:hAnsi="Times New Roman" w:cs="Times New Roman"/>
          <w:sz w:val="28"/>
          <w:szCs w:val="28"/>
        </w:rPr>
      </w:pPr>
      <w:r w:rsidRPr="000D2E4B">
        <w:rPr>
          <w:rFonts w:ascii="Times New Roman" w:hAnsi="Times New Roman" w:cs="Times New Roman"/>
          <w:sz w:val="28"/>
          <w:szCs w:val="28"/>
        </w:rPr>
        <w:t xml:space="preserve">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w:t>
      </w:r>
      <w:r w:rsidR="00870D79">
        <w:rPr>
          <w:rFonts w:ascii="Times New Roman" w:hAnsi="Times New Roman" w:cs="Times New Roman"/>
          <w:sz w:val="28"/>
          <w:szCs w:val="28"/>
        </w:rPr>
        <w:t>Люберцы</w:t>
      </w:r>
      <w:r w:rsidRPr="000D2E4B">
        <w:rPr>
          <w:rFonts w:ascii="Times New Roman" w:hAnsi="Times New Roman" w:cs="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707E6" w:rsidRDefault="008707E6" w:rsidP="008707E6">
      <w:pPr>
        <w:pStyle w:val="ConsPlusNormal"/>
        <w:ind w:left="-284" w:firstLine="568"/>
        <w:jc w:val="both"/>
        <w:rPr>
          <w:rFonts w:ascii="Times New Roman" w:hAnsi="Times New Roman" w:cs="Times New Roman"/>
          <w:sz w:val="28"/>
          <w:szCs w:val="28"/>
        </w:rPr>
      </w:pPr>
    </w:p>
    <w:p w:rsidR="00870D79" w:rsidRDefault="00870D79" w:rsidP="008707E6">
      <w:pPr>
        <w:pStyle w:val="ConsPlusNormal"/>
        <w:ind w:left="-284" w:firstLine="568"/>
        <w:jc w:val="both"/>
        <w:rPr>
          <w:rFonts w:ascii="Times New Roman" w:hAnsi="Times New Roman" w:cs="Times New Roman"/>
          <w:sz w:val="28"/>
          <w:szCs w:val="28"/>
        </w:rPr>
      </w:pPr>
      <w:proofErr w:type="spellStart"/>
      <w:proofErr w:type="gramStart"/>
      <w:r w:rsidRPr="00870D79">
        <w:rPr>
          <w:rFonts w:ascii="Times New Roman" w:hAnsi="Times New Roman" w:cs="Times New Roman"/>
          <w:sz w:val="28"/>
          <w:szCs w:val="28"/>
        </w:rPr>
        <w:t>благоустроительные</w:t>
      </w:r>
      <w:proofErr w:type="spellEnd"/>
      <w:r w:rsidRPr="00870D79">
        <w:rPr>
          <w:rFonts w:ascii="Times New Roman" w:hAnsi="Times New Roman" w:cs="Times New Roman"/>
          <w:sz w:val="28"/>
          <w:szCs w:val="28"/>
        </w:rPr>
        <w:t xml:space="preserve"> мероприятия – мероприятия, реализуемые в рамках благоустройства территории, в том числе выпо</w:t>
      </w:r>
      <w:r>
        <w:rPr>
          <w:rFonts w:ascii="Times New Roman" w:hAnsi="Times New Roman" w:cs="Times New Roman"/>
          <w:sz w:val="28"/>
          <w:szCs w:val="28"/>
        </w:rPr>
        <w:t xml:space="preserve">лнение научно-исследовательских </w:t>
      </w:r>
      <w:r w:rsidRPr="00870D79">
        <w:rPr>
          <w:rFonts w:ascii="Times New Roman" w:hAnsi="Times New Roman" w:cs="Times New Roman"/>
          <w:sz w:val="28"/>
          <w:szCs w:val="28"/>
        </w:rPr>
        <w:t>и изыскательских работ, архитектурно-планировочных концепций и стратегий, проектирование, создание, реконструкция, капит</w:t>
      </w:r>
      <w:r>
        <w:rPr>
          <w:rFonts w:ascii="Times New Roman" w:hAnsi="Times New Roman" w:cs="Times New Roman"/>
          <w:sz w:val="28"/>
          <w:szCs w:val="28"/>
        </w:rPr>
        <w:t xml:space="preserve">альный ремонт, реконструктивные </w:t>
      </w:r>
      <w:r w:rsidRPr="00870D79">
        <w:rPr>
          <w:rFonts w:ascii="Times New Roman" w:hAnsi="Times New Roman" w:cs="Times New Roman"/>
          <w:sz w:val="28"/>
          <w:szCs w:val="28"/>
        </w:rPr>
        <w:t xml:space="preserve">и земляные работы, снос (демонтаж), </w:t>
      </w:r>
      <w:r w:rsidRPr="00870D79">
        <w:rPr>
          <w:rFonts w:ascii="Times New Roman" w:hAnsi="Times New Roman" w:cs="Times New Roman"/>
          <w:sz w:val="28"/>
          <w:szCs w:val="28"/>
        </w:rPr>
        <w:lastRenderedPageBreak/>
        <w:t>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w:t>
      </w:r>
      <w:r>
        <w:rPr>
          <w:rFonts w:ascii="Times New Roman" w:hAnsi="Times New Roman" w:cs="Times New Roman"/>
          <w:sz w:val="28"/>
          <w:szCs w:val="28"/>
        </w:rPr>
        <w:t>ержание и улучшение санитарного</w:t>
      </w:r>
      <w:proofErr w:type="gramEnd"/>
      <w:r>
        <w:rPr>
          <w:rFonts w:ascii="Times New Roman" w:hAnsi="Times New Roman" w:cs="Times New Roman"/>
          <w:sz w:val="28"/>
          <w:szCs w:val="28"/>
        </w:rPr>
        <w:t xml:space="preserve"> </w:t>
      </w:r>
      <w:r w:rsidRPr="00870D79">
        <w:rPr>
          <w:rFonts w:ascii="Times New Roman" w:hAnsi="Times New Roman" w:cs="Times New Roman"/>
          <w:sz w:val="28"/>
          <w:szCs w:val="28"/>
        </w:rPr>
        <w:t xml:space="preserve">и эстетического состояния территории городского округа </w:t>
      </w:r>
      <w:r>
        <w:rPr>
          <w:rFonts w:ascii="Times New Roman" w:hAnsi="Times New Roman" w:cs="Times New Roman"/>
          <w:sz w:val="28"/>
          <w:szCs w:val="28"/>
        </w:rPr>
        <w:t>Люберцы</w:t>
      </w:r>
      <w:r w:rsidRPr="00870D79">
        <w:rPr>
          <w:rFonts w:ascii="Times New Roman" w:hAnsi="Times New Roman" w:cs="Times New Roman"/>
          <w:sz w:val="28"/>
          <w:szCs w:val="28"/>
        </w:rPr>
        <w:t>;</w:t>
      </w:r>
    </w:p>
    <w:p w:rsidR="008707E6" w:rsidRDefault="008707E6" w:rsidP="008707E6">
      <w:pPr>
        <w:pStyle w:val="ConsPlusNormal"/>
        <w:ind w:left="-284" w:firstLine="568"/>
        <w:jc w:val="both"/>
        <w:rPr>
          <w:rFonts w:ascii="Times New Roman" w:hAnsi="Times New Roman" w:cs="Times New Roman"/>
          <w:sz w:val="28"/>
          <w:szCs w:val="28"/>
        </w:rPr>
      </w:pPr>
    </w:p>
    <w:p w:rsidR="00171BFF" w:rsidRPr="00223101" w:rsidRDefault="000432D7" w:rsidP="00171BFF">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объекты благоустройства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территории городского округа </w:t>
      </w:r>
      <w:r w:rsidR="007B4FB3">
        <w:rPr>
          <w:rFonts w:ascii="Times New Roman" w:hAnsi="Times New Roman" w:cs="Times New Roman"/>
          <w:sz w:val="28"/>
          <w:szCs w:val="28"/>
        </w:rPr>
        <w:t>Люберцы</w:t>
      </w:r>
      <w:r w:rsidRPr="00632BB0">
        <w:rPr>
          <w:rFonts w:ascii="Times New Roman" w:hAnsi="Times New Roman" w:cs="Times New Roman"/>
          <w:sz w:val="28"/>
          <w:szCs w:val="28"/>
        </w:rPr>
        <w:t xml:space="preserve"> различного функционального назначения, </w:t>
      </w:r>
      <w:r w:rsidR="00223101" w:rsidRPr="00223101">
        <w:rPr>
          <w:rFonts w:ascii="Times New Roman" w:hAnsi="Times New Roman" w:cs="Times New Roman"/>
          <w:sz w:val="28"/>
          <w:szCs w:val="28"/>
        </w:rPr>
        <w:t xml:space="preserve">на которых осуществляются </w:t>
      </w:r>
      <w:proofErr w:type="spellStart"/>
      <w:r w:rsidR="00223101" w:rsidRPr="00223101">
        <w:rPr>
          <w:rFonts w:ascii="Times New Roman" w:hAnsi="Times New Roman" w:cs="Times New Roman"/>
          <w:sz w:val="28"/>
          <w:szCs w:val="28"/>
        </w:rPr>
        <w:t>благоустроительные</w:t>
      </w:r>
      <w:proofErr w:type="spellEnd"/>
      <w:r w:rsidR="00223101" w:rsidRPr="00223101">
        <w:rPr>
          <w:rFonts w:ascii="Times New Roman" w:hAnsi="Times New Roman" w:cs="Times New Roman"/>
          <w:sz w:val="28"/>
          <w:szCs w:val="28"/>
        </w:rPr>
        <w:t xml:space="preserve"> мероприятия: </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районы</w:t>
      </w:r>
      <w:r w:rsidR="00A25536">
        <w:rPr>
          <w:rFonts w:ascii="Times New Roman" w:hAnsi="Times New Roman" w:cs="Times New Roman"/>
          <w:sz w:val="28"/>
          <w:szCs w:val="28"/>
        </w:rPr>
        <w:t>, микрорайоны</w:t>
      </w:r>
      <w:r w:rsidRPr="00223101">
        <w:rPr>
          <w:rFonts w:ascii="Times New Roman" w:hAnsi="Times New Roman" w:cs="Times New Roman"/>
          <w:sz w:val="28"/>
          <w:szCs w:val="28"/>
        </w:rPr>
        <w:t>, кварталы, улицы и дороги, территории общего пользования, улично-дорожная сеть, иные элементы планировочной структуры;</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охранные зоны, технические зоны транспортных, инженерных коммуникаций, зоны с особыми условиями водных объектов;</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озелененные территории, зеленые зоны;</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прилегающие территории;</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территории вдоль «</w:t>
      </w:r>
      <w:proofErr w:type="spellStart"/>
      <w:r w:rsidRPr="00223101">
        <w:rPr>
          <w:rFonts w:ascii="Times New Roman" w:hAnsi="Times New Roman" w:cs="Times New Roman"/>
          <w:sz w:val="28"/>
          <w:szCs w:val="28"/>
        </w:rPr>
        <w:t>вылетных</w:t>
      </w:r>
      <w:proofErr w:type="spellEnd"/>
      <w:r w:rsidRPr="00223101">
        <w:rPr>
          <w:rFonts w:ascii="Times New Roman" w:hAnsi="Times New Roman" w:cs="Times New Roman"/>
          <w:sz w:val="28"/>
          <w:szCs w:val="28"/>
        </w:rPr>
        <w:t xml:space="preserve"> магистралей»;</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придомовые территории многоквартирных домов;</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дворовые территории;</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домовладения;</w:t>
      </w:r>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общественные территории;</w:t>
      </w:r>
    </w:p>
    <w:p w:rsidR="00223101" w:rsidRPr="00223101" w:rsidRDefault="00223101" w:rsidP="00171BFF">
      <w:pPr>
        <w:pStyle w:val="ConsPlusNormal"/>
        <w:ind w:left="-284" w:firstLine="568"/>
        <w:jc w:val="both"/>
        <w:rPr>
          <w:rFonts w:ascii="Times New Roman" w:hAnsi="Times New Roman" w:cs="Times New Roman"/>
          <w:sz w:val="28"/>
          <w:szCs w:val="28"/>
        </w:rPr>
      </w:pPr>
      <w:proofErr w:type="gramStart"/>
      <w:r w:rsidRPr="00223101">
        <w:rPr>
          <w:rFonts w:ascii="Times New Roman" w:hAnsi="Times New Roman" w:cs="Times New Roman"/>
          <w:sz w:val="28"/>
          <w:szCs w:val="28"/>
        </w:rPr>
        <w:t xml:space="preserve">площадки (в том числе плоскостные открытые стоянки автомобилей и других </w:t>
      </w:r>
      <w:proofErr w:type="spellStart"/>
      <w:r w:rsidRPr="00223101">
        <w:rPr>
          <w:rFonts w:ascii="Times New Roman" w:hAnsi="Times New Roman" w:cs="Times New Roman"/>
          <w:sz w:val="28"/>
          <w:szCs w:val="28"/>
        </w:rPr>
        <w:t>мототранспортных</w:t>
      </w:r>
      <w:proofErr w:type="spellEnd"/>
      <w:r w:rsidRPr="00223101">
        <w:rPr>
          <w:rFonts w:ascii="Times New Roman" w:hAnsi="Times New Roman" w:cs="Times New Roman"/>
          <w:sz w:val="28"/>
          <w:szCs w:val="28"/>
        </w:rPr>
        <w:t xml:space="preserve"> средств, коллективные автостоянки, парковки (парковочные места), </w:t>
      </w:r>
      <w:proofErr w:type="spellStart"/>
      <w:r w:rsidRPr="00223101">
        <w:rPr>
          <w:rFonts w:ascii="Times New Roman" w:hAnsi="Times New Roman" w:cs="Times New Roman"/>
          <w:sz w:val="28"/>
          <w:szCs w:val="28"/>
        </w:rPr>
        <w:t>велопарковки</w:t>
      </w:r>
      <w:proofErr w:type="spellEnd"/>
      <w:r w:rsidRPr="00223101">
        <w:rPr>
          <w:rFonts w:ascii="Times New Roman" w:hAnsi="Times New Roman" w:cs="Times New Roman"/>
          <w:sz w:val="28"/>
          <w:szCs w:val="28"/>
        </w:rPr>
        <w:t xml:space="preserve"> и велосипедные стоянки, </w:t>
      </w:r>
      <w:proofErr w:type="spellStart"/>
      <w:r w:rsidRPr="00223101">
        <w:rPr>
          <w:rFonts w:ascii="Times New Roman" w:hAnsi="Times New Roman" w:cs="Times New Roman"/>
          <w:sz w:val="28"/>
          <w:szCs w:val="28"/>
        </w:rPr>
        <w:t>отстойно</w:t>
      </w:r>
      <w:proofErr w:type="spellEnd"/>
      <w:r w:rsidRPr="00223101">
        <w:rPr>
          <w:rFonts w:ascii="Times New Roman" w:hAnsi="Times New Roman" w:cs="Times New Roman"/>
          <w:sz w:val="28"/>
          <w:szCs w:val="28"/>
        </w:rPr>
        <w:t>-разворотные, строительные, остановочные, пикниковые, детские игровые, спортивные</w:t>
      </w:r>
      <w:r w:rsidR="00171BFF">
        <w:rPr>
          <w:rFonts w:ascii="Times New Roman" w:hAnsi="Times New Roman" w:cs="Times New Roman"/>
          <w:sz w:val="28"/>
          <w:szCs w:val="28"/>
        </w:rPr>
        <w:t xml:space="preserve"> площадки, площадки </w:t>
      </w:r>
      <w:r w:rsidRPr="00223101">
        <w:rPr>
          <w:rFonts w:ascii="Times New Roman" w:hAnsi="Times New Roman" w:cs="Times New Roman"/>
          <w:sz w:val="28"/>
          <w:szCs w:val="28"/>
        </w:rPr>
        <w:t>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roofErr w:type="gramEnd"/>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 xml:space="preserve">проезды, не являющиеся элементами поперечного профиля улиц и дорог (в том числе местные, </w:t>
      </w:r>
      <w:proofErr w:type="spellStart"/>
      <w:r w:rsidRPr="00223101">
        <w:rPr>
          <w:rFonts w:ascii="Times New Roman" w:hAnsi="Times New Roman" w:cs="Times New Roman"/>
          <w:sz w:val="28"/>
          <w:szCs w:val="28"/>
        </w:rPr>
        <w:t>внутридворовые</w:t>
      </w:r>
      <w:proofErr w:type="spellEnd"/>
      <w:r w:rsidRPr="00223101">
        <w:rPr>
          <w:rFonts w:ascii="Times New Roman" w:hAnsi="Times New Roman" w:cs="Times New Roman"/>
          <w:sz w:val="28"/>
          <w:szCs w:val="28"/>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w:t>
      </w:r>
      <w:proofErr w:type="gramStart"/>
      <w:r w:rsidRPr="00223101">
        <w:rPr>
          <w:rFonts w:ascii="Times New Roman" w:hAnsi="Times New Roman" w:cs="Times New Roman"/>
          <w:sz w:val="28"/>
          <w:szCs w:val="28"/>
        </w:rPr>
        <w:t>дств с п</w:t>
      </w:r>
      <w:proofErr w:type="gramEnd"/>
      <w:r w:rsidRPr="00223101">
        <w:rPr>
          <w:rFonts w:ascii="Times New Roman" w:hAnsi="Times New Roman" w:cs="Times New Roman"/>
          <w:sz w:val="28"/>
          <w:szCs w:val="28"/>
        </w:rPr>
        <w:t>ересекаемых или примыкающих улиц или дорог);</w:t>
      </w:r>
    </w:p>
    <w:p w:rsidR="00223101" w:rsidRPr="00223101" w:rsidRDefault="00223101" w:rsidP="008707E6">
      <w:pPr>
        <w:pStyle w:val="ConsPlusNormal"/>
        <w:ind w:left="-284" w:firstLine="568"/>
        <w:jc w:val="both"/>
        <w:rPr>
          <w:rFonts w:ascii="Times New Roman" w:hAnsi="Times New Roman" w:cs="Times New Roman"/>
          <w:sz w:val="28"/>
          <w:szCs w:val="28"/>
        </w:rPr>
      </w:pPr>
      <w:proofErr w:type="spellStart"/>
      <w:r w:rsidRPr="00223101">
        <w:rPr>
          <w:rFonts w:ascii="Times New Roman" w:hAnsi="Times New Roman" w:cs="Times New Roman"/>
          <w:sz w:val="28"/>
          <w:szCs w:val="28"/>
        </w:rPr>
        <w:t>велокоммуникации</w:t>
      </w:r>
      <w:proofErr w:type="spellEnd"/>
      <w:r w:rsidRPr="00223101">
        <w:rPr>
          <w:rFonts w:ascii="Times New Roman" w:hAnsi="Times New Roman" w:cs="Times New Roman"/>
          <w:sz w:val="28"/>
          <w:szCs w:val="28"/>
        </w:rPr>
        <w:t xml:space="preserve"> (</w:t>
      </w:r>
      <w:proofErr w:type="spellStart"/>
      <w:r w:rsidRPr="00223101">
        <w:rPr>
          <w:rFonts w:ascii="Times New Roman" w:hAnsi="Times New Roman" w:cs="Times New Roman"/>
          <w:sz w:val="28"/>
          <w:szCs w:val="28"/>
        </w:rPr>
        <w:t>велопешеходные</w:t>
      </w:r>
      <w:proofErr w:type="spellEnd"/>
      <w:r w:rsidRPr="00223101">
        <w:rPr>
          <w:rFonts w:ascii="Times New Roman" w:hAnsi="Times New Roman" w:cs="Times New Roman"/>
          <w:sz w:val="28"/>
          <w:szCs w:val="28"/>
        </w:rPr>
        <w:t>, велосипедные дорожки, полосы для движения велосипедного транспорта);</w:t>
      </w:r>
    </w:p>
    <w:p w:rsidR="00223101" w:rsidRPr="00223101" w:rsidRDefault="00A25536" w:rsidP="008707E6">
      <w:pPr>
        <w:pStyle w:val="ConsPlusNormal"/>
        <w:ind w:left="-284" w:firstLine="568"/>
        <w:jc w:val="both"/>
        <w:rPr>
          <w:rFonts w:ascii="Times New Roman" w:hAnsi="Times New Roman" w:cs="Times New Roman"/>
          <w:sz w:val="28"/>
          <w:szCs w:val="28"/>
        </w:rPr>
      </w:pPr>
      <w:proofErr w:type="gramStart"/>
      <w:r>
        <w:rPr>
          <w:rFonts w:ascii="Times New Roman" w:hAnsi="Times New Roman" w:cs="Times New Roman"/>
          <w:sz w:val="28"/>
          <w:szCs w:val="28"/>
        </w:rPr>
        <w:t>пешеходная инфраструктура, в т</w:t>
      </w:r>
      <w:r w:rsidR="00223101" w:rsidRPr="00223101">
        <w:rPr>
          <w:rFonts w:ascii="Times New Roman" w:hAnsi="Times New Roman" w:cs="Times New Roman"/>
          <w:sz w:val="28"/>
          <w:szCs w:val="28"/>
        </w:rPr>
        <w:t>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roofErr w:type="gramEnd"/>
    </w:p>
    <w:p w:rsidR="00223101" w:rsidRP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места размещения нестационарных торговых объектов;</w:t>
      </w:r>
    </w:p>
    <w:p w:rsidR="00223101" w:rsidRDefault="00223101" w:rsidP="008707E6">
      <w:pPr>
        <w:pStyle w:val="ConsPlusNormal"/>
        <w:ind w:left="-284" w:firstLine="568"/>
        <w:jc w:val="both"/>
        <w:rPr>
          <w:rFonts w:ascii="Times New Roman" w:hAnsi="Times New Roman" w:cs="Times New Roman"/>
          <w:sz w:val="28"/>
          <w:szCs w:val="28"/>
        </w:rPr>
      </w:pPr>
      <w:r w:rsidRPr="00223101">
        <w:rPr>
          <w:rFonts w:ascii="Times New Roman" w:hAnsi="Times New Roman" w:cs="Times New Roman"/>
          <w:sz w:val="28"/>
          <w:szCs w:val="28"/>
        </w:rPr>
        <w:t xml:space="preserve">другие территории городского округа </w:t>
      </w:r>
      <w:r>
        <w:rPr>
          <w:rFonts w:ascii="Times New Roman" w:hAnsi="Times New Roman" w:cs="Times New Roman"/>
          <w:sz w:val="28"/>
          <w:szCs w:val="28"/>
        </w:rPr>
        <w:t>Люберцы</w:t>
      </w:r>
      <w:r w:rsidRPr="00223101">
        <w:rPr>
          <w:rFonts w:ascii="Times New Roman" w:hAnsi="Times New Roman" w:cs="Times New Roman"/>
          <w:sz w:val="28"/>
          <w:szCs w:val="28"/>
        </w:rPr>
        <w:t>;</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элементы объекта благоустройства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конструктивные и функциональные составляющие объектов благоустройства, определяющие их внешний вид, </w:t>
      </w:r>
      <w:r w:rsidRPr="00632BB0">
        <w:rPr>
          <w:rFonts w:ascii="Times New Roman" w:hAnsi="Times New Roman" w:cs="Times New Roman"/>
          <w:sz w:val="28"/>
          <w:szCs w:val="28"/>
        </w:rPr>
        <w:lastRenderedPageBreak/>
        <w:t>обеспечивающие визуальное восприятие объектов благоустройства в соответствии с их функциональным назначением;</w:t>
      </w:r>
    </w:p>
    <w:p w:rsidR="00171BFF" w:rsidRDefault="00171BFF" w:rsidP="008707E6">
      <w:pPr>
        <w:pStyle w:val="ConsPlusNormal"/>
        <w:ind w:left="-284" w:firstLine="568"/>
        <w:jc w:val="both"/>
        <w:rPr>
          <w:rFonts w:ascii="Times New Roman" w:hAnsi="Times New Roman" w:cs="Times New Roman"/>
          <w:sz w:val="28"/>
          <w:szCs w:val="28"/>
        </w:rPr>
      </w:pPr>
    </w:p>
    <w:p w:rsidR="00491811" w:rsidRDefault="008B33C6" w:rsidP="008707E6">
      <w:pPr>
        <w:pStyle w:val="ConsPlusNormal"/>
        <w:ind w:left="-284" w:firstLine="568"/>
        <w:jc w:val="both"/>
        <w:rPr>
          <w:rFonts w:ascii="Times New Roman" w:hAnsi="Times New Roman" w:cs="Times New Roman"/>
          <w:sz w:val="28"/>
          <w:szCs w:val="28"/>
        </w:rPr>
      </w:pPr>
      <w:r w:rsidRPr="008B33C6">
        <w:rPr>
          <w:rFonts w:ascii="Times New Roman" w:hAnsi="Times New Roman" w:cs="Times New Roman"/>
          <w:sz w:val="28"/>
          <w:szCs w:val="28"/>
        </w:rPr>
        <w:t xml:space="preserve">содержание объекта благоустройства, элемента благоустройства </w:t>
      </w:r>
      <w:r w:rsidR="004500D2" w:rsidRPr="00557901">
        <w:rPr>
          <w:rFonts w:ascii="Times New Roman" w:hAnsi="Times New Roman" w:cs="Times New Roman"/>
          <w:sz w:val="28"/>
          <w:szCs w:val="28"/>
        </w:rPr>
        <w:t>–</w:t>
      </w:r>
      <w:r w:rsidRPr="008B33C6">
        <w:rPr>
          <w:rFonts w:ascii="Times New Roman" w:hAnsi="Times New Roman" w:cs="Times New Roman"/>
          <w:sz w:val="28"/>
          <w:szCs w:val="28"/>
        </w:rPr>
        <w:t xml:space="preserve"> обеспечение чистоты, поддержание в надлежащем техн</w:t>
      </w:r>
      <w:r>
        <w:rPr>
          <w:rFonts w:ascii="Times New Roman" w:hAnsi="Times New Roman" w:cs="Times New Roman"/>
          <w:sz w:val="28"/>
          <w:szCs w:val="28"/>
        </w:rPr>
        <w:t xml:space="preserve">ическом, физическом, санитарном </w:t>
      </w:r>
      <w:r w:rsidRPr="008B33C6">
        <w:rPr>
          <w:rFonts w:ascii="Times New Roman" w:hAnsi="Times New Roman" w:cs="Times New Roman"/>
          <w:sz w:val="28"/>
          <w:szCs w:val="28"/>
        </w:rPr>
        <w:t>и эстетическом состоянии объектов благоустройства, элементов благоустройства;</w:t>
      </w:r>
    </w:p>
    <w:p w:rsidR="00171BFF" w:rsidRDefault="00171BFF" w:rsidP="008707E6">
      <w:pPr>
        <w:pStyle w:val="ConsPlusNormal"/>
        <w:ind w:left="-284" w:firstLine="568"/>
        <w:jc w:val="both"/>
        <w:rPr>
          <w:rFonts w:ascii="Times New Roman" w:hAnsi="Times New Roman" w:cs="Times New Roman"/>
          <w:sz w:val="28"/>
          <w:szCs w:val="28"/>
        </w:rPr>
      </w:pPr>
    </w:p>
    <w:p w:rsidR="004E6E20" w:rsidRDefault="008B33C6" w:rsidP="008707E6">
      <w:pPr>
        <w:pStyle w:val="ConsPlusNormal"/>
        <w:ind w:left="-284" w:firstLine="568"/>
        <w:jc w:val="both"/>
        <w:rPr>
          <w:rFonts w:ascii="Times New Roman" w:hAnsi="Times New Roman" w:cs="Times New Roman"/>
          <w:sz w:val="28"/>
          <w:szCs w:val="28"/>
        </w:rPr>
      </w:pPr>
      <w:r w:rsidRPr="008B33C6">
        <w:rPr>
          <w:rFonts w:ascii="Times New Roman" w:hAnsi="Times New Roman" w:cs="Times New Roman"/>
          <w:sz w:val="28"/>
          <w:szCs w:val="28"/>
        </w:rP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171BFF" w:rsidRDefault="00171BFF" w:rsidP="008707E6">
      <w:pPr>
        <w:pStyle w:val="ConsPlusNormal"/>
        <w:ind w:left="-284" w:firstLine="568"/>
        <w:jc w:val="both"/>
        <w:rPr>
          <w:rFonts w:ascii="Times New Roman" w:hAnsi="Times New Roman" w:cs="Times New Roman"/>
          <w:sz w:val="28"/>
          <w:szCs w:val="28"/>
        </w:rPr>
      </w:pPr>
    </w:p>
    <w:p w:rsidR="008B33C6" w:rsidRDefault="008B33C6" w:rsidP="008707E6">
      <w:pPr>
        <w:pStyle w:val="ConsPlusNormal"/>
        <w:ind w:left="-284" w:firstLine="568"/>
        <w:jc w:val="both"/>
        <w:rPr>
          <w:rFonts w:ascii="Times New Roman" w:hAnsi="Times New Roman" w:cs="Times New Roman"/>
          <w:sz w:val="28"/>
          <w:szCs w:val="28"/>
        </w:rPr>
      </w:pPr>
      <w:r w:rsidRPr="008B33C6">
        <w:rPr>
          <w:rFonts w:ascii="Times New Roman" w:hAnsi="Times New Roman" w:cs="Times New Roman"/>
          <w:sz w:val="28"/>
          <w:szCs w:val="28"/>
        </w:rPr>
        <w:t>текущий ремонт объекта благоустройства, эл</w:t>
      </w:r>
      <w:r>
        <w:rPr>
          <w:rFonts w:ascii="Times New Roman" w:hAnsi="Times New Roman" w:cs="Times New Roman"/>
          <w:sz w:val="28"/>
          <w:szCs w:val="28"/>
        </w:rPr>
        <w:t xml:space="preserve">емента благоустройства – работы </w:t>
      </w:r>
      <w:r w:rsidRPr="008B33C6">
        <w:rPr>
          <w:rFonts w:ascii="Times New Roman" w:hAnsi="Times New Roman" w:cs="Times New Roman"/>
          <w:sz w:val="28"/>
          <w:szCs w:val="28"/>
        </w:rPr>
        <w:t>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171BFF" w:rsidRDefault="00171BFF" w:rsidP="008707E6">
      <w:pPr>
        <w:pStyle w:val="ConsPlusNormal"/>
        <w:ind w:left="-284" w:firstLine="568"/>
        <w:jc w:val="both"/>
        <w:rPr>
          <w:rFonts w:ascii="Times New Roman" w:hAnsi="Times New Roman" w:cs="Times New Roman"/>
          <w:sz w:val="28"/>
          <w:szCs w:val="28"/>
        </w:rPr>
      </w:pPr>
    </w:p>
    <w:p w:rsidR="008B33C6" w:rsidRDefault="008B33C6" w:rsidP="008707E6">
      <w:pPr>
        <w:pStyle w:val="ConsPlusNormal"/>
        <w:ind w:left="-284" w:firstLine="568"/>
        <w:jc w:val="both"/>
        <w:rPr>
          <w:rFonts w:ascii="Times New Roman" w:hAnsi="Times New Roman" w:cs="Times New Roman"/>
          <w:sz w:val="28"/>
          <w:szCs w:val="28"/>
        </w:rPr>
      </w:pPr>
      <w:proofErr w:type="gramStart"/>
      <w:r w:rsidRPr="008B33C6">
        <w:rPr>
          <w:rFonts w:ascii="Times New Roman" w:hAnsi="Times New Roman" w:cs="Times New Roman"/>
          <w:sz w:val="28"/>
          <w:szCs w:val="28"/>
        </w:rPr>
        <w:t>ремонт объекта благоустройства, элемента бла</w:t>
      </w:r>
      <w:r>
        <w:rPr>
          <w:rFonts w:ascii="Times New Roman" w:hAnsi="Times New Roman" w:cs="Times New Roman"/>
          <w:sz w:val="28"/>
          <w:szCs w:val="28"/>
        </w:rPr>
        <w:t xml:space="preserve">гоустройства – работы по замене </w:t>
      </w:r>
      <w:r w:rsidRPr="008B33C6">
        <w:rPr>
          <w:rFonts w:ascii="Times New Roman" w:hAnsi="Times New Roman" w:cs="Times New Roman"/>
          <w:sz w:val="28"/>
          <w:szCs w:val="28"/>
        </w:rPr>
        <w:t>и (или) восстановлению, и (или) развитию объектов благоустройства, элементов благоустройства, их частей;</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862D69" w:rsidRDefault="00862D69" w:rsidP="008707E6">
      <w:pPr>
        <w:pStyle w:val="ConsPlusNormal"/>
        <w:ind w:left="-284" w:firstLine="568"/>
        <w:jc w:val="both"/>
        <w:rPr>
          <w:rFonts w:ascii="Times New Roman" w:hAnsi="Times New Roman" w:cs="Times New Roman"/>
          <w:sz w:val="28"/>
          <w:szCs w:val="28"/>
        </w:rPr>
      </w:pPr>
      <w:r w:rsidRPr="00862D69">
        <w:rPr>
          <w:rFonts w:ascii="Times New Roman" w:hAnsi="Times New Roman" w:cs="Times New Roman"/>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w:t>
      </w:r>
      <w:r>
        <w:rPr>
          <w:rFonts w:ascii="Times New Roman" w:hAnsi="Times New Roman" w:cs="Times New Roman"/>
          <w:sz w:val="28"/>
          <w:szCs w:val="28"/>
        </w:rPr>
        <w:t xml:space="preserve">есоразмерного ущерба назначению </w:t>
      </w:r>
      <w:r w:rsidRPr="00862D69">
        <w:rPr>
          <w:rFonts w:ascii="Times New Roman" w:hAnsi="Times New Roman" w:cs="Times New Roman"/>
          <w:sz w:val="28"/>
          <w:szCs w:val="28"/>
        </w:rPr>
        <w:t>и без изменения основных характеристик объекта благоустройства, элемента благоустройства;</w:t>
      </w:r>
    </w:p>
    <w:p w:rsidR="00171BFF" w:rsidRDefault="00171BFF" w:rsidP="008707E6">
      <w:pPr>
        <w:pStyle w:val="ConsPlusNormal"/>
        <w:ind w:left="-284" w:firstLine="568"/>
        <w:jc w:val="both"/>
        <w:rPr>
          <w:rFonts w:ascii="Times New Roman" w:hAnsi="Times New Roman" w:cs="Times New Roman"/>
          <w:sz w:val="28"/>
          <w:szCs w:val="28"/>
        </w:rPr>
      </w:pPr>
    </w:p>
    <w:p w:rsidR="00171BFF" w:rsidRPr="004E6E20" w:rsidRDefault="004E6E20" w:rsidP="00171BFF">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w:t>
      </w:r>
      <w:r>
        <w:rPr>
          <w:rFonts w:ascii="Times New Roman" w:hAnsi="Times New Roman" w:cs="Times New Roman"/>
          <w:sz w:val="28"/>
          <w:szCs w:val="28"/>
        </w:rPr>
        <w:t xml:space="preserve">ия, различные виды оборудования </w:t>
      </w:r>
      <w:r w:rsidRPr="004E6E20">
        <w:rPr>
          <w:rFonts w:ascii="Times New Roman" w:hAnsi="Times New Roman" w:cs="Times New Roman"/>
          <w:sz w:val="28"/>
          <w:szCs w:val="28"/>
        </w:rPr>
        <w:t>и оформления, в том числе:</w:t>
      </w:r>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w:t>
      </w:r>
      <w:r>
        <w:rPr>
          <w:rFonts w:ascii="Times New Roman" w:hAnsi="Times New Roman" w:cs="Times New Roman"/>
          <w:sz w:val="28"/>
          <w:szCs w:val="28"/>
        </w:rPr>
        <w:t>ходных групп, цоколей, террас);</w:t>
      </w:r>
      <w:proofErr w:type="gramEnd"/>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элементы озеленения (зеленые насаждения, дре</w:t>
      </w:r>
      <w:r w:rsidR="00794B7B">
        <w:rPr>
          <w:rFonts w:ascii="Times New Roman" w:hAnsi="Times New Roman" w:cs="Times New Roman"/>
          <w:sz w:val="28"/>
          <w:szCs w:val="28"/>
        </w:rPr>
        <w:t xml:space="preserve">весные, кустарниковые, ковровые </w:t>
      </w:r>
      <w:r w:rsidRPr="004E6E20">
        <w:rPr>
          <w:rFonts w:ascii="Times New Roman" w:hAnsi="Times New Roman" w:cs="Times New Roman"/>
          <w:sz w:val="28"/>
          <w:szCs w:val="28"/>
        </w:rPr>
        <w:t>и травянистые растения, цветники, крышное, вертикальное, контейнерное озеленение);</w:t>
      </w:r>
      <w:proofErr w:type="gramEnd"/>
    </w:p>
    <w:p w:rsidR="004E6E20" w:rsidRPr="004E6E20" w:rsidRDefault="004E6E20" w:rsidP="008707E6">
      <w:pPr>
        <w:pStyle w:val="ConsPlusNormal"/>
        <w:ind w:left="-284" w:firstLine="568"/>
        <w:jc w:val="both"/>
        <w:rPr>
          <w:rFonts w:ascii="Times New Roman" w:hAnsi="Times New Roman" w:cs="Times New Roman"/>
          <w:sz w:val="28"/>
          <w:szCs w:val="28"/>
        </w:rPr>
      </w:pPr>
      <w:proofErr w:type="spellStart"/>
      <w:r w:rsidRPr="004E6E20">
        <w:rPr>
          <w:rFonts w:ascii="Times New Roman" w:hAnsi="Times New Roman" w:cs="Times New Roman"/>
          <w:sz w:val="28"/>
          <w:szCs w:val="28"/>
        </w:rPr>
        <w:t>прикопы</w:t>
      </w:r>
      <w:proofErr w:type="spellEnd"/>
      <w:r w:rsidRPr="004E6E20">
        <w:rPr>
          <w:rFonts w:ascii="Times New Roman" w:hAnsi="Times New Roman" w:cs="Times New Roman"/>
          <w:sz w:val="28"/>
          <w:szCs w:val="28"/>
        </w:rPr>
        <w:t>, приствольные лунки, приствольные ре</w:t>
      </w:r>
      <w:r w:rsidR="00794B7B">
        <w:rPr>
          <w:rFonts w:ascii="Times New Roman" w:hAnsi="Times New Roman" w:cs="Times New Roman"/>
          <w:sz w:val="28"/>
          <w:szCs w:val="28"/>
        </w:rPr>
        <w:t xml:space="preserve">шетки, иные элементы сохранения </w:t>
      </w:r>
      <w:r w:rsidRPr="004E6E20">
        <w:rPr>
          <w:rFonts w:ascii="Times New Roman" w:hAnsi="Times New Roman" w:cs="Times New Roman"/>
          <w:sz w:val="28"/>
          <w:szCs w:val="28"/>
        </w:rPr>
        <w:t>и защиты корневой системы элементов озеленения;</w:t>
      </w:r>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w:t>
      </w:r>
      <w:r w:rsidRPr="004E6E20">
        <w:rPr>
          <w:rFonts w:ascii="Times New Roman" w:hAnsi="Times New Roman" w:cs="Times New Roman"/>
          <w:sz w:val="28"/>
          <w:szCs w:val="28"/>
        </w:rPr>
        <w:lastRenderedPageBreak/>
        <w:t xml:space="preserve">асфальтобетонное, асфальтовое, щебеночное, газон, искусственный газон, </w:t>
      </w:r>
      <w:proofErr w:type="spellStart"/>
      <w:r w:rsidRPr="004E6E20">
        <w:rPr>
          <w:rFonts w:ascii="Times New Roman" w:hAnsi="Times New Roman" w:cs="Times New Roman"/>
          <w:sz w:val="28"/>
          <w:szCs w:val="28"/>
        </w:rPr>
        <w:t>экоплитки</w:t>
      </w:r>
      <w:proofErr w:type="spellEnd"/>
      <w:r w:rsidRPr="004E6E20">
        <w:rPr>
          <w:rFonts w:ascii="Times New Roman" w:hAnsi="Times New Roman" w:cs="Times New Roman"/>
          <w:sz w:val="28"/>
          <w:szCs w:val="28"/>
        </w:rPr>
        <w:t xml:space="preserve">, газонные решетки), направляющие дорожные устройства, стационарные искусственные неровности, стационарные шумовые полосы, вертикальная и </w:t>
      </w:r>
      <w:r w:rsidR="00794B7B">
        <w:rPr>
          <w:rFonts w:ascii="Times New Roman" w:hAnsi="Times New Roman" w:cs="Times New Roman"/>
          <w:sz w:val="28"/>
          <w:szCs w:val="28"/>
        </w:rPr>
        <w:t xml:space="preserve">горизонтальная разметки, рельеф </w:t>
      </w:r>
      <w:r w:rsidRPr="004E6E20">
        <w:rPr>
          <w:rFonts w:ascii="Times New Roman" w:hAnsi="Times New Roman" w:cs="Times New Roman"/>
          <w:sz w:val="28"/>
          <w:szCs w:val="28"/>
        </w:rPr>
        <w:t>и элементы организации рельефа, иные неотделимые улучшения объектов благоустройства;</w:t>
      </w:r>
      <w:proofErr w:type="gramEnd"/>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сборные искусственные неровности, сборные шумовые полосы;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 xml:space="preserve">конструкции </w:t>
      </w:r>
      <w:proofErr w:type="spellStart"/>
      <w:r w:rsidRPr="004E6E20">
        <w:rPr>
          <w:rFonts w:ascii="Times New Roman" w:hAnsi="Times New Roman" w:cs="Times New Roman"/>
          <w:sz w:val="28"/>
          <w:szCs w:val="28"/>
        </w:rPr>
        <w:t>велопарковок</w:t>
      </w:r>
      <w:proofErr w:type="spellEnd"/>
      <w:r w:rsidRPr="004E6E20">
        <w:rPr>
          <w:rFonts w:ascii="Times New Roman" w:hAnsi="Times New Roman" w:cs="Times New Roman"/>
          <w:sz w:val="28"/>
          <w:szCs w:val="28"/>
        </w:rPr>
        <w:t>;</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ограждения, ограждающие устройства, ограждающие элементы, придорожные экраны;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водные устройства (в том числе питьевые фонтанчики, фонтаны, искусственные декоративные водопады);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плавучие домики для птиц, скворечники, кормушки, голубятни;</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пруды и обводненные карьеры, а также искусственные сезонные водные объекты для массового отдыха, размещаемые на общественных территориях;</w:t>
      </w:r>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roofErr w:type="gramEnd"/>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праздничное оформление;</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средства размещения информации;</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рекламные конструкции;</w:t>
      </w:r>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w:t>
      </w:r>
      <w:proofErr w:type="gramEnd"/>
      <w:r w:rsidRPr="004E6E20">
        <w:rPr>
          <w:rFonts w:ascii="Times New Roman" w:hAnsi="Times New Roman" w:cs="Times New Roman"/>
          <w:sz w:val="28"/>
          <w:szCs w:val="28"/>
        </w:rPr>
        <w:t xml:space="preserve"> колодцев, подъемные платформы);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въездные группы;</w:t>
      </w:r>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остановочные павильоны;</w:t>
      </w:r>
    </w:p>
    <w:p w:rsidR="004E6E20" w:rsidRP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лодочные станции, объекты, предназначенные для обеспечения безопасности людей на водных объектах, сооружения водно-спасательн</w:t>
      </w:r>
      <w:r w:rsidR="00794B7B">
        <w:rPr>
          <w:rFonts w:ascii="Times New Roman" w:hAnsi="Times New Roman" w:cs="Times New Roman"/>
          <w:sz w:val="28"/>
          <w:szCs w:val="28"/>
        </w:rPr>
        <w:t xml:space="preserve">ых станций и постов в береговой </w:t>
      </w:r>
      <w:r w:rsidRPr="004E6E20">
        <w:rPr>
          <w:rFonts w:ascii="Times New Roman" w:hAnsi="Times New Roman" w:cs="Times New Roman"/>
          <w:sz w:val="28"/>
          <w:szCs w:val="28"/>
        </w:rPr>
        <w:t>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4E6E20" w:rsidRP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некапитальные строения, сооружения;</w:t>
      </w:r>
    </w:p>
    <w:p w:rsidR="00FD1107" w:rsidRDefault="004E6E20" w:rsidP="00FD1107">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сезонные (летние) кафе;</w:t>
      </w:r>
    </w:p>
    <w:p w:rsidR="00152AB8" w:rsidRDefault="00152AB8" w:rsidP="008707E6">
      <w:pPr>
        <w:pStyle w:val="ConsPlusNormal"/>
        <w:ind w:left="-284" w:firstLine="568"/>
        <w:jc w:val="both"/>
        <w:rPr>
          <w:rFonts w:ascii="Times New Roman" w:hAnsi="Times New Roman" w:cs="Times New Roman"/>
          <w:sz w:val="28"/>
          <w:szCs w:val="28"/>
        </w:rPr>
      </w:pPr>
      <w:proofErr w:type="gramStart"/>
      <w:r w:rsidRPr="00152AB8">
        <w:rPr>
          <w:rFonts w:ascii="Times New Roman" w:hAnsi="Times New Roman" w:cs="Times New Roman"/>
          <w:sz w:val="28"/>
          <w:szCs w:val="28"/>
        </w:rPr>
        <w:lastRenderedPageBreak/>
        <w:t xml:space="preserve">элемент планировочной структуры – часть территории городского округа </w:t>
      </w:r>
      <w:r w:rsidR="00A25536">
        <w:rPr>
          <w:rFonts w:ascii="Times New Roman" w:hAnsi="Times New Roman" w:cs="Times New Roman"/>
          <w:sz w:val="28"/>
          <w:szCs w:val="28"/>
        </w:rPr>
        <w:t xml:space="preserve">Люберцы </w:t>
      </w:r>
      <w:r w:rsidRPr="00152AB8">
        <w:rPr>
          <w:rFonts w:ascii="Times New Roman" w:hAnsi="Times New Roman" w:cs="Times New Roman"/>
          <w:sz w:val="28"/>
          <w:szCs w:val="28"/>
        </w:rPr>
        <w:t>(район,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roofErr w:type="gramEnd"/>
    </w:p>
    <w:p w:rsidR="00171BFF" w:rsidRPr="00632BB0"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proofErr w:type="gramStart"/>
      <w:r w:rsidRPr="00826046">
        <w:rPr>
          <w:rFonts w:ascii="Times New Roman" w:hAnsi="Times New Roman" w:cs="Times New Roman"/>
          <w:sz w:val="28"/>
          <w:szCs w:val="28"/>
        </w:rPr>
        <w:t>проект благоустройства – документация, содержа</w:t>
      </w:r>
      <w:r>
        <w:rPr>
          <w:rFonts w:ascii="Times New Roman" w:hAnsi="Times New Roman" w:cs="Times New Roman"/>
          <w:sz w:val="28"/>
          <w:szCs w:val="28"/>
        </w:rPr>
        <w:t xml:space="preserve">щая материалы в текстовой </w:t>
      </w:r>
      <w:r w:rsidRPr="00826046">
        <w:rPr>
          <w:rFonts w:ascii="Times New Roman" w:hAnsi="Times New Roman" w:cs="Times New Roman"/>
          <w:sz w:val="28"/>
          <w:szCs w:val="28"/>
        </w:rPr>
        <w:t>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152AB8" w:rsidRDefault="00152AB8" w:rsidP="008707E6">
      <w:pPr>
        <w:pStyle w:val="ConsPlusNormal"/>
        <w:ind w:left="-284" w:firstLine="568"/>
        <w:jc w:val="both"/>
        <w:rPr>
          <w:rFonts w:ascii="Times New Roman" w:hAnsi="Times New Roman" w:cs="Times New Roman"/>
          <w:sz w:val="28"/>
          <w:szCs w:val="28"/>
        </w:rPr>
      </w:pPr>
      <w:proofErr w:type="gramStart"/>
      <w:r w:rsidRPr="00152AB8">
        <w:rPr>
          <w:rFonts w:ascii="Times New Roman" w:hAnsi="Times New Roman" w:cs="Times New Roman"/>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w:t>
      </w:r>
      <w:r>
        <w:rPr>
          <w:rFonts w:ascii="Times New Roman" w:hAnsi="Times New Roman" w:cs="Times New Roman"/>
          <w:sz w:val="28"/>
          <w:szCs w:val="28"/>
        </w:rPr>
        <w:t xml:space="preserve"> рубежами, </w:t>
      </w:r>
      <w:r w:rsidRPr="00152AB8">
        <w:rPr>
          <w:rFonts w:ascii="Times New Roman" w:hAnsi="Times New Roman" w:cs="Times New Roman"/>
          <w:sz w:val="28"/>
          <w:szCs w:val="28"/>
        </w:rPr>
        <w:t>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171BFF" w:rsidRPr="00632BB0" w:rsidRDefault="00171BFF" w:rsidP="008707E6">
      <w:pPr>
        <w:pStyle w:val="ConsPlusNormal"/>
        <w:ind w:left="-284" w:firstLine="568"/>
        <w:jc w:val="both"/>
        <w:rPr>
          <w:rFonts w:ascii="Times New Roman" w:hAnsi="Times New Roman" w:cs="Times New Roman"/>
          <w:sz w:val="28"/>
          <w:szCs w:val="28"/>
        </w:rPr>
      </w:pPr>
    </w:p>
    <w:p w:rsidR="00794B7B" w:rsidRDefault="00152AB8" w:rsidP="008707E6">
      <w:pPr>
        <w:pStyle w:val="ConsPlusNormal"/>
        <w:ind w:left="-284" w:firstLine="568"/>
        <w:jc w:val="both"/>
        <w:rPr>
          <w:rFonts w:ascii="Times New Roman" w:hAnsi="Times New Roman" w:cs="Times New Roman"/>
          <w:sz w:val="28"/>
          <w:szCs w:val="28"/>
        </w:rPr>
      </w:pPr>
      <w:r w:rsidRPr="00152AB8">
        <w:rPr>
          <w:rFonts w:ascii="Times New Roman" w:hAnsi="Times New Roman" w:cs="Times New Roman"/>
          <w:sz w:val="28"/>
          <w:szCs w:val="28"/>
        </w:rPr>
        <w:t>квартал – часть жилого района, ограниченная магистральными улицами, жилыми улицами, пешеходными аллеями, естественными и искусственными рубежами;</w:t>
      </w:r>
      <w:r>
        <w:rPr>
          <w:rFonts w:ascii="Times New Roman" w:hAnsi="Times New Roman" w:cs="Times New Roman"/>
          <w:sz w:val="28"/>
          <w:szCs w:val="28"/>
        </w:rPr>
        <w:t xml:space="preserve"> </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улица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обустроенная или приспособленная и используемая для движения транспортных средств и пешеходов полоса земли</w:t>
      </w:r>
      <w:r w:rsidR="00A25536">
        <w:rPr>
          <w:rFonts w:ascii="Times New Roman" w:hAnsi="Times New Roman" w:cs="Times New Roman"/>
          <w:sz w:val="28"/>
          <w:szCs w:val="28"/>
        </w:rPr>
        <w:t>,</w:t>
      </w:r>
      <w:r w:rsidRPr="00632BB0">
        <w:rPr>
          <w:rFonts w:ascii="Times New Roman" w:hAnsi="Times New Roman" w:cs="Times New Roman"/>
          <w:sz w:val="28"/>
          <w:szCs w:val="28"/>
        </w:rPr>
        <w:t xml:space="preserve">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71BFF" w:rsidRDefault="00171BFF" w:rsidP="00A25536">
      <w:pPr>
        <w:pStyle w:val="ConsPlusNormal"/>
        <w:jc w:val="both"/>
        <w:rPr>
          <w:rFonts w:ascii="Times New Roman" w:hAnsi="Times New Roman" w:cs="Times New Roman"/>
          <w:sz w:val="28"/>
          <w:szCs w:val="28"/>
        </w:rPr>
      </w:pPr>
    </w:p>
    <w:p w:rsidR="00152AB8" w:rsidRDefault="00152AB8" w:rsidP="008707E6">
      <w:pPr>
        <w:pStyle w:val="ConsPlusNormal"/>
        <w:ind w:left="-284" w:firstLine="568"/>
        <w:jc w:val="both"/>
        <w:rPr>
          <w:rFonts w:ascii="Times New Roman" w:hAnsi="Times New Roman" w:cs="Times New Roman"/>
          <w:sz w:val="28"/>
          <w:szCs w:val="28"/>
        </w:rPr>
      </w:pPr>
      <w:r w:rsidRPr="00152AB8">
        <w:rPr>
          <w:rFonts w:ascii="Times New Roman" w:hAnsi="Times New Roman" w:cs="Times New Roman"/>
          <w:sz w:val="28"/>
          <w:szCs w:val="28"/>
        </w:rPr>
        <w:t xml:space="preserve">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w:t>
      </w:r>
      <w:r w:rsidRPr="00152AB8">
        <w:rPr>
          <w:rFonts w:ascii="Times New Roman" w:hAnsi="Times New Roman" w:cs="Times New Roman"/>
          <w:sz w:val="28"/>
          <w:szCs w:val="28"/>
        </w:rPr>
        <w:lastRenderedPageBreak/>
        <w:t>про</w:t>
      </w:r>
      <w:r>
        <w:rPr>
          <w:rFonts w:ascii="Times New Roman" w:hAnsi="Times New Roman" w:cs="Times New Roman"/>
          <w:sz w:val="28"/>
          <w:szCs w:val="28"/>
        </w:rPr>
        <w:t>кладки инженерных коммуникации;</w:t>
      </w:r>
    </w:p>
    <w:p w:rsidR="00171BFF" w:rsidRDefault="00171BFF" w:rsidP="008707E6">
      <w:pPr>
        <w:pStyle w:val="ConsPlusNormal"/>
        <w:ind w:left="-284" w:firstLine="568"/>
        <w:jc w:val="both"/>
        <w:rPr>
          <w:rFonts w:ascii="Times New Roman" w:hAnsi="Times New Roman" w:cs="Times New Roman"/>
          <w:sz w:val="28"/>
          <w:szCs w:val="28"/>
        </w:rPr>
      </w:pPr>
    </w:p>
    <w:p w:rsidR="00152AB8" w:rsidRDefault="00152AB8" w:rsidP="008707E6">
      <w:pPr>
        <w:pStyle w:val="ConsPlusNormal"/>
        <w:ind w:left="-284" w:firstLine="568"/>
        <w:jc w:val="both"/>
        <w:rPr>
          <w:rFonts w:ascii="Times New Roman" w:hAnsi="Times New Roman" w:cs="Times New Roman"/>
          <w:sz w:val="28"/>
          <w:szCs w:val="28"/>
        </w:rPr>
      </w:pPr>
      <w:r w:rsidRPr="00152AB8">
        <w:rPr>
          <w:rFonts w:ascii="Times New Roman" w:hAnsi="Times New Roman" w:cs="Times New Roman"/>
          <w:sz w:val="28"/>
          <w:szCs w:val="28"/>
        </w:rPr>
        <w:t>прилегающая территория – территория общего</w:t>
      </w:r>
      <w:r>
        <w:rPr>
          <w:rFonts w:ascii="Times New Roman" w:hAnsi="Times New Roman" w:cs="Times New Roman"/>
          <w:sz w:val="28"/>
          <w:szCs w:val="28"/>
        </w:rPr>
        <w:t xml:space="preserve"> пользования, которая прилегает </w:t>
      </w:r>
      <w:r w:rsidRPr="00152AB8">
        <w:rPr>
          <w:rFonts w:ascii="Times New Roman" w:hAnsi="Times New Roman" w:cs="Times New Roman"/>
          <w:sz w:val="28"/>
          <w:szCs w:val="28"/>
        </w:rPr>
        <w:t xml:space="preserve">к зданию, строению, сооружению, земельному участку в случае, если такой земельный участок образован, и </w:t>
      </w:r>
      <w:proofErr w:type="gramStart"/>
      <w:r w:rsidRPr="00152AB8">
        <w:rPr>
          <w:rFonts w:ascii="Times New Roman" w:hAnsi="Times New Roman" w:cs="Times New Roman"/>
          <w:sz w:val="28"/>
          <w:szCs w:val="28"/>
        </w:rPr>
        <w:t>границы</w:t>
      </w:r>
      <w:proofErr w:type="gramEnd"/>
      <w:r w:rsidRPr="00152AB8">
        <w:rPr>
          <w:rFonts w:ascii="Times New Roman" w:hAnsi="Times New Roman" w:cs="Times New Roman"/>
          <w:sz w:val="28"/>
          <w:szCs w:val="28"/>
        </w:rPr>
        <w:t xml:space="preserve"> которой определены</w:t>
      </w:r>
      <w:r w:rsidR="00EB42A6">
        <w:rPr>
          <w:rFonts w:ascii="Times New Roman" w:hAnsi="Times New Roman" w:cs="Times New Roman"/>
          <w:sz w:val="28"/>
          <w:szCs w:val="28"/>
        </w:rPr>
        <w:t xml:space="preserve"> настоящими П</w:t>
      </w:r>
      <w:r w:rsidR="00A25536">
        <w:rPr>
          <w:rFonts w:ascii="Times New Roman" w:hAnsi="Times New Roman" w:cs="Times New Roman"/>
          <w:sz w:val="28"/>
          <w:szCs w:val="28"/>
        </w:rPr>
        <w:t>равилами</w:t>
      </w:r>
      <w:r w:rsidRPr="00152AB8">
        <w:rPr>
          <w:rFonts w:ascii="Times New Roman" w:hAnsi="Times New Roman" w:cs="Times New Roman"/>
          <w:sz w:val="28"/>
          <w:szCs w:val="28"/>
        </w:rPr>
        <w:t xml:space="preserve"> в соответствии с порядком, установленным Законом Московской области от 30.12.2014</w:t>
      </w:r>
      <w:r w:rsidR="00A25536">
        <w:rPr>
          <w:rFonts w:ascii="Times New Roman" w:hAnsi="Times New Roman" w:cs="Times New Roman"/>
          <w:sz w:val="28"/>
          <w:szCs w:val="28"/>
        </w:rPr>
        <w:t xml:space="preserve"> </w:t>
      </w:r>
      <w:r w:rsidR="004500D2" w:rsidRPr="00C858B8">
        <w:rPr>
          <w:rFonts w:ascii="Times New Roman" w:hAnsi="Times New Roman" w:cs="Times New Roman"/>
          <w:sz w:val="28"/>
          <w:szCs w:val="28"/>
        </w:rPr>
        <w:t>№</w:t>
      </w:r>
      <w:r w:rsidRPr="00152AB8">
        <w:rPr>
          <w:rFonts w:ascii="Times New Roman" w:hAnsi="Times New Roman" w:cs="Times New Roman"/>
          <w:sz w:val="28"/>
          <w:szCs w:val="28"/>
        </w:rPr>
        <w:t xml:space="preserve"> 191/2014-ОЗ «О регулировании дополнительных вопросов в сфере благоустройства в Московской области»;</w:t>
      </w:r>
    </w:p>
    <w:p w:rsidR="00171BFF" w:rsidRPr="00152AB8" w:rsidRDefault="00171BFF" w:rsidP="008707E6">
      <w:pPr>
        <w:pStyle w:val="ConsPlusNormal"/>
        <w:ind w:left="-284" w:firstLine="568"/>
        <w:jc w:val="both"/>
        <w:rPr>
          <w:rFonts w:ascii="Times New Roman" w:hAnsi="Times New Roman" w:cs="Times New Roman"/>
          <w:sz w:val="28"/>
          <w:szCs w:val="28"/>
        </w:rPr>
      </w:pPr>
    </w:p>
    <w:p w:rsidR="00152AB8" w:rsidRDefault="00152AB8" w:rsidP="008707E6">
      <w:pPr>
        <w:pStyle w:val="ConsPlusNormal"/>
        <w:ind w:left="-284" w:firstLine="568"/>
        <w:jc w:val="both"/>
        <w:rPr>
          <w:rFonts w:ascii="Times New Roman" w:hAnsi="Times New Roman" w:cs="Times New Roman"/>
          <w:sz w:val="28"/>
          <w:szCs w:val="28"/>
        </w:rPr>
      </w:pPr>
      <w:proofErr w:type="gramStart"/>
      <w:r w:rsidRPr="00634F8C">
        <w:rPr>
          <w:rFonts w:ascii="Times New Roman" w:hAnsi="Times New Roman" w:cs="Times New Roman"/>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roofErr w:type="gramEnd"/>
    </w:p>
    <w:p w:rsidR="00171BFF" w:rsidRPr="00152AB8" w:rsidRDefault="00171BFF" w:rsidP="008707E6">
      <w:pPr>
        <w:pStyle w:val="ConsPlusNormal"/>
        <w:ind w:left="-284" w:firstLine="568"/>
        <w:jc w:val="both"/>
        <w:rPr>
          <w:rFonts w:ascii="Times New Roman" w:hAnsi="Times New Roman" w:cs="Times New Roman"/>
          <w:sz w:val="28"/>
          <w:szCs w:val="28"/>
        </w:rPr>
      </w:pPr>
    </w:p>
    <w:p w:rsidR="00152AB8" w:rsidRDefault="00152AB8" w:rsidP="008707E6">
      <w:pPr>
        <w:pStyle w:val="ConsPlusNormal"/>
        <w:ind w:left="-284" w:firstLine="568"/>
        <w:jc w:val="both"/>
        <w:rPr>
          <w:rFonts w:ascii="Times New Roman" w:hAnsi="Times New Roman" w:cs="Times New Roman"/>
          <w:sz w:val="28"/>
          <w:szCs w:val="28"/>
        </w:rPr>
      </w:pPr>
      <w:r w:rsidRPr="00EB42A6">
        <w:rPr>
          <w:rFonts w:ascii="Times New Roman" w:hAnsi="Times New Roman" w:cs="Times New Roman"/>
          <w:sz w:val="28"/>
          <w:szCs w:val="28"/>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171BFF" w:rsidRPr="00632BB0"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proofErr w:type="gramStart"/>
      <w:r w:rsidRPr="00632BB0">
        <w:rPr>
          <w:rFonts w:ascii="Times New Roman" w:hAnsi="Times New Roman" w:cs="Times New Roman"/>
          <w:sz w:val="28"/>
          <w:szCs w:val="28"/>
        </w:rPr>
        <w:t xml:space="preserve">капитальный ремонт дорожного покрытия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632BB0">
        <w:rPr>
          <w:rFonts w:ascii="Times New Roman" w:hAnsi="Times New Roman" w:cs="Times New Roman"/>
          <w:sz w:val="28"/>
          <w:szCs w:val="28"/>
        </w:rPr>
        <w:t xml:space="preserve"> увеличения ширины земляного полотна на основном протяжении дороги;</w:t>
      </w:r>
    </w:p>
    <w:p w:rsidR="00171BFF" w:rsidRPr="00632BB0"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инвалид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171BFF" w:rsidRPr="00632BB0"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маломобильные группы населения</w:t>
      </w:r>
      <w:r w:rsidR="00A25536">
        <w:rPr>
          <w:rFonts w:ascii="Times New Roman" w:hAnsi="Times New Roman" w:cs="Times New Roman"/>
          <w:sz w:val="28"/>
          <w:szCs w:val="28"/>
        </w:rPr>
        <w:t xml:space="preserve"> (</w:t>
      </w:r>
      <w:r w:rsidRPr="00632BB0">
        <w:rPr>
          <w:rFonts w:ascii="Times New Roman" w:hAnsi="Times New Roman" w:cs="Times New Roman"/>
          <w:sz w:val="28"/>
          <w:szCs w:val="28"/>
        </w:rPr>
        <w:t>МГН</w:t>
      </w:r>
      <w:r w:rsidR="00A25536">
        <w:rPr>
          <w:rFonts w:ascii="Times New Roman" w:hAnsi="Times New Roman" w:cs="Times New Roman"/>
          <w:sz w:val="28"/>
          <w:szCs w:val="28"/>
        </w:rPr>
        <w:t>)</w:t>
      </w:r>
      <w:r w:rsidRPr="00632BB0">
        <w:rPr>
          <w:rFonts w:ascii="Times New Roman" w:hAnsi="Times New Roman" w:cs="Times New Roman"/>
          <w:sz w:val="28"/>
          <w:szCs w:val="28"/>
        </w:rPr>
        <w:t xml:space="preserve">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пожилые люди, инвалиды, люди с ограниченными (временно или постоянно) возможностями здоровья, люди с детскими колясками и т.п.;</w:t>
      </w:r>
    </w:p>
    <w:p w:rsidR="00171BFF" w:rsidRPr="00632BB0" w:rsidRDefault="00171BFF" w:rsidP="00EB42A6">
      <w:pPr>
        <w:pStyle w:val="ConsPlusNormal"/>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lastRenderedPageBreak/>
        <w:t xml:space="preserve">проезд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обустроенная или приспособленная и используемая для движения транспортных средств полоса земли с твердым покрытием;</w:t>
      </w:r>
    </w:p>
    <w:p w:rsidR="00171BFF" w:rsidRDefault="00171BFF" w:rsidP="008707E6">
      <w:pPr>
        <w:pStyle w:val="ConsPlusNormal"/>
        <w:ind w:left="-284" w:firstLine="568"/>
        <w:jc w:val="both"/>
        <w:rPr>
          <w:rFonts w:ascii="Times New Roman" w:hAnsi="Times New Roman" w:cs="Times New Roman"/>
          <w:sz w:val="28"/>
          <w:szCs w:val="28"/>
        </w:rPr>
      </w:pPr>
    </w:p>
    <w:p w:rsidR="00174A26" w:rsidRDefault="00174A26" w:rsidP="008707E6">
      <w:pPr>
        <w:pStyle w:val="ConsPlusNormal"/>
        <w:ind w:left="-284" w:firstLine="568"/>
        <w:jc w:val="both"/>
        <w:rPr>
          <w:rFonts w:ascii="Times New Roman" w:hAnsi="Times New Roman" w:cs="Times New Roman"/>
          <w:sz w:val="28"/>
          <w:szCs w:val="28"/>
        </w:rPr>
      </w:pPr>
      <w:r w:rsidRPr="00174A26">
        <w:rPr>
          <w:rFonts w:ascii="Times New Roman" w:hAnsi="Times New Roman" w:cs="Times New Roman"/>
          <w:sz w:val="28"/>
          <w:szCs w:val="28"/>
        </w:rPr>
        <w:t xml:space="preserve">внутриквартальный проезд – проезжая часть с твердым покрытием в пределах квартала, связанная с улично-дорожной сетью; </w:t>
      </w:r>
    </w:p>
    <w:p w:rsidR="00171BFF" w:rsidRPr="00174A26" w:rsidRDefault="00171BFF" w:rsidP="008707E6">
      <w:pPr>
        <w:pStyle w:val="ConsPlusNormal"/>
        <w:ind w:left="-284" w:firstLine="568"/>
        <w:jc w:val="both"/>
        <w:rPr>
          <w:rFonts w:ascii="Times New Roman" w:hAnsi="Times New Roman" w:cs="Times New Roman"/>
          <w:sz w:val="28"/>
          <w:szCs w:val="28"/>
        </w:rPr>
      </w:pPr>
    </w:p>
    <w:p w:rsidR="00174A26" w:rsidRDefault="00174A26" w:rsidP="008707E6">
      <w:pPr>
        <w:pStyle w:val="ConsPlusNormal"/>
        <w:ind w:left="-284" w:firstLine="568"/>
        <w:jc w:val="both"/>
        <w:rPr>
          <w:rFonts w:ascii="Times New Roman" w:hAnsi="Times New Roman" w:cs="Times New Roman"/>
          <w:sz w:val="28"/>
          <w:szCs w:val="28"/>
        </w:rPr>
      </w:pPr>
      <w:proofErr w:type="spellStart"/>
      <w:r w:rsidRPr="00174A26">
        <w:rPr>
          <w:rFonts w:ascii="Times New Roman" w:hAnsi="Times New Roman" w:cs="Times New Roman"/>
          <w:sz w:val="28"/>
          <w:szCs w:val="28"/>
        </w:rPr>
        <w:t>внутридворовый</w:t>
      </w:r>
      <w:proofErr w:type="spellEnd"/>
      <w:r w:rsidRPr="00174A26">
        <w:rPr>
          <w:rFonts w:ascii="Times New Roman" w:hAnsi="Times New Roman" w:cs="Times New Roman"/>
          <w:sz w:val="28"/>
          <w:szCs w:val="28"/>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171BFF" w:rsidRPr="00632BB0" w:rsidRDefault="00171BFF" w:rsidP="008707E6">
      <w:pPr>
        <w:pStyle w:val="ConsPlusNormal"/>
        <w:ind w:left="-284" w:firstLine="568"/>
        <w:jc w:val="both"/>
        <w:rPr>
          <w:rFonts w:ascii="Times New Roman" w:hAnsi="Times New Roman" w:cs="Times New Roman"/>
          <w:sz w:val="28"/>
          <w:szCs w:val="28"/>
        </w:rPr>
      </w:pPr>
    </w:p>
    <w:p w:rsid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 xml:space="preserve">твердое (усовершенствованное) покрытие – монолитное или сборное покрытие, выполняемое из асфальтобетона, асфальта, </w:t>
      </w:r>
      <w:proofErr w:type="spellStart"/>
      <w:r w:rsidRPr="004E6E20">
        <w:rPr>
          <w:rFonts w:ascii="Times New Roman" w:hAnsi="Times New Roman" w:cs="Times New Roman"/>
          <w:sz w:val="28"/>
          <w:szCs w:val="28"/>
        </w:rPr>
        <w:t>цементобетона</w:t>
      </w:r>
      <w:proofErr w:type="spellEnd"/>
      <w:r w:rsidRPr="004E6E20">
        <w:rPr>
          <w:rFonts w:ascii="Times New Roman" w:hAnsi="Times New Roman" w:cs="Times New Roman"/>
          <w:sz w:val="28"/>
          <w:szCs w:val="28"/>
        </w:rPr>
        <w:t>, бетона, природного камня, композита, иные покрытия относятся к мягким (неусовершенствованным) покрытиям;</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мягкое покрытие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природное или выполняемое искусственным способом из природных или искусственных сыпучих материалов (живой надпочвенный покров, грунт, песок, щебень, гранитные высевки, керамзит, резиновая крошка и др.), сухих смесей, уплотненных или укрепленных вяжущими материалами;</w:t>
      </w:r>
    </w:p>
    <w:p w:rsidR="001F68D3" w:rsidRPr="00632BB0" w:rsidRDefault="001F68D3"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комбинированное покрытие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сочетания твердого, мягкого, газонного покрытий, </w:t>
      </w:r>
      <w:proofErr w:type="spellStart"/>
      <w:r w:rsidRPr="00632BB0">
        <w:rPr>
          <w:rFonts w:ascii="Times New Roman" w:hAnsi="Times New Roman" w:cs="Times New Roman"/>
          <w:sz w:val="28"/>
          <w:szCs w:val="28"/>
        </w:rPr>
        <w:t>экопокрытия</w:t>
      </w:r>
      <w:proofErr w:type="spellEnd"/>
      <w:r w:rsidRPr="00632BB0">
        <w:rPr>
          <w:rFonts w:ascii="Times New Roman" w:hAnsi="Times New Roman" w:cs="Times New Roman"/>
          <w:sz w:val="28"/>
          <w:szCs w:val="28"/>
        </w:rPr>
        <w:t>;</w:t>
      </w:r>
    </w:p>
    <w:p w:rsidR="00171BFF" w:rsidRDefault="00171BFF" w:rsidP="008707E6">
      <w:pPr>
        <w:pStyle w:val="ConsPlusNormal"/>
        <w:ind w:left="-284" w:firstLine="568"/>
        <w:jc w:val="both"/>
        <w:rPr>
          <w:rFonts w:ascii="Times New Roman" w:hAnsi="Times New Roman" w:cs="Times New Roman"/>
          <w:sz w:val="28"/>
          <w:szCs w:val="28"/>
        </w:rPr>
      </w:pPr>
    </w:p>
    <w:p w:rsidR="00862D69" w:rsidRDefault="00862D69" w:rsidP="008707E6">
      <w:pPr>
        <w:pStyle w:val="ConsPlusNormal"/>
        <w:ind w:left="-284" w:firstLine="568"/>
        <w:jc w:val="both"/>
        <w:rPr>
          <w:rFonts w:ascii="Times New Roman" w:hAnsi="Times New Roman" w:cs="Times New Roman"/>
          <w:sz w:val="28"/>
          <w:szCs w:val="28"/>
        </w:rPr>
      </w:pPr>
      <w:proofErr w:type="gramStart"/>
      <w:r w:rsidRPr="008B33C6">
        <w:rPr>
          <w:rFonts w:ascii="Times New Roman" w:hAnsi="Times New Roman" w:cs="Times New Roman"/>
          <w:sz w:val="28"/>
          <w:szCs w:val="28"/>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8B33C6">
        <w:rPr>
          <w:rFonts w:ascii="Times New Roman" w:hAnsi="Times New Roman" w:cs="Times New Roman"/>
          <w:sz w:val="28"/>
          <w:szCs w:val="28"/>
        </w:rPr>
        <w:t>велокоммуникаций</w:t>
      </w:r>
      <w:proofErr w:type="spellEnd"/>
      <w:r w:rsidRPr="008B33C6">
        <w:rPr>
          <w:rFonts w:ascii="Times New Roman" w:hAnsi="Times New Roman" w:cs="Times New Roman"/>
          <w:sz w:val="28"/>
          <w:szCs w:val="28"/>
        </w:rPr>
        <w:t xml:space="preserve">, внутриквартальных и </w:t>
      </w:r>
      <w:proofErr w:type="spellStart"/>
      <w:r w:rsidRPr="008B33C6">
        <w:rPr>
          <w:rFonts w:ascii="Times New Roman" w:hAnsi="Times New Roman" w:cs="Times New Roman"/>
          <w:sz w:val="28"/>
          <w:szCs w:val="28"/>
        </w:rPr>
        <w:t>внутридворовых</w:t>
      </w:r>
      <w:proofErr w:type="spellEnd"/>
      <w:r w:rsidRPr="008B33C6">
        <w:rPr>
          <w:rFonts w:ascii="Times New Roman" w:hAnsi="Times New Roman" w:cs="Times New Roman"/>
          <w:sz w:val="28"/>
          <w:szCs w:val="28"/>
        </w:rPr>
        <w:t xml:space="preserve"> проездов;</w:t>
      </w:r>
      <w:proofErr w:type="gramEnd"/>
    </w:p>
    <w:p w:rsidR="00171BFF" w:rsidRPr="005F2CBA"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proofErr w:type="gramStart"/>
      <w:r w:rsidRPr="003D5959">
        <w:rPr>
          <w:rFonts w:ascii="Times New Roman" w:hAnsi="Times New Roman" w:cs="Times New Roman"/>
          <w:sz w:val="28"/>
          <w:szCs w:val="28"/>
        </w:rPr>
        <w:t>искусственные неровности – специально устроенные возвышения на проезжей части для принудительного снижения скорости движения</w:t>
      </w:r>
      <w:r>
        <w:rPr>
          <w:rFonts w:ascii="Times New Roman" w:hAnsi="Times New Roman" w:cs="Times New Roman"/>
          <w:sz w:val="28"/>
          <w:szCs w:val="28"/>
        </w:rPr>
        <w:t xml:space="preserve">, расположенные перпендикулярно </w:t>
      </w:r>
      <w:r w:rsidRPr="003D5959">
        <w:rPr>
          <w:rFonts w:ascii="Times New Roman" w:hAnsi="Times New Roman" w:cs="Times New Roman"/>
          <w:sz w:val="28"/>
          <w:szCs w:val="28"/>
        </w:rPr>
        <w:t>к оси дороги, требования к которым устано</w:t>
      </w:r>
      <w:r>
        <w:rPr>
          <w:rFonts w:ascii="Times New Roman" w:hAnsi="Times New Roman" w:cs="Times New Roman"/>
          <w:sz w:val="28"/>
          <w:szCs w:val="28"/>
        </w:rPr>
        <w:t xml:space="preserve">влены федеральными стандартами; </w:t>
      </w:r>
      <w:r w:rsidRPr="003D5959">
        <w:rPr>
          <w:rFonts w:ascii="Times New Roman" w:hAnsi="Times New Roman" w:cs="Times New Roman"/>
          <w:sz w:val="28"/>
          <w:szCs w:val="28"/>
        </w:rPr>
        <w:t xml:space="preserve">на придомовых, дворовых и общественных территориях, иных территориях </w:t>
      </w:r>
      <w:r w:rsidRPr="00EB42A6">
        <w:rPr>
          <w:rFonts w:ascii="Times New Roman" w:hAnsi="Times New Roman" w:cs="Times New Roman"/>
          <w:sz w:val="28"/>
          <w:szCs w:val="28"/>
        </w:rPr>
        <w:t>общего пользования местного значения</w:t>
      </w:r>
      <w:r w:rsidRPr="003D5959">
        <w:rPr>
          <w:rFonts w:ascii="Times New Roman" w:hAnsi="Times New Roman" w:cs="Times New Roman"/>
          <w:sz w:val="28"/>
          <w:szCs w:val="28"/>
        </w:rPr>
        <w:t xml:space="preserve"> искусственн</w:t>
      </w:r>
      <w:r>
        <w:rPr>
          <w:rFonts w:ascii="Times New Roman" w:hAnsi="Times New Roman" w:cs="Times New Roman"/>
          <w:sz w:val="28"/>
          <w:szCs w:val="28"/>
        </w:rPr>
        <w:t xml:space="preserve">ые неровности благоустраиваются </w:t>
      </w:r>
      <w:r w:rsidRPr="003D5959">
        <w:rPr>
          <w:rFonts w:ascii="Times New Roman" w:hAnsi="Times New Roman" w:cs="Times New Roman"/>
          <w:sz w:val="28"/>
          <w:szCs w:val="28"/>
        </w:rPr>
        <w:t xml:space="preserve">на основании решения комиссии по обеспечению </w:t>
      </w:r>
      <w:r>
        <w:rPr>
          <w:rFonts w:ascii="Times New Roman" w:hAnsi="Times New Roman" w:cs="Times New Roman"/>
          <w:sz w:val="28"/>
          <w:szCs w:val="28"/>
        </w:rPr>
        <w:t xml:space="preserve">безопасности дорожного движения </w:t>
      </w:r>
      <w:r w:rsidRPr="003D5959">
        <w:rPr>
          <w:rFonts w:ascii="Times New Roman" w:hAnsi="Times New Roman" w:cs="Times New Roman"/>
          <w:sz w:val="28"/>
          <w:szCs w:val="28"/>
        </w:rPr>
        <w:t xml:space="preserve">на территории городского округа </w:t>
      </w:r>
      <w:r>
        <w:rPr>
          <w:rFonts w:ascii="Times New Roman" w:hAnsi="Times New Roman" w:cs="Times New Roman"/>
          <w:sz w:val="28"/>
          <w:szCs w:val="28"/>
        </w:rPr>
        <w:t>Люберцы</w:t>
      </w:r>
      <w:r w:rsidRPr="003D5959">
        <w:rPr>
          <w:rFonts w:ascii="Times New Roman" w:hAnsi="Times New Roman" w:cs="Times New Roman"/>
          <w:sz w:val="28"/>
          <w:szCs w:val="28"/>
        </w:rPr>
        <w:t>;</w:t>
      </w:r>
      <w:proofErr w:type="gramEnd"/>
    </w:p>
    <w:p w:rsidR="00171BFF" w:rsidRPr="00632BB0"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proofErr w:type="spellStart"/>
      <w:r w:rsidRPr="00632BB0">
        <w:rPr>
          <w:rFonts w:ascii="Times New Roman" w:hAnsi="Times New Roman" w:cs="Times New Roman"/>
          <w:sz w:val="28"/>
          <w:szCs w:val="28"/>
        </w:rPr>
        <w:t>дождеприемный</w:t>
      </w:r>
      <w:proofErr w:type="spellEnd"/>
      <w:r w:rsidRPr="00632BB0">
        <w:rPr>
          <w:rFonts w:ascii="Times New Roman" w:hAnsi="Times New Roman" w:cs="Times New Roman"/>
          <w:sz w:val="28"/>
          <w:szCs w:val="28"/>
        </w:rPr>
        <w:t xml:space="preserve"> колодец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сооружение на канализационной сети, предназначенное для приема и отвода дождевых и талых вод;</w:t>
      </w:r>
    </w:p>
    <w:p w:rsidR="00171BFF" w:rsidRPr="00632BB0"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r w:rsidRPr="003D5959">
        <w:rPr>
          <w:rFonts w:ascii="Times New Roman" w:hAnsi="Times New Roman" w:cs="Times New Roman"/>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171BFF" w:rsidRPr="003D5959"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r w:rsidRPr="003D5959">
        <w:rPr>
          <w:rFonts w:ascii="Times New Roman" w:hAnsi="Times New Roman" w:cs="Times New Roman"/>
          <w:sz w:val="28"/>
          <w:szCs w:val="28"/>
        </w:rPr>
        <w:lastRenderedPageBreak/>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67027E" w:rsidRPr="006D5172" w:rsidRDefault="0067027E"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зеленые насаждения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древесная, древесно-кустарниковая, кустарниковая и травянистая растительность как искусственного, так и естественного происхождения;</w:t>
      </w:r>
    </w:p>
    <w:p w:rsidR="00171BFF" w:rsidRPr="00632BB0"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r w:rsidRPr="003D5959">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уничтожение зеленых насаждений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повреждение зеленых насаждений, повлекшее прекращение их роста;</w:t>
      </w:r>
    </w:p>
    <w:p w:rsidR="00171BFF" w:rsidRPr="00632BB0" w:rsidRDefault="00171BFF" w:rsidP="008707E6">
      <w:pPr>
        <w:pStyle w:val="ConsPlusNormal"/>
        <w:ind w:left="-284" w:firstLine="568"/>
        <w:jc w:val="both"/>
        <w:rPr>
          <w:rFonts w:ascii="Times New Roman" w:hAnsi="Times New Roman" w:cs="Times New Roman"/>
          <w:sz w:val="28"/>
          <w:szCs w:val="28"/>
        </w:rPr>
      </w:pPr>
    </w:p>
    <w:p w:rsidR="003D5959" w:rsidRDefault="000432D7" w:rsidP="008707E6">
      <w:pPr>
        <w:pStyle w:val="ConsPlusNormal"/>
        <w:ind w:left="-284" w:firstLine="568"/>
        <w:jc w:val="both"/>
        <w:rPr>
          <w:rFonts w:ascii="Times New Roman" w:hAnsi="Times New Roman" w:cs="Times New Roman"/>
          <w:sz w:val="28"/>
          <w:szCs w:val="28"/>
        </w:rPr>
      </w:pPr>
      <w:r w:rsidRPr="00632BB0">
        <w:rPr>
          <w:rFonts w:ascii="Times New Roman" w:hAnsi="Times New Roman" w:cs="Times New Roman"/>
          <w:sz w:val="28"/>
          <w:szCs w:val="28"/>
        </w:rPr>
        <w:t xml:space="preserve">компенсационное озеленение </w:t>
      </w:r>
      <w:r w:rsidR="004500D2" w:rsidRPr="00557901">
        <w:rPr>
          <w:rFonts w:ascii="Times New Roman" w:hAnsi="Times New Roman" w:cs="Times New Roman"/>
          <w:sz w:val="28"/>
          <w:szCs w:val="28"/>
        </w:rPr>
        <w:t>–</w:t>
      </w:r>
      <w:r w:rsidRPr="00632BB0">
        <w:rPr>
          <w:rFonts w:ascii="Times New Roman" w:hAnsi="Times New Roman" w:cs="Times New Roman"/>
          <w:sz w:val="28"/>
          <w:szCs w:val="28"/>
        </w:rPr>
        <w:t xml:space="preserve"> воспроизводство зеленых насаждений взамен уничтоженных или поврежденных;</w:t>
      </w:r>
      <w:r w:rsidR="003D5959" w:rsidRPr="003D5959">
        <w:rPr>
          <w:rFonts w:ascii="Times New Roman" w:hAnsi="Times New Roman" w:cs="Times New Roman"/>
          <w:sz w:val="28"/>
          <w:szCs w:val="28"/>
        </w:rPr>
        <w:t xml:space="preserve"> </w:t>
      </w:r>
    </w:p>
    <w:p w:rsidR="00171BFF" w:rsidRPr="00632BB0" w:rsidRDefault="00171BFF" w:rsidP="00DA119F">
      <w:pPr>
        <w:pStyle w:val="ConsPlusNormal"/>
        <w:jc w:val="both"/>
        <w:rPr>
          <w:rFonts w:ascii="Times New Roman" w:hAnsi="Times New Roman" w:cs="Times New Roman"/>
          <w:sz w:val="28"/>
          <w:szCs w:val="28"/>
        </w:rPr>
      </w:pPr>
    </w:p>
    <w:p w:rsidR="00862D69" w:rsidRDefault="00862D69" w:rsidP="008707E6">
      <w:pPr>
        <w:pStyle w:val="ConsPlusNormal"/>
        <w:ind w:left="-284" w:firstLine="568"/>
        <w:jc w:val="both"/>
        <w:rPr>
          <w:rFonts w:ascii="Times New Roman" w:hAnsi="Times New Roman" w:cs="Times New Roman"/>
          <w:sz w:val="28"/>
          <w:szCs w:val="28"/>
        </w:rPr>
      </w:pPr>
      <w:r w:rsidRPr="00862D69">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171BFF" w:rsidRDefault="00171BFF" w:rsidP="008707E6">
      <w:pPr>
        <w:pStyle w:val="ConsPlusNormal"/>
        <w:ind w:left="-284" w:firstLine="568"/>
        <w:jc w:val="both"/>
        <w:rPr>
          <w:rFonts w:ascii="Times New Roman" w:hAnsi="Times New Roman" w:cs="Times New Roman"/>
          <w:sz w:val="28"/>
          <w:szCs w:val="28"/>
        </w:rPr>
      </w:pPr>
    </w:p>
    <w:p w:rsidR="00862D69" w:rsidRDefault="00862D69" w:rsidP="008707E6">
      <w:pPr>
        <w:pStyle w:val="ConsPlusNormal"/>
        <w:ind w:left="-284" w:firstLine="568"/>
        <w:jc w:val="both"/>
        <w:rPr>
          <w:rFonts w:ascii="Times New Roman" w:hAnsi="Times New Roman" w:cs="Times New Roman"/>
          <w:sz w:val="28"/>
          <w:szCs w:val="28"/>
        </w:rPr>
      </w:pPr>
      <w:r w:rsidRPr="00862D69">
        <w:rPr>
          <w:rFonts w:ascii="Times New Roman" w:hAnsi="Times New Roman" w:cs="Times New Roman"/>
          <w:sz w:val="28"/>
          <w:szCs w:val="28"/>
        </w:rPr>
        <w:t>визуальный осмотр – проверка, позволяющая обнаружить очевидные дефекты, вызванные актами вандализма, неправильной эксплуат</w:t>
      </w:r>
      <w:r>
        <w:rPr>
          <w:rFonts w:ascii="Times New Roman" w:hAnsi="Times New Roman" w:cs="Times New Roman"/>
          <w:sz w:val="28"/>
          <w:szCs w:val="28"/>
        </w:rPr>
        <w:t>ацией и климатическими условиям;</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EB42A6" w:rsidP="008707E6">
      <w:pPr>
        <w:pStyle w:val="ConsPlusNormal"/>
        <w:ind w:left="-284" w:firstLine="568"/>
        <w:jc w:val="both"/>
        <w:rPr>
          <w:rFonts w:ascii="Times New Roman" w:hAnsi="Times New Roman" w:cs="Times New Roman"/>
          <w:sz w:val="28"/>
          <w:szCs w:val="28"/>
        </w:rPr>
      </w:pPr>
      <w:proofErr w:type="gramStart"/>
      <w:r w:rsidRPr="00EB42A6">
        <w:rPr>
          <w:rFonts w:ascii="Times New Roman" w:hAnsi="Times New Roman" w:cs="Times New Roman"/>
          <w:sz w:val="28"/>
          <w:szCs w:val="28"/>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w:t>
      </w:r>
      <w:proofErr w:type="gramEnd"/>
      <w:r w:rsidRPr="00EB42A6">
        <w:rPr>
          <w:rFonts w:ascii="Times New Roman" w:hAnsi="Times New Roman" w:cs="Times New Roman"/>
          <w:sz w:val="28"/>
          <w:szCs w:val="28"/>
        </w:rPr>
        <w:t xml:space="preserve">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rsidR="00171BFF" w:rsidRDefault="00171BFF" w:rsidP="008707E6">
      <w:pPr>
        <w:pStyle w:val="ConsPlusNormal"/>
        <w:ind w:left="-284" w:firstLine="568"/>
        <w:jc w:val="both"/>
        <w:rPr>
          <w:rFonts w:ascii="Times New Roman" w:hAnsi="Times New Roman" w:cs="Times New Roman"/>
          <w:sz w:val="28"/>
          <w:szCs w:val="28"/>
        </w:rPr>
      </w:pPr>
    </w:p>
    <w:p w:rsidR="005D3FB4" w:rsidRDefault="005D3FB4" w:rsidP="008707E6">
      <w:pPr>
        <w:pStyle w:val="ConsPlusNormal"/>
        <w:ind w:left="-284" w:firstLine="568"/>
        <w:jc w:val="both"/>
        <w:rPr>
          <w:rFonts w:ascii="Times New Roman" w:hAnsi="Times New Roman" w:cs="Times New Roman"/>
          <w:sz w:val="28"/>
          <w:szCs w:val="28"/>
        </w:rPr>
      </w:pPr>
      <w:r w:rsidRPr="005D3FB4">
        <w:rPr>
          <w:rFonts w:ascii="Times New Roman" w:hAnsi="Times New Roman" w:cs="Times New Roman"/>
          <w:sz w:val="28"/>
          <w:szCs w:val="28"/>
        </w:rPr>
        <w:t>дворовая территория – сформированная т</w:t>
      </w:r>
      <w:r>
        <w:rPr>
          <w:rFonts w:ascii="Times New Roman" w:hAnsi="Times New Roman" w:cs="Times New Roman"/>
          <w:sz w:val="28"/>
          <w:szCs w:val="28"/>
        </w:rPr>
        <w:t xml:space="preserve">ерритория, прилегающая к одному </w:t>
      </w:r>
      <w:r w:rsidRPr="005D3FB4">
        <w:rPr>
          <w:rFonts w:ascii="Times New Roman" w:hAnsi="Times New Roman" w:cs="Times New Roman"/>
          <w:sz w:val="28"/>
          <w:szCs w:val="28"/>
        </w:rPr>
        <w:t xml:space="preserve">или нескольким многоквартирным домам и находящаяся в общем </w:t>
      </w:r>
      <w:r w:rsidRPr="005D3FB4">
        <w:rPr>
          <w:rFonts w:ascii="Times New Roman" w:hAnsi="Times New Roman" w:cs="Times New Roman"/>
          <w:sz w:val="28"/>
          <w:szCs w:val="28"/>
        </w:rPr>
        <w:lastRenderedPageBreak/>
        <w:t>пользовании проживающих в нем лиц, или общест</w:t>
      </w:r>
      <w:r>
        <w:rPr>
          <w:rFonts w:ascii="Times New Roman" w:hAnsi="Times New Roman" w:cs="Times New Roman"/>
          <w:sz w:val="28"/>
          <w:szCs w:val="28"/>
        </w:rPr>
        <w:t xml:space="preserve">венным зданиям и обеспечивающая </w:t>
      </w:r>
      <w:r w:rsidRPr="005D3FB4">
        <w:rPr>
          <w:rFonts w:ascii="Times New Roman" w:hAnsi="Times New Roman" w:cs="Times New Roman"/>
          <w:sz w:val="28"/>
          <w:szCs w:val="28"/>
        </w:rPr>
        <w:t xml:space="preserve">их функционирование; на дворовой территории, многоквартирных домов размещаются детские </w:t>
      </w:r>
      <w:r w:rsidR="00CE33F1">
        <w:rPr>
          <w:rFonts w:ascii="Times New Roman" w:hAnsi="Times New Roman" w:cs="Times New Roman"/>
          <w:sz w:val="28"/>
          <w:szCs w:val="28"/>
        </w:rPr>
        <w:t xml:space="preserve">и спортивные </w:t>
      </w:r>
      <w:r w:rsidRPr="005D3FB4">
        <w:rPr>
          <w:rFonts w:ascii="Times New Roman" w:hAnsi="Times New Roman" w:cs="Times New Roman"/>
          <w:sz w:val="28"/>
          <w:szCs w:val="28"/>
        </w:rPr>
        <w:t>площадки</w:t>
      </w:r>
      <w:r w:rsidR="00CE33F1">
        <w:rPr>
          <w:rFonts w:ascii="Times New Roman" w:hAnsi="Times New Roman" w:cs="Times New Roman"/>
          <w:sz w:val="28"/>
          <w:szCs w:val="28"/>
        </w:rPr>
        <w:t xml:space="preserve"> с элементами наружного освещения</w:t>
      </w:r>
      <w:r w:rsidRPr="005D3FB4">
        <w:rPr>
          <w:rFonts w:ascii="Times New Roman" w:hAnsi="Times New Roman" w:cs="Times New Roman"/>
          <w:sz w:val="28"/>
          <w:szCs w:val="28"/>
        </w:rPr>
        <w:t>,</w:t>
      </w:r>
      <w:r w:rsidR="00CE33F1">
        <w:rPr>
          <w:rFonts w:ascii="Times New Roman" w:hAnsi="Times New Roman" w:cs="Times New Roman"/>
          <w:sz w:val="28"/>
          <w:szCs w:val="28"/>
        </w:rPr>
        <w:t xml:space="preserve"> малые архитектурные формы,</w:t>
      </w:r>
      <w:r w:rsidRPr="005D3FB4">
        <w:rPr>
          <w:rFonts w:ascii="Times New Roman" w:hAnsi="Times New Roman" w:cs="Times New Roman"/>
          <w:sz w:val="28"/>
          <w:szCs w:val="28"/>
        </w:rPr>
        <w:t xml:space="preserve"> места для отдыха, сушки белья, парковки автомобилей, зеленые насаждения</w:t>
      </w:r>
      <w:r w:rsidR="00CE33F1">
        <w:rPr>
          <w:rFonts w:ascii="Times New Roman" w:hAnsi="Times New Roman" w:cs="Times New Roman"/>
          <w:sz w:val="28"/>
          <w:szCs w:val="28"/>
        </w:rPr>
        <w:t xml:space="preserve">, тротуары с водоотводными канавами, желобами, быстротоками, </w:t>
      </w:r>
      <w:proofErr w:type="spellStart"/>
      <w:r w:rsidR="00CE33F1">
        <w:rPr>
          <w:rFonts w:ascii="Times New Roman" w:hAnsi="Times New Roman" w:cs="Times New Roman"/>
          <w:sz w:val="28"/>
          <w:szCs w:val="28"/>
        </w:rPr>
        <w:t>внутридворовые</w:t>
      </w:r>
      <w:proofErr w:type="spellEnd"/>
      <w:r w:rsidR="00CE33F1">
        <w:rPr>
          <w:rFonts w:ascii="Times New Roman" w:hAnsi="Times New Roman" w:cs="Times New Roman"/>
          <w:sz w:val="28"/>
          <w:szCs w:val="28"/>
        </w:rPr>
        <w:t xml:space="preserve"> проезды</w:t>
      </w:r>
      <w:r w:rsidRPr="005D3FB4">
        <w:rPr>
          <w:rFonts w:ascii="Times New Roman" w:hAnsi="Times New Roman" w:cs="Times New Roman"/>
          <w:sz w:val="28"/>
          <w:szCs w:val="28"/>
        </w:rPr>
        <w:t xml:space="preserve"> и иные объекты общественного </w:t>
      </w:r>
      <w:proofErr w:type="gramStart"/>
      <w:r w:rsidRPr="005D3FB4">
        <w:rPr>
          <w:rFonts w:ascii="Times New Roman" w:hAnsi="Times New Roman" w:cs="Times New Roman"/>
          <w:sz w:val="28"/>
          <w:szCs w:val="28"/>
        </w:rPr>
        <w:t>пользования</w:t>
      </w:r>
      <w:proofErr w:type="gramEnd"/>
      <w:r w:rsidR="00CE33F1">
        <w:rPr>
          <w:rFonts w:ascii="Times New Roman" w:hAnsi="Times New Roman" w:cs="Times New Roman"/>
          <w:sz w:val="28"/>
          <w:szCs w:val="28"/>
        </w:rPr>
        <w:t xml:space="preserve"> необходимые для эксплуатации многоквартирных домов предназначенные для обслуживания и комфортного проживания жителей</w:t>
      </w:r>
      <w:r w:rsidRPr="005D3FB4">
        <w:rPr>
          <w:rFonts w:ascii="Times New Roman" w:hAnsi="Times New Roman" w:cs="Times New Roman"/>
          <w:sz w:val="28"/>
          <w:szCs w:val="28"/>
        </w:rPr>
        <w:t>;</w:t>
      </w:r>
    </w:p>
    <w:p w:rsidR="00171BFF" w:rsidRDefault="00171BFF" w:rsidP="008707E6">
      <w:pPr>
        <w:pStyle w:val="ConsPlusNormal"/>
        <w:ind w:left="-284" w:firstLine="568"/>
        <w:jc w:val="both"/>
        <w:rPr>
          <w:rFonts w:ascii="Times New Roman" w:hAnsi="Times New Roman" w:cs="Times New Roman"/>
          <w:sz w:val="28"/>
          <w:szCs w:val="28"/>
        </w:rPr>
      </w:pPr>
    </w:p>
    <w:p w:rsidR="004E6E20" w:rsidRDefault="004E6E20" w:rsidP="008707E6">
      <w:pPr>
        <w:pStyle w:val="ConsPlusNormal"/>
        <w:ind w:left="-284" w:firstLine="568"/>
        <w:jc w:val="both"/>
        <w:rPr>
          <w:rFonts w:ascii="Times New Roman" w:hAnsi="Times New Roman" w:cs="Times New Roman"/>
          <w:sz w:val="28"/>
          <w:szCs w:val="28"/>
        </w:rPr>
      </w:pPr>
      <w:proofErr w:type="gramStart"/>
      <w:r w:rsidRPr="004E6E20">
        <w:rPr>
          <w:rFonts w:ascii="Times New Roman" w:hAnsi="Times New Roman" w:cs="Times New Roman"/>
          <w:sz w:val="28"/>
          <w:szCs w:val="28"/>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текущий ремонт объектов капитального строительства </w:t>
      </w:r>
      <w:r w:rsidR="004500D2" w:rsidRPr="00557901">
        <w:rPr>
          <w:rFonts w:ascii="Times New Roman" w:hAnsi="Times New Roman" w:cs="Times New Roman"/>
          <w:sz w:val="28"/>
          <w:szCs w:val="28"/>
        </w:rPr>
        <w:t>–</w:t>
      </w:r>
      <w:r w:rsidRPr="005F2CBA">
        <w:rPr>
          <w:rFonts w:ascii="Times New Roman" w:hAnsi="Times New Roman" w:cs="Times New Roman"/>
          <w:sz w:val="28"/>
          <w:szCs w:val="28"/>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капитальный ремонт объектов капитального строительства </w:t>
      </w:r>
      <w:r w:rsidR="004500D2" w:rsidRPr="00557901">
        <w:rPr>
          <w:rFonts w:ascii="Times New Roman" w:hAnsi="Times New Roman" w:cs="Times New Roman"/>
          <w:sz w:val="28"/>
          <w:szCs w:val="28"/>
        </w:rPr>
        <w:t>–</w:t>
      </w:r>
      <w:r w:rsidRPr="005F2CBA">
        <w:rPr>
          <w:rFonts w:ascii="Times New Roman" w:hAnsi="Times New Roman" w:cs="Times New Roman"/>
          <w:sz w:val="28"/>
          <w:szCs w:val="28"/>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3D5959" w:rsidP="008707E6">
      <w:pPr>
        <w:pStyle w:val="ConsPlusNormal"/>
        <w:ind w:left="-284" w:firstLine="568"/>
        <w:jc w:val="both"/>
        <w:rPr>
          <w:rFonts w:ascii="Times New Roman" w:hAnsi="Times New Roman" w:cs="Times New Roman"/>
          <w:sz w:val="28"/>
          <w:szCs w:val="28"/>
        </w:rPr>
      </w:pPr>
      <w:proofErr w:type="gramStart"/>
      <w:r w:rsidRPr="003D5959">
        <w:rPr>
          <w:rFonts w:ascii="Times New Roman" w:hAnsi="Times New Roman" w:cs="Times New Roman"/>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w:t>
      </w:r>
      <w:r w:rsidR="006D5172">
        <w:rPr>
          <w:rFonts w:ascii="Times New Roman" w:hAnsi="Times New Roman" w:cs="Times New Roman"/>
          <w:sz w:val="28"/>
          <w:szCs w:val="28"/>
        </w:rPr>
        <w:t xml:space="preserve"> территориях общего пользования, дворовых территориях </w:t>
      </w:r>
      <w:r w:rsidRPr="003D5959">
        <w:rPr>
          <w:rFonts w:ascii="Times New Roman" w:hAnsi="Times New Roman" w:cs="Times New Roman"/>
          <w:sz w:val="28"/>
          <w:szCs w:val="28"/>
        </w:rPr>
        <w:t>и иных территориях, на специально предназначенных для такого освещения опорах, опорах контактной сети э</w:t>
      </w:r>
      <w:r>
        <w:rPr>
          <w:rFonts w:ascii="Times New Roman" w:hAnsi="Times New Roman" w:cs="Times New Roman"/>
          <w:sz w:val="28"/>
          <w:szCs w:val="28"/>
        </w:rPr>
        <w:t xml:space="preserve">лектрифицированного транспорта, </w:t>
      </w:r>
      <w:r w:rsidRPr="003D5959">
        <w:rPr>
          <w:rFonts w:ascii="Times New Roman" w:hAnsi="Times New Roman" w:cs="Times New Roman"/>
          <w:sz w:val="28"/>
          <w:szCs w:val="28"/>
        </w:rPr>
        <w:t>на фасадах зданий, строений, сооружений, ограждениях и иных элементах благоустройства;</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r w:rsidRPr="003D5959">
        <w:rPr>
          <w:rFonts w:ascii="Times New Roman" w:hAnsi="Times New Roman" w:cs="Times New Roman"/>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171BFF" w:rsidRPr="003D5959" w:rsidRDefault="00171BFF" w:rsidP="008707E6">
      <w:pPr>
        <w:pStyle w:val="ConsPlusNormal"/>
        <w:ind w:left="-284" w:firstLine="568"/>
        <w:jc w:val="both"/>
        <w:rPr>
          <w:rFonts w:ascii="Times New Roman" w:hAnsi="Times New Roman" w:cs="Times New Roman"/>
          <w:sz w:val="28"/>
          <w:szCs w:val="28"/>
        </w:rPr>
      </w:pPr>
    </w:p>
    <w:p w:rsidR="003D5959" w:rsidRDefault="003D5959" w:rsidP="008707E6">
      <w:pPr>
        <w:pStyle w:val="ConsPlusNormal"/>
        <w:ind w:left="-284" w:firstLine="568"/>
        <w:jc w:val="both"/>
        <w:rPr>
          <w:rFonts w:ascii="Times New Roman" w:hAnsi="Times New Roman" w:cs="Times New Roman"/>
          <w:sz w:val="28"/>
          <w:szCs w:val="28"/>
        </w:rPr>
      </w:pPr>
      <w:r w:rsidRPr="003D5959">
        <w:rPr>
          <w:rFonts w:ascii="Times New Roman" w:hAnsi="Times New Roman" w:cs="Times New Roman"/>
          <w:sz w:val="28"/>
          <w:szCs w:val="28"/>
        </w:rPr>
        <w:t xml:space="preserve">световой силуэт населенного пункта (элемента планировочной структуры) – вид или панорама, образованные освещенными и светящими зданиями, </w:t>
      </w:r>
      <w:r w:rsidRPr="003D5959">
        <w:rPr>
          <w:rFonts w:ascii="Times New Roman" w:hAnsi="Times New Roman" w:cs="Times New Roman"/>
          <w:sz w:val="28"/>
          <w:szCs w:val="28"/>
        </w:rPr>
        <w:lastRenderedPageBreak/>
        <w:t>строениями, сооружениями, элементами благоустройства или их комплексами, визуально воспринимаемыми на фоне неба в вечерне-ночное время;</w:t>
      </w:r>
    </w:p>
    <w:p w:rsidR="00171BFF"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proofErr w:type="gramStart"/>
      <w:r w:rsidRPr="00C858B8">
        <w:rPr>
          <w:rFonts w:ascii="Times New Roman" w:hAnsi="Times New Roman" w:cs="Times New Roman"/>
          <w:sz w:val="28"/>
          <w:szCs w:val="28"/>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r>
        <w:rPr>
          <w:rFonts w:ascii="Times New Roman" w:hAnsi="Times New Roman" w:cs="Times New Roman"/>
          <w:sz w:val="28"/>
          <w:szCs w:val="28"/>
        </w:rPr>
        <w:t xml:space="preserve"> </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r w:rsidRPr="00C858B8">
        <w:rPr>
          <w:rFonts w:ascii="Times New Roman" w:hAnsi="Times New Roman" w:cs="Times New Roman"/>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171BFF"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r w:rsidRPr="00C858B8">
        <w:rPr>
          <w:rFonts w:ascii="Times New Roman" w:hAnsi="Times New Roman" w:cs="Times New Roman"/>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171BFF" w:rsidRPr="00C858B8"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r w:rsidRPr="00C858B8">
        <w:rPr>
          <w:rFonts w:ascii="Times New Roman" w:hAnsi="Times New Roman" w:cs="Times New Roman"/>
          <w:sz w:val="28"/>
          <w:szCs w:val="28"/>
        </w:rPr>
        <w:t>праздничное освещение (иллюминация) – декоративное освещение, предназначенное для украшения зданий, строений, сооружений, т</w:t>
      </w:r>
      <w:r>
        <w:rPr>
          <w:rFonts w:ascii="Times New Roman" w:hAnsi="Times New Roman" w:cs="Times New Roman"/>
          <w:sz w:val="28"/>
          <w:szCs w:val="28"/>
        </w:rPr>
        <w:t xml:space="preserve">ерриторий общего пользования </w:t>
      </w:r>
      <w:r w:rsidRPr="00C858B8">
        <w:rPr>
          <w:rFonts w:ascii="Times New Roman" w:hAnsi="Times New Roman" w:cs="Times New Roman"/>
          <w:sz w:val="28"/>
          <w:szCs w:val="28"/>
        </w:rPr>
        <w:t>без необходимости создания определенного уровня освещенности при проведении государственных, городских и местных праздничных мероприятий;</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средства размещения информации </w:t>
      </w:r>
      <w:r w:rsidR="004500D2" w:rsidRPr="00557901">
        <w:rPr>
          <w:rFonts w:ascii="Times New Roman" w:hAnsi="Times New Roman" w:cs="Times New Roman"/>
          <w:sz w:val="28"/>
          <w:szCs w:val="28"/>
        </w:rPr>
        <w:t>–</w:t>
      </w:r>
      <w:r w:rsidRPr="005F2CBA">
        <w:rPr>
          <w:rFonts w:ascii="Times New Roman" w:hAnsi="Times New Roman" w:cs="Times New Roman"/>
          <w:sz w:val="28"/>
          <w:szCs w:val="28"/>
        </w:rPr>
        <w:t xml:space="preserve">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171BFF" w:rsidRDefault="00171BFF" w:rsidP="008707E6">
      <w:pPr>
        <w:pStyle w:val="ConsPlusNormal"/>
        <w:ind w:left="-284" w:firstLine="568"/>
        <w:jc w:val="both"/>
        <w:rPr>
          <w:rFonts w:ascii="Times New Roman" w:hAnsi="Times New Roman" w:cs="Times New Roman"/>
          <w:sz w:val="28"/>
          <w:szCs w:val="28"/>
        </w:rPr>
      </w:pPr>
    </w:p>
    <w:p w:rsid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информационный стенд дворовой территории – вид средства размещения информации (конструкция), размещаемый на дворо</w:t>
      </w:r>
      <w:r>
        <w:rPr>
          <w:rFonts w:ascii="Times New Roman" w:hAnsi="Times New Roman" w:cs="Times New Roman"/>
          <w:sz w:val="28"/>
          <w:szCs w:val="28"/>
        </w:rPr>
        <w:t>вой территории, предназначенный д</w:t>
      </w:r>
      <w:r w:rsidRPr="00624B6A">
        <w:rPr>
          <w:rFonts w:ascii="Times New Roman" w:hAnsi="Times New Roman" w:cs="Times New Roman"/>
          <w:sz w:val="28"/>
          <w:szCs w:val="28"/>
        </w:rPr>
        <w:t>ля распространения социально значимой информации;</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ночное время </w:t>
      </w:r>
      <w:r w:rsidR="004500D2" w:rsidRPr="00557901">
        <w:rPr>
          <w:rFonts w:ascii="Times New Roman" w:hAnsi="Times New Roman" w:cs="Times New Roman"/>
          <w:sz w:val="28"/>
          <w:szCs w:val="28"/>
        </w:rPr>
        <w:t>–</w:t>
      </w:r>
      <w:r w:rsidRPr="005F2CBA">
        <w:rPr>
          <w:rFonts w:ascii="Times New Roman" w:hAnsi="Times New Roman" w:cs="Times New Roman"/>
          <w:sz w:val="28"/>
          <w:szCs w:val="28"/>
        </w:rPr>
        <w:t xml:space="preserve"> период времени с 23.00 до 07.00 часов по Московскому времени;</w:t>
      </w:r>
    </w:p>
    <w:p w:rsidR="00171BFF" w:rsidRDefault="00171BFF" w:rsidP="008707E6">
      <w:pPr>
        <w:pStyle w:val="ConsPlusNormal"/>
        <w:ind w:left="-284" w:firstLine="568"/>
        <w:jc w:val="both"/>
        <w:rPr>
          <w:rFonts w:ascii="Times New Roman" w:hAnsi="Times New Roman" w:cs="Times New Roman"/>
          <w:sz w:val="28"/>
          <w:szCs w:val="28"/>
        </w:rPr>
      </w:pP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w:t>
      </w:r>
      <w:r>
        <w:rPr>
          <w:rFonts w:ascii="Times New Roman" w:hAnsi="Times New Roman" w:cs="Times New Roman"/>
          <w:sz w:val="28"/>
          <w:szCs w:val="28"/>
        </w:rPr>
        <w:t xml:space="preserve">) демонтаж и последующую сборку </w:t>
      </w:r>
      <w:r w:rsidRPr="00624B6A">
        <w:rPr>
          <w:rFonts w:ascii="Times New Roman" w:hAnsi="Times New Roman" w:cs="Times New Roman"/>
          <w:sz w:val="28"/>
          <w:szCs w:val="28"/>
        </w:rPr>
        <w:t>без несоразмерного ущерба назначению и без изменения основных характеристик строений, сооружений, в том числе:</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 xml:space="preserve">навесы; </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строения, сооружения для организации обслуживания отдыха населения</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на общественных территориях, в том числе на территор</w:t>
      </w:r>
      <w:r>
        <w:rPr>
          <w:rFonts w:ascii="Times New Roman" w:hAnsi="Times New Roman" w:cs="Times New Roman"/>
          <w:sz w:val="28"/>
          <w:szCs w:val="28"/>
        </w:rPr>
        <w:t xml:space="preserve">иях пляжей и зон отдыха у воды, </w:t>
      </w:r>
      <w:r w:rsidRPr="00624B6A">
        <w:rPr>
          <w:rFonts w:ascii="Times New Roman" w:hAnsi="Times New Roman" w:cs="Times New Roman"/>
          <w:sz w:val="28"/>
          <w:szCs w:val="28"/>
        </w:rPr>
        <w:t>в прибрежных защитных полосах водных объектов (кабинки для переодевания, душевые кабинки, медицинские пункты первой помощи);</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 xml:space="preserve">пункты проката инвентаря, в том числе велосипедов (включая пункты автоматизированной системы выдачи и приёма велосипедов), роликов, </w:t>
      </w:r>
      <w:r w:rsidRPr="00624B6A">
        <w:rPr>
          <w:rFonts w:ascii="Times New Roman" w:hAnsi="Times New Roman" w:cs="Times New Roman"/>
          <w:sz w:val="28"/>
          <w:szCs w:val="28"/>
        </w:rPr>
        <w:lastRenderedPageBreak/>
        <w:t>самокатов;</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платежные терминалы для оплаты услуг и штрафов;</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общественные туалеты нестационарного типа;</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сезонные аттракционы;</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киоски, иные нестационарные строения, сооружения;</w:t>
      </w:r>
    </w:p>
    <w:p w:rsidR="00624B6A" w:rsidRP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rsidR="00624B6A" w:rsidRDefault="00624B6A" w:rsidP="008707E6">
      <w:pPr>
        <w:pStyle w:val="ConsPlusNormal"/>
        <w:ind w:left="-284" w:firstLine="568"/>
        <w:jc w:val="both"/>
        <w:rPr>
          <w:rFonts w:ascii="Times New Roman" w:hAnsi="Times New Roman" w:cs="Times New Roman"/>
          <w:sz w:val="28"/>
          <w:szCs w:val="28"/>
        </w:rPr>
      </w:pPr>
      <w:r w:rsidRPr="00624B6A">
        <w:rPr>
          <w:rFonts w:ascii="Times New Roman" w:hAnsi="Times New Roman" w:cs="Times New Roman"/>
          <w:sz w:val="28"/>
          <w:szCs w:val="28"/>
        </w:rPr>
        <w:t xml:space="preserve">мобильные (инвентарные) здания и сооружения, перечень которых установлен «ГОСТ </w:t>
      </w:r>
      <w:proofErr w:type="gramStart"/>
      <w:r w:rsidRPr="00624B6A">
        <w:rPr>
          <w:rFonts w:ascii="Times New Roman" w:hAnsi="Times New Roman" w:cs="Times New Roman"/>
          <w:sz w:val="28"/>
          <w:szCs w:val="28"/>
        </w:rPr>
        <w:t>Р</w:t>
      </w:r>
      <w:proofErr w:type="gramEnd"/>
      <w:r w:rsidRPr="00624B6A">
        <w:rPr>
          <w:rFonts w:ascii="Times New Roman" w:hAnsi="Times New Roman" w:cs="Times New Roman"/>
          <w:sz w:val="28"/>
          <w:szCs w:val="28"/>
        </w:rPr>
        <w:t xml:space="preserve"> 58759-2019. Национальный станда</w:t>
      </w:r>
      <w:r>
        <w:rPr>
          <w:rFonts w:ascii="Times New Roman" w:hAnsi="Times New Roman" w:cs="Times New Roman"/>
          <w:sz w:val="28"/>
          <w:szCs w:val="28"/>
        </w:rPr>
        <w:t xml:space="preserve">рт Российской Федерации. Здания </w:t>
      </w:r>
      <w:r w:rsidRPr="00624B6A">
        <w:rPr>
          <w:rFonts w:ascii="Times New Roman" w:hAnsi="Times New Roman" w:cs="Times New Roman"/>
          <w:sz w:val="28"/>
          <w:szCs w:val="28"/>
        </w:rPr>
        <w:t>и сооружения мобильные (инвентарные). Классификация. Термины и определения»;</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624B6A" w:rsidP="008707E6">
      <w:pPr>
        <w:pStyle w:val="ConsPlusNormal"/>
        <w:ind w:left="-284" w:firstLine="568"/>
        <w:jc w:val="both"/>
        <w:rPr>
          <w:rFonts w:ascii="Times New Roman" w:hAnsi="Times New Roman" w:cs="Times New Roman"/>
          <w:sz w:val="28"/>
          <w:szCs w:val="28"/>
        </w:rPr>
      </w:pPr>
      <w:proofErr w:type="gramStart"/>
      <w:r w:rsidRPr="00624B6A">
        <w:rPr>
          <w:rFonts w:ascii="Times New Roman" w:hAnsi="Times New Roman" w:cs="Times New Roman"/>
          <w:sz w:val="28"/>
          <w:szCs w:val="28"/>
        </w:rPr>
        <w:t>сезонные (летние) кафе – временные сооружения или временные конструкции, установленные и оборудованные в соответст</w:t>
      </w:r>
      <w:r>
        <w:rPr>
          <w:rFonts w:ascii="Times New Roman" w:hAnsi="Times New Roman" w:cs="Times New Roman"/>
          <w:sz w:val="28"/>
          <w:szCs w:val="28"/>
        </w:rPr>
        <w:t xml:space="preserve">вии с порядком, предусмотренным </w:t>
      </w:r>
      <w:r w:rsidRPr="00624B6A">
        <w:rPr>
          <w:rFonts w:ascii="Times New Roman" w:hAnsi="Times New Roman" w:cs="Times New Roman"/>
          <w:sz w:val="28"/>
          <w:szCs w:val="28"/>
        </w:rPr>
        <w:t>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171BFF" w:rsidRPr="005F2CBA"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r w:rsidRPr="00C858B8">
        <w:rPr>
          <w:rFonts w:ascii="Times New Roman" w:hAnsi="Times New Roman" w:cs="Times New Roman"/>
          <w:sz w:val="28"/>
          <w:szCs w:val="28"/>
        </w:rPr>
        <w:t>понятия «бункер», «контейнер» и «контейнерная площадка», используемые</w:t>
      </w:r>
      <w:r>
        <w:rPr>
          <w:rFonts w:ascii="Times New Roman" w:hAnsi="Times New Roman" w:cs="Times New Roman"/>
          <w:sz w:val="28"/>
          <w:szCs w:val="28"/>
        </w:rPr>
        <w:t xml:space="preserve"> </w:t>
      </w:r>
      <w:r w:rsidRPr="00C858B8">
        <w:rPr>
          <w:rFonts w:ascii="Times New Roman" w:hAnsi="Times New Roman" w:cs="Times New Roman"/>
          <w:sz w:val="28"/>
          <w:szCs w:val="28"/>
        </w:rPr>
        <w:t xml:space="preserve">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w:t>
      </w:r>
      <w:r w:rsidR="00171BFF">
        <w:rPr>
          <w:rFonts w:ascii="Times New Roman" w:hAnsi="Times New Roman" w:cs="Times New Roman"/>
          <w:sz w:val="28"/>
          <w:szCs w:val="28"/>
        </w:rPr>
        <w:t xml:space="preserve">Федерации от 25 августа 2008 г. </w:t>
      </w:r>
      <w:r w:rsidRPr="00C858B8">
        <w:rPr>
          <w:rFonts w:ascii="Times New Roman" w:hAnsi="Times New Roman" w:cs="Times New Roman"/>
          <w:sz w:val="28"/>
          <w:szCs w:val="28"/>
        </w:rPr>
        <w:t>№ 641»;</w:t>
      </w:r>
    </w:p>
    <w:p w:rsidR="00171BFF" w:rsidRPr="00C858B8" w:rsidRDefault="00171BFF" w:rsidP="008707E6">
      <w:pPr>
        <w:pStyle w:val="ConsPlusNormal"/>
        <w:ind w:left="-284" w:firstLine="568"/>
        <w:jc w:val="both"/>
        <w:rPr>
          <w:rFonts w:ascii="Times New Roman" w:hAnsi="Times New Roman" w:cs="Times New Roman"/>
          <w:sz w:val="28"/>
          <w:szCs w:val="28"/>
        </w:rPr>
      </w:pPr>
    </w:p>
    <w:p w:rsidR="00C858B8" w:rsidRDefault="00C858B8" w:rsidP="008707E6">
      <w:pPr>
        <w:pStyle w:val="ConsPlusNormal"/>
        <w:ind w:left="-284" w:firstLine="568"/>
        <w:jc w:val="both"/>
        <w:rPr>
          <w:rFonts w:ascii="Times New Roman" w:hAnsi="Times New Roman" w:cs="Times New Roman"/>
          <w:sz w:val="28"/>
          <w:szCs w:val="28"/>
        </w:rPr>
      </w:pPr>
      <w:r w:rsidRPr="00C858B8">
        <w:rPr>
          <w:rFonts w:ascii="Times New Roman" w:hAnsi="Times New Roman" w:cs="Times New Roman"/>
          <w:sz w:val="28"/>
          <w:szCs w:val="28"/>
        </w:rPr>
        <w:t>урна – стандартная емкость для сбора мусора объемом до 0,5 кубического метра включительно;</w:t>
      </w:r>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r w:rsidRPr="00826046">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proofErr w:type="gramStart"/>
      <w:r w:rsidRPr="00826046">
        <w:rPr>
          <w:rFonts w:ascii="Times New Roman" w:hAnsi="Times New Roman" w:cs="Times New Roman"/>
          <w:sz w:val="28"/>
          <w:szCs w:val="28"/>
        </w:rPr>
        <w:t>паспорт колористического решения фасадов зданий, строений, сооружений, ограждений – документ установленной формы, содержащий информа</w:t>
      </w:r>
      <w:r>
        <w:rPr>
          <w:rFonts w:ascii="Times New Roman" w:hAnsi="Times New Roman" w:cs="Times New Roman"/>
          <w:sz w:val="28"/>
          <w:szCs w:val="28"/>
        </w:rPr>
        <w:t xml:space="preserve">цию </w:t>
      </w:r>
      <w:r w:rsidRPr="00826046">
        <w:rPr>
          <w:rFonts w:ascii="Times New Roman" w:hAnsi="Times New Roman" w:cs="Times New Roman"/>
          <w:sz w:val="28"/>
          <w:szCs w:val="28"/>
        </w:rPr>
        <w:t>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w:t>
      </w:r>
      <w:r>
        <w:rPr>
          <w:rFonts w:ascii="Times New Roman" w:hAnsi="Times New Roman" w:cs="Times New Roman"/>
          <w:sz w:val="28"/>
          <w:szCs w:val="28"/>
        </w:rPr>
        <w:t>емонте;</w:t>
      </w:r>
      <w:proofErr w:type="gramEnd"/>
      <w:r>
        <w:rPr>
          <w:rFonts w:ascii="Times New Roman" w:hAnsi="Times New Roman" w:cs="Times New Roman"/>
          <w:sz w:val="28"/>
          <w:szCs w:val="28"/>
        </w:rPr>
        <w:t xml:space="preserve"> требования к оформлению </w:t>
      </w:r>
      <w:r w:rsidRPr="00826046">
        <w:rPr>
          <w:rFonts w:ascii="Times New Roman" w:hAnsi="Times New Roman" w:cs="Times New Roman"/>
          <w:sz w:val="28"/>
          <w:szCs w:val="28"/>
        </w:rPr>
        <w:t xml:space="preserve">и содержанию паспорта колористического решения фасадов зданий, строений, сооружений, ограждений, форма паспорта </w:t>
      </w:r>
      <w:r w:rsidRPr="00826046">
        <w:rPr>
          <w:rFonts w:ascii="Times New Roman" w:hAnsi="Times New Roman" w:cs="Times New Roman"/>
          <w:sz w:val="28"/>
          <w:szCs w:val="28"/>
        </w:rPr>
        <w:lastRenderedPageBreak/>
        <w:t>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proofErr w:type="gramStart"/>
      <w:r w:rsidRPr="00826046">
        <w:rPr>
          <w:rFonts w:ascii="Times New Roman" w:hAnsi="Times New Roman" w:cs="Times New Roman"/>
          <w:sz w:val="28"/>
          <w:szCs w:val="28"/>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w:t>
      </w:r>
      <w:r>
        <w:rPr>
          <w:rFonts w:ascii="Times New Roman" w:hAnsi="Times New Roman" w:cs="Times New Roman"/>
          <w:sz w:val="28"/>
          <w:szCs w:val="28"/>
        </w:rPr>
        <w:t xml:space="preserve">ого проектирования и содержащая </w:t>
      </w:r>
      <w:r w:rsidRPr="00826046">
        <w:rPr>
          <w:rFonts w:ascii="Times New Roman" w:hAnsi="Times New Roman" w:cs="Times New Roman"/>
          <w:sz w:val="28"/>
          <w:szCs w:val="28"/>
        </w:rPr>
        <w:t>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56296A"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въездная группа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территория, расположенная при въезде в городской округ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либо в исторически сложившихся или </w:t>
      </w:r>
      <w:proofErr w:type="spellStart"/>
      <w:r w:rsidRPr="005F2CBA">
        <w:rPr>
          <w:rFonts w:ascii="Times New Roman" w:hAnsi="Times New Roman" w:cs="Times New Roman"/>
          <w:sz w:val="28"/>
          <w:szCs w:val="28"/>
        </w:rPr>
        <w:t>инфраструктурно</w:t>
      </w:r>
      <w:proofErr w:type="spellEnd"/>
      <w:r w:rsidRPr="005F2CBA">
        <w:rPr>
          <w:rFonts w:ascii="Times New Roman" w:hAnsi="Times New Roman" w:cs="Times New Roman"/>
          <w:sz w:val="28"/>
          <w:szCs w:val="28"/>
        </w:rPr>
        <w:t xml:space="preserve"> значимых местах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подлежащая благоустройству в целях идентификации городского округа </w:t>
      </w:r>
      <w:r w:rsidR="007B4FB3" w:rsidRPr="005F2CBA">
        <w:rPr>
          <w:rFonts w:ascii="Times New Roman" w:hAnsi="Times New Roman" w:cs="Times New Roman"/>
          <w:sz w:val="28"/>
          <w:szCs w:val="28"/>
        </w:rPr>
        <w:t>Люберцы</w:t>
      </w:r>
      <w:r w:rsidR="0056296A">
        <w:rPr>
          <w:rFonts w:ascii="Times New Roman" w:hAnsi="Times New Roman" w:cs="Times New Roman"/>
          <w:sz w:val="28"/>
          <w:szCs w:val="28"/>
        </w:rPr>
        <w:t>;</w:t>
      </w:r>
    </w:p>
    <w:p w:rsidR="00171BFF" w:rsidRDefault="00171BFF" w:rsidP="008707E6">
      <w:pPr>
        <w:pStyle w:val="ConsPlusNormal"/>
        <w:ind w:left="-284" w:firstLine="568"/>
        <w:jc w:val="both"/>
        <w:rPr>
          <w:rFonts w:ascii="Times New Roman" w:hAnsi="Times New Roman" w:cs="Times New Roman"/>
          <w:sz w:val="28"/>
          <w:szCs w:val="28"/>
        </w:rPr>
      </w:pPr>
    </w:p>
    <w:p w:rsidR="0056296A" w:rsidRDefault="0056296A" w:rsidP="008707E6">
      <w:pPr>
        <w:pStyle w:val="ConsPlusNormal"/>
        <w:ind w:left="-284" w:firstLine="568"/>
        <w:jc w:val="both"/>
        <w:rPr>
          <w:rFonts w:ascii="Times New Roman" w:hAnsi="Times New Roman" w:cs="Times New Roman"/>
          <w:sz w:val="28"/>
          <w:szCs w:val="28"/>
        </w:rPr>
      </w:pPr>
      <w:r w:rsidRPr="0056296A">
        <w:rPr>
          <w:rFonts w:ascii="Times New Roman" w:hAnsi="Times New Roman" w:cs="Times New Roman"/>
          <w:sz w:val="28"/>
          <w:szCs w:val="28"/>
        </w:rPr>
        <w:t>площадки для посетителей – свободные от тран</w:t>
      </w:r>
      <w:r>
        <w:rPr>
          <w:rFonts w:ascii="Times New Roman" w:hAnsi="Times New Roman" w:cs="Times New Roman"/>
          <w:sz w:val="28"/>
          <w:szCs w:val="28"/>
        </w:rPr>
        <w:t xml:space="preserve">спорта территории перед входами </w:t>
      </w:r>
      <w:r w:rsidRPr="0056296A">
        <w:rPr>
          <w:rFonts w:ascii="Times New Roman" w:hAnsi="Times New Roman" w:cs="Times New Roman"/>
          <w:sz w:val="28"/>
          <w:szCs w:val="28"/>
        </w:rPr>
        <w:t>в здания общественного назначения, благоустра</w:t>
      </w:r>
      <w:r>
        <w:rPr>
          <w:rFonts w:ascii="Times New Roman" w:hAnsi="Times New Roman" w:cs="Times New Roman"/>
          <w:sz w:val="28"/>
          <w:szCs w:val="28"/>
        </w:rPr>
        <w:t xml:space="preserve">иваемые при новом строительстве </w:t>
      </w:r>
      <w:r w:rsidRPr="0056296A">
        <w:rPr>
          <w:rFonts w:ascii="Times New Roman" w:hAnsi="Times New Roman" w:cs="Times New Roman"/>
          <w:sz w:val="28"/>
          <w:szCs w:val="28"/>
        </w:rPr>
        <w:t xml:space="preserve">и реконструкции объектов капитального строительства. Требования к площадкам для посетителей устанавливаются </w:t>
      </w:r>
      <w:r w:rsidR="006E6AD7">
        <w:rPr>
          <w:rFonts w:ascii="Times New Roman" w:hAnsi="Times New Roman" w:cs="Times New Roman"/>
          <w:sz w:val="28"/>
          <w:szCs w:val="28"/>
        </w:rPr>
        <w:t>на</w:t>
      </w:r>
      <w:r w:rsidR="00EB42A6">
        <w:rPr>
          <w:rFonts w:ascii="Times New Roman" w:hAnsi="Times New Roman" w:cs="Times New Roman"/>
          <w:sz w:val="28"/>
          <w:szCs w:val="28"/>
        </w:rPr>
        <w:t>стоящими П</w:t>
      </w:r>
      <w:r w:rsidRPr="0056296A">
        <w:rPr>
          <w:rFonts w:ascii="Times New Roman" w:hAnsi="Times New Roman" w:cs="Times New Roman"/>
          <w:sz w:val="28"/>
          <w:szCs w:val="28"/>
        </w:rPr>
        <w:t>равилами;</w:t>
      </w:r>
    </w:p>
    <w:p w:rsidR="00171BFF" w:rsidRDefault="00171BFF" w:rsidP="008707E6">
      <w:pPr>
        <w:pStyle w:val="ConsPlusNormal"/>
        <w:ind w:left="-284" w:firstLine="568"/>
        <w:jc w:val="both"/>
        <w:rPr>
          <w:rFonts w:ascii="Times New Roman" w:hAnsi="Times New Roman" w:cs="Times New Roman"/>
          <w:sz w:val="28"/>
          <w:szCs w:val="28"/>
        </w:rPr>
      </w:pPr>
    </w:p>
    <w:p w:rsidR="00195064" w:rsidRDefault="00195064" w:rsidP="008707E6">
      <w:pPr>
        <w:pStyle w:val="ConsPlusNormal"/>
        <w:ind w:left="-284" w:firstLine="568"/>
        <w:jc w:val="both"/>
        <w:rPr>
          <w:rFonts w:ascii="Times New Roman" w:hAnsi="Times New Roman" w:cs="Times New Roman"/>
          <w:sz w:val="28"/>
          <w:szCs w:val="28"/>
        </w:rPr>
      </w:pPr>
      <w:r w:rsidRPr="00195064">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171BFF" w:rsidRDefault="00171BFF" w:rsidP="008707E6">
      <w:pPr>
        <w:pStyle w:val="ConsPlusNormal"/>
        <w:ind w:left="-284" w:firstLine="568"/>
        <w:jc w:val="both"/>
        <w:rPr>
          <w:rFonts w:ascii="Times New Roman" w:hAnsi="Times New Roman" w:cs="Times New Roman"/>
          <w:sz w:val="28"/>
          <w:szCs w:val="28"/>
        </w:rPr>
      </w:pPr>
    </w:p>
    <w:p w:rsidR="004E6E20"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пешеходные коммуникации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171BFF" w:rsidRDefault="00171BFF" w:rsidP="008707E6">
      <w:pPr>
        <w:pStyle w:val="ConsPlusNormal"/>
        <w:ind w:left="-284" w:firstLine="568"/>
        <w:jc w:val="both"/>
        <w:rPr>
          <w:rFonts w:ascii="Times New Roman" w:hAnsi="Times New Roman" w:cs="Times New Roman"/>
          <w:sz w:val="28"/>
          <w:szCs w:val="28"/>
        </w:rPr>
      </w:pPr>
    </w:p>
    <w:p w:rsidR="004E6E20" w:rsidRDefault="004E6E20" w:rsidP="008707E6">
      <w:pPr>
        <w:pStyle w:val="ConsPlusNormal"/>
        <w:ind w:left="-284" w:firstLine="568"/>
        <w:jc w:val="both"/>
        <w:rPr>
          <w:rFonts w:ascii="Times New Roman" w:hAnsi="Times New Roman" w:cs="Times New Roman"/>
          <w:sz w:val="28"/>
          <w:szCs w:val="28"/>
        </w:rPr>
      </w:pPr>
      <w:proofErr w:type="spellStart"/>
      <w:r w:rsidRPr="004E6E20">
        <w:rPr>
          <w:rFonts w:ascii="Times New Roman" w:hAnsi="Times New Roman" w:cs="Times New Roman"/>
          <w:sz w:val="28"/>
          <w:szCs w:val="28"/>
        </w:rPr>
        <w:t>велопешеходная</w:t>
      </w:r>
      <w:proofErr w:type="spellEnd"/>
      <w:r w:rsidRPr="004E6E20">
        <w:rPr>
          <w:rFonts w:ascii="Times New Roman" w:hAnsi="Times New Roman" w:cs="Times New Roman"/>
          <w:sz w:val="28"/>
          <w:szCs w:val="28"/>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171BFF" w:rsidRPr="004E6E20" w:rsidRDefault="00171BFF" w:rsidP="008707E6">
      <w:pPr>
        <w:pStyle w:val="ConsPlusNormal"/>
        <w:ind w:left="-284" w:firstLine="568"/>
        <w:jc w:val="both"/>
        <w:rPr>
          <w:rFonts w:ascii="Times New Roman" w:hAnsi="Times New Roman" w:cs="Times New Roman"/>
          <w:sz w:val="28"/>
          <w:szCs w:val="28"/>
        </w:rPr>
      </w:pPr>
    </w:p>
    <w:p w:rsid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t xml:space="preserve">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w:t>
      </w:r>
      <w:r>
        <w:rPr>
          <w:rFonts w:ascii="Times New Roman" w:hAnsi="Times New Roman" w:cs="Times New Roman"/>
          <w:sz w:val="28"/>
          <w:szCs w:val="28"/>
        </w:rPr>
        <w:t>организации дорожного движения;</w:t>
      </w:r>
    </w:p>
    <w:p w:rsidR="00171BFF" w:rsidRPr="004E6E20" w:rsidRDefault="00171BFF" w:rsidP="008707E6">
      <w:pPr>
        <w:pStyle w:val="ConsPlusNormal"/>
        <w:ind w:left="-284" w:firstLine="568"/>
        <w:jc w:val="both"/>
        <w:rPr>
          <w:rFonts w:ascii="Times New Roman" w:hAnsi="Times New Roman" w:cs="Times New Roman"/>
          <w:sz w:val="28"/>
          <w:szCs w:val="28"/>
        </w:rPr>
      </w:pPr>
    </w:p>
    <w:p w:rsidR="004E6E20" w:rsidRDefault="004E6E20" w:rsidP="008707E6">
      <w:pPr>
        <w:pStyle w:val="ConsPlusNormal"/>
        <w:ind w:left="-284" w:firstLine="568"/>
        <w:jc w:val="both"/>
        <w:rPr>
          <w:rFonts w:ascii="Times New Roman" w:hAnsi="Times New Roman" w:cs="Times New Roman"/>
          <w:sz w:val="28"/>
          <w:szCs w:val="28"/>
        </w:rPr>
      </w:pPr>
      <w:r w:rsidRPr="004E6E20">
        <w:rPr>
          <w:rFonts w:ascii="Times New Roman" w:hAnsi="Times New Roman" w:cs="Times New Roman"/>
          <w:sz w:val="28"/>
          <w:szCs w:val="28"/>
        </w:rPr>
        <w:lastRenderedPageBreak/>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171BFF" w:rsidRPr="005F2CBA"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proofErr w:type="gramStart"/>
      <w:r w:rsidRPr="00826046">
        <w:rPr>
          <w:rFonts w:ascii="Times New Roman" w:hAnsi="Times New Roman" w:cs="Times New Roman"/>
          <w:sz w:val="28"/>
          <w:szCs w:val="28"/>
        </w:rPr>
        <w:t xml:space="preserve">титульные списки объектов благоустройства – документ установленной формы, утверждаемый администрацией городского округа </w:t>
      </w:r>
      <w:r>
        <w:rPr>
          <w:rFonts w:ascii="Times New Roman" w:hAnsi="Times New Roman" w:cs="Times New Roman"/>
          <w:sz w:val="28"/>
          <w:szCs w:val="28"/>
        </w:rPr>
        <w:t>Люберцы</w:t>
      </w:r>
      <w:r w:rsidRPr="00826046">
        <w:rPr>
          <w:rFonts w:ascii="Times New Roman" w:hAnsi="Times New Roman" w:cs="Times New Roman"/>
          <w:sz w:val="28"/>
          <w:szCs w:val="28"/>
        </w:rPr>
        <w:t xml:space="preserve">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w:t>
      </w:r>
      <w:r>
        <w:rPr>
          <w:rFonts w:ascii="Times New Roman" w:hAnsi="Times New Roman" w:cs="Times New Roman"/>
          <w:sz w:val="28"/>
          <w:szCs w:val="28"/>
        </w:rPr>
        <w:t xml:space="preserve">ва, находящихся в муниципальной </w:t>
      </w:r>
      <w:r w:rsidRPr="00826046">
        <w:rPr>
          <w:rFonts w:ascii="Times New Roman" w:hAnsi="Times New Roman" w:cs="Times New Roman"/>
          <w:sz w:val="28"/>
          <w:szCs w:val="28"/>
        </w:rPr>
        <w:t>и частной собственности, на земельных участках и землях, государственная собственность на которые не разграничена;</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r w:rsidRPr="00826046">
        <w:rPr>
          <w:rFonts w:ascii="Times New Roman" w:hAnsi="Times New Roman" w:cs="Times New Roman"/>
          <w:sz w:val="28"/>
          <w:szCs w:val="28"/>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r w:rsidRPr="00826046">
        <w:rPr>
          <w:rFonts w:ascii="Times New Roman" w:hAnsi="Times New Roman" w:cs="Times New Roman"/>
          <w:sz w:val="28"/>
          <w:szCs w:val="28"/>
        </w:rPr>
        <w:t>эксплуатирующая организация – специализирова</w:t>
      </w:r>
      <w:r>
        <w:rPr>
          <w:rFonts w:ascii="Times New Roman" w:hAnsi="Times New Roman" w:cs="Times New Roman"/>
          <w:sz w:val="28"/>
          <w:szCs w:val="28"/>
        </w:rPr>
        <w:t xml:space="preserve">нная организация, ответственная </w:t>
      </w:r>
      <w:r w:rsidRPr="00826046">
        <w:rPr>
          <w:rFonts w:ascii="Times New Roman" w:hAnsi="Times New Roman" w:cs="Times New Roman"/>
          <w:sz w:val="28"/>
          <w:szCs w:val="28"/>
        </w:rPr>
        <w:t>за состояние, содержание и эксплуатацию здания, строения, сооружения и (или) оказывающая услуги, связанные с управлением многоквартирным домом;</w:t>
      </w:r>
    </w:p>
    <w:p w:rsidR="00171BFF" w:rsidRDefault="00171BFF" w:rsidP="008707E6">
      <w:pPr>
        <w:pStyle w:val="ConsPlusNormal"/>
        <w:ind w:left="-284" w:firstLine="568"/>
        <w:jc w:val="both"/>
        <w:rPr>
          <w:rFonts w:ascii="Times New Roman" w:hAnsi="Times New Roman" w:cs="Times New Roman"/>
          <w:sz w:val="28"/>
          <w:szCs w:val="28"/>
        </w:rPr>
      </w:pPr>
    </w:p>
    <w:p w:rsidR="00174A26" w:rsidRDefault="005D3FB4" w:rsidP="008707E6">
      <w:pPr>
        <w:pStyle w:val="ConsPlusNormal"/>
        <w:ind w:left="-284" w:firstLine="568"/>
        <w:jc w:val="both"/>
        <w:rPr>
          <w:rFonts w:ascii="Times New Roman" w:hAnsi="Times New Roman" w:cs="Times New Roman"/>
          <w:sz w:val="28"/>
          <w:szCs w:val="28"/>
        </w:rPr>
      </w:pPr>
      <w:proofErr w:type="gramStart"/>
      <w:r w:rsidRPr="005D3FB4">
        <w:rPr>
          <w:rFonts w:ascii="Times New Roman" w:hAnsi="Times New Roman" w:cs="Times New Roman"/>
          <w:sz w:val="28"/>
          <w:szCs w:val="28"/>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w:t>
      </w:r>
      <w:r w:rsidR="00174A26">
        <w:rPr>
          <w:rFonts w:ascii="Times New Roman" w:hAnsi="Times New Roman" w:cs="Times New Roman"/>
          <w:sz w:val="28"/>
          <w:szCs w:val="28"/>
        </w:rPr>
        <w:t xml:space="preserve">теплица (зимний сад), помещения </w:t>
      </w:r>
      <w:r w:rsidRPr="005D3FB4">
        <w:rPr>
          <w:rFonts w:ascii="Times New Roman" w:hAnsi="Times New Roman" w:cs="Times New Roman"/>
          <w:sz w:val="28"/>
          <w:szCs w:val="28"/>
        </w:rPr>
        <w:t>для содержания домашнего скота и птицы, иные объекты)</w:t>
      </w:r>
      <w:r w:rsidR="00174A26">
        <w:rPr>
          <w:rFonts w:ascii="Times New Roman" w:hAnsi="Times New Roman" w:cs="Times New Roman"/>
          <w:sz w:val="28"/>
          <w:szCs w:val="28"/>
        </w:rPr>
        <w:t>;</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информационный стенд дворовой территории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174A26" w:rsidP="008707E6">
      <w:pPr>
        <w:pStyle w:val="ConsPlusNormal"/>
        <w:ind w:left="-284" w:firstLine="568"/>
        <w:jc w:val="both"/>
        <w:rPr>
          <w:rFonts w:ascii="Times New Roman" w:hAnsi="Times New Roman" w:cs="Times New Roman"/>
          <w:sz w:val="28"/>
          <w:szCs w:val="28"/>
        </w:rPr>
      </w:pPr>
      <w:proofErr w:type="gramStart"/>
      <w:r w:rsidRPr="00174A26">
        <w:rPr>
          <w:rFonts w:ascii="Times New Roman" w:hAnsi="Times New Roman" w:cs="Times New Roman"/>
          <w:sz w:val="28"/>
          <w:szCs w:val="28"/>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roofErr w:type="gramEnd"/>
    </w:p>
    <w:p w:rsidR="00171BFF" w:rsidRPr="005F2CBA" w:rsidRDefault="00171BFF" w:rsidP="008707E6">
      <w:pPr>
        <w:pStyle w:val="ConsPlusNormal"/>
        <w:ind w:left="-284" w:firstLine="568"/>
        <w:jc w:val="both"/>
        <w:rPr>
          <w:rFonts w:ascii="Times New Roman" w:hAnsi="Times New Roman" w:cs="Times New Roman"/>
          <w:sz w:val="28"/>
          <w:szCs w:val="28"/>
        </w:rPr>
      </w:pPr>
    </w:p>
    <w:p w:rsidR="007F5454" w:rsidRDefault="007F5454" w:rsidP="008707E6">
      <w:pPr>
        <w:pStyle w:val="ConsPlusNormal"/>
        <w:ind w:left="-284" w:firstLine="568"/>
        <w:jc w:val="both"/>
        <w:rPr>
          <w:rFonts w:ascii="Times New Roman" w:hAnsi="Times New Roman" w:cs="Times New Roman"/>
          <w:sz w:val="28"/>
          <w:szCs w:val="28"/>
        </w:rPr>
      </w:pPr>
      <w:proofErr w:type="gramStart"/>
      <w:r w:rsidRPr="007F5454">
        <w:rPr>
          <w:rFonts w:ascii="Times New Roman" w:hAnsi="Times New Roman" w:cs="Times New Roman"/>
          <w:sz w:val="28"/>
          <w:szCs w:val="28"/>
        </w:rPr>
        <w:t xml:space="preserve">нормируемый (обязательный) комплекс объектов благоустройства и элементов благоустройства дворовой территории – минимальное сочетание </w:t>
      </w:r>
      <w:r w:rsidRPr="007F5454">
        <w:rPr>
          <w:rFonts w:ascii="Times New Roman" w:hAnsi="Times New Roman" w:cs="Times New Roman"/>
          <w:sz w:val="28"/>
          <w:szCs w:val="28"/>
        </w:rPr>
        <w:lastRenderedPageBreak/>
        <w:t xml:space="preserve">объектов благоустройства и элементов благоустройства, включающее в себя детскую </w:t>
      </w:r>
      <w:r w:rsidR="003012B1">
        <w:rPr>
          <w:rFonts w:ascii="Times New Roman" w:hAnsi="Times New Roman" w:cs="Times New Roman"/>
          <w:sz w:val="28"/>
          <w:szCs w:val="28"/>
        </w:rPr>
        <w:t xml:space="preserve">игровую </w:t>
      </w:r>
      <w:r w:rsidRPr="007F5454">
        <w:rPr>
          <w:rFonts w:ascii="Times New Roman" w:hAnsi="Times New Roman" w:cs="Times New Roman"/>
          <w:sz w:val="28"/>
          <w:szCs w:val="28"/>
        </w:rPr>
        <w:t>площадку,</w:t>
      </w:r>
      <w:r w:rsidR="003012B1">
        <w:rPr>
          <w:rFonts w:ascii="Times New Roman" w:hAnsi="Times New Roman" w:cs="Times New Roman"/>
          <w:sz w:val="28"/>
          <w:szCs w:val="28"/>
        </w:rPr>
        <w:t xml:space="preserve"> спортивную площадку,</w:t>
      </w:r>
      <w:r w:rsidRPr="007F5454">
        <w:rPr>
          <w:rFonts w:ascii="Times New Roman" w:hAnsi="Times New Roman" w:cs="Times New Roman"/>
          <w:sz w:val="28"/>
          <w:szCs w:val="28"/>
        </w:rPr>
        <w:t xml:space="preserve"> контейнерную площадку, элементы озеленения, систему наружного освещения, площадку автостоянки</w:t>
      </w:r>
      <w:r w:rsidR="003012B1">
        <w:rPr>
          <w:rFonts w:ascii="Times New Roman" w:hAnsi="Times New Roman" w:cs="Times New Roman"/>
          <w:sz w:val="28"/>
          <w:szCs w:val="28"/>
        </w:rPr>
        <w:t xml:space="preserve"> (парковку)</w:t>
      </w:r>
      <w:r w:rsidRPr="007F5454">
        <w:rPr>
          <w:rFonts w:ascii="Times New Roman" w:hAnsi="Times New Roman" w:cs="Times New Roman"/>
          <w:sz w:val="28"/>
          <w:szCs w:val="28"/>
        </w:rPr>
        <w:t>, информационный стенд дворовой территории</w:t>
      </w:r>
      <w:r w:rsidR="003012B1">
        <w:rPr>
          <w:rFonts w:ascii="Times New Roman" w:hAnsi="Times New Roman" w:cs="Times New Roman"/>
          <w:sz w:val="28"/>
          <w:szCs w:val="28"/>
        </w:rPr>
        <w:t>, таблички адресных указателей</w:t>
      </w:r>
      <w:r w:rsidRPr="007F5454">
        <w:rPr>
          <w:rFonts w:ascii="Times New Roman" w:hAnsi="Times New Roman" w:cs="Times New Roman"/>
          <w:sz w:val="28"/>
          <w:szCs w:val="28"/>
        </w:rPr>
        <w:t>; нормируемый (обязательный) комплекс элементов благоустройства дворов</w:t>
      </w:r>
      <w:r>
        <w:rPr>
          <w:rFonts w:ascii="Times New Roman" w:hAnsi="Times New Roman" w:cs="Times New Roman"/>
          <w:sz w:val="28"/>
          <w:szCs w:val="28"/>
        </w:rPr>
        <w:t xml:space="preserve">ой территории предусматривается </w:t>
      </w:r>
      <w:r w:rsidRPr="007F5454">
        <w:rPr>
          <w:rFonts w:ascii="Times New Roman" w:hAnsi="Times New Roman" w:cs="Times New Roman"/>
          <w:sz w:val="28"/>
          <w:szCs w:val="28"/>
        </w:rPr>
        <w:t>при проектировании новых и реконструкции имеющихся дворовых территорий;</w:t>
      </w:r>
      <w:proofErr w:type="gramEnd"/>
    </w:p>
    <w:p w:rsidR="00171BFF" w:rsidRDefault="00171BFF" w:rsidP="008707E6">
      <w:pPr>
        <w:pStyle w:val="ConsPlusNormal"/>
        <w:ind w:left="-284" w:firstLine="568"/>
        <w:jc w:val="both"/>
        <w:rPr>
          <w:rFonts w:ascii="Times New Roman" w:hAnsi="Times New Roman" w:cs="Times New Roman"/>
          <w:sz w:val="28"/>
          <w:szCs w:val="28"/>
        </w:rPr>
      </w:pPr>
    </w:p>
    <w:p w:rsidR="00826046" w:rsidRDefault="00826046" w:rsidP="008707E6">
      <w:pPr>
        <w:pStyle w:val="ConsPlusNormal"/>
        <w:ind w:left="-284" w:firstLine="568"/>
        <w:jc w:val="both"/>
        <w:rPr>
          <w:rFonts w:ascii="Times New Roman" w:hAnsi="Times New Roman" w:cs="Times New Roman"/>
          <w:sz w:val="28"/>
          <w:szCs w:val="28"/>
        </w:rPr>
      </w:pPr>
      <w:r w:rsidRPr="00826046">
        <w:rPr>
          <w:rFonts w:ascii="Times New Roman" w:hAnsi="Times New Roman" w:cs="Times New Roman"/>
          <w:sz w:val="28"/>
          <w:szCs w:val="28"/>
        </w:rPr>
        <w:t xml:space="preserve">нормируемый (обязательный) комплекс объектов благоустройства и элементов благоустройства </w:t>
      </w:r>
      <w:proofErr w:type="gramStart"/>
      <w:r w:rsidRPr="00826046">
        <w:rPr>
          <w:rFonts w:ascii="Times New Roman" w:hAnsi="Times New Roman" w:cs="Times New Roman"/>
          <w:sz w:val="28"/>
          <w:szCs w:val="28"/>
        </w:rPr>
        <w:t>территорий</w:t>
      </w:r>
      <w:proofErr w:type="gramEnd"/>
      <w:r w:rsidRPr="00826046">
        <w:rPr>
          <w:rFonts w:ascii="Times New Roman" w:hAnsi="Times New Roman" w:cs="Times New Roman"/>
          <w:sz w:val="28"/>
          <w:szCs w:val="28"/>
        </w:rPr>
        <w:t xml:space="preserve"> вновь возводимых и реконструируемых объектов капитального строительства – минимальное сочетание объе</w:t>
      </w:r>
      <w:r>
        <w:rPr>
          <w:rFonts w:ascii="Times New Roman" w:hAnsi="Times New Roman" w:cs="Times New Roman"/>
          <w:sz w:val="28"/>
          <w:szCs w:val="28"/>
        </w:rPr>
        <w:t xml:space="preserve">ктов благоустройства </w:t>
      </w:r>
      <w:r w:rsidRPr="00826046">
        <w:rPr>
          <w:rFonts w:ascii="Times New Roman" w:hAnsi="Times New Roman" w:cs="Times New Roman"/>
          <w:sz w:val="28"/>
          <w:szCs w:val="28"/>
        </w:rPr>
        <w:t>и элементов благоустройства, необходимое к обес</w:t>
      </w:r>
      <w:r>
        <w:rPr>
          <w:rFonts w:ascii="Times New Roman" w:hAnsi="Times New Roman" w:cs="Times New Roman"/>
          <w:sz w:val="28"/>
          <w:szCs w:val="28"/>
        </w:rPr>
        <w:t xml:space="preserve">печению при новом строительстве </w:t>
      </w:r>
      <w:r w:rsidR="003012B1">
        <w:rPr>
          <w:rFonts w:ascii="Times New Roman" w:hAnsi="Times New Roman" w:cs="Times New Roman"/>
          <w:sz w:val="28"/>
          <w:szCs w:val="28"/>
        </w:rPr>
        <w:t>и реконструкции, включающее в себя детскую игровую площадку, спортивную площадку, площадку отдыха, спортивную площадку или спортивно-игровой комплекс, контейнерную площадку, пешеходные коммуникации, площадку автостоянки (парковка), велосипедную парковку, уличную мебель, элементы озеленения (газон, деревья, кустарники, устройства для оформления озеленения) стационарные парковочные барьеры, освещение, домовой знак, информационный стенд дворовой территории, оборудованные места для размещения кондиционеров, урны</w:t>
      </w:r>
      <w:r w:rsidR="00FC3060">
        <w:rPr>
          <w:rFonts w:ascii="Times New Roman" w:hAnsi="Times New Roman" w:cs="Times New Roman"/>
          <w:sz w:val="28"/>
          <w:szCs w:val="28"/>
        </w:rPr>
        <w:t xml:space="preserve">. </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D01506" w:rsidP="008707E6">
      <w:pPr>
        <w:pStyle w:val="ConsPlusNormal"/>
        <w:ind w:left="-284" w:firstLine="568"/>
        <w:jc w:val="both"/>
        <w:rPr>
          <w:rFonts w:ascii="Times New Roman" w:hAnsi="Times New Roman" w:cs="Times New Roman"/>
          <w:sz w:val="28"/>
          <w:szCs w:val="28"/>
        </w:rPr>
      </w:pPr>
      <w:r>
        <w:rPr>
          <w:rFonts w:ascii="Times New Roman" w:hAnsi="Times New Roman" w:cs="Times New Roman"/>
          <w:sz w:val="28"/>
          <w:szCs w:val="28"/>
        </w:rPr>
        <w:t>«</w:t>
      </w:r>
      <w:proofErr w:type="spellStart"/>
      <w:r w:rsidR="000432D7" w:rsidRPr="005F2CBA">
        <w:rPr>
          <w:rFonts w:ascii="Times New Roman" w:hAnsi="Times New Roman" w:cs="Times New Roman"/>
          <w:sz w:val="28"/>
          <w:szCs w:val="28"/>
        </w:rPr>
        <w:t>вылетные</w:t>
      </w:r>
      <w:proofErr w:type="spellEnd"/>
      <w:r>
        <w:rPr>
          <w:rFonts w:ascii="Times New Roman" w:hAnsi="Times New Roman" w:cs="Times New Roman"/>
          <w:sz w:val="28"/>
          <w:szCs w:val="28"/>
        </w:rPr>
        <w:t>»</w:t>
      </w:r>
      <w:r w:rsidR="000432D7" w:rsidRPr="005F2CBA">
        <w:rPr>
          <w:rFonts w:ascii="Times New Roman" w:hAnsi="Times New Roman" w:cs="Times New Roman"/>
          <w:sz w:val="28"/>
          <w:szCs w:val="28"/>
        </w:rPr>
        <w:t xml:space="preserve"> магистрали </w:t>
      </w:r>
      <w:r w:rsidR="00794B7B" w:rsidRPr="00557901">
        <w:rPr>
          <w:rFonts w:ascii="Times New Roman" w:hAnsi="Times New Roman" w:cs="Times New Roman"/>
          <w:sz w:val="28"/>
          <w:szCs w:val="28"/>
        </w:rPr>
        <w:t>–</w:t>
      </w:r>
      <w:r w:rsidR="000432D7" w:rsidRPr="005F2CBA">
        <w:rPr>
          <w:rFonts w:ascii="Times New Roman" w:hAnsi="Times New Roman" w:cs="Times New Roman"/>
          <w:sz w:val="28"/>
          <w:szCs w:val="28"/>
        </w:rPr>
        <w:t xml:space="preserve">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w:t>
      </w:r>
      <w:r w:rsidR="00DA119F">
        <w:rPr>
          <w:rFonts w:ascii="Times New Roman" w:hAnsi="Times New Roman" w:cs="Times New Roman"/>
          <w:sz w:val="28"/>
          <w:szCs w:val="28"/>
        </w:rPr>
        <w:t>ю муниципального образования городской округ Люберцы</w:t>
      </w:r>
      <w:r w:rsidR="000432D7" w:rsidRPr="005F2CBA">
        <w:rPr>
          <w:rFonts w:ascii="Times New Roman" w:hAnsi="Times New Roman" w:cs="Times New Roman"/>
          <w:sz w:val="28"/>
          <w:szCs w:val="28"/>
        </w:rPr>
        <w:t xml:space="preserve"> за пределы Московской области </w:t>
      </w:r>
      <w:r w:rsidR="00BE2621">
        <w:rPr>
          <w:rFonts w:ascii="Times New Roman" w:hAnsi="Times New Roman" w:cs="Times New Roman"/>
          <w:sz w:val="28"/>
          <w:szCs w:val="28"/>
        </w:rPr>
        <w:t>–</w:t>
      </w:r>
      <w:r w:rsidR="000432D7" w:rsidRPr="005F2CBA">
        <w:rPr>
          <w:rFonts w:ascii="Times New Roman" w:hAnsi="Times New Roman" w:cs="Times New Roman"/>
          <w:sz w:val="28"/>
          <w:szCs w:val="28"/>
        </w:rPr>
        <w:t xml:space="preserve"> </w:t>
      </w:r>
      <w:r w:rsidR="00BE2621">
        <w:rPr>
          <w:rFonts w:ascii="Times New Roman" w:hAnsi="Times New Roman" w:cs="Times New Roman"/>
          <w:sz w:val="28"/>
          <w:szCs w:val="28"/>
        </w:rPr>
        <w:t>«</w:t>
      </w:r>
      <w:r w:rsidR="000432D7" w:rsidRPr="005F2CBA">
        <w:rPr>
          <w:rFonts w:ascii="Times New Roman" w:hAnsi="Times New Roman" w:cs="Times New Roman"/>
          <w:sz w:val="28"/>
          <w:szCs w:val="28"/>
        </w:rPr>
        <w:t>на вылет</w:t>
      </w:r>
      <w:r w:rsidR="00BE2621">
        <w:rPr>
          <w:rFonts w:ascii="Times New Roman" w:hAnsi="Times New Roman" w:cs="Times New Roman"/>
          <w:sz w:val="28"/>
          <w:szCs w:val="28"/>
        </w:rPr>
        <w:t>»</w:t>
      </w:r>
      <w:r w:rsidR="000432D7" w:rsidRPr="005F2CBA">
        <w:rPr>
          <w:rFonts w:ascii="Times New Roman" w:hAnsi="Times New Roman" w:cs="Times New Roman"/>
          <w:sz w:val="28"/>
          <w:szCs w:val="28"/>
        </w:rPr>
        <w:t>;</w:t>
      </w:r>
    </w:p>
    <w:p w:rsidR="00171BFF" w:rsidRPr="005F2CBA" w:rsidRDefault="00464074" w:rsidP="00464074">
      <w:pPr>
        <w:pStyle w:val="ConsPlusNormal"/>
        <w:tabs>
          <w:tab w:val="left" w:pos="7680"/>
        </w:tabs>
        <w:ind w:left="-284" w:firstLine="568"/>
        <w:jc w:val="both"/>
        <w:rPr>
          <w:rFonts w:ascii="Times New Roman" w:hAnsi="Times New Roman" w:cs="Times New Roman"/>
          <w:sz w:val="28"/>
          <w:szCs w:val="28"/>
        </w:rPr>
      </w:pPr>
      <w:r>
        <w:rPr>
          <w:rFonts w:ascii="Times New Roman" w:hAnsi="Times New Roman" w:cs="Times New Roman"/>
          <w:sz w:val="28"/>
          <w:szCs w:val="28"/>
        </w:rPr>
        <w:tab/>
      </w: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территории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w:t>
      </w:r>
      <w:r w:rsidR="00794B7B" w:rsidRPr="00557901">
        <w:rPr>
          <w:rFonts w:ascii="Times New Roman" w:hAnsi="Times New Roman" w:cs="Times New Roman"/>
          <w:sz w:val="28"/>
          <w:szCs w:val="28"/>
        </w:rPr>
        <w:t>–</w:t>
      </w:r>
      <w:r w:rsidR="00DA119F">
        <w:rPr>
          <w:rFonts w:ascii="Times New Roman" w:hAnsi="Times New Roman" w:cs="Times New Roman"/>
          <w:sz w:val="28"/>
          <w:szCs w:val="28"/>
        </w:rPr>
        <w:t xml:space="preserve"> территории муни</w:t>
      </w:r>
      <w:r w:rsidR="00F73CF8">
        <w:rPr>
          <w:rFonts w:ascii="Times New Roman" w:hAnsi="Times New Roman" w:cs="Times New Roman"/>
          <w:sz w:val="28"/>
          <w:szCs w:val="28"/>
        </w:rPr>
        <w:t>ципального образования городской</w:t>
      </w:r>
      <w:r w:rsidR="00DA119F">
        <w:rPr>
          <w:rFonts w:ascii="Times New Roman" w:hAnsi="Times New Roman" w:cs="Times New Roman"/>
          <w:sz w:val="28"/>
          <w:szCs w:val="28"/>
        </w:rPr>
        <w:t xml:space="preserve"> округ Люберцы </w:t>
      </w:r>
      <w:r w:rsidRPr="005F2CBA">
        <w:rPr>
          <w:rFonts w:ascii="Times New Roman" w:hAnsi="Times New Roman" w:cs="Times New Roman"/>
          <w:sz w:val="28"/>
          <w:szCs w:val="28"/>
        </w:rPr>
        <w:t xml:space="preserve">от дорожного полотна, дорожного покрытия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до фасада </w:t>
      </w:r>
      <w:proofErr w:type="spellStart"/>
      <w:r w:rsidRPr="005F2CBA">
        <w:rPr>
          <w:rFonts w:ascii="Times New Roman" w:hAnsi="Times New Roman" w:cs="Times New Roman"/>
          <w:sz w:val="28"/>
          <w:szCs w:val="28"/>
        </w:rPr>
        <w:t>вылетной</w:t>
      </w:r>
      <w:proofErr w:type="spellEnd"/>
      <w:r w:rsidRPr="005F2CBA">
        <w:rPr>
          <w:rFonts w:ascii="Times New Roman" w:hAnsi="Times New Roman" w:cs="Times New Roman"/>
          <w:sz w:val="28"/>
          <w:szCs w:val="28"/>
        </w:rPr>
        <w:t xml:space="preserve"> магистрали включительно;</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фасад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магистрали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комплекс вертикальных элементов благоустройства и плоскостей фасадов зданий, строений, сооружений, формирующих визуальную границу пространства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магистрали по вертикали;</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покрытие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магистрали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комплекс плоскостных элементов благоустройства территорий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расположенные от дорожного полотна, дорожного покрытия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до наиболее удаленного от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магистрали элемента фасада </w:t>
      </w:r>
      <w:proofErr w:type="spellStart"/>
      <w:r w:rsidRPr="005F2CBA">
        <w:rPr>
          <w:rFonts w:ascii="Times New Roman" w:hAnsi="Times New Roman" w:cs="Times New Roman"/>
          <w:sz w:val="28"/>
          <w:szCs w:val="28"/>
        </w:rPr>
        <w:t>вылетной</w:t>
      </w:r>
      <w:proofErr w:type="spellEnd"/>
      <w:r w:rsidRPr="005F2CBA">
        <w:rPr>
          <w:rFonts w:ascii="Times New Roman" w:hAnsi="Times New Roman" w:cs="Times New Roman"/>
          <w:sz w:val="28"/>
          <w:szCs w:val="28"/>
        </w:rPr>
        <w:t xml:space="preserve"> магистрали;</w:t>
      </w:r>
    </w:p>
    <w:p w:rsidR="00171BFF" w:rsidRPr="005F2CBA" w:rsidRDefault="00171BFF" w:rsidP="00CC78D8">
      <w:pPr>
        <w:pStyle w:val="ConsPlusNormal"/>
        <w:jc w:val="both"/>
        <w:rPr>
          <w:rFonts w:ascii="Times New Roman" w:hAnsi="Times New Roman" w:cs="Times New Roman"/>
          <w:sz w:val="28"/>
          <w:szCs w:val="28"/>
        </w:rPr>
      </w:pPr>
    </w:p>
    <w:p w:rsidR="0056296A" w:rsidRDefault="0056296A" w:rsidP="008707E6">
      <w:pPr>
        <w:pStyle w:val="ConsPlusNormal"/>
        <w:ind w:left="-284" w:firstLine="568"/>
        <w:jc w:val="both"/>
        <w:rPr>
          <w:rFonts w:ascii="Times New Roman" w:hAnsi="Times New Roman" w:cs="Times New Roman"/>
          <w:sz w:val="28"/>
          <w:szCs w:val="28"/>
        </w:rPr>
      </w:pPr>
      <w:r w:rsidRPr="0056296A">
        <w:rPr>
          <w:rFonts w:ascii="Times New Roman" w:hAnsi="Times New Roman" w:cs="Times New Roman"/>
          <w:sz w:val="28"/>
          <w:szCs w:val="28"/>
        </w:rPr>
        <w:t xml:space="preserve">парковка (парковочное место) – специально обозначенное и при </w:t>
      </w:r>
      <w:r w:rsidRPr="0056296A">
        <w:rPr>
          <w:rFonts w:ascii="Times New Roman" w:hAnsi="Times New Roman" w:cs="Times New Roman"/>
          <w:sz w:val="28"/>
          <w:szCs w:val="28"/>
        </w:rPr>
        <w:lastRenderedPageBreak/>
        <w:t xml:space="preserve">необходимости обустроенное и оборудованное место, </w:t>
      </w:r>
      <w:proofErr w:type="gramStart"/>
      <w:r w:rsidRPr="0056296A">
        <w:rPr>
          <w:rFonts w:ascii="Times New Roman" w:hAnsi="Times New Roman" w:cs="Times New Roman"/>
          <w:sz w:val="28"/>
          <w:szCs w:val="28"/>
        </w:rPr>
        <w:t>являющееся</w:t>
      </w:r>
      <w:proofErr w:type="gramEnd"/>
      <w:r w:rsidRPr="0056296A">
        <w:rPr>
          <w:rFonts w:ascii="Times New Roman" w:hAnsi="Times New Roman" w:cs="Times New Roman"/>
          <w:sz w:val="28"/>
          <w:szCs w:val="28"/>
        </w:rPr>
        <w:t xml:space="preserve"> в том чи</w:t>
      </w:r>
      <w:r w:rsidR="00FC3060">
        <w:rPr>
          <w:rFonts w:ascii="Times New Roman" w:hAnsi="Times New Roman" w:cs="Times New Roman"/>
          <w:sz w:val="28"/>
          <w:szCs w:val="28"/>
        </w:rPr>
        <w:t xml:space="preserve">сле частью </w:t>
      </w:r>
      <w:proofErr w:type="spellStart"/>
      <w:r w:rsidR="00FC3060">
        <w:rPr>
          <w:rFonts w:ascii="Times New Roman" w:hAnsi="Times New Roman" w:cs="Times New Roman"/>
          <w:sz w:val="28"/>
          <w:szCs w:val="28"/>
        </w:rPr>
        <w:t>внутридворового</w:t>
      </w:r>
      <w:proofErr w:type="spellEnd"/>
      <w:r w:rsidR="00FC3060">
        <w:rPr>
          <w:rFonts w:ascii="Times New Roman" w:hAnsi="Times New Roman" w:cs="Times New Roman"/>
          <w:sz w:val="28"/>
          <w:szCs w:val="28"/>
        </w:rPr>
        <w:t xml:space="preserve"> и межквартального проезда, автомобильной дороги </w:t>
      </w:r>
      <w:r w:rsidRPr="0056296A">
        <w:rPr>
          <w:rFonts w:ascii="Times New Roman" w:hAnsi="Times New Roman" w:cs="Times New Roman"/>
          <w:sz w:val="28"/>
          <w:szCs w:val="28"/>
        </w:rPr>
        <w:t>и (или) примыкающее к проезжей части и (или) тротуару, обочине, эстак</w:t>
      </w:r>
      <w:r>
        <w:rPr>
          <w:rFonts w:ascii="Times New Roman" w:hAnsi="Times New Roman" w:cs="Times New Roman"/>
          <w:sz w:val="28"/>
          <w:szCs w:val="28"/>
        </w:rPr>
        <w:t xml:space="preserve">аде </w:t>
      </w:r>
      <w:r w:rsidRPr="0056296A">
        <w:rPr>
          <w:rFonts w:ascii="Times New Roman" w:hAnsi="Times New Roman" w:cs="Times New Roman"/>
          <w:sz w:val="28"/>
          <w:szCs w:val="28"/>
        </w:rPr>
        <w:t xml:space="preserve">или мосту либо являющееся частью </w:t>
      </w:r>
      <w:proofErr w:type="spellStart"/>
      <w:r w:rsidRPr="0056296A">
        <w:rPr>
          <w:rFonts w:ascii="Times New Roman" w:hAnsi="Times New Roman" w:cs="Times New Roman"/>
          <w:sz w:val="28"/>
          <w:szCs w:val="28"/>
        </w:rPr>
        <w:t>подэстакадных</w:t>
      </w:r>
      <w:proofErr w:type="spellEnd"/>
      <w:r w:rsidRPr="0056296A">
        <w:rPr>
          <w:rFonts w:ascii="Times New Roman" w:hAnsi="Times New Roman" w:cs="Times New Roman"/>
          <w:sz w:val="28"/>
          <w:szCs w:val="28"/>
        </w:rPr>
        <w:t xml:space="preserve"> или </w:t>
      </w:r>
      <w:proofErr w:type="spellStart"/>
      <w:r w:rsidRPr="0056296A">
        <w:rPr>
          <w:rFonts w:ascii="Times New Roman" w:hAnsi="Times New Roman" w:cs="Times New Roman"/>
          <w:sz w:val="28"/>
          <w:szCs w:val="28"/>
        </w:rPr>
        <w:t>подмостовых</w:t>
      </w:r>
      <w:proofErr w:type="spellEnd"/>
      <w:r w:rsidRPr="0056296A">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71BFF" w:rsidRPr="0056296A" w:rsidRDefault="00171BFF" w:rsidP="008707E6">
      <w:pPr>
        <w:pStyle w:val="ConsPlusNormal"/>
        <w:ind w:left="-284" w:firstLine="568"/>
        <w:jc w:val="both"/>
        <w:rPr>
          <w:rFonts w:ascii="Times New Roman" w:hAnsi="Times New Roman" w:cs="Times New Roman"/>
          <w:sz w:val="28"/>
          <w:szCs w:val="28"/>
        </w:rPr>
      </w:pPr>
    </w:p>
    <w:p w:rsidR="0056296A" w:rsidRDefault="0056296A" w:rsidP="008707E6">
      <w:pPr>
        <w:pStyle w:val="ConsPlusNormal"/>
        <w:ind w:left="-284" w:firstLine="568"/>
        <w:jc w:val="both"/>
        <w:rPr>
          <w:rFonts w:ascii="Times New Roman" w:hAnsi="Times New Roman" w:cs="Times New Roman"/>
          <w:sz w:val="28"/>
          <w:szCs w:val="28"/>
        </w:rPr>
      </w:pPr>
      <w:r w:rsidRPr="0056296A">
        <w:rPr>
          <w:rFonts w:ascii="Times New Roman" w:hAnsi="Times New Roman" w:cs="Times New Roman"/>
          <w:sz w:val="28"/>
          <w:szCs w:val="28"/>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w:t>
      </w:r>
      <w:proofErr w:type="gramStart"/>
      <w:r w:rsidRPr="0056296A">
        <w:rPr>
          <w:rFonts w:ascii="Times New Roman" w:hAnsi="Times New Roman" w:cs="Times New Roman"/>
          <w:sz w:val="28"/>
          <w:szCs w:val="28"/>
        </w:rPr>
        <w:t>других</w:t>
      </w:r>
      <w:proofErr w:type="gramEnd"/>
      <w:r w:rsidRPr="0056296A">
        <w:rPr>
          <w:rFonts w:ascii="Times New Roman" w:hAnsi="Times New Roman" w:cs="Times New Roman"/>
          <w:sz w:val="28"/>
          <w:szCs w:val="28"/>
        </w:rPr>
        <w:t xml:space="preserve"> индивиду</w:t>
      </w:r>
      <w:r>
        <w:rPr>
          <w:rFonts w:ascii="Times New Roman" w:hAnsi="Times New Roman" w:cs="Times New Roman"/>
          <w:sz w:val="28"/>
          <w:szCs w:val="28"/>
        </w:rPr>
        <w:t xml:space="preserve">альных </w:t>
      </w:r>
      <w:proofErr w:type="spellStart"/>
      <w:r>
        <w:rPr>
          <w:rFonts w:ascii="Times New Roman" w:hAnsi="Times New Roman" w:cs="Times New Roman"/>
          <w:sz w:val="28"/>
          <w:szCs w:val="28"/>
        </w:rPr>
        <w:t>мототранспортных</w:t>
      </w:r>
      <w:proofErr w:type="spellEnd"/>
      <w:r>
        <w:rPr>
          <w:rFonts w:ascii="Times New Roman" w:hAnsi="Times New Roman" w:cs="Times New Roman"/>
          <w:sz w:val="28"/>
          <w:szCs w:val="28"/>
        </w:rPr>
        <w:t xml:space="preserve"> средств </w:t>
      </w:r>
      <w:r w:rsidRPr="0056296A">
        <w:rPr>
          <w:rFonts w:ascii="Times New Roman" w:hAnsi="Times New Roman" w:cs="Times New Roman"/>
          <w:sz w:val="28"/>
          <w:szCs w:val="28"/>
        </w:rPr>
        <w:t>в одном уровне;</w:t>
      </w:r>
    </w:p>
    <w:p w:rsidR="00171BFF" w:rsidRPr="0056296A" w:rsidRDefault="00171BFF" w:rsidP="008707E6">
      <w:pPr>
        <w:pStyle w:val="ConsPlusNormal"/>
        <w:ind w:left="-284" w:firstLine="568"/>
        <w:jc w:val="both"/>
        <w:rPr>
          <w:rFonts w:ascii="Times New Roman" w:hAnsi="Times New Roman" w:cs="Times New Roman"/>
          <w:sz w:val="28"/>
          <w:szCs w:val="28"/>
        </w:rPr>
      </w:pPr>
    </w:p>
    <w:p w:rsidR="0056296A" w:rsidRPr="00EB42A6" w:rsidRDefault="0056296A" w:rsidP="008707E6">
      <w:pPr>
        <w:pStyle w:val="ConsPlusNormal"/>
        <w:ind w:left="-284" w:firstLine="568"/>
        <w:jc w:val="both"/>
        <w:rPr>
          <w:rFonts w:ascii="Times New Roman" w:hAnsi="Times New Roman" w:cs="Times New Roman"/>
          <w:sz w:val="28"/>
          <w:szCs w:val="28"/>
        </w:rPr>
      </w:pPr>
      <w:proofErr w:type="spellStart"/>
      <w:r w:rsidRPr="00EB42A6">
        <w:rPr>
          <w:rFonts w:ascii="Times New Roman" w:hAnsi="Times New Roman" w:cs="Times New Roman"/>
          <w:sz w:val="28"/>
          <w:szCs w:val="28"/>
        </w:rPr>
        <w:t>велопарковка</w:t>
      </w:r>
      <w:proofErr w:type="spellEnd"/>
      <w:r w:rsidRPr="00EB42A6">
        <w:rPr>
          <w:rFonts w:ascii="Times New Roman" w:hAnsi="Times New Roman" w:cs="Times New Roman"/>
          <w:sz w:val="28"/>
          <w:szCs w:val="28"/>
        </w:rPr>
        <w:t xml:space="preserve"> – место для длительной стоянки (более часа) или хранения велосипедов, оборудованное специальными конструкциями;</w:t>
      </w:r>
    </w:p>
    <w:p w:rsidR="00171BFF" w:rsidRPr="00EB42A6" w:rsidRDefault="00171BFF" w:rsidP="008707E6">
      <w:pPr>
        <w:pStyle w:val="ConsPlusNormal"/>
        <w:ind w:left="-284" w:firstLine="568"/>
        <w:jc w:val="both"/>
        <w:rPr>
          <w:rFonts w:ascii="Times New Roman" w:hAnsi="Times New Roman" w:cs="Times New Roman"/>
          <w:sz w:val="28"/>
          <w:szCs w:val="28"/>
        </w:rPr>
      </w:pPr>
    </w:p>
    <w:p w:rsidR="0056296A" w:rsidRDefault="0056296A" w:rsidP="008707E6">
      <w:pPr>
        <w:pStyle w:val="ConsPlusNormal"/>
        <w:ind w:left="-284" w:firstLine="568"/>
        <w:jc w:val="both"/>
        <w:rPr>
          <w:rFonts w:ascii="Times New Roman" w:hAnsi="Times New Roman" w:cs="Times New Roman"/>
          <w:sz w:val="28"/>
          <w:szCs w:val="28"/>
        </w:rPr>
      </w:pPr>
      <w:r w:rsidRPr="00EB42A6">
        <w:rPr>
          <w:rFonts w:ascii="Times New Roman" w:hAnsi="Times New Roman" w:cs="Times New Roman"/>
          <w:sz w:val="28"/>
          <w:szCs w:val="28"/>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171BFF"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некапитальная парковка (некапитальное парковочное место)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элемент благоустройства, предназначенный для размещения транспортных средств исключительно в целях обеспечения функционирования и доступности некапитальных строений, сооружений, нестационарных торговых объектов, в том числе для МНГ, обустраиваемый на период функционирования некапитальных строений, сооружений, нестационарных торговых объектов;</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обязательный перечень элементов благоустройства и оснащения открытых парковок, стоянок автомобилей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покрытие (твердое покрытие, газонная решетка), элементы сопряжения поверхностей, дорожные знаки, дорожная разметка, объекты (средства) наружного освещения, пешеходное ограждение или стационарные парковочные барьеры между парковочными местами, </w:t>
      </w:r>
      <w:proofErr w:type="spellStart"/>
      <w:r w:rsidRPr="005F2CBA">
        <w:rPr>
          <w:rFonts w:ascii="Times New Roman" w:hAnsi="Times New Roman" w:cs="Times New Roman"/>
          <w:sz w:val="28"/>
          <w:szCs w:val="28"/>
        </w:rPr>
        <w:t>машино</w:t>
      </w:r>
      <w:proofErr w:type="spellEnd"/>
      <w:r w:rsidRPr="005F2CBA">
        <w:rPr>
          <w:rFonts w:ascii="Times New Roman" w:hAnsi="Times New Roman" w:cs="Times New Roman"/>
          <w:sz w:val="28"/>
          <w:szCs w:val="28"/>
        </w:rPr>
        <w:t>-местами и тротуарами (озеленением);</w:t>
      </w:r>
      <w:proofErr w:type="gramEnd"/>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путь пешеходного движения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свободный от препятствий участок с твердым или мягким покрытием, используемый пешеходами, в том числе МГН, для перемещения (дорожки, тротуары, пандусы и т.д.), 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roofErr w:type="gramEnd"/>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обязательный перечень элементов благоустройства наземных пешеходных переходов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твердое покрытие, дорожный знак, дорожная разметка, съезд с уровня тротуара на уровень проезжей части, оборудованный тактильными </w:t>
      </w:r>
      <w:r w:rsidRPr="005F2CBA">
        <w:rPr>
          <w:rFonts w:ascii="Times New Roman" w:hAnsi="Times New Roman" w:cs="Times New Roman"/>
          <w:sz w:val="28"/>
          <w:szCs w:val="28"/>
        </w:rPr>
        <w:lastRenderedPageBreak/>
        <w:t>контрастными напольными указателями для МГН, объекты (средства) наружного освещения;</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контейнеры для зеленых насаждений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специальные кадки, ящики и иные емкости, применяемые для высадки в них зеленых насаждений;</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общественные туалетные кабины (модули)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некапитальные строения, сооружения, предназначенные для обеспечения санитарных норм на территориях общественного </w:t>
      </w:r>
      <w:r w:rsidR="00CC78D8">
        <w:rPr>
          <w:rFonts w:ascii="Times New Roman" w:hAnsi="Times New Roman" w:cs="Times New Roman"/>
          <w:sz w:val="28"/>
          <w:szCs w:val="28"/>
        </w:rPr>
        <w:t>пользования</w:t>
      </w:r>
      <w:r w:rsidRPr="005F2CBA">
        <w:rPr>
          <w:rFonts w:ascii="Times New Roman" w:hAnsi="Times New Roman" w:cs="Times New Roman"/>
          <w:sz w:val="28"/>
          <w:szCs w:val="28"/>
        </w:rPr>
        <w:t xml:space="preserve"> или отдельных элементах благоустройства, с внутренним освещением и запирающими устройствами, имеющие свободный доступ для использования посетителями территорий общественного назначения или отдельных элементов благоустройства;</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стационарные средства размещения рекламы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конструкции и технические средства стабильного территориального размещения, располагаемые обособленно и на фасадах зданий, строений, сооружений, иных элементах благоустройства;</w:t>
      </w:r>
    </w:p>
    <w:p w:rsidR="00171BFF" w:rsidRPr="005F2CBA" w:rsidRDefault="00171BFF"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ограждение (забор)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элемент благоустройства, стационарный 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и </w:t>
      </w:r>
      <w:proofErr w:type="spellStart"/>
      <w:r w:rsidRPr="005F2CBA">
        <w:rPr>
          <w:rFonts w:ascii="Times New Roman" w:hAnsi="Times New Roman" w:cs="Times New Roman"/>
          <w:sz w:val="28"/>
          <w:szCs w:val="28"/>
        </w:rPr>
        <w:t>благоустроительных</w:t>
      </w:r>
      <w:proofErr w:type="spellEnd"/>
      <w:r w:rsidRPr="005F2CBA">
        <w:rPr>
          <w:rFonts w:ascii="Times New Roman" w:hAnsi="Times New Roman" w:cs="Times New Roman"/>
          <w:sz w:val="28"/>
          <w:szCs w:val="28"/>
        </w:rPr>
        <w:t xml:space="preserve"> работ;</w:t>
      </w:r>
      <w:proofErr w:type="gramEnd"/>
    </w:p>
    <w:p w:rsidR="00CF1269" w:rsidRDefault="00CF1269"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мебель муниципального образования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элементы малых архитектурных форм (лавочки, скамья, столы и иные подобные элементы), специально предназначенные для размещения вне помещений на территориях общего пользования, площадках для посетителей, иных площадках, зонах, территориях рекреационного назначения;</w:t>
      </w:r>
    </w:p>
    <w:p w:rsidR="00CF1269" w:rsidRDefault="00CF1269" w:rsidP="008707E6">
      <w:pPr>
        <w:pStyle w:val="ConsPlusNormal"/>
        <w:ind w:left="-284" w:firstLine="568"/>
        <w:jc w:val="both"/>
        <w:rPr>
          <w:rFonts w:ascii="Times New Roman" w:hAnsi="Times New Roman" w:cs="Times New Roman"/>
          <w:sz w:val="28"/>
          <w:szCs w:val="28"/>
        </w:rPr>
      </w:pPr>
    </w:p>
    <w:p w:rsidR="000432D7" w:rsidRDefault="000432D7" w:rsidP="008707E6">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специально оборудованное на фасаде место для кондиционера </w:t>
      </w:r>
      <w:r w:rsidR="00794B7B" w:rsidRPr="00557901">
        <w:rPr>
          <w:rFonts w:ascii="Times New Roman" w:hAnsi="Times New Roman" w:cs="Times New Roman"/>
          <w:sz w:val="28"/>
          <w:szCs w:val="28"/>
        </w:rPr>
        <w:t>–</w:t>
      </w:r>
      <w:r w:rsidRPr="005F2CBA">
        <w:rPr>
          <w:rFonts w:ascii="Times New Roman" w:hAnsi="Times New Roman" w:cs="Times New Roman"/>
          <w:sz w:val="28"/>
          <w:szCs w:val="28"/>
        </w:rPr>
        <w:t xml:space="preserve">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rsidR="00CF1269" w:rsidRPr="005F2CBA" w:rsidRDefault="00CF1269" w:rsidP="008707E6">
      <w:pPr>
        <w:pStyle w:val="ConsPlusNormal"/>
        <w:ind w:left="-284" w:firstLine="568"/>
        <w:jc w:val="both"/>
        <w:rPr>
          <w:rFonts w:ascii="Times New Roman" w:hAnsi="Times New Roman" w:cs="Times New Roman"/>
          <w:sz w:val="28"/>
          <w:szCs w:val="28"/>
        </w:rPr>
      </w:pPr>
    </w:p>
    <w:p w:rsidR="000B5387" w:rsidRDefault="00557901" w:rsidP="000B5387">
      <w:pPr>
        <w:pStyle w:val="ConsPlusNormal"/>
        <w:ind w:left="-284" w:firstLine="568"/>
        <w:jc w:val="both"/>
        <w:rPr>
          <w:rFonts w:ascii="Times New Roman" w:hAnsi="Times New Roman" w:cs="Times New Roman"/>
          <w:sz w:val="28"/>
          <w:szCs w:val="28"/>
        </w:rPr>
      </w:pPr>
      <w:proofErr w:type="gramStart"/>
      <w:r w:rsidRPr="00557901">
        <w:rPr>
          <w:rFonts w:ascii="Times New Roman" w:hAnsi="Times New Roman" w:cs="Times New Roman"/>
          <w:sz w:val="28"/>
          <w:szCs w:val="28"/>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w:t>
      </w:r>
      <w:proofErr w:type="gramEnd"/>
      <w:r w:rsidRPr="00557901">
        <w:rPr>
          <w:rFonts w:ascii="Times New Roman" w:hAnsi="Times New Roman" w:cs="Times New Roman"/>
          <w:sz w:val="28"/>
          <w:szCs w:val="28"/>
        </w:rPr>
        <w:t xml:space="preserve">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w:t>
      </w:r>
      <w:r w:rsidRPr="00557901">
        <w:rPr>
          <w:rFonts w:ascii="Times New Roman" w:hAnsi="Times New Roman" w:cs="Times New Roman"/>
          <w:sz w:val="28"/>
          <w:szCs w:val="28"/>
        </w:rPr>
        <w:lastRenderedPageBreak/>
        <w:t>кодекса Российской Федерации;</w:t>
      </w:r>
    </w:p>
    <w:p w:rsidR="00FD1107" w:rsidRDefault="00FD1107" w:rsidP="000B5387">
      <w:pPr>
        <w:pStyle w:val="ConsPlusNormal"/>
        <w:ind w:left="-284" w:firstLine="568"/>
        <w:jc w:val="both"/>
        <w:rPr>
          <w:rFonts w:ascii="Times New Roman" w:hAnsi="Times New Roman" w:cs="Times New Roman"/>
          <w:sz w:val="28"/>
          <w:szCs w:val="28"/>
        </w:rPr>
      </w:pPr>
    </w:p>
    <w:p w:rsidR="000432D7" w:rsidRPr="000B5387" w:rsidRDefault="000432D7" w:rsidP="000B5387">
      <w:pPr>
        <w:pStyle w:val="ConsPlusNormal"/>
        <w:ind w:left="-284" w:firstLine="568"/>
        <w:jc w:val="center"/>
        <w:rPr>
          <w:rFonts w:ascii="Times New Roman" w:hAnsi="Times New Roman" w:cs="Times New Roman"/>
          <w:b/>
          <w:sz w:val="28"/>
          <w:szCs w:val="28"/>
        </w:rPr>
      </w:pPr>
      <w:r w:rsidRPr="000B5387">
        <w:rPr>
          <w:rFonts w:ascii="Times New Roman" w:hAnsi="Times New Roman" w:cs="Times New Roman"/>
          <w:b/>
          <w:sz w:val="28"/>
          <w:szCs w:val="28"/>
        </w:rPr>
        <w:t>Глава II. ОБЩИЕ ТРЕБОВАНИЯ К ПРОВЕДЕНИЮ БЛАГОУСТРОЙСТВА</w:t>
      </w:r>
    </w:p>
    <w:p w:rsidR="000432D7" w:rsidRPr="005F2CBA" w:rsidRDefault="000432D7" w:rsidP="00171BFF">
      <w:pPr>
        <w:pStyle w:val="ConsPlusTitle"/>
        <w:ind w:left="-284" w:firstLine="568"/>
        <w:jc w:val="center"/>
        <w:rPr>
          <w:rFonts w:ascii="Times New Roman" w:hAnsi="Times New Roman" w:cs="Times New Roman"/>
          <w:sz w:val="28"/>
          <w:szCs w:val="28"/>
        </w:rPr>
      </w:pPr>
      <w:r w:rsidRPr="005F2CBA">
        <w:rPr>
          <w:rFonts w:ascii="Times New Roman" w:hAnsi="Times New Roman" w:cs="Times New Roman"/>
          <w:sz w:val="28"/>
          <w:szCs w:val="28"/>
        </w:rPr>
        <w:t xml:space="preserve">НА ТЕРРИТОРИИ ГОРОДСКОГО ОКРУГА </w:t>
      </w:r>
      <w:r w:rsidR="007B4FB3" w:rsidRPr="005F2CBA">
        <w:rPr>
          <w:rFonts w:ascii="Times New Roman" w:hAnsi="Times New Roman" w:cs="Times New Roman"/>
          <w:sz w:val="28"/>
          <w:szCs w:val="28"/>
        </w:rPr>
        <w:t>ЛЮБЕРЦЫ</w:t>
      </w:r>
    </w:p>
    <w:p w:rsidR="000432D7" w:rsidRPr="005F2CBA" w:rsidRDefault="000432D7" w:rsidP="00171BFF">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4. Благоустройство территорий городского округа </w:t>
      </w:r>
      <w:r w:rsidR="007B4FB3" w:rsidRPr="005F2CBA">
        <w:rPr>
          <w:rFonts w:ascii="Times New Roman" w:hAnsi="Times New Roman" w:cs="Times New Roman"/>
          <w:sz w:val="28"/>
          <w:szCs w:val="28"/>
        </w:rPr>
        <w:t>Люберцы</w:t>
      </w:r>
    </w:p>
    <w:p w:rsidR="000432D7" w:rsidRPr="005F2CBA" w:rsidRDefault="000432D7" w:rsidP="00171BFF">
      <w:pPr>
        <w:pStyle w:val="ConsPlusNormal"/>
        <w:ind w:left="-284" w:firstLine="568"/>
        <w:jc w:val="both"/>
        <w:rPr>
          <w:rFonts w:ascii="Times New Roman" w:hAnsi="Times New Roman" w:cs="Times New Roman"/>
          <w:sz w:val="28"/>
          <w:szCs w:val="28"/>
        </w:rPr>
      </w:pP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Содержание территорий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 мероприятия по развитию благоустройства осуществляются в соответствии с </w:t>
      </w:r>
      <w:hyperlink r:id="rId14"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BC7CB4">
          <w:rPr>
            <w:rFonts w:ascii="Times New Roman" w:hAnsi="Times New Roman" w:cs="Times New Roman"/>
            <w:sz w:val="28"/>
            <w:szCs w:val="28"/>
          </w:rPr>
          <w:t>Законом</w:t>
        </w:r>
      </w:hyperlink>
      <w:r w:rsidRPr="00BC7CB4">
        <w:rPr>
          <w:rFonts w:ascii="Times New Roman" w:hAnsi="Times New Roman" w:cs="Times New Roman"/>
          <w:sz w:val="28"/>
          <w:szCs w:val="28"/>
        </w:rPr>
        <w:t xml:space="preserve"> </w:t>
      </w:r>
      <w:r w:rsidRPr="005F2CBA">
        <w:rPr>
          <w:rFonts w:ascii="Times New Roman" w:hAnsi="Times New Roman" w:cs="Times New Roman"/>
          <w:sz w:val="28"/>
          <w:szCs w:val="28"/>
        </w:rPr>
        <w:t xml:space="preserve">Московской области от 30.12.2014 </w:t>
      </w:r>
      <w:r w:rsidR="004500D2" w:rsidRPr="00C858B8">
        <w:rPr>
          <w:rFonts w:ascii="Times New Roman" w:hAnsi="Times New Roman" w:cs="Times New Roman"/>
          <w:sz w:val="28"/>
          <w:szCs w:val="28"/>
        </w:rPr>
        <w:t>№</w:t>
      </w:r>
      <w:r w:rsidRPr="005F2CBA">
        <w:rPr>
          <w:rFonts w:ascii="Times New Roman" w:hAnsi="Times New Roman" w:cs="Times New Roman"/>
          <w:sz w:val="28"/>
          <w:szCs w:val="28"/>
        </w:rPr>
        <w:t xml:space="preserve"> 191/2014-ОЗ </w:t>
      </w:r>
      <w:r w:rsidR="00D01506">
        <w:rPr>
          <w:rFonts w:ascii="Times New Roman" w:hAnsi="Times New Roman" w:cs="Times New Roman"/>
          <w:sz w:val="28"/>
          <w:szCs w:val="28"/>
        </w:rPr>
        <w:t>«</w:t>
      </w:r>
      <w:r w:rsidRPr="005F2CBA">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D01506">
        <w:rPr>
          <w:rFonts w:ascii="Times New Roman" w:hAnsi="Times New Roman" w:cs="Times New Roman"/>
          <w:sz w:val="28"/>
          <w:szCs w:val="28"/>
        </w:rPr>
        <w:t>»</w:t>
      </w:r>
      <w:r w:rsidRPr="005F2CBA">
        <w:rPr>
          <w:rFonts w:ascii="Times New Roman" w:hAnsi="Times New Roman" w:cs="Times New Roman"/>
          <w:sz w:val="28"/>
          <w:szCs w:val="28"/>
        </w:rPr>
        <w:t>, законодательством Российской Федерации и законодательством Московской области о социальной защите инвалидов и в соответствии с настоящими Правилами.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2.1. </w:t>
      </w:r>
      <w:proofErr w:type="gramStart"/>
      <w:r w:rsidRPr="005F2CBA">
        <w:rPr>
          <w:rFonts w:ascii="Times New Roman" w:hAnsi="Times New Roman" w:cs="Times New Roman"/>
          <w:sz w:val="28"/>
          <w:szCs w:val="28"/>
        </w:rPr>
        <w:t xml:space="preserve">Собственникам (правообладателям) зданий, помещений в них, строений, сооружений, земельных участков, являющихся фасадами и (или) покрытиями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при разработке проектов и проведении работ по благоустройству территорий необходимо руководствоваться требованиями </w:t>
      </w:r>
      <w:hyperlink r:id="rId15"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КонсультантПлюс}" w:history="1">
        <w:r w:rsidRPr="00BC7CB4">
          <w:rPr>
            <w:rFonts w:ascii="Times New Roman" w:hAnsi="Times New Roman" w:cs="Times New Roman"/>
            <w:sz w:val="28"/>
            <w:szCs w:val="28"/>
          </w:rPr>
          <w:t>распоряжения</w:t>
        </w:r>
      </w:hyperlink>
      <w:r w:rsidRPr="00BC7CB4">
        <w:rPr>
          <w:rFonts w:ascii="Times New Roman" w:hAnsi="Times New Roman" w:cs="Times New Roman"/>
          <w:sz w:val="28"/>
          <w:szCs w:val="28"/>
        </w:rPr>
        <w:t xml:space="preserve"> </w:t>
      </w:r>
      <w:r w:rsidRPr="005F2CBA">
        <w:rPr>
          <w:rFonts w:ascii="Times New Roman" w:hAnsi="Times New Roman" w:cs="Times New Roman"/>
          <w:sz w:val="28"/>
          <w:szCs w:val="28"/>
        </w:rPr>
        <w:t xml:space="preserve">Министерства благоустройства Московской области от 13.06.2019 </w:t>
      </w:r>
      <w:r w:rsidR="004500D2" w:rsidRPr="00C858B8">
        <w:rPr>
          <w:rFonts w:ascii="Times New Roman" w:hAnsi="Times New Roman" w:cs="Times New Roman"/>
          <w:sz w:val="28"/>
          <w:szCs w:val="28"/>
        </w:rPr>
        <w:t>№</w:t>
      </w:r>
      <w:r w:rsidRPr="005F2CBA">
        <w:rPr>
          <w:rFonts w:ascii="Times New Roman" w:hAnsi="Times New Roman" w:cs="Times New Roman"/>
          <w:sz w:val="28"/>
          <w:szCs w:val="28"/>
        </w:rPr>
        <w:t xml:space="preserve"> 10Р-42</w:t>
      </w:r>
      <w:r w:rsidR="00D01506">
        <w:rPr>
          <w:rFonts w:ascii="Times New Roman" w:hAnsi="Times New Roman" w:cs="Times New Roman"/>
          <w:sz w:val="28"/>
          <w:szCs w:val="28"/>
        </w:rPr>
        <w:t xml:space="preserve"> «</w:t>
      </w:r>
      <w:r w:rsidRPr="005F2CBA">
        <w:rPr>
          <w:rFonts w:ascii="Times New Roman" w:hAnsi="Times New Roman" w:cs="Times New Roman"/>
          <w:sz w:val="28"/>
          <w:szCs w:val="28"/>
        </w:rPr>
        <w:t xml:space="preserve">Об утверждении методических рекомендаций </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Региональный стандарт благоустройства территории муниципальных образований Московской области, расположенных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w:t>
      </w:r>
      <w:r w:rsidR="00D01506">
        <w:rPr>
          <w:rFonts w:ascii="Times New Roman" w:hAnsi="Times New Roman" w:cs="Times New Roman"/>
          <w:sz w:val="28"/>
          <w:szCs w:val="28"/>
        </w:rPr>
        <w:t>»</w:t>
      </w:r>
      <w:r w:rsidRPr="005F2CBA">
        <w:rPr>
          <w:rFonts w:ascii="Times New Roman" w:hAnsi="Times New Roman" w:cs="Times New Roman"/>
          <w:sz w:val="28"/>
          <w:szCs w:val="28"/>
        </w:rPr>
        <w:t>.</w:t>
      </w:r>
      <w:proofErr w:type="gramEnd"/>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 Элементами благоустройства </w:t>
      </w:r>
      <w:r w:rsidR="00CC78D8">
        <w:rPr>
          <w:rFonts w:ascii="Times New Roman" w:hAnsi="Times New Roman" w:cs="Times New Roman"/>
          <w:sz w:val="28"/>
          <w:szCs w:val="28"/>
        </w:rPr>
        <w:t>в целях настоящих Правил</w:t>
      </w:r>
      <w:r w:rsidRPr="005F2CBA">
        <w:rPr>
          <w:rFonts w:ascii="Times New Roman" w:hAnsi="Times New Roman" w:cs="Times New Roman"/>
          <w:sz w:val="28"/>
          <w:szCs w:val="28"/>
        </w:rPr>
        <w:t xml:space="preserve"> являются:</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 улично-дорожная сеть;</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 улицы и дороги;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 площади;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 пешеходные переходы;</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5) технические зоны транспортных, инженерных коммуникаций, инженерные коммуникации, </w:t>
      </w:r>
      <w:proofErr w:type="spellStart"/>
      <w:r w:rsidRPr="005F2CBA">
        <w:rPr>
          <w:rFonts w:ascii="Times New Roman" w:hAnsi="Times New Roman" w:cs="Times New Roman"/>
          <w:sz w:val="28"/>
          <w:szCs w:val="28"/>
        </w:rPr>
        <w:t>водоохранные</w:t>
      </w:r>
      <w:proofErr w:type="spellEnd"/>
      <w:r w:rsidRPr="005F2CBA">
        <w:rPr>
          <w:rFonts w:ascii="Times New Roman" w:hAnsi="Times New Roman" w:cs="Times New Roman"/>
          <w:sz w:val="28"/>
          <w:szCs w:val="28"/>
        </w:rPr>
        <w:t xml:space="preserve"> зоны;</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6) детские площадки;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7) площадки отдыха;</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8) спортивные площадки;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9) контейнерные площадки;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10) строительные площадки;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11) площадки для выгула животных;</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12) площадки для дрессировки собак;</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13) площадки автостоянок, размещение и хранение транспортных средств на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14) архитектурно-художественное освещение;</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lastRenderedPageBreak/>
        <w:t>15) источники света;</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16) средства размещения информации и рекламные конструкции;</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17) сезонные (летние) кафе;</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18) ограждения (заборы);</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19) элементы объектов капитального строительства;</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20) малые архитектурные формы;</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21) зеленые насаждения;</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22) уличное коммунально-бытовое и техническое оборудование;</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23) водные устройства;</w:t>
      </w:r>
    </w:p>
    <w:p w:rsidR="000432D7" w:rsidRPr="005F2CBA"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24) зоны отдыха (парки, сады, бульвары, скверы);</w:t>
      </w:r>
    </w:p>
    <w:p w:rsidR="000432D7" w:rsidRPr="005F2CBA" w:rsidRDefault="000432D7" w:rsidP="00171BFF">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roofErr w:type="gramEnd"/>
    </w:p>
    <w:p w:rsidR="000432D7" w:rsidRDefault="000432D7" w:rsidP="00171BFF">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26) некапитальные строения, сооружения.</w:t>
      </w:r>
    </w:p>
    <w:p w:rsidR="00BC7CB4" w:rsidRDefault="00BC7CB4" w:rsidP="00171BFF">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детская площадка;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отдыха;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спортивная площадка или спортивно-игровой комплекс;</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контейнерная площадка;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пешеходные коммуникации;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автостоянки;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велосипедная парковка;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уличная мебель;</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стационарные парковочные барьеры;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освещение;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домовой знак;</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информационный стенд дворовой территории;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оборудованные места для размещения кондиционеров;</w:t>
      </w:r>
    </w:p>
    <w:p w:rsidR="000432D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урны.</w:t>
      </w:r>
    </w:p>
    <w:p w:rsidR="000432D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Нормируемый (обязательный) комплекс </w:t>
      </w:r>
      <w:proofErr w:type="gramStart"/>
      <w:r w:rsidRPr="005F2CBA">
        <w:rPr>
          <w:rFonts w:ascii="Times New Roman" w:hAnsi="Times New Roman" w:cs="Times New Roman"/>
          <w:sz w:val="28"/>
          <w:szCs w:val="28"/>
        </w:rPr>
        <w:t>элементов благоустройства территорий зданий жилого назначения</w:t>
      </w:r>
      <w:proofErr w:type="gramEnd"/>
      <w:r w:rsidRPr="005F2CBA">
        <w:rPr>
          <w:rFonts w:ascii="Times New Roman" w:hAnsi="Times New Roman" w:cs="Times New Roman"/>
          <w:sz w:val="28"/>
          <w:szCs w:val="28"/>
        </w:rPr>
        <w:t xml:space="preserve"> обеспечивается при новом строительстве и реконструкции.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В состав нормируемого (обязательного) комплекса элементов </w:t>
      </w:r>
      <w:r w:rsidRPr="005F2CBA">
        <w:rPr>
          <w:rFonts w:ascii="Times New Roman" w:hAnsi="Times New Roman" w:cs="Times New Roman"/>
          <w:sz w:val="28"/>
          <w:szCs w:val="28"/>
        </w:rPr>
        <w:lastRenderedPageBreak/>
        <w:t>благоустройства территорий вновь возводимых и реконструируемых зданий общественного назначения входят:</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для посетителей;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контейнерная площадка;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пешеходные коммуникации;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автостоянки;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велосипедная парковка;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уличная мебель;</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элементы озеленения (газон, деревья, кустарники, устройства для - оформления озеленения);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стационарные парковочные барьеры;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освещение;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домовой знак;</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w:t>
      </w:r>
    </w:p>
    <w:p w:rsidR="000432D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урны.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Нормируемый (обязательный) комплекс </w:t>
      </w:r>
      <w:proofErr w:type="gramStart"/>
      <w:r w:rsidRPr="005F2CBA">
        <w:rPr>
          <w:rFonts w:ascii="Times New Roman" w:hAnsi="Times New Roman" w:cs="Times New Roman"/>
          <w:sz w:val="28"/>
          <w:szCs w:val="28"/>
        </w:rPr>
        <w:t>элементов благоустройства территорий зданий общественного назначения</w:t>
      </w:r>
      <w:proofErr w:type="gramEnd"/>
      <w:r w:rsidRPr="005F2CBA">
        <w:rPr>
          <w:rFonts w:ascii="Times New Roman" w:hAnsi="Times New Roman" w:cs="Times New Roman"/>
          <w:sz w:val="28"/>
          <w:szCs w:val="28"/>
        </w:rPr>
        <w:t xml:space="preserve"> обеспечивается при новом строительстве и реконструкции.</w:t>
      </w:r>
    </w:p>
    <w:p w:rsidR="007F4B8C" w:rsidRPr="005F2CBA" w:rsidRDefault="007F4B8C"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w:t>
      </w:r>
      <w:r w:rsidR="00D65046">
        <w:rPr>
          <w:rFonts w:ascii="Times New Roman" w:hAnsi="Times New Roman" w:cs="Times New Roman"/>
          <w:sz w:val="28"/>
          <w:szCs w:val="28"/>
        </w:rPr>
        <w:t>1</w:t>
      </w:r>
      <w:r w:rsidRPr="005F2CBA">
        <w:rPr>
          <w:rFonts w:ascii="Times New Roman" w:hAnsi="Times New Roman" w:cs="Times New Roman"/>
          <w:sz w:val="28"/>
          <w:szCs w:val="28"/>
        </w:rPr>
        <w:t>. Нормируемый (обязательный) комплекс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 состав нормируемого (обязательного) комплекса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 входят:</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Pr="005F2CBA">
        <w:rPr>
          <w:rFonts w:ascii="Times New Roman" w:hAnsi="Times New Roman" w:cs="Times New Roman"/>
          <w:sz w:val="28"/>
          <w:szCs w:val="28"/>
        </w:rPr>
        <w:t>машино</w:t>
      </w:r>
      <w:proofErr w:type="spellEnd"/>
      <w:r w:rsidRPr="005F2CBA">
        <w:rPr>
          <w:rFonts w:ascii="Times New Roman" w:hAnsi="Times New Roman" w:cs="Times New Roman"/>
          <w:sz w:val="28"/>
          <w:szCs w:val="28"/>
        </w:rPr>
        <w:t>-мест) до входной группы для посетителей, площадки для посетителей;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входная группа для посетителей, обеспечивающая для МГН равные условия жизнедеятельности с другими категориями населения;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для посетителей;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урна;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(средства) наружного освещения;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оформление витрины (при наличии остекленных проемов на фасаде с входной группой);</w:t>
      </w:r>
    </w:p>
    <w:p w:rsidR="00CC736E" w:rsidRDefault="00CC736E" w:rsidP="006211A1">
      <w:pPr>
        <w:pStyle w:val="ConsPlusTitle"/>
        <w:outlineLvl w:val="2"/>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5.</w:t>
      </w:r>
      <w:r w:rsidR="00D65046">
        <w:rPr>
          <w:rFonts w:ascii="Times New Roman" w:hAnsi="Times New Roman" w:cs="Times New Roman"/>
          <w:sz w:val="28"/>
          <w:szCs w:val="28"/>
        </w:rPr>
        <w:t>2</w:t>
      </w:r>
      <w:r w:rsidRPr="005F2CBA">
        <w:rPr>
          <w:rFonts w:ascii="Times New Roman" w:hAnsi="Times New Roman" w:cs="Times New Roman"/>
          <w:sz w:val="28"/>
          <w:szCs w:val="28"/>
        </w:rPr>
        <w:t>. Нормируемый (обязательный) комплекс элементов благоустройства некапитальных, нестационарных объектов общественного назначения без помещений для посетителей</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 состав нормируемого (обязательного) комплекса элементов благоустройства некапитальных, нестационарных объектов общественного назначения без помещений для посетителей входят:</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Pr="005F2CBA">
        <w:rPr>
          <w:rFonts w:ascii="Times New Roman" w:hAnsi="Times New Roman" w:cs="Times New Roman"/>
          <w:sz w:val="28"/>
          <w:szCs w:val="28"/>
        </w:rPr>
        <w:t>машино</w:t>
      </w:r>
      <w:proofErr w:type="spellEnd"/>
      <w:r w:rsidRPr="005F2CBA">
        <w:rPr>
          <w:rFonts w:ascii="Times New Roman" w:hAnsi="Times New Roman" w:cs="Times New Roman"/>
          <w:sz w:val="28"/>
          <w:szCs w:val="28"/>
        </w:rPr>
        <w:t>-мест) до места выкладки, демонстрации товаров, обслуживания покупателей и проведения денежных расчетов;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площадка для посетителей;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урна;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(средства) наружного освещения;</w:t>
      </w:r>
    </w:p>
    <w:p w:rsidR="000432D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w:t>
      </w:r>
    </w:p>
    <w:p w:rsidR="00CC736E" w:rsidRDefault="00CC736E"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6. </w:t>
      </w:r>
      <w:proofErr w:type="gramStart"/>
      <w:r w:rsidRPr="005F2CBA">
        <w:rPr>
          <w:rFonts w:ascii="Times New Roman" w:hAnsi="Times New Roman" w:cs="Times New Roman"/>
          <w:sz w:val="28"/>
          <w:szCs w:val="28"/>
        </w:rPr>
        <w:t xml:space="preserve">Обеспечение беспрепятственного доступа инвалидов и других маломобильных групп населения к объектам социальной, транспортной и инженерной инфраструктур в </w:t>
      </w:r>
      <w:r w:rsidR="00CC78D8">
        <w:rPr>
          <w:rFonts w:ascii="Times New Roman" w:hAnsi="Times New Roman" w:cs="Times New Roman"/>
          <w:sz w:val="28"/>
          <w:szCs w:val="28"/>
        </w:rPr>
        <w:t>городском округе Люберцы</w:t>
      </w:r>
      <w:r w:rsidRPr="005F2CBA">
        <w:rPr>
          <w:rFonts w:ascii="Times New Roman" w:hAnsi="Times New Roman" w:cs="Times New Roman"/>
          <w:sz w:val="28"/>
          <w:szCs w:val="28"/>
        </w:rPr>
        <w:t xml:space="preserve"> (оснащение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p>
    <w:p w:rsidR="00CF1269" w:rsidRPr="000B5387" w:rsidRDefault="00CF1269" w:rsidP="00CF1269">
      <w:pPr>
        <w:pStyle w:val="ConsPlusNormal"/>
        <w:ind w:left="-284" w:firstLine="568"/>
        <w:jc w:val="both"/>
        <w:rPr>
          <w:rFonts w:ascii="Times New Roman" w:hAnsi="Times New Roman" w:cs="Times New Roman"/>
          <w:sz w:val="28"/>
          <w:szCs w:val="28"/>
        </w:rPr>
      </w:pPr>
      <w:r w:rsidRPr="00CF1269">
        <w:rPr>
          <w:rFonts w:ascii="Times New Roman" w:hAnsi="Times New Roman" w:cs="Times New Roman"/>
          <w:sz w:val="28"/>
          <w:szCs w:val="28"/>
        </w:rPr>
        <w:t>1.</w:t>
      </w:r>
      <w:r>
        <w:rPr>
          <w:rFonts w:ascii="Times New Roman" w:hAnsi="Times New Roman" w:cs="Times New Roman"/>
          <w:sz w:val="28"/>
          <w:szCs w:val="28"/>
        </w:rPr>
        <w:t xml:space="preserve"> </w:t>
      </w:r>
      <w:r w:rsidR="000432D7" w:rsidRPr="005F2CBA">
        <w:rPr>
          <w:rFonts w:ascii="Times New Roman" w:hAnsi="Times New Roman" w:cs="Times New Roman"/>
          <w:sz w:val="28"/>
          <w:szCs w:val="28"/>
        </w:rPr>
        <w:t xml:space="preserve">Содержание территорий городского округа </w:t>
      </w:r>
      <w:r w:rsidR="007B4FB3" w:rsidRPr="005F2CBA">
        <w:rPr>
          <w:rFonts w:ascii="Times New Roman" w:hAnsi="Times New Roman" w:cs="Times New Roman"/>
          <w:sz w:val="28"/>
          <w:szCs w:val="28"/>
        </w:rPr>
        <w:t>Люберцы</w:t>
      </w:r>
      <w:r w:rsidR="000432D7" w:rsidRPr="005F2CBA">
        <w:rPr>
          <w:rFonts w:ascii="Times New Roman" w:hAnsi="Times New Roman" w:cs="Times New Roman"/>
          <w:sz w:val="28"/>
          <w:szCs w:val="28"/>
        </w:rPr>
        <w:t xml:space="preserve"> и мероприятия по развитию благоустройства осуществляются в соответствии с</w:t>
      </w:r>
      <w:r w:rsidR="000432D7" w:rsidRPr="000B5387">
        <w:rPr>
          <w:rFonts w:ascii="Times New Roman" w:hAnsi="Times New Roman" w:cs="Times New Roman"/>
          <w:sz w:val="28"/>
          <w:szCs w:val="28"/>
        </w:rPr>
        <w:t xml:space="preserve"> </w:t>
      </w:r>
      <w:hyperlink r:id="rId16"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000432D7" w:rsidRPr="000B5387">
          <w:rPr>
            <w:rFonts w:ascii="Times New Roman" w:hAnsi="Times New Roman" w:cs="Times New Roman"/>
            <w:sz w:val="28"/>
            <w:szCs w:val="28"/>
          </w:rPr>
          <w:t>Законом</w:t>
        </w:r>
      </w:hyperlink>
      <w:r w:rsidR="000432D7" w:rsidRPr="000B5387">
        <w:rPr>
          <w:rFonts w:ascii="Times New Roman" w:hAnsi="Times New Roman" w:cs="Times New Roman"/>
          <w:sz w:val="28"/>
          <w:szCs w:val="28"/>
        </w:rPr>
        <w:t xml:space="preserve"> Московской области от 22.10.2009 </w:t>
      </w:r>
      <w:r w:rsidR="004500D2" w:rsidRPr="000B5387">
        <w:rPr>
          <w:rFonts w:ascii="Times New Roman" w:hAnsi="Times New Roman" w:cs="Times New Roman"/>
          <w:sz w:val="28"/>
          <w:szCs w:val="28"/>
        </w:rPr>
        <w:t>№</w:t>
      </w:r>
      <w:r w:rsidR="000432D7" w:rsidRPr="000B5387">
        <w:rPr>
          <w:rFonts w:ascii="Times New Roman" w:hAnsi="Times New Roman" w:cs="Times New Roman"/>
          <w:sz w:val="28"/>
          <w:szCs w:val="28"/>
        </w:rPr>
        <w:t xml:space="preserve"> 121/2009-ОЗ </w:t>
      </w:r>
      <w:r w:rsidR="00D01506">
        <w:rPr>
          <w:rFonts w:ascii="Times New Roman" w:hAnsi="Times New Roman" w:cs="Times New Roman"/>
          <w:sz w:val="28"/>
          <w:szCs w:val="28"/>
        </w:rPr>
        <w:t>«</w:t>
      </w:r>
      <w:r w:rsidR="000432D7" w:rsidRPr="000B5387">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1506">
        <w:rPr>
          <w:rFonts w:ascii="Times New Roman" w:hAnsi="Times New Roman" w:cs="Times New Roman"/>
          <w:sz w:val="28"/>
          <w:szCs w:val="28"/>
        </w:rPr>
        <w:t>»</w:t>
      </w:r>
      <w:r w:rsidR="000432D7" w:rsidRPr="000B5387">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0B5387">
        <w:rPr>
          <w:rFonts w:ascii="Times New Roman" w:hAnsi="Times New Roman" w:cs="Times New Roman"/>
          <w:sz w:val="28"/>
          <w:szCs w:val="28"/>
        </w:rPr>
        <w:t xml:space="preserve">2. </w:t>
      </w:r>
      <w:proofErr w:type="gramStart"/>
      <w:r w:rsidRPr="000B5387">
        <w:rPr>
          <w:rFonts w:ascii="Times New Roman" w:hAnsi="Times New Roman" w:cs="Times New Roman"/>
          <w:sz w:val="28"/>
          <w:szCs w:val="28"/>
        </w:rPr>
        <w:t xml:space="preserve">В соответствии со </w:t>
      </w:r>
      <w:hyperlink r:id="rId17"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0B5387">
          <w:rPr>
            <w:rFonts w:ascii="Times New Roman" w:hAnsi="Times New Roman" w:cs="Times New Roman"/>
            <w:sz w:val="28"/>
            <w:szCs w:val="28"/>
          </w:rPr>
          <w:t>ст. 3</w:t>
        </w:r>
      </w:hyperlink>
      <w:r w:rsidRPr="000B5387">
        <w:rPr>
          <w:rFonts w:ascii="Times New Roman" w:hAnsi="Times New Roman" w:cs="Times New Roman"/>
          <w:sz w:val="28"/>
          <w:szCs w:val="28"/>
        </w:rPr>
        <w:t xml:space="preserve"> Закона Московской области от 22.10.2009 </w:t>
      </w:r>
      <w:r w:rsidR="004500D2" w:rsidRPr="000B5387">
        <w:rPr>
          <w:rFonts w:ascii="Times New Roman" w:hAnsi="Times New Roman" w:cs="Times New Roman"/>
          <w:sz w:val="28"/>
          <w:szCs w:val="28"/>
        </w:rPr>
        <w:t xml:space="preserve">              №</w:t>
      </w:r>
      <w:r w:rsidRPr="000B5387">
        <w:rPr>
          <w:rFonts w:ascii="Times New Roman" w:hAnsi="Times New Roman" w:cs="Times New Roman"/>
          <w:sz w:val="28"/>
          <w:szCs w:val="28"/>
        </w:rPr>
        <w:t xml:space="preserve"> 121/2009-ОЗ </w:t>
      </w:r>
      <w:r w:rsidR="00D01506">
        <w:rPr>
          <w:rFonts w:ascii="Times New Roman" w:hAnsi="Times New Roman" w:cs="Times New Roman"/>
          <w:sz w:val="28"/>
          <w:szCs w:val="28"/>
        </w:rPr>
        <w:t>«</w:t>
      </w:r>
      <w:r w:rsidRPr="000B5387">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w:t>
      </w:r>
      <w:r w:rsidRPr="005F2CBA">
        <w:rPr>
          <w:rFonts w:ascii="Times New Roman" w:hAnsi="Times New Roman" w:cs="Times New Roman"/>
          <w:sz w:val="28"/>
          <w:szCs w:val="28"/>
        </w:rPr>
        <w:t>ртной и инженерной инфраструктур в Московской области</w:t>
      </w:r>
      <w:r w:rsidR="00D01506">
        <w:rPr>
          <w:rFonts w:ascii="Times New Roman" w:hAnsi="Times New Roman" w:cs="Times New Roman"/>
          <w:sz w:val="28"/>
          <w:szCs w:val="28"/>
        </w:rPr>
        <w:t>»</w:t>
      </w:r>
      <w:r w:rsidRPr="005F2CBA">
        <w:rPr>
          <w:rFonts w:ascii="Times New Roman" w:hAnsi="Times New Roman" w:cs="Times New Roman"/>
          <w:sz w:val="28"/>
          <w:szCs w:val="28"/>
        </w:rPr>
        <w:t>, необходимо обеспечивать условия для беспрепятственного доступа инвалидов и других маломобильных групп населения к объектам социальной, транспортной и инженерной инфраструктур и к предоставляемым в них услугам.</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социальной, транспортной и инженерной инфраструктур:</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жилые здания государственного, муниципального и частного жилищного фонда;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административные здания и сооружения органов государственной власти Московской области и органов местного самоуправления </w:t>
      </w:r>
      <w:r w:rsidR="00EB42A6">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культуры и культурно-зрелищные сооружения (театры, библиотеки, музеи, места отправления религиозных обрядов и другие);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lastRenderedPageBreak/>
        <w:t>объекты образования и науки, здравоохранения и социальной защиты населения;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торговли, общественного питания и бытового обслуживания населения, кредитные учреждения;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гостиницы, отели, иные места временного проживания;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спорта,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и сооружения транспортного обслуживания населения (железнодорожные вокзалы, автовокзалы, аэровокзалы, аэропорты, станции и остановки всех видов городского и пригородного пассажирского транспорта, другие объекты автомобильного, железнодорожного, водного и воздушного транспорта);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здания и сооружения объектов почтовой связи;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производственные объекты, объекты малого бизнеса и другие места приложения труда;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тротуары, переходы улиц, дорог и магистралей;</w:t>
      </w:r>
    </w:p>
    <w:p w:rsidR="000432D7" w:rsidRPr="000B538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прилегающие к выш</w:t>
      </w:r>
      <w:r w:rsidRPr="000B5387">
        <w:rPr>
          <w:rFonts w:ascii="Times New Roman" w:hAnsi="Times New Roman" w:cs="Times New Roman"/>
          <w:sz w:val="28"/>
          <w:szCs w:val="28"/>
        </w:rPr>
        <w:t>еперечисленным зданиям и сооружениям территории.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0B5387">
        <w:rPr>
          <w:rFonts w:ascii="Times New Roman" w:hAnsi="Times New Roman" w:cs="Times New Roman"/>
          <w:sz w:val="28"/>
          <w:szCs w:val="28"/>
        </w:rPr>
        <w:t xml:space="preserve">3. </w:t>
      </w:r>
      <w:proofErr w:type="gramStart"/>
      <w:r w:rsidRPr="000B5387">
        <w:rPr>
          <w:rFonts w:ascii="Times New Roman" w:hAnsi="Times New Roman" w:cs="Times New Roman"/>
          <w:sz w:val="28"/>
          <w:szCs w:val="28"/>
        </w:rPr>
        <w:t xml:space="preserve">В соответствии со </w:t>
      </w:r>
      <w:hyperlink r:id="rId18" w:tooltip="Федеральный закон от 24.11.1995 N 181-ФЗ (ред. от 02.12.2019) &quot;О социальной защите инвалидов в Российской Федерации&quot; (с изм. и доп., вступ. в силу с 01.01.2020){КонсультантПлюс}" w:history="1">
        <w:r w:rsidRPr="000B5387">
          <w:rPr>
            <w:rFonts w:ascii="Times New Roman" w:hAnsi="Times New Roman" w:cs="Times New Roman"/>
            <w:sz w:val="28"/>
            <w:szCs w:val="28"/>
          </w:rPr>
          <w:t>ст. 9</w:t>
        </w:r>
      </w:hyperlink>
      <w:r w:rsidRPr="000B5387">
        <w:rPr>
          <w:rFonts w:ascii="Times New Roman" w:hAnsi="Times New Roman" w:cs="Times New Roman"/>
          <w:sz w:val="28"/>
          <w:szCs w:val="28"/>
        </w:rPr>
        <w:t xml:space="preserve"> Федерального закона от 24.11.1995 </w:t>
      </w:r>
      <w:r w:rsidR="004500D2" w:rsidRPr="000B5387">
        <w:rPr>
          <w:rFonts w:ascii="Times New Roman" w:hAnsi="Times New Roman" w:cs="Times New Roman"/>
          <w:sz w:val="28"/>
          <w:szCs w:val="28"/>
        </w:rPr>
        <w:t xml:space="preserve">№ </w:t>
      </w:r>
      <w:r w:rsidRPr="000B5387">
        <w:rPr>
          <w:rFonts w:ascii="Times New Roman" w:hAnsi="Times New Roman" w:cs="Times New Roman"/>
          <w:sz w:val="28"/>
          <w:szCs w:val="28"/>
        </w:rPr>
        <w:t xml:space="preserve">181-ФЗ </w:t>
      </w:r>
      <w:r w:rsidR="004500D2" w:rsidRPr="000B5387">
        <w:rPr>
          <w:rFonts w:ascii="Times New Roman" w:hAnsi="Times New Roman" w:cs="Times New Roman"/>
          <w:sz w:val="28"/>
          <w:szCs w:val="28"/>
        </w:rPr>
        <w:t xml:space="preserve">     </w:t>
      </w:r>
      <w:r w:rsidR="00D01506">
        <w:rPr>
          <w:rFonts w:ascii="Times New Roman" w:hAnsi="Times New Roman" w:cs="Times New Roman"/>
          <w:sz w:val="28"/>
          <w:szCs w:val="28"/>
        </w:rPr>
        <w:t>«</w:t>
      </w:r>
      <w:r w:rsidRPr="000B5387">
        <w:rPr>
          <w:rFonts w:ascii="Times New Roman" w:hAnsi="Times New Roman" w:cs="Times New Roman"/>
          <w:sz w:val="28"/>
          <w:szCs w:val="28"/>
        </w:rPr>
        <w:t>О социальной защите инвалидов в Российской Федерации</w:t>
      </w:r>
      <w:r w:rsidR="00D01506">
        <w:rPr>
          <w:rFonts w:ascii="Times New Roman" w:hAnsi="Times New Roman" w:cs="Times New Roman"/>
          <w:sz w:val="28"/>
          <w:szCs w:val="28"/>
        </w:rPr>
        <w:t>»</w:t>
      </w:r>
      <w:r w:rsidRPr="000B5387">
        <w:rPr>
          <w:rFonts w:ascii="Times New Roman" w:hAnsi="Times New Roman" w:cs="Times New Roman"/>
          <w:sz w:val="28"/>
          <w:szCs w:val="28"/>
        </w:rPr>
        <w:t xml:space="preserve">, </w:t>
      </w:r>
      <w:hyperlink r:id="rId19"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0B5387">
          <w:rPr>
            <w:rFonts w:ascii="Times New Roman" w:hAnsi="Times New Roman" w:cs="Times New Roman"/>
            <w:sz w:val="28"/>
            <w:szCs w:val="28"/>
          </w:rPr>
          <w:t>ст. 4</w:t>
        </w:r>
      </w:hyperlink>
      <w:r w:rsidRPr="000B5387">
        <w:rPr>
          <w:rFonts w:ascii="Times New Roman" w:hAnsi="Times New Roman" w:cs="Times New Roman"/>
          <w:sz w:val="28"/>
          <w:szCs w:val="28"/>
        </w:rPr>
        <w:t xml:space="preserve"> З</w:t>
      </w:r>
      <w:r w:rsidRPr="005F2CBA">
        <w:rPr>
          <w:rFonts w:ascii="Times New Roman" w:hAnsi="Times New Roman" w:cs="Times New Roman"/>
          <w:sz w:val="28"/>
          <w:szCs w:val="28"/>
        </w:rPr>
        <w:t xml:space="preserve">акона Московской области от 22.10.2009 </w:t>
      </w:r>
      <w:r w:rsidR="004500D2" w:rsidRPr="00C858B8">
        <w:rPr>
          <w:rFonts w:ascii="Times New Roman" w:hAnsi="Times New Roman" w:cs="Times New Roman"/>
          <w:sz w:val="28"/>
          <w:szCs w:val="28"/>
        </w:rPr>
        <w:t>№</w:t>
      </w:r>
      <w:r w:rsidRPr="005F2CBA">
        <w:rPr>
          <w:rFonts w:ascii="Times New Roman" w:hAnsi="Times New Roman" w:cs="Times New Roman"/>
          <w:sz w:val="28"/>
          <w:szCs w:val="28"/>
        </w:rPr>
        <w:t xml:space="preserve"> 121/2009-ОЗ </w:t>
      </w:r>
      <w:r w:rsidR="00D01506">
        <w:rPr>
          <w:rFonts w:ascii="Times New Roman" w:hAnsi="Times New Roman" w:cs="Times New Roman"/>
          <w:sz w:val="28"/>
          <w:szCs w:val="28"/>
        </w:rPr>
        <w:t>«</w:t>
      </w:r>
      <w:r w:rsidRPr="005F2CBA">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объекты социальной, транспортной и инженерной инфраструктур в процессе строительства, реконструкции, ремонта и благоустройства должны</w:t>
      </w:r>
      <w:proofErr w:type="gramEnd"/>
      <w:r w:rsidRPr="005F2CBA">
        <w:rPr>
          <w:rFonts w:ascii="Times New Roman" w:hAnsi="Times New Roman" w:cs="Times New Roman"/>
          <w:sz w:val="28"/>
          <w:szCs w:val="28"/>
        </w:rPr>
        <w:t xml:space="preserve"> оснащаться следующими специальными приспособлениями и оборудованием: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специальными указателями около строящихся и ремонтируемых объектов;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звуковой сигнализацией у светофоров;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телефонами-автоматами или иными средствами связи, доступными для инвалидов;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санитарно-гигиеническими помещениями;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пандусами и поручнями у лестниц при входах в здание;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пологими спусками у тротуаров в местах наземных переходов улиц, дорог, магистралей, остановок городского и пригородного пассажирского транспорта общего пользования;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специальными указателями маршрутов движения инвалидов по территории вокзалов, парков и других рекреационных зон;</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средствами дублирования необходимой для инвалидов звуковой и </w:t>
      </w:r>
      <w:r w:rsidRPr="005F2CBA">
        <w:rPr>
          <w:rFonts w:ascii="Times New Roman" w:hAnsi="Times New Roman" w:cs="Times New Roman"/>
          <w:sz w:val="28"/>
          <w:szCs w:val="28"/>
        </w:rPr>
        <w:lastRenderedPageBreak/>
        <w:t>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 Требования к обеспечению доступности городской среды для инвалидов и маломобильных групп населения</w:t>
      </w:r>
      <w:r w:rsidR="000B6D49">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4.1. Для создания необходимых условий доступности для МГН по согласованию с общественными организациями инвалидов, осуществляющих деятельность </w:t>
      </w:r>
      <w:r w:rsidR="00EB42A6" w:rsidRPr="00EB42A6">
        <w:rPr>
          <w:rFonts w:ascii="Times New Roman" w:hAnsi="Times New Roman" w:cs="Times New Roman"/>
          <w:sz w:val="28"/>
          <w:szCs w:val="28"/>
        </w:rPr>
        <w:t xml:space="preserve">на </w:t>
      </w:r>
      <w:r w:rsidRPr="00EB42A6">
        <w:rPr>
          <w:rFonts w:ascii="Times New Roman" w:hAnsi="Times New Roman" w:cs="Times New Roman"/>
          <w:sz w:val="28"/>
          <w:szCs w:val="28"/>
        </w:rPr>
        <w:t>территории</w:t>
      </w:r>
      <w:r w:rsidR="00EB42A6">
        <w:rPr>
          <w:rFonts w:ascii="Times New Roman" w:hAnsi="Times New Roman" w:cs="Times New Roman"/>
          <w:sz w:val="28"/>
          <w:szCs w:val="28"/>
        </w:rPr>
        <w:t xml:space="preserve"> городского округа Люберцы</w:t>
      </w:r>
      <w:r w:rsidRPr="005F2CBA">
        <w:rPr>
          <w:rFonts w:ascii="Times New Roman" w:hAnsi="Times New Roman" w:cs="Times New Roman"/>
          <w:sz w:val="28"/>
          <w:szCs w:val="28"/>
        </w:rPr>
        <w:t>, производится дооборудование специализированными средствами, которые позволят вести независимый образ жизни и обеспечат комфортный доступ ко всем общественным местам.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К специализированным средствам относятся: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пандусы и подъемники: стационарные и мобильные пандусы и подъемники для инвалидов, пожилых людей и маломобильных групп населения, обеспечивающие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информационный терминал, предназначенный для получения общей информации о заведении, отображающий интерактивный план здания и пути прохода по нему, в том числе для инвалидов-колясочников.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информационные значки, таблички и мнемосхемы: информационные знаки в формате, доступном для инвалидов и людей с нарушением зрения и слуха.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4.2.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МГН, оснащение этих объектов элементами и техническими средствами, способствующими передвижению инвалидов, поверхность должна быть ровная, без швов, противоскользящая, в том числе при увлажнении. Имеющиеся перепады уровней должны быть сглажены.</w:t>
      </w:r>
    </w:p>
    <w:p w:rsidR="000432D7" w:rsidRPr="005F2CBA" w:rsidRDefault="003D2645" w:rsidP="00BC7CB4">
      <w:pPr>
        <w:pStyle w:val="ConsPlusNormal"/>
        <w:ind w:left="-284" w:firstLine="568"/>
        <w:jc w:val="both"/>
        <w:rPr>
          <w:rFonts w:ascii="Times New Roman" w:hAnsi="Times New Roman" w:cs="Times New Roman"/>
          <w:sz w:val="28"/>
          <w:szCs w:val="28"/>
        </w:rPr>
      </w:pPr>
      <w:r>
        <w:rPr>
          <w:rFonts w:ascii="Times New Roman" w:hAnsi="Times New Roman" w:cs="Times New Roman"/>
          <w:sz w:val="28"/>
          <w:szCs w:val="28"/>
        </w:rPr>
        <w:t>4.3. Для передвижения МГН</w:t>
      </w:r>
      <w:r w:rsidR="000432D7" w:rsidRPr="005F2CBA">
        <w:rPr>
          <w:rFonts w:ascii="Times New Roman" w:hAnsi="Times New Roman" w:cs="Times New Roman"/>
          <w:sz w:val="28"/>
          <w:szCs w:val="28"/>
        </w:rPr>
        <w:t xml:space="preserve"> на сложном рельефе необходимо предусматривать устройство серпантинных трасс с уклонами в пределах нормы.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4.4. Размещение для людей с полной и частичной потерей зрения о приближении к препятствиям (лестницам, пешеходному переходу, окончанию островка безопасности 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4.5. В местах перепада уровней, превышающего 1,4 см, между горизонтальными участками пешеходных путей или пола в зданиях и сооружениях необходимо предусматривать устройство пандусов.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4.6.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или подъемниками. Лестницы и пандусы ограждаются перилами.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4.7. Вблизи подземных переходов необходимо размещать хорошо </w:t>
      </w:r>
      <w:r w:rsidRPr="005F2CBA">
        <w:rPr>
          <w:rFonts w:ascii="Times New Roman" w:hAnsi="Times New Roman" w:cs="Times New Roman"/>
          <w:sz w:val="28"/>
          <w:szCs w:val="28"/>
        </w:rPr>
        <w:lastRenderedPageBreak/>
        <w:t>различимые информационные знаки. Переходы на крупных и сложных транспортных развязках должны быть оснащены защитными ограждениями.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4.8. В жилых районах и микрорайонах вдоль пешеходных дорожек и тротуаров, предназначенных для передвижения МГН, необходимо предусматривать не реже чем через 100-150 м места отдыха для инвалидов и МГН, оборудуются скамейками с твердой спинкой и подлокотниками. Предусмотреть с одной из сторон скамьи площадку с твердым покрытием, размером 1,5 x 1,5 и освещением не менее 20 </w:t>
      </w:r>
      <w:proofErr w:type="spellStart"/>
      <w:r w:rsidRPr="005F2CBA">
        <w:rPr>
          <w:rFonts w:ascii="Times New Roman" w:hAnsi="Times New Roman" w:cs="Times New Roman"/>
          <w:sz w:val="28"/>
          <w:szCs w:val="28"/>
        </w:rPr>
        <w:t>лк</w:t>
      </w:r>
      <w:proofErr w:type="spellEnd"/>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4.9. При обустройстве решеток, перекрывающих водоотводящие лотки на пешеходных коммуникациях, а также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4.10.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должны применяться следующие виды покрытий: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твердые (капитальные) - монолитные или сборные, выполняемые из асфальтобетона, </w:t>
      </w:r>
      <w:proofErr w:type="spellStart"/>
      <w:r w:rsidRPr="005F2CBA">
        <w:rPr>
          <w:rFonts w:ascii="Times New Roman" w:hAnsi="Times New Roman" w:cs="Times New Roman"/>
          <w:sz w:val="28"/>
          <w:szCs w:val="28"/>
        </w:rPr>
        <w:t>цементобетона</w:t>
      </w:r>
      <w:proofErr w:type="spellEnd"/>
      <w:r w:rsidRPr="005F2CBA">
        <w:rPr>
          <w:rFonts w:ascii="Times New Roman" w:hAnsi="Times New Roman" w:cs="Times New Roman"/>
          <w:sz w:val="28"/>
          <w:szCs w:val="28"/>
        </w:rPr>
        <w:t>, природного камня и т.п. материалов;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газонные, выполняемые по специальным технологиям подготовки и посадки травяного покрова;</w:t>
      </w:r>
    </w:p>
    <w:p w:rsidR="000432D7" w:rsidRPr="005F2CBA" w:rsidRDefault="000432D7" w:rsidP="00BC7CB4">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комбинированные, представляющие сочетания покрытий, указанных выше (например, плитка, утопленная в газон, и т.п.).</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На территории </w:t>
      </w:r>
      <w:r w:rsidR="003D264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не рекомендуется допускать наличие участков почвы без перечисленных видов покрытий, за исключением дорожно-</w:t>
      </w:r>
      <w:proofErr w:type="spellStart"/>
      <w:r w:rsidRPr="005F2CBA">
        <w:rPr>
          <w:rFonts w:ascii="Times New Roman" w:hAnsi="Times New Roman" w:cs="Times New Roman"/>
          <w:sz w:val="28"/>
          <w:szCs w:val="28"/>
        </w:rPr>
        <w:t>тропиночной</w:t>
      </w:r>
      <w:proofErr w:type="spellEnd"/>
      <w:r w:rsidRPr="005F2CBA">
        <w:rPr>
          <w:rFonts w:ascii="Times New Roman" w:hAnsi="Times New Roman" w:cs="Times New Roman"/>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0432D7" w:rsidRPr="005F2CBA" w:rsidRDefault="000432D7" w:rsidP="00BC7CB4">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Твердые виды покрытия устанавливаются с шероховатой поверхностью с коэффициентом сцепления в сухом состоянии не менее 0,6-0,75 кН/кН, в мокром - не менее 0,4 кН/</w:t>
      </w:r>
      <w:proofErr w:type="spellStart"/>
      <w:r w:rsidRPr="005F2CBA">
        <w:rPr>
          <w:rFonts w:ascii="Times New Roman" w:hAnsi="Times New Roman" w:cs="Times New Roman"/>
          <w:sz w:val="28"/>
          <w:szCs w:val="28"/>
        </w:rPr>
        <w:t>кН.</w:t>
      </w:r>
      <w:proofErr w:type="spellEnd"/>
      <w:r w:rsidRPr="005F2CBA">
        <w:rPr>
          <w:rFonts w:ascii="Times New Roman" w:hAnsi="Times New Roman" w:cs="Times New Roman"/>
          <w:sz w:val="28"/>
          <w:szCs w:val="28"/>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w:t>
      </w:r>
      <w:proofErr w:type="gramEnd"/>
      <w:r w:rsidRPr="005F2CBA">
        <w:rPr>
          <w:rFonts w:ascii="Times New Roman" w:hAnsi="Times New Roman" w:cs="Times New Roman"/>
          <w:sz w:val="28"/>
          <w:szCs w:val="28"/>
        </w:rPr>
        <w:t xml:space="preserve"> зданий.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4.11. На территории общественных пространств </w:t>
      </w:r>
      <w:r w:rsidR="003D264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4.12. Для передвижения людей с полной или частичной потерей зрения тактильно-контрастные указатели, выполняющие функцию предупреждения на </w:t>
      </w:r>
      <w:r w:rsidRPr="005F2CBA">
        <w:rPr>
          <w:rFonts w:ascii="Times New Roman" w:hAnsi="Times New Roman" w:cs="Times New Roman"/>
          <w:sz w:val="28"/>
          <w:szCs w:val="28"/>
        </w:rPr>
        <w:lastRenderedPageBreak/>
        <w:t>покрытии пешеходных путей, следует размещать на расстоянии 0,8-0,9 м до препятствия, доступного входа, начала опасного участка, перед внешней лестницей.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4.13. Покрытие из бетонных плит должно быть ровным, а толщина швов между плитами - не более 0,01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4.14. Для категории</w:t>
      </w:r>
      <w:r w:rsidR="003D2645">
        <w:rPr>
          <w:rFonts w:ascii="Times New Roman" w:hAnsi="Times New Roman" w:cs="Times New Roman"/>
          <w:sz w:val="28"/>
          <w:szCs w:val="28"/>
        </w:rPr>
        <w:t xml:space="preserve"> МГН</w:t>
      </w:r>
      <w:r w:rsidRPr="005F2CBA">
        <w:rPr>
          <w:rFonts w:ascii="Times New Roman" w:hAnsi="Times New Roman" w:cs="Times New Roman"/>
          <w:sz w:val="28"/>
          <w:szCs w:val="28"/>
        </w:rPr>
        <w:t xml:space="preserve"> опасные участки и пространства необходимо огораживать бортовым камнем высотой не менее 0,05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4.15. В местах пересечения пешеходных путей с проезжей частью улиц и дорог перепад высот между нижней гранью съезда и проезжей частью должна быть не более 0,014 м. Съезды с тротуаров должны иметь уклон не более 1:20. При стесненных условиях допускается уклон 1:10 на протяжении не более 1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4.16. Пониженный бортовой камень окрашивается ярко-желтой (или белой) краской.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4.17. При уклонах пешеходных коммуникаций более 60 промилле необходимо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 должен предусматриваться бордюрный пандус для обеспечения спуска с покрытия тротуара на уровень дорожного покрытия.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4.18. На открытых лестницах, на перепадах рельефа рекомендуемая высота ступеней должна быть не более 120 мм, ширина проступи - от 0,35 до 0,4 м, с поперечным уклоном не более 2% в сторону вышележащей ступени. В марше внешней лестницы должно быть 3-12 ступеней. Недопустимо применение одиночных ступеней, которые должны заменяться съездами. После каждых 10-12 ступеней должны быть площадки глубиной не менее 1,5 м. Краевые ступени лестничного марша должны быть выделены полосами яркой контрастной окраски. Все ступени наружных лестниц в пределах одного марша устанавливаются по ширине и высоте подъема ступеней одинаковыми.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4.19. Пандус выполняется из нескользкого материала с шероховатой текстурой поверхности без горизонтальных канавок. Пандусы должны иметь двухстороннее ограждение с поручнями на высоте 0,9 и 0,7 м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0,9-1,0 м. По продольным краям марша пандуса следует устанавливать бортики высотой не менее 0,05 м. Уклон </w:t>
      </w:r>
      <w:proofErr w:type="gramStart"/>
      <w:r w:rsidRPr="005F2CBA">
        <w:rPr>
          <w:rFonts w:ascii="Times New Roman" w:hAnsi="Times New Roman" w:cs="Times New Roman"/>
          <w:sz w:val="28"/>
          <w:szCs w:val="28"/>
        </w:rPr>
        <w:t>бордюрного пандуса, устанавливаемого на высоту до 0,5 м принимается</w:t>
      </w:r>
      <w:proofErr w:type="gramEnd"/>
      <w:r w:rsidRPr="005F2CBA">
        <w:rPr>
          <w:rFonts w:ascii="Times New Roman" w:hAnsi="Times New Roman" w:cs="Times New Roman"/>
          <w:sz w:val="28"/>
          <w:szCs w:val="28"/>
        </w:rPr>
        <w:t xml:space="preserve"> 1:12.</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4.20. При повороте пандуса или его протяженности более 9 м не реже чем через каждые 9 м предусматривают горизонтальные площадки размером 1,5 x </w:t>
      </w:r>
      <w:r w:rsidRPr="005F2CBA">
        <w:rPr>
          <w:rFonts w:ascii="Times New Roman" w:hAnsi="Times New Roman" w:cs="Times New Roman"/>
          <w:sz w:val="28"/>
          <w:szCs w:val="28"/>
        </w:rPr>
        <w:lastRenderedPageBreak/>
        <w:t>1,5 м. На горизонтальных площадках по окончании спуска предусматриваются дренажные устройства. Поверхность пандуса должна быть нескользкой, отличающейся от окружающих поверхностей текстурой или цветом.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По обеим сторонам лестницы или пандуса предусматривают непрерывные поручни, находящиеся в одной вертикальной плоскости, на высоте 700-900 мм круглого сечения, удобного для охвата рукой и отстоящего от стены на 40-60 мм. При ширине лестниц 4 м и более предусматриваются двухсторонние разделительные поручни. Длина поручней должна быть больше длины пандуса или лестницы с каждой стороны не менее чем на 0,3 м, с округленными и гладкими концами поручней.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4.21. Поручни должны быть надежно и прочно закреплены. Конструкция поручней должна исключать возможность </w:t>
      </w:r>
      <w:proofErr w:type="spellStart"/>
      <w:r w:rsidRPr="005F2CBA">
        <w:rPr>
          <w:rFonts w:ascii="Times New Roman" w:hAnsi="Times New Roman" w:cs="Times New Roman"/>
          <w:sz w:val="28"/>
          <w:szCs w:val="28"/>
        </w:rPr>
        <w:t>травмирования</w:t>
      </w:r>
      <w:proofErr w:type="spellEnd"/>
      <w:r w:rsidRPr="005F2CBA">
        <w:rPr>
          <w:rFonts w:ascii="Times New Roman" w:hAnsi="Times New Roman" w:cs="Times New Roman"/>
          <w:sz w:val="28"/>
          <w:szCs w:val="28"/>
        </w:rPr>
        <w:t xml:space="preserve"> людей.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4.22.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Доля туалетных кабин, доступных для инвалидов, должна составлять 5%, но не менее одной.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5. Развитие объектов благоустройства осуществляется с учетом приспособлений и оборудований для обеспечения свободного передвижения инвалидов и других </w:t>
      </w:r>
      <w:r w:rsidR="001621D9">
        <w:rPr>
          <w:rFonts w:ascii="Times New Roman" w:hAnsi="Times New Roman" w:cs="Times New Roman"/>
          <w:sz w:val="28"/>
          <w:szCs w:val="28"/>
        </w:rPr>
        <w:t xml:space="preserve">МГН </w:t>
      </w:r>
      <w:r w:rsidRPr="005F2CBA">
        <w:rPr>
          <w:rFonts w:ascii="Times New Roman" w:hAnsi="Times New Roman" w:cs="Times New Roman"/>
          <w:sz w:val="28"/>
          <w:szCs w:val="28"/>
        </w:rPr>
        <w:t xml:space="preserve">на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w:t>
      </w:r>
      <w:hyperlink r:id="rId20"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0B5387">
          <w:rPr>
            <w:rFonts w:ascii="Times New Roman" w:hAnsi="Times New Roman" w:cs="Times New Roman"/>
            <w:sz w:val="28"/>
            <w:szCs w:val="28"/>
          </w:rPr>
          <w:t>Законом</w:t>
        </w:r>
      </w:hyperlink>
      <w:r w:rsidRPr="000B5387">
        <w:rPr>
          <w:rFonts w:ascii="Times New Roman" w:hAnsi="Times New Roman" w:cs="Times New Roman"/>
          <w:sz w:val="28"/>
          <w:szCs w:val="28"/>
        </w:rPr>
        <w:t xml:space="preserve"> М</w:t>
      </w:r>
      <w:r w:rsidRPr="005F2CBA">
        <w:rPr>
          <w:rFonts w:ascii="Times New Roman" w:hAnsi="Times New Roman" w:cs="Times New Roman"/>
          <w:sz w:val="28"/>
          <w:szCs w:val="28"/>
        </w:rPr>
        <w:t xml:space="preserve">осковской области от 30.12.2014 </w:t>
      </w:r>
      <w:r w:rsidR="004500D2" w:rsidRPr="00C858B8">
        <w:rPr>
          <w:rFonts w:ascii="Times New Roman" w:hAnsi="Times New Roman" w:cs="Times New Roman"/>
          <w:sz w:val="28"/>
          <w:szCs w:val="28"/>
        </w:rPr>
        <w:t>№</w:t>
      </w:r>
      <w:r w:rsidRPr="005F2CBA">
        <w:rPr>
          <w:rFonts w:ascii="Times New Roman" w:hAnsi="Times New Roman" w:cs="Times New Roman"/>
          <w:sz w:val="28"/>
          <w:szCs w:val="28"/>
        </w:rPr>
        <w:t xml:space="preserve"> 191/2014-ОЗ </w:t>
      </w:r>
      <w:r w:rsidR="00D01506">
        <w:rPr>
          <w:rFonts w:ascii="Times New Roman" w:hAnsi="Times New Roman" w:cs="Times New Roman"/>
          <w:sz w:val="28"/>
          <w:szCs w:val="28"/>
        </w:rPr>
        <w:t>«</w:t>
      </w:r>
      <w:r w:rsidRPr="005F2CBA">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D01506">
        <w:rPr>
          <w:rFonts w:ascii="Times New Roman" w:hAnsi="Times New Roman" w:cs="Times New Roman"/>
          <w:sz w:val="28"/>
          <w:szCs w:val="28"/>
        </w:rPr>
        <w:t>»</w:t>
      </w:r>
      <w:r w:rsidRPr="005F2CBA">
        <w:rPr>
          <w:rFonts w:ascii="Times New Roman" w:hAnsi="Times New Roman" w:cs="Times New Roman"/>
          <w:sz w:val="28"/>
          <w:szCs w:val="28"/>
        </w:rPr>
        <w:t>, применяются исключительно ко вновь вводимым в эксплуатацию или прошедшим реконструкцию, модернизацию объектам.</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Условия доступности объектов благоустройства для инвалидов и других маломобильных групп населения в </w:t>
      </w:r>
      <w:r w:rsidR="001621D9">
        <w:rPr>
          <w:rFonts w:ascii="Times New Roman" w:hAnsi="Times New Roman" w:cs="Times New Roman"/>
          <w:sz w:val="28"/>
          <w:szCs w:val="28"/>
        </w:rPr>
        <w:t>городском  округе Люберцы</w:t>
      </w:r>
      <w:r w:rsidRPr="005F2CBA">
        <w:rPr>
          <w:rFonts w:ascii="Times New Roman" w:hAnsi="Times New Roman" w:cs="Times New Roman"/>
          <w:sz w:val="28"/>
          <w:szCs w:val="28"/>
        </w:rPr>
        <w:t xml:space="preserve">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0432D7"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7. Улично-дорожная сеть</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5F2CBA">
        <w:rPr>
          <w:rFonts w:ascii="Times New Roman" w:hAnsi="Times New Roman" w:cs="Times New Roman"/>
          <w:sz w:val="28"/>
          <w:szCs w:val="28"/>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 Разработка проекта благоустройства на территориях транспортных и </w:t>
      </w:r>
      <w:r w:rsidRPr="005F2CBA">
        <w:rPr>
          <w:rFonts w:ascii="Times New Roman" w:hAnsi="Times New Roman" w:cs="Times New Roman"/>
          <w:sz w:val="28"/>
          <w:szCs w:val="28"/>
        </w:rPr>
        <w:lastRenderedPageBreak/>
        <w:t xml:space="preserve">инженерных коммуникаций муниципального образования </w:t>
      </w:r>
      <w:r w:rsidR="001621D9">
        <w:rPr>
          <w:rFonts w:ascii="Times New Roman" w:hAnsi="Times New Roman" w:cs="Times New Roman"/>
          <w:sz w:val="28"/>
          <w:szCs w:val="28"/>
        </w:rPr>
        <w:t xml:space="preserve">городской округ Люберцы </w:t>
      </w:r>
      <w:r w:rsidRPr="005F2CBA">
        <w:rPr>
          <w:rFonts w:ascii="Times New Roman" w:hAnsi="Times New Roman" w:cs="Times New Roman"/>
          <w:sz w:val="28"/>
          <w:szCs w:val="28"/>
        </w:rPr>
        <w:t>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7F4B8C" w:rsidRPr="005F2CBA" w:rsidRDefault="007F4B8C"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8. Улицы, дороги</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 xml:space="preserve">Мероприятия, направленные на благоустройство автомобильных дорог местного значения, элементов благоустройства автомобильных дорог общего пользования осуществляются в части, не противоречащей Федеральному </w:t>
      </w:r>
      <w:hyperlink r:id="rId21" w:tooltip="Федеральный закон от 08.11.2007 N 257-ФЗ (ред. от 01.03.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0B5387">
          <w:rPr>
            <w:rFonts w:ascii="Times New Roman" w:hAnsi="Times New Roman" w:cs="Times New Roman"/>
            <w:sz w:val="28"/>
            <w:szCs w:val="28"/>
          </w:rPr>
          <w:t>закону</w:t>
        </w:r>
      </w:hyperlink>
      <w:r w:rsidRPr="000B5387">
        <w:rPr>
          <w:rFonts w:ascii="Times New Roman" w:hAnsi="Times New Roman" w:cs="Times New Roman"/>
          <w:sz w:val="28"/>
          <w:szCs w:val="28"/>
        </w:rPr>
        <w:t xml:space="preserve"> от </w:t>
      </w:r>
      <w:r w:rsidR="001621D9">
        <w:rPr>
          <w:rFonts w:ascii="Times New Roman" w:hAnsi="Times New Roman" w:cs="Times New Roman"/>
          <w:sz w:val="28"/>
          <w:szCs w:val="28"/>
        </w:rPr>
        <w:t>08.11.2007</w:t>
      </w:r>
      <w:r w:rsidRPr="000B5387">
        <w:rPr>
          <w:rFonts w:ascii="Times New Roman" w:hAnsi="Times New Roman" w:cs="Times New Roman"/>
          <w:sz w:val="28"/>
          <w:szCs w:val="28"/>
        </w:rPr>
        <w:t xml:space="preserve"> </w:t>
      </w:r>
      <w:r w:rsidR="004500D2" w:rsidRPr="000B5387">
        <w:rPr>
          <w:rFonts w:ascii="Times New Roman" w:hAnsi="Times New Roman" w:cs="Times New Roman"/>
          <w:sz w:val="28"/>
          <w:szCs w:val="28"/>
        </w:rPr>
        <w:t>№</w:t>
      </w:r>
      <w:r w:rsidRPr="000B5387">
        <w:rPr>
          <w:rFonts w:ascii="Times New Roman" w:hAnsi="Times New Roman" w:cs="Times New Roman"/>
          <w:sz w:val="28"/>
          <w:szCs w:val="28"/>
        </w:rPr>
        <w:t xml:space="preserve"> 257-ФЗ </w:t>
      </w:r>
      <w:r w:rsidR="00D01506">
        <w:rPr>
          <w:rFonts w:ascii="Times New Roman" w:hAnsi="Times New Roman" w:cs="Times New Roman"/>
          <w:sz w:val="28"/>
          <w:szCs w:val="28"/>
        </w:rPr>
        <w:t>«</w:t>
      </w:r>
      <w:r w:rsidRPr="000B5387">
        <w:rPr>
          <w:rFonts w:ascii="Times New Roman" w:hAnsi="Times New Roman" w:cs="Times New Roman"/>
          <w:sz w:val="28"/>
          <w:szCs w:val="28"/>
        </w:rPr>
        <w:t xml:space="preserve">Об автомобильных дорогах и о дорожной </w:t>
      </w:r>
      <w:r w:rsidRPr="005F2CBA">
        <w:rPr>
          <w:rFonts w:ascii="Times New Roman" w:hAnsi="Times New Roman" w:cs="Times New Roman"/>
          <w:sz w:val="28"/>
          <w:szCs w:val="28"/>
        </w:rPr>
        <w:t>деятельности в Российской Федерации и о внесении изменений в отдельные законодательные акты Российской Федерации</w:t>
      </w:r>
      <w:r w:rsidR="00D01506">
        <w:rPr>
          <w:rFonts w:ascii="Times New Roman" w:hAnsi="Times New Roman" w:cs="Times New Roman"/>
          <w:sz w:val="28"/>
          <w:szCs w:val="28"/>
        </w:rPr>
        <w:t>»</w:t>
      </w:r>
      <w:r w:rsidRPr="005F2CBA">
        <w:rPr>
          <w:rFonts w:ascii="Times New Roman" w:hAnsi="Times New Roman" w:cs="Times New Roman"/>
          <w:sz w:val="28"/>
          <w:szCs w:val="28"/>
        </w:rPr>
        <w:t>, законодательству Российской Федерации о социальной защите инвалидов, и иным нормативным правовым актам Российской Федерации и нормативно-техническим</w:t>
      </w:r>
      <w:proofErr w:type="gramEnd"/>
      <w:r w:rsidRPr="005F2CBA">
        <w:rPr>
          <w:rFonts w:ascii="Times New Roman" w:hAnsi="Times New Roman" w:cs="Times New Roman"/>
          <w:sz w:val="28"/>
          <w:szCs w:val="28"/>
        </w:rPr>
        <w:t xml:space="preserve"> документам, устанавливающим требования к автомобильным дорогам общего пользования.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 Виды и конструкции дорожного покрытия проектируются с учетом категории улицы и обеспечением безопасности движения.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0432D7"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5D6F17" w:rsidRPr="005D6F17" w:rsidRDefault="005D6F17" w:rsidP="00BC7CB4">
      <w:pPr>
        <w:pStyle w:val="ConsPlusNormal"/>
        <w:ind w:left="-284" w:firstLine="568"/>
        <w:jc w:val="both"/>
        <w:rPr>
          <w:rFonts w:ascii="Times New Roman" w:hAnsi="Times New Roman" w:cs="Times New Roman"/>
          <w:b/>
          <w:sz w:val="28"/>
          <w:szCs w:val="28"/>
        </w:rPr>
      </w:pPr>
      <w:r w:rsidRPr="005D6F17">
        <w:rPr>
          <w:rFonts w:ascii="Times New Roman" w:hAnsi="Times New Roman" w:cs="Times New Roman"/>
          <w:sz w:val="28"/>
          <w:szCs w:val="28"/>
        </w:rPr>
        <w:t xml:space="preserve">7. </w:t>
      </w:r>
      <w:proofErr w:type="gramStart"/>
      <w:r w:rsidRPr="005D6F17">
        <w:rPr>
          <w:rFonts w:ascii="Times New Roman" w:hAnsi="Times New Roman" w:cs="Times New Roman"/>
          <w:sz w:val="28"/>
          <w:szCs w:val="28"/>
        </w:rPr>
        <w:t xml:space="preserve">Уборка и содержание (в том числе вырубка, обрезка аварийных </w:t>
      </w:r>
      <w:r w:rsidRPr="005D6F17">
        <w:rPr>
          <w:rFonts w:ascii="Times New Roman" w:hAnsi="Times New Roman" w:cs="Times New Roman"/>
          <w:sz w:val="28"/>
          <w:szCs w:val="28"/>
        </w:rPr>
        <w:lastRenderedPageBreak/>
        <w:t xml:space="preserve">деревьев, а также побелка деревьев) дорог федерального, регионального, местного значения, частных автомобильных дорог (включая проезды) на расстоянии 5 метров от краев проезжих частей, а также 2 метров от тротуаров, если расстояние прилегающей территории не установлено в большем размере, – </w:t>
      </w:r>
      <w:r w:rsidR="001621D9">
        <w:rPr>
          <w:rFonts w:ascii="Times New Roman" w:hAnsi="Times New Roman" w:cs="Times New Roman"/>
          <w:sz w:val="28"/>
          <w:szCs w:val="28"/>
        </w:rPr>
        <w:t xml:space="preserve">возлагается </w:t>
      </w:r>
      <w:r w:rsidRPr="005D6F17">
        <w:rPr>
          <w:rFonts w:ascii="Times New Roman" w:hAnsi="Times New Roman" w:cs="Times New Roman"/>
          <w:sz w:val="28"/>
          <w:szCs w:val="28"/>
        </w:rPr>
        <w:t>на собственников, владельцев или пользователей дорог.</w:t>
      </w:r>
      <w:proofErr w:type="gramEnd"/>
    </w:p>
    <w:p w:rsidR="000432D7"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8.1. Требования к благоустройству въездных групп</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Обязательный перечень элементов благоустройства въездных гру</w:t>
      </w:r>
      <w:proofErr w:type="gramStart"/>
      <w:r w:rsidRPr="005F2CBA">
        <w:rPr>
          <w:rFonts w:ascii="Times New Roman" w:hAnsi="Times New Roman" w:cs="Times New Roman"/>
          <w:sz w:val="28"/>
          <w:szCs w:val="28"/>
        </w:rPr>
        <w:t>пп вкл</w:t>
      </w:r>
      <w:proofErr w:type="gramEnd"/>
      <w:r w:rsidRPr="005F2CBA">
        <w:rPr>
          <w:rFonts w:ascii="Times New Roman" w:hAnsi="Times New Roman" w:cs="Times New Roman"/>
          <w:sz w:val="28"/>
          <w:szCs w:val="28"/>
        </w:rPr>
        <w:t>ючает в себя средства размещения информации, малые архитектурные формы, озеленение, архитектурно-художественное освещение.</w:t>
      </w:r>
    </w:p>
    <w:p w:rsidR="00A41E37" w:rsidRPr="005F2CBA" w:rsidRDefault="00A41E37"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8.2. Требования к благоустройству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w:t>
      </w:r>
    </w:p>
    <w:p w:rsidR="000432D7" w:rsidRPr="005F2CBA" w:rsidRDefault="000432D7" w:rsidP="00BC7CB4">
      <w:pPr>
        <w:pStyle w:val="ConsPlusNormal"/>
        <w:ind w:left="-284" w:firstLine="568"/>
        <w:jc w:val="both"/>
        <w:rPr>
          <w:rFonts w:ascii="Times New Roman" w:hAnsi="Times New Roman" w:cs="Times New Roman"/>
          <w:sz w:val="28"/>
          <w:szCs w:val="28"/>
        </w:rPr>
      </w:pPr>
    </w:p>
    <w:p w:rsidR="003D3002"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Мероприятия, направленные на благоустройство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осуществл</w:t>
      </w:r>
      <w:r w:rsidR="001621D9">
        <w:rPr>
          <w:rFonts w:ascii="Times New Roman" w:hAnsi="Times New Roman" w:cs="Times New Roman"/>
          <w:sz w:val="28"/>
          <w:szCs w:val="28"/>
        </w:rPr>
        <w:t xml:space="preserve">яются в части, не </w:t>
      </w:r>
      <w:r w:rsidR="003D3002">
        <w:rPr>
          <w:rFonts w:ascii="Times New Roman" w:hAnsi="Times New Roman" w:cs="Times New Roman"/>
          <w:sz w:val="28"/>
          <w:szCs w:val="28"/>
        </w:rPr>
        <w:t>противоречащие</w:t>
      </w:r>
      <w:r w:rsidRPr="005F2CBA">
        <w:rPr>
          <w:rFonts w:ascii="Times New Roman" w:hAnsi="Times New Roman" w:cs="Times New Roman"/>
          <w:sz w:val="28"/>
          <w:szCs w:val="28"/>
        </w:rPr>
        <w:t xml:space="preserve"> требованиям </w:t>
      </w:r>
      <w:r w:rsidR="00BE2621">
        <w:rPr>
          <w:rFonts w:ascii="Times New Roman" w:hAnsi="Times New Roman" w:cs="Times New Roman"/>
          <w:sz w:val="28"/>
          <w:szCs w:val="28"/>
        </w:rPr>
        <w:t>«</w:t>
      </w:r>
      <w:r w:rsidRPr="005F2CBA">
        <w:rPr>
          <w:rFonts w:ascii="Times New Roman" w:hAnsi="Times New Roman" w:cs="Times New Roman"/>
          <w:sz w:val="28"/>
          <w:szCs w:val="28"/>
        </w:rPr>
        <w:t>Региональ</w:t>
      </w:r>
      <w:r w:rsidRPr="000B5387">
        <w:rPr>
          <w:rFonts w:ascii="Times New Roman" w:hAnsi="Times New Roman" w:cs="Times New Roman"/>
          <w:sz w:val="28"/>
          <w:szCs w:val="28"/>
        </w:rPr>
        <w:t xml:space="preserve">ного </w:t>
      </w:r>
      <w:hyperlink r:id="rId22"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КонсультантПлюс}" w:history="1">
        <w:r w:rsidRPr="000B5387">
          <w:rPr>
            <w:rFonts w:ascii="Times New Roman" w:hAnsi="Times New Roman" w:cs="Times New Roman"/>
            <w:sz w:val="28"/>
            <w:szCs w:val="28"/>
          </w:rPr>
          <w:t>стандарта</w:t>
        </w:r>
      </w:hyperlink>
      <w:r w:rsidRPr="000B5387">
        <w:rPr>
          <w:rFonts w:ascii="Times New Roman" w:hAnsi="Times New Roman" w:cs="Times New Roman"/>
          <w:sz w:val="28"/>
          <w:szCs w:val="28"/>
        </w:rPr>
        <w:t xml:space="preserve"> б</w:t>
      </w:r>
      <w:r w:rsidRPr="005F2CBA">
        <w:rPr>
          <w:rFonts w:ascii="Times New Roman" w:hAnsi="Times New Roman" w:cs="Times New Roman"/>
          <w:sz w:val="28"/>
          <w:szCs w:val="28"/>
        </w:rPr>
        <w:t xml:space="preserve">лагоустройства территории муниципальных образований Московской области, расположенных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w:t>
      </w:r>
      <w:r w:rsidR="00D01506">
        <w:rPr>
          <w:rFonts w:ascii="Times New Roman" w:hAnsi="Times New Roman" w:cs="Times New Roman"/>
          <w:sz w:val="28"/>
          <w:szCs w:val="28"/>
        </w:rPr>
        <w:t>»</w:t>
      </w:r>
      <w:r w:rsidR="003D3002">
        <w:rPr>
          <w:rFonts w:ascii="Times New Roman" w:hAnsi="Times New Roman" w:cs="Times New Roman"/>
          <w:sz w:val="28"/>
          <w:szCs w:val="28"/>
        </w:rPr>
        <w:t>, утвержденного</w:t>
      </w:r>
      <w:r w:rsidRPr="005F2CBA">
        <w:rPr>
          <w:rFonts w:ascii="Times New Roman" w:hAnsi="Times New Roman" w:cs="Times New Roman"/>
          <w:sz w:val="28"/>
          <w:szCs w:val="28"/>
        </w:rPr>
        <w:t xml:space="preserve"> распоряжением Министерства благоустройства Московской области от 13.06.2019 </w:t>
      </w:r>
      <w:r w:rsidR="004500D2" w:rsidRPr="00C858B8">
        <w:rPr>
          <w:rFonts w:ascii="Times New Roman" w:hAnsi="Times New Roman" w:cs="Times New Roman"/>
          <w:sz w:val="28"/>
          <w:szCs w:val="28"/>
        </w:rPr>
        <w:t>№</w:t>
      </w:r>
      <w:r w:rsidRPr="005F2CBA">
        <w:rPr>
          <w:rFonts w:ascii="Times New Roman" w:hAnsi="Times New Roman" w:cs="Times New Roman"/>
          <w:sz w:val="28"/>
          <w:szCs w:val="28"/>
        </w:rPr>
        <w:t xml:space="preserve"> 10Р-42</w:t>
      </w:r>
      <w:r w:rsidR="003D3002">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 Благоустройство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 включает в себя: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решение проблем визуальной </w:t>
      </w:r>
      <w:proofErr w:type="spellStart"/>
      <w:r w:rsidRPr="005F2CBA">
        <w:rPr>
          <w:rFonts w:ascii="Times New Roman" w:hAnsi="Times New Roman" w:cs="Times New Roman"/>
          <w:sz w:val="28"/>
          <w:szCs w:val="28"/>
        </w:rPr>
        <w:t>замусоренности</w:t>
      </w:r>
      <w:proofErr w:type="spellEnd"/>
      <w:r w:rsidRPr="005F2CBA">
        <w:rPr>
          <w:rFonts w:ascii="Times New Roman" w:hAnsi="Times New Roman" w:cs="Times New Roman"/>
          <w:sz w:val="28"/>
          <w:szCs w:val="28"/>
        </w:rPr>
        <w:t xml:space="preserve">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организация системной работы по формированию современной комфортной среды </w:t>
      </w:r>
      <w:proofErr w:type="gramStart"/>
      <w:r w:rsidRPr="005F2CBA">
        <w:rPr>
          <w:rFonts w:ascii="Times New Roman" w:hAnsi="Times New Roman" w:cs="Times New Roman"/>
          <w:sz w:val="28"/>
          <w:szCs w:val="28"/>
        </w:rPr>
        <w:t>при</w:t>
      </w:r>
      <w:proofErr w:type="gramEnd"/>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а) </w:t>
      </w:r>
      <w:proofErr w:type="gramStart"/>
      <w:r w:rsidRPr="005F2CBA">
        <w:rPr>
          <w:rFonts w:ascii="Times New Roman" w:hAnsi="Times New Roman" w:cs="Times New Roman"/>
          <w:sz w:val="28"/>
          <w:szCs w:val="28"/>
        </w:rPr>
        <w:t>оформлении</w:t>
      </w:r>
      <w:proofErr w:type="gramEnd"/>
      <w:r w:rsidRPr="005F2CBA">
        <w:rPr>
          <w:rFonts w:ascii="Times New Roman" w:hAnsi="Times New Roman" w:cs="Times New Roman"/>
          <w:sz w:val="28"/>
          <w:szCs w:val="28"/>
        </w:rPr>
        <w:t xml:space="preserve"> колористических паспортов территорий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б) </w:t>
      </w:r>
      <w:proofErr w:type="gramStart"/>
      <w:r w:rsidRPr="005F2CBA">
        <w:rPr>
          <w:rFonts w:ascii="Times New Roman" w:hAnsi="Times New Roman" w:cs="Times New Roman"/>
          <w:sz w:val="28"/>
          <w:szCs w:val="28"/>
        </w:rPr>
        <w:t>проведении</w:t>
      </w:r>
      <w:proofErr w:type="gramEnd"/>
      <w:r w:rsidRPr="005F2CBA">
        <w:rPr>
          <w:rFonts w:ascii="Times New Roman" w:hAnsi="Times New Roman" w:cs="Times New Roman"/>
          <w:sz w:val="28"/>
          <w:szCs w:val="28"/>
        </w:rPr>
        <w:t xml:space="preserve"> осмотров внешних поверхностей существующих зданий, строений, сооружений для принятия решения о необходимости проведения реконструктивных работ;</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в) </w:t>
      </w:r>
      <w:proofErr w:type="gramStart"/>
      <w:r w:rsidRPr="005F2CBA">
        <w:rPr>
          <w:rFonts w:ascii="Times New Roman" w:hAnsi="Times New Roman" w:cs="Times New Roman"/>
          <w:sz w:val="28"/>
          <w:szCs w:val="28"/>
        </w:rPr>
        <w:t>проведении</w:t>
      </w:r>
      <w:proofErr w:type="gramEnd"/>
      <w:r w:rsidRPr="005F2CBA">
        <w:rPr>
          <w:rFonts w:ascii="Times New Roman" w:hAnsi="Times New Roman" w:cs="Times New Roman"/>
          <w:sz w:val="28"/>
          <w:szCs w:val="28"/>
        </w:rPr>
        <w:t xml:space="preserve"> осмотров внешних поверхностей, расположения и габаритов элементов благоустройства для принятия решений о перемещении, замене, демонтаже;</w:t>
      </w:r>
    </w:p>
    <w:p w:rsidR="000432D7" w:rsidRPr="005F2CBA" w:rsidRDefault="000432D7" w:rsidP="00BC7CB4">
      <w:pPr>
        <w:pStyle w:val="ConsPlusNormal"/>
        <w:ind w:left="-284" w:firstLine="568"/>
        <w:jc w:val="both"/>
        <w:rPr>
          <w:rFonts w:ascii="Times New Roman" w:hAnsi="Times New Roman" w:cs="Times New Roman"/>
          <w:sz w:val="28"/>
          <w:szCs w:val="28"/>
        </w:rPr>
      </w:pPr>
      <w:proofErr w:type="gramStart"/>
      <w:r w:rsidRPr="005F2CBA">
        <w:rPr>
          <w:rFonts w:ascii="Times New Roman" w:hAnsi="Times New Roman" w:cs="Times New Roman"/>
          <w:sz w:val="28"/>
          <w:szCs w:val="28"/>
        </w:rPr>
        <w:t>г) проведении осмотров внешних поверхностей существующих некапитальных объектов, нестационарных объектов для принятия решения о необходимости их ремонта, демонтажа в связи с нарушением архитектурно-художественного облика территории;</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д) </w:t>
      </w:r>
      <w:proofErr w:type="gramStart"/>
      <w:r w:rsidRPr="005F2CBA">
        <w:rPr>
          <w:rFonts w:ascii="Times New Roman" w:hAnsi="Times New Roman" w:cs="Times New Roman"/>
          <w:sz w:val="28"/>
          <w:szCs w:val="28"/>
        </w:rPr>
        <w:t>произведении</w:t>
      </w:r>
      <w:proofErr w:type="gramEnd"/>
      <w:r w:rsidRPr="005F2CBA">
        <w:rPr>
          <w:rFonts w:ascii="Times New Roman" w:hAnsi="Times New Roman" w:cs="Times New Roman"/>
          <w:sz w:val="28"/>
          <w:szCs w:val="28"/>
        </w:rPr>
        <w:t xml:space="preserve"> оценки предложений по реконструктивным и </w:t>
      </w:r>
      <w:proofErr w:type="spellStart"/>
      <w:r w:rsidRPr="005F2CBA">
        <w:rPr>
          <w:rFonts w:ascii="Times New Roman" w:hAnsi="Times New Roman" w:cs="Times New Roman"/>
          <w:sz w:val="28"/>
          <w:szCs w:val="28"/>
        </w:rPr>
        <w:t>благоустроительным</w:t>
      </w:r>
      <w:proofErr w:type="spellEnd"/>
      <w:r w:rsidRPr="005F2CBA">
        <w:rPr>
          <w:rFonts w:ascii="Times New Roman" w:hAnsi="Times New Roman" w:cs="Times New Roman"/>
          <w:sz w:val="28"/>
          <w:szCs w:val="28"/>
        </w:rPr>
        <w:t xml:space="preserve"> работам;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е) </w:t>
      </w:r>
      <w:proofErr w:type="gramStart"/>
      <w:r w:rsidRPr="005F2CBA">
        <w:rPr>
          <w:rFonts w:ascii="Times New Roman" w:hAnsi="Times New Roman" w:cs="Times New Roman"/>
          <w:sz w:val="28"/>
          <w:szCs w:val="28"/>
        </w:rPr>
        <w:t>обеспечении</w:t>
      </w:r>
      <w:proofErr w:type="gramEnd"/>
      <w:r w:rsidRPr="005F2CBA">
        <w:rPr>
          <w:rFonts w:ascii="Times New Roman" w:hAnsi="Times New Roman" w:cs="Times New Roman"/>
          <w:sz w:val="28"/>
          <w:szCs w:val="28"/>
        </w:rPr>
        <w:t xml:space="preserve"> замены </w:t>
      </w:r>
      <w:proofErr w:type="spellStart"/>
      <w:r w:rsidRPr="005F2CBA">
        <w:rPr>
          <w:rFonts w:ascii="Times New Roman" w:hAnsi="Times New Roman" w:cs="Times New Roman"/>
          <w:sz w:val="28"/>
          <w:szCs w:val="28"/>
        </w:rPr>
        <w:t>цветоносителей</w:t>
      </w:r>
      <w:proofErr w:type="spellEnd"/>
      <w:r w:rsidRPr="005F2CBA">
        <w:rPr>
          <w:rFonts w:ascii="Times New Roman" w:hAnsi="Times New Roman" w:cs="Times New Roman"/>
          <w:sz w:val="28"/>
          <w:szCs w:val="28"/>
        </w:rPr>
        <w:t xml:space="preserve"> внешних поверхностей зданий, </w:t>
      </w:r>
      <w:r w:rsidRPr="005F2CBA">
        <w:rPr>
          <w:rFonts w:ascii="Times New Roman" w:hAnsi="Times New Roman" w:cs="Times New Roman"/>
          <w:sz w:val="28"/>
          <w:szCs w:val="28"/>
        </w:rPr>
        <w:lastRenderedPageBreak/>
        <w:t>строений, сооружений;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е) </w:t>
      </w:r>
      <w:proofErr w:type="gramStart"/>
      <w:r w:rsidRPr="005F2CBA">
        <w:rPr>
          <w:rFonts w:ascii="Times New Roman" w:hAnsi="Times New Roman" w:cs="Times New Roman"/>
          <w:sz w:val="28"/>
          <w:szCs w:val="28"/>
        </w:rPr>
        <w:t>планировании</w:t>
      </w:r>
      <w:proofErr w:type="gramEnd"/>
      <w:r w:rsidRPr="005F2CBA">
        <w:rPr>
          <w:rFonts w:ascii="Times New Roman" w:hAnsi="Times New Roman" w:cs="Times New Roman"/>
          <w:sz w:val="28"/>
          <w:szCs w:val="28"/>
        </w:rPr>
        <w:t xml:space="preserve">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вылетных</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 Элементы благоустройства, составляющие фасад </w:t>
      </w:r>
      <w:r w:rsidR="00D01506">
        <w:rPr>
          <w:rFonts w:ascii="Times New Roman" w:hAnsi="Times New Roman" w:cs="Times New Roman"/>
          <w:sz w:val="28"/>
          <w:szCs w:val="28"/>
        </w:rPr>
        <w:t>«</w:t>
      </w:r>
      <w:proofErr w:type="spellStart"/>
      <w:r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Pr="005F2CBA">
        <w:rPr>
          <w:rFonts w:ascii="Times New Roman" w:hAnsi="Times New Roman" w:cs="Times New Roman"/>
          <w:sz w:val="28"/>
          <w:szCs w:val="28"/>
        </w:rPr>
        <w:t xml:space="preserve"> магистрали: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зеленые насаждения (деревья, кустарники, цветочные композиции);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ограждения (заборы);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водные устройства;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игровое и спортивное оборудование;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объекты (средства) наружного освещения;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стационарные рекламные конструкции;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малые архитектурные формы;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некапитальные нестационарные строения, сооружения;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контейнерные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урны;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защитные, искусственные дорожные сооружения, вертикальные элементы обустройства автомобильных дорог.</w:t>
      </w:r>
    </w:p>
    <w:p w:rsidR="000432D7" w:rsidRPr="005F2CBA" w:rsidRDefault="004A489A"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w:t>
      </w:r>
      <w:r w:rsidR="000432D7" w:rsidRPr="005F2CBA">
        <w:rPr>
          <w:rFonts w:ascii="Times New Roman" w:hAnsi="Times New Roman" w:cs="Times New Roman"/>
          <w:sz w:val="28"/>
          <w:szCs w:val="28"/>
        </w:rPr>
        <w:t xml:space="preserve">. Элементы благоустройства, составляющие покрытие </w:t>
      </w:r>
      <w:r w:rsidR="00D01506">
        <w:rPr>
          <w:rFonts w:ascii="Times New Roman" w:hAnsi="Times New Roman" w:cs="Times New Roman"/>
          <w:sz w:val="28"/>
          <w:szCs w:val="28"/>
        </w:rPr>
        <w:t>«</w:t>
      </w:r>
      <w:proofErr w:type="spellStart"/>
      <w:r w:rsidR="000432D7"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000432D7" w:rsidRPr="005F2CBA">
        <w:rPr>
          <w:rFonts w:ascii="Times New Roman" w:hAnsi="Times New Roman" w:cs="Times New Roman"/>
          <w:sz w:val="28"/>
          <w:szCs w:val="28"/>
        </w:rPr>
        <w:t xml:space="preserve"> магистрали: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зеленые насаждения (газон, травы);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покрытия.</w:t>
      </w:r>
    </w:p>
    <w:p w:rsidR="000432D7" w:rsidRPr="005F2CBA" w:rsidRDefault="004A489A"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5</w:t>
      </w:r>
      <w:r w:rsidR="000432D7" w:rsidRPr="005F2CBA">
        <w:rPr>
          <w:rFonts w:ascii="Times New Roman" w:hAnsi="Times New Roman" w:cs="Times New Roman"/>
          <w:sz w:val="28"/>
          <w:szCs w:val="28"/>
        </w:rPr>
        <w:t xml:space="preserve">. Архитектурно-художественный облик территории </w:t>
      </w:r>
      <w:r w:rsidR="00D01506">
        <w:rPr>
          <w:rFonts w:ascii="Times New Roman" w:hAnsi="Times New Roman" w:cs="Times New Roman"/>
          <w:sz w:val="28"/>
          <w:szCs w:val="28"/>
        </w:rPr>
        <w:t>«</w:t>
      </w:r>
      <w:proofErr w:type="spellStart"/>
      <w:r w:rsidR="000432D7" w:rsidRPr="005F2CBA">
        <w:rPr>
          <w:rFonts w:ascii="Times New Roman" w:hAnsi="Times New Roman" w:cs="Times New Roman"/>
          <w:sz w:val="28"/>
          <w:szCs w:val="28"/>
        </w:rPr>
        <w:t>вылетной</w:t>
      </w:r>
      <w:proofErr w:type="spellEnd"/>
      <w:r w:rsidR="00D01506">
        <w:rPr>
          <w:rFonts w:ascii="Times New Roman" w:hAnsi="Times New Roman" w:cs="Times New Roman"/>
          <w:sz w:val="28"/>
          <w:szCs w:val="28"/>
        </w:rPr>
        <w:t>»</w:t>
      </w:r>
      <w:r w:rsidR="000432D7" w:rsidRPr="005F2CBA">
        <w:rPr>
          <w:rFonts w:ascii="Times New Roman" w:hAnsi="Times New Roman" w:cs="Times New Roman"/>
          <w:sz w:val="28"/>
          <w:szCs w:val="28"/>
        </w:rPr>
        <w:t xml:space="preserve"> магистрали является совокупностью:</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объемных, пространственных, колористических и иных решений внешних поверхностей зданий, строений, сооружений;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элементов благоустройства, располагаемых на внешних (включая крышу) поверхностях зданий, строений, сооружений.</w:t>
      </w:r>
    </w:p>
    <w:p w:rsidR="007F4B8C" w:rsidRPr="005F2CBA" w:rsidRDefault="007F4B8C" w:rsidP="00BC7CB4">
      <w:pPr>
        <w:pStyle w:val="ConsPlusNormal"/>
        <w:ind w:left="-284" w:firstLine="568"/>
        <w:jc w:val="both"/>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9. Площади</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5F2CBA">
        <w:rPr>
          <w:rFonts w:ascii="Times New Roman" w:hAnsi="Times New Roman" w:cs="Times New Roman"/>
          <w:sz w:val="28"/>
          <w:szCs w:val="28"/>
        </w:rPr>
        <w:t>приобъектные</w:t>
      </w:r>
      <w:proofErr w:type="spellEnd"/>
      <w:r w:rsidRPr="005F2CBA">
        <w:rPr>
          <w:rFonts w:ascii="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 Территории площадей включают: проезжую часть, пешеходную часть, участки и территории озеленения. При многоуровневой организации </w:t>
      </w:r>
      <w:r w:rsidRPr="005F2CBA">
        <w:rPr>
          <w:rFonts w:ascii="Times New Roman" w:hAnsi="Times New Roman" w:cs="Times New Roman"/>
          <w:sz w:val="28"/>
          <w:szCs w:val="28"/>
        </w:rPr>
        <w:lastRenderedPageBreak/>
        <w:t>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 В зависимости от функционального назначения площади на ней размещаются следующие дополнительные элементы благоустройства: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а) на главных, </w:t>
      </w:r>
      <w:proofErr w:type="spellStart"/>
      <w:r w:rsidRPr="005F2CBA">
        <w:rPr>
          <w:rFonts w:ascii="Times New Roman" w:hAnsi="Times New Roman" w:cs="Times New Roman"/>
          <w:sz w:val="28"/>
          <w:szCs w:val="28"/>
        </w:rPr>
        <w:t>приобъектных</w:t>
      </w:r>
      <w:proofErr w:type="spellEnd"/>
      <w:r w:rsidRPr="005F2CBA">
        <w:rPr>
          <w:rFonts w:ascii="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б)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7. При озеленении площади используется </w:t>
      </w:r>
      <w:proofErr w:type="spellStart"/>
      <w:r w:rsidRPr="005F2CBA">
        <w:rPr>
          <w:rFonts w:ascii="Times New Roman" w:hAnsi="Times New Roman" w:cs="Times New Roman"/>
          <w:sz w:val="28"/>
          <w:szCs w:val="28"/>
        </w:rPr>
        <w:t>периметральное</w:t>
      </w:r>
      <w:proofErr w:type="spellEnd"/>
      <w:r w:rsidRPr="005F2CBA">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0B5387" w:rsidRDefault="000B5387" w:rsidP="00BC7CB4">
      <w:pPr>
        <w:pStyle w:val="ConsPlusTitle"/>
        <w:ind w:left="-284" w:firstLine="568"/>
        <w:jc w:val="both"/>
        <w:outlineLvl w:val="2"/>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10. Пешеходные переходы</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 </w:t>
      </w:r>
      <w:proofErr w:type="gramStart"/>
      <w:r w:rsidRPr="005F2CBA">
        <w:rPr>
          <w:rFonts w:ascii="Times New Roman" w:hAnsi="Times New Roman" w:cs="Times New Roman"/>
          <w:sz w:val="28"/>
          <w:szCs w:val="28"/>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и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roofErr w:type="gramEnd"/>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F4B8C" w:rsidRPr="005F2CBA" w:rsidRDefault="007F4B8C" w:rsidP="00BC7CB4">
      <w:pPr>
        <w:pStyle w:val="ConsPlusNormal"/>
        <w:ind w:left="-284" w:firstLine="568"/>
        <w:jc w:val="both"/>
        <w:rPr>
          <w:rFonts w:ascii="Times New Roman" w:hAnsi="Times New Roman" w:cs="Times New Roman"/>
          <w:sz w:val="28"/>
          <w:szCs w:val="28"/>
        </w:rPr>
      </w:pPr>
    </w:p>
    <w:p w:rsidR="00464074" w:rsidRDefault="00464074" w:rsidP="006B5233">
      <w:pPr>
        <w:pStyle w:val="ConsPlusTitle"/>
        <w:ind w:left="-284" w:firstLine="568"/>
        <w:jc w:val="center"/>
        <w:outlineLvl w:val="2"/>
        <w:rPr>
          <w:rFonts w:ascii="Times New Roman" w:hAnsi="Times New Roman" w:cs="Times New Roman"/>
          <w:sz w:val="28"/>
          <w:szCs w:val="28"/>
        </w:rPr>
      </w:pP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 xml:space="preserve">Статья 11. Технические зоны транспортных, инженерных коммуникаций, инженерные коммуникации, </w:t>
      </w:r>
      <w:proofErr w:type="spellStart"/>
      <w:r w:rsidRPr="005F2CBA">
        <w:rPr>
          <w:rFonts w:ascii="Times New Roman" w:hAnsi="Times New Roman" w:cs="Times New Roman"/>
          <w:sz w:val="28"/>
          <w:szCs w:val="28"/>
        </w:rPr>
        <w:t>водоохранные</w:t>
      </w:r>
      <w:proofErr w:type="spellEnd"/>
      <w:r w:rsidRPr="005F2CBA">
        <w:rPr>
          <w:rFonts w:ascii="Times New Roman" w:hAnsi="Times New Roman" w:cs="Times New Roman"/>
          <w:sz w:val="28"/>
          <w:szCs w:val="28"/>
        </w:rPr>
        <w:t xml:space="preserve"> зоны</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На территории городского округа </w:t>
      </w:r>
      <w:r w:rsidR="007B4FB3"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предусматриваются следующие виды технических (охранно-эксплуатационных) зон, выделяемые линиями градостроительного регулирования: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а) магистральных коллекторов и трубопроводов;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б) кабелей высокого и низкого напряжения, слабых токов, линий высоковольтных передач, метрополитена, в том числе мелкого заложения.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 </w:t>
      </w:r>
      <w:proofErr w:type="gramStart"/>
      <w:r w:rsidRPr="005F2CBA">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контейнерных), возведение любых видов сооружений, в том числе некапитальных и нестационарных, кроме технических, имеющих отношение к обслуживанию</w:t>
      </w:r>
      <w:proofErr w:type="gramEnd"/>
      <w:r w:rsidRPr="005F2CBA">
        <w:rPr>
          <w:rFonts w:ascii="Times New Roman" w:hAnsi="Times New Roman" w:cs="Times New Roman"/>
          <w:sz w:val="28"/>
          <w:szCs w:val="28"/>
        </w:rPr>
        <w:t xml:space="preserve"> и эксплуатации проходящих в технической зоне коммуникаций.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 В зоне линий высоковольтных передач напряжением менее 110 </w:t>
      </w:r>
      <w:proofErr w:type="spellStart"/>
      <w:r w:rsidRPr="005F2CBA">
        <w:rPr>
          <w:rFonts w:ascii="Times New Roman" w:hAnsi="Times New Roman" w:cs="Times New Roman"/>
          <w:sz w:val="28"/>
          <w:szCs w:val="28"/>
        </w:rPr>
        <w:t>кВ</w:t>
      </w:r>
      <w:proofErr w:type="spellEnd"/>
      <w:r w:rsidRPr="005F2CBA">
        <w:rPr>
          <w:rFonts w:ascii="Times New Roman" w:hAnsi="Times New Roman" w:cs="Times New Roman"/>
          <w:sz w:val="28"/>
          <w:szCs w:val="28"/>
        </w:rPr>
        <w:t xml:space="preserve"> возможно размещение площадок для выгула и дрессировки собак.</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5. 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строений, сооружений и нестационарных объектов, размещение площадок для стоянок автомобилей и выгула собак. Площадки для выгула собак располагаются не ближе 5,0 м от красных линий улиц и дорог.</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6. Благоустройство полосы отвода железной дороги проектируется с учетом действующих строительных норм и правил.</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7. Береговая линия (граница водного объекта) определяется </w:t>
      </w:r>
      <w:proofErr w:type="gramStart"/>
      <w:r w:rsidRPr="005F2CBA">
        <w:rPr>
          <w:rFonts w:ascii="Times New Roman" w:hAnsi="Times New Roman" w:cs="Times New Roman"/>
          <w:sz w:val="28"/>
          <w:szCs w:val="28"/>
        </w:rPr>
        <w:t>для</w:t>
      </w:r>
      <w:proofErr w:type="gramEnd"/>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а) реки, ручья, канала, озера, обводненного карьера - по среднемноголетнему уровню вод в период, когда они не покрыты льдом;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б) пруда, водохранилища - по нормальному подпорному уровню воды;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 болота - по границе залежи торфа на нулевой глубине.</w:t>
      </w:r>
    </w:p>
    <w:p w:rsidR="00CF1269"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8. Разработка проекта благоустройства территорий </w:t>
      </w:r>
      <w:proofErr w:type="spellStart"/>
      <w:r w:rsidRPr="005F2CBA">
        <w:rPr>
          <w:rFonts w:ascii="Times New Roman" w:hAnsi="Times New Roman" w:cs="Times New Roman"/>
          <w:sz w:val="28"/>
          <w:szCs w:val="28"/>
        </w:rPr>
        <w:t>водоохранных</w:t>
      </w:r>
      <w:proofErr w:type="spellEnd"/>
      <w:r w:rsidRPr="005F2CBA">
        <w:rPr>
          <w:rFonts w:ascii="Times New Roman" w:hAnsi="Times New Roman" w:cs="Times New Roman"/>
          <w:sz w:val="28"/>
          <w:szCs w:val="28"/>
        </w:rPr>
        <w:t xml:space="preserve">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rsidR="000432D7" w:rsidRPr="005F2CBA" w:rsidRDefault="000432D7" w:rsidP="006B5233">
      <w:pPr>
        <w:pStyle w:val="ConsPlusTitle"/>
        <w:ind w:left="-284" w:firstLine="568"/>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12. Детские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 Требования, устанавливаемые к детским площадкам, должны соответствовать законодательству Российской Федерации в области </w:t>
      </w:r>
      <w:r w:rsidRPr="005F2CBA">
        <w:rPr>
          <w:rFonts w:ascii="Times New Roman" w:hAnsi="Times New Roman" w:cs="Times New Roman"/>
          <w:sz w:val="28"/>
          <w:szCs w:val="28"/>
        </w:rPr>
        <w:lastRenderedPageBreak/>
        <w:t>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 Детские площадки проектируются и обустраиваются с учетом беспрепятственного доступа инвалидов и других маломобильных групп населения.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 Детские площадки предназначены для игр и активного отдыха детей разных возрастов: </w:t>
      </w:r>
      <w:proofErr w:type="spellStart"/>
      <w:r w:rsidRPr="005F2CBA">
        <w:rPr>
          <w:rFonts w:ascii="Times New Roman" w:hAnsi="Times New Roman" w:cs="Times New Roman"/>
          <w:sz w:val="28"/>
          <w:szCs w:val="28"/>
        </w:rPr>
        <w:t>преддошкольного</w:t>
      </w:r>
      <w:proofErr w:type="spellEnd"/>
      <w:r w:rsidRPr="005F2CBA">
        <w:rPr>
          <w:rFonts w:ascii="Times New Roman" w:hAnsi="Times New Roman" w:cs="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 Расстояние от окон жилых домов и общественных зданий до границ детских площадок дошкольного возрас</w:t>
      </w:r>
      <w:r w:rsidR="004D05F4" w:rsidRPr="005F2CBA">
        <w:rPr>
          <w:rFonts w:ascii="Times New Roman" w:hAnsi="Times New Roman" w:cs="Times New Roman"/>
          <w:sz w:val="28"/>
          <w:szCs w:val="28"/>
        </w:rPr>
        <w:t>та должно составлять не менее 12</w:t>
      </w:r>
      <w:r w:rsidRPr="005F2CBA">
        <w:rPr>
          <w:rFonts w:ascii="Times New Roman" w:hAnsi="Times New Roman" w:cs="Times New Roman"/>
          <w:sz w:val="28"/>
          <w:szCs w:val="28"/>
        </w:rPr>
        <w:t xml:space="preserve"> м, младшего и среднего школьного возраста - не менее 20 м, комплексных игровых площадок - не менее 40 м, спортивно-игровых комплексов - не менее 100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4. Детские площадки для </w:t>
      </w:r>
      <w:proofErr w:type="spellStart"/>
      <w:r w:rsidRPr="005F2CBA">
        <w:rPr>
          <w:rFonts w:ascii="Times New Roman" w:hAnsi="Times New Roman" w:cs="Times New Roman"/>
          <w:sz w:val="28"/>
          <w:szCs w:val="28"/>
        </w:rPr>
        <w:t>преддошкольного</w:t>
      </w:r>
      <w:proofErr w:type="spellEnd"/>
      <w:r w:rsidRPr="005F2CBA">
        <w:rPr>
          <w:rFonts w:ascii="Times New Roman" w:hAnsi="Times New Roman"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w:t>
      </w:r>
      <w:r w:rsidR="003D3002">
        <w:rPr>
          <w:rFonts w:ascii="Times New Roman" w:hAnsi="Times New Roman" w:cs="Times New Roman"/>
          <w:sz w:val="28"/>
          <w:szCs w:val="28"/>
        </w:rPr>
        <w:t>городском округе Люберцы</w:t>
      </w:r>
      <w:r w:rsidRPr="005F2CBA">
        <w:rPr>
          <w:rFonts w:ascii="Times New Roman" w:hAnsi="Times New Roman" w:cs="Times New Roman"/>
          <w:sz w:val="28"/>
          <w:szCs w:val="28"/>
        </w:rPr>
        <w:t>.</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6. Площадки детей </w:t>
      </w:r>
      <w:proofErr w:type="spellStart"/>
      <w:r w:rsidRPr="005F2CBA">
        <w:rPr>
          <w:rFonts w:ascii="Times New Roman" w:hAnsi="Times New Roman" w:cs="Times New Roman"/>
          <w:sz w:val="28"/>
          <w:szCs w:val="28"/>
        </w:rPr>
        <w:t>преддошкольного</w:t>
      </w:r>
      <w:proofErr w:type="spellEnd"/>
      <w:r w:rsidRPr="005F2CBA">
        <w:rPr>
          <w:rFonts w:ascii="Times New Roman" w:hAnsi="Times New Roman"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w:t>
      </w:r>
      <w:r w:rsidRPr="005F2CBA">
        <w:rPr>
          <w:rFonts w:ascii="Times New Roman" w:hAnsi="Times New Roman" w:cs="Times New Roman"/>
          <w:sz w:val="28"/>
          <w:szCs w:val="28"/>
        </w:rPr>
        <w:lastRenderedPageBreak/>
        <w:t>изолировать от мест ведения работ и складирования строительных материалов.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19. В целях обеспечения безопасности людей, в том числе детей, площадки </w:t>
      </w:r>
      <w:r w:rsidRPr="005F2CBA">
        <w:rPr>
          <w:rFonts w:ascii="Times New Roman" w:hAnsi="Times New Roman" w:cs="Times New Roman"/>
          <w:sz w:val="28"/>
          <w:szCs w:val="28"/>
        </w:rPr>
        <w:lastRenderedPageBreak/>
        <w:t>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w:t>
      </w:r>
      <w:r w:rsidR="003D3002">
        <w:rPr>
          <w:rFonts w:ascii="Times New Roman" w:hAnsi="Times New Roman" w:cs="Times New Roman"/>
          <w:sz w:val="28"/>
          <w:szCs w:val="28"/>
        </w:rPr>
        <w:t>органом местного самоуправления городского округа Люберцы.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26. Элементы оборудования из металла должны быть защищены от коррозии или изготовлены из </w:t>
      </w:r>
      <w:proofErr w:type="gramStart"/>
      <w:r w:rsidRPr="005F2CBA">
        <w:rPr>
          <w:rFonts w:ascii="Times New Roman" w:hAnsi="Times New Roman" w:cs="Times New Roman"/>
          <w:sz w:val="28"/>
          <w:szCs w:val="28"/>
        </w:rPr>
        <w:t>коррозионно стойких</w:t>
      </w:r>
      <w:proofErr w:type="gramEnd"/>
      <w:r w:rsidRPr="005F2CBA">
        <w:rPr>
          <w:rFonts w:ascii="Times New Roman" w:hAnsi="Times New Roman" w:cs="Times New Roman"/>
          <w:sz w:val="28"/>
          <w:szCs w:val="28"/>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Выступающие концы болтовых соединений должны быть защищены способом, исключающим </w:t>
      </w:r>
      <w:proofErr w:type="spellStart"/>
      <w:r w:rsidRPr="005F2CBA">
        <w:rPr>
          <w:rFonts w:ascii="Times New Roman" w:hAnsi="Times New Roman" w:cs="Times New Roman"/>
          <w:sz w:val="28"/>
          <w:szCs w:val="28"/>
        </w:rPr>
        <w:t>травмирование</w:t>
      </w:r>
      <w:proofErr w:type="spellEnd"/>
      <w:r w:rsidRPr="005F2CBA">
        <w:rPr>
          <w:rFonts w:ascii="Times New Roman" w:hAnsi="Times New Roman" w:cs="Times New Roman"/>
          <w:sz w:val="28"/>
          <w:szCs w:val="28"/>
        </w:rPr>
        <w:t>. Сварные швы должны быть гладкими.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28. Элементы оборудования из древесины не должны иметь на поверхности дефектов обработки (заусенцев, </w:t>
      </w:r>
      <w:proofErr w:type="spellStart"/>
      <w:r w:rsidRPr="005F2CBA">
        <w:rPr>
          <w:rFonts w:ascii="Times New Roman" w:hAnsi="Times New Roman" w:cs="Times New Roman"/>
          <w:sz w:val="28"/>
          <w:szCs w:val="28"/>
        </w:rPr>
        <w:t>отщепов</w:t>
      </w:r>
      <w:proofErr w:type="spellEnd"/>
      <w:r w:rsidRPr="005F2CBA">
        <w:rPr>
          <w:rFonts w:ascii="Times New Roman" w:hAnsi="Times New Roman" w:cs="Times New Roman"/>
          <w:sz w:val="28"/>
          <w:szCs w:val="28"/>
        </w:rPr>
        <w:t>, сколов и т.п.). Не допускается наличие гниения основания деревянных опор и стоек.</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lastRenderedPageBreak/>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30. Крепление элементов оборудования должно исключать возможность их демонтажа без применения инструментов.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а) элементы фундамента должны располагаться на глубине не менее 400 мм от поверхности покрытия игровой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б) глубина от поверхности покрытия игровой площадки до верха фундамента конической формы должна быть не менее 200 мм;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в) острые кромки фундамента должны быть закруглены. Радиус закругления - не менее 20 мм;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При чрезвычайной ситуации доступы должны обеспечить возможность детям покинуть оборудование.</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5F2CBA">
        <w:rPr>
          <w:rFonts w:ascii="Times New Roman" w:hAnsi="Times New Roman" w:cs="Times New Roman"/>
          <w:sz w:val="28"/>
          <w:szCs w:val="28"/>
        </w:rPr>
        <w:t>застреваний</w:t>
      </w:r>
      <w:proofErr w:type="spellEnd"/>
      <w:r w:rsidRPr="005F2CBA">
        <w:rPr>
          <w:rFonts w:ascii="Times New Roman" w:hAnsi="Times New Roman" w:cs="Times New Roman"/>
          <w:sz w:val="28"/>
          <w:szCs w:val="28"/>
        </w:rPr>
        <w:t xml:space="preserve"> тела, частей тела или одежды ребенка.</w:t>
      </w:r>
    </w:p>
    <w:p w:rsidR="000432D7" w:rsidRPr="005F2CBA" w:rsidRDefault="000432D7" w:rsidP="00BC7CB4">
      <w:pPr>
        <w:pStyle w:val="ConsPlusNormal"/>
        <w:ind w:left="-284" w:firstLine="568"/>
        <w:jc w:val="both"/>
        <w:rPr>
          <w:rFonts w:ascii="Times New Roman" w:hAnsi="Times New Roman" w:cs="Times New Roman"/>
          <w:sz w:val="28"/>
          <w:szCs w:val="28"/>
        </w:rPr>
      </w:pPr>
      <w:r w:rsidRPr="005F2CBA">
        <w:rPr>
          <w:rFonts w:ascii="Times New Roman" w:hAnsi="Times New Roman" w:cs="Times New Roman"/>
          <w:sz w:val="28"/>
          <w:szCs w:val="28"/>
        </w:rPr>
        <w:t xml:space="preserve">36. Для предупреждения травм при падении детей с оборудования площадки устанавливаются </w:t>
      </w:r>
      <w:proofErr w:type="spellStart"/>
      <w:r w:rsidRPr="005F2CBA">
        <w:rPr>
          <w:rFonts w:ascii="Times New Roman" w:hAnsi="Times New Roman" w:cs="Times New Roman"/>
          <w:sz w:val="28"/>
          <w:szCs w:val="28"/>
        </w:rPr>
        <w:t>ударопоглощающие</w:t>
      </w:r>
      <w:proofErr w:type="spellEnd"/>
      <w:r w:rsidRPr="005F2CBA">
        <w:rPr>
          <w:rFonts w:ascii="Times New Roman" w:hAnsi="Times New Roman"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w:t>
      </w:r>
      <w:r w:rsidRPr="005F2CBA">
        <w:rPr>
          <w:rFonts w:ascii="Times New Roman" w:hAnsi="Times New Roman" w:cs="Times New Roman"/>
          <w:sz w:val="28"/>
          <w:szCs w:val="28"/>
        </w:rPr>
        <w:lastRenderedPageBreak/>
        <w:t>детей или их подъем.</w:t>
      </w:r>
    </w:p>
    <w:p w:rsidR="007F4B8C"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37. Песок в песочнице должен соответствовать санитарно-эпидемиологическим требованиям.</w:t>
      </w:r>
    </w:p>
    <w:p w:rsidR="00A41E37" w:rsidRPr="005F2CBA" w:rsidRDefault="00A41E3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13. Площадки отдыха</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5F2CBA">
        <w:rPr>
          <w:rFonts w:ascii="Times New Roman" w:hAnsi="Times New Roman" w:cs="Times New Roman"/>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5F2CBA">
        <w:rPr>
          <w:rFonts w:ascii="Times New Roman" w:hAnsi="Times New Roman" w:cs="Times New Roman"/>
          <w:sz w:val="28"/>
          <w:szCs w:val="28"/>
        </w:rPr>
        <w:t>отстойно</w:t>
      </w:r>
      <w:proofErr w:type="spellEnd"/>
      <w:r w:rsidRPr="005F2CBA">
        <w:rPr>
          <w:rFonts w:ascii="Times New Roman" w:hAnsi="Times New Roman" w:cs="Times New Roman"/>
          <w:sz w:val="28"/>
          <w:szCs w:val="28"/>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Рекомендуется применять </w:t>
      </w:r>
      <w:proofErr w:type="spellStart"/>
      <w:r w:rsidRPr="005F2CBA">
        <w:rPr>
          <w:rFonts w:ascii="Times New Roman" w:hAnsi="Times New Roman" w:cs="Times New Roman"/>
          <w:sz w:val="28"/>
          <w:szCs w:val="28"/>
        </w:rPr>
        <w:t>периметральное</w:t>
      </w:r>
      <w:proofErr w:type="spellEnd"/>
      <w:r w:rsidRPr="005F2CBA">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5F2CBA">
        <w:rPr>
          <w:rFonts w:ascii="Times New Roman" w:hAnsi="Times New Roman" w:cs="Times New Roman"/>
          <w:sz w:val="28"/>
          <w:szCs w:val="28"/>
        </w:rPr>
        <w:t>вытаптыванию</w:t>
      </w:r>
      <w:proofErr w:type="spellEnd"/>
      <w:r w:rsidRPr="005F2CBA">
        <w:rPr>
          <w:rFonts w:ascii="Times New Roman" w:hAnsi="Times New Roman" w:cs="Times New Roman"/>
          <w:sz w:val="28"/>
          <w:szCs w:val="28"/>
        </w:rPr>
        <w:t xml:space="preserve"> видов трав. Не допускается применение растений с ядовитыми плодами.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Минимальный размер площадки с установкой одного стола со скамьями для настольных игр устанавливается в пределах 12-15 кв. м.</w:t>
      </w:r>
    </w:p>
    <w:p w:rsidR="007F4B8C" w:rsidRPr="005F2CBA" w:rsidRDefault="007F4B8C"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14. Спортивные площадки</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5F2CBA">
        <w:rPr>
          <w:rFonts w:ascii="Times New Roman" w:hAnsi="Times New Roman" w:cs="Times New Roman"/>
          <w:sz w:val="28"/>
          <w:szCs w:val="28"/>
        </w:rPr>
        <w:t>площадки</w:t>
      </w:r>
      <w:proofErr w:type="gramEnd"/>
      <w:r w:rsidRPr="005F2CBA">
        <w:rPr>
          <w:rFonts w:ascii="Times New Roman" w:hAnsi="Times New Roman" w:cs="Times New Roman"/>
          <w:sz w:val="28"/>
          <w:szCs w:val="28"/>
        </w:rPr>
        <w:t xml:space="preserve"> возможно применять вертикальное озеленение.</w:t>
      </w:r>
    </w:p>
    <w:p w:rsidR="000432D7"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D07085" w:rsidRDefault="00D07085" w:rsidP="00CF1269">
      <w:pPr>
        <w:pStyle w:val="ConsPlusTitle"/>
        <w:ind w:left="-284" w:firstLine="567"/>
        <w:jc w:val="both"/>
        <w:outlineLvl w:val="2"/>
        <w:rPr>
          <w:rFonts w:ascii="Times New Roman" w:hAnsi="Times New Roman" w:cs="Times New Roman"/>
          <w:sz w:val="28"/>
          <w:szCs w:val="28"/>
        </w:rPr>
      </w:pPr>
    </w:p>
    <w:p w:rsidR="000432D7" w:rsidRPr="00D07085" w:rsidRDefault="000432D7" w:rsidP="006B5233">
      <w:pPr>
        <w:pStyle w:val="ConsPlusTitle"/>
        <w:ind w:left="-284" w:firstLine="567"/>
        <w:jc w:val="center"/>
        <w:outlineLvl w:val="2"/>
        <w:rPr>
          <w:rFonts w:ascii="Times New Roman" w:hAnsi="Times New Roman" w:cs="Times New Roman"/>
          <w:sz w:val="28"/>
          <w:szCs w:val="28"/>
        </w:rPr>
      </w:pPr>
      <w:r w:rsidRPr="00D07085">
        <w:rPr>
          <w:rFonts w:ascii="Times New Roman" w:hAnsi="Times New Roman" w:cs="Times New Roman"/>
          <w:sz w:val="28"/>
          <w:szCs w:val="28"/>
        </w:rPr>
        <w:t>Статья 15. Контейнерные площадки, места (площадки) накопления твердых коммунальных отходов</w:t>
      </w:r>
    </w:p>
    <w:p w:rsidR="000432D7" w:rsidRPr="00D07085" w:rsidRDefault="000432D7" w:rsidP="00CF1269">
      <w:pPr>
        <w:pStyle w:val="ConsPlusNormal"/>
        <w:ind w:left="-284" w:firstLine="567"/>
        <w:jc w:val="both"/>
        <w:rPr>
          <w:rFonts w:ascii="Times New Roman" w:hAnsi="Times New Roman" w:cs="Times New Roman"/>
          <w:sz w:val="28"/>
          <w:szCs w:val="28"/>
        </w:rPr>
      </w:pP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1. Администрация городского округа </w:t>
      </w:r>
      <w:r w:rsidR="007B4FB3" w:rsidRPr="00D07085">
        <w:rPr>
          <w:rFonts w:ascii="Times New Roman" w:hAnsi="Times New Roman" w:cs="Times New Roman"/>
          <w:sz w:val="28"/>
          <w:szCs w:val="28"/>
        </w:rPr>
        <w:t>Люберцы</w:t>
      </w:r>
      <w:r w:rsidRPr="00D07085">
        <w:rPr>
          <w:rFonts w:ascii="Times New Roman" w:hAnsi="Times New Roman" w:cs="Times New Roman"/>
          <w:sz w:val="28"/>
          <w:szCs w:val="28"/>
        </w:rPr>
        <w:t xml:space="preserve"> осуществляют свою деятельность в сфере обращения с твердыми коммунальными отходами в соответствии с законодательством Российской Федерации.</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2. В целях предотвращения вредного воздействия отходов производства и потребления на здоровье человека и окружающую среду к полномочиям администрации городского округа </w:t>
      </w:r>
      <w:r w:rsidR="007B4FB3" w:rsidRPr="00D07085">
        <w:rPr>
          <w:rFonts w:ascii="Times New Roman" w:hAnsi="Times New Roman" w:cs="Times New Roman"/>
          <w:sz w:val="28"/>
          <w:szCs w:val="28"/>
        </w:rPr>
        <w:t>Люберцы</w:t>
      </w:r>
      <w:r w:rsidRPr="00D07085">
        <w:rPr>
          <w:rFonts w:ascii="Times New Roman" w:hAnsi="Times New Roman" w:cs="Times New Roman"/>
          <w:sz w:val="28"/>
          <w:szCs w:val="28"/>
        </w:rPr>
        <w:t xml:space="preserve"> в сфере обращения с твердыми коммунальными отходами относятся:</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а) создание и содержание мест (площадок) накопления твердых коммунальных отходов, за исключением установленных законодательством </w:t>
      </w:r>
      <w:r w:rsidRPr="00D07085">
        <w:rPr>
          <w:rFonts w:ascii="Times New Roman" w:hAnsi="Times New Roman" w:cs="Times New Roman"/>
          <w:sz w:val="28"/>
          <w:szCs w:val="28"/>
        </w:rPr>
        <w:lastRenderedPageBreak/>
        <w:t>Российской Федерации случаев, когда такая обязанность лежит на других лицах;</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б)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в) организация экологического воспитания и формирования экологической культуры в области обращения с твердыми коммунальными отходами;</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г) доведение до сведения жителей информации о деятельности администрации городского округа </w:t>
      </w:r>
      <w:r w:rsidR="007B4FB3" w:rsidRPr="00D07085">
        <w:rPr>
          <w:rFonts w:ascii="Times New Roman" w:hAnsi="Times New Roman" w:cs="Times New Roman"/>
          <w:sz w:val="28"/>
          <w:szCs w:val="28"/>
        </w:rPr>
        <w:t>Люберцы</w:t>
      </w:r>
      <w:r w:rsidRPr="00D07085">
        <w:rPr>
          <w:rFonts w:ascii="Times New Roman" w:hAnsi="Times New Roman" w:cs="Times New Roman"/>
          <w:sz w:val="28"/>
          <w:szCs w:val="28"/>
        </w:rPr>
        <w:t xml:space="preserve"> в сфере развития общественной инфраструктуры в рамках реализации полномочий по созданию, содержанию и определению схемы размещения мест (площадок) накопления твердых коммунальных отходов.</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3. </w:t>
      </w:r>
      <w:proofErr w:type="gramStart"/>
      <w:r w:rsidRPr="00D07085">
        <w:rPr>
          <w:rFonts w:ascii="Times New Roman" w:hAnsi="Times New Roman" w:cs="Times New Roman"/>
          <w:sz w:val="28"/>
          <w:szCs w:val="28"/>
        </w:rPr>
        <w:t>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roofErr w:type="gramEnd"/>
      <w:r w:rsidRPr="00D07085">
        <w:rPr>
          <w:rFonts w:ascii="Times New Roman" w:hAnsi="Times New Roman" w:cs="Times New Roman"/>
          <w:sz w:val="28"/>
          <w:szCs w:val="28"/>
        </w:rP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4.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площадка при каждом доме.</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5.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6. Покрытие площадки следует устанавливать </w:t>
      </w:r>
      <w:proofErr w:type="gramStart"/>
      <w:r w:rsidRPr="00D07085">
        <w:rPr>
          <w:rFonts w:ascii="Times New Roman" w:hAnsi="Times New Roman" w:cs="Times New Roman"/>
          <w:sz w:val="28"/>
          <w:szCs w:val="28"/>
        </w:rPr>
        <w:t>аналогичным</w:t>
      </w:r>
      <w:proofErr w:type="gramEnd"/>
      <w:r w:rsidRPr="00D07085">
        <w:rPr>
          <w:rFonts w:ascii="Times New Roman" w:hAnsi="Times New Roman" w:cs="Times New Roman"/>
          <w:sz w:val="28"/>
          <w:szCs w:val="28"/>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7. Функционирование осветительного оборудования устанавливают в режиме освещения прилегающей территории с высотой опор не менее 3 м.</w:t>
      </w:r>
    </w:p>
    <w:p w:rsidR="000432D7" w:rsidRPr="00D07085"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8. Озеленение площадки производится деревьями с высокой степенью </w:t>
      </w:r>
      <w:proofErr w:type="spellStart"/>
      <w:r w:rsidRPr="00D07085">
        <w:rPr>
          <w:rFonts w:ascii="Times New Roman" w:hAnsi="Times New Roman" w:cs="Times New Roman"/>
          <w:sz w:val="28"/>
          <w:szCs w:val="28"/>
        </w:rPr>
        <w:t>фитонцидности</w:t>
      </w:r>
      <w:proofErr w:type="spellEnd"/>
      <w:r w:rsidRPr="00D07085">
        <w:rPr>
          <w:rFonts w:ascii="Times New Roman" w:hAnsi="Times New Roman" w:cs="Times New Roman"/>
          <w:sz w:val="28"/>
          <w:szCs w:val="28"/>
        </w:rPr>
        <w:t xml:space="preserve">, густой и плотной кроной. Высоту свободного пространства </w:t>
      </w:r>
      <w:r w:rsidRPr="00D07085">
        <w:rPr>
          <w:rFonts w:ascii="Times New Roman" w:hAnsi="Times New Roman" w:cs="Times New Roman"/>
          <w:sz w:val="28"/>
          <w:szCs w:val="28"/>
        </w:rPr>
        <w:lastRenderedPageBreak/>
        <w:t xml:space="preserve">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D07085">
        <w:rPr>
          <w:rFonts w:ascii="Times New Roman" w:hAnsi="Times New Roman" w:cs="Times New Roman"/>
          <w:sz w:val="28"/>
          <w:szCs w:val="28"/>
        </w:rPr>
        <w:t>периметральной</w:t>
      </w:r>
      <w:proofErr w:type="spellEnd"/>
      <w:r w:rsidRPr="00D07085">
        <w:rPr>
          <w:rFonts w:ascii="Times New Roman" w:hAnsi="Times New Roman" w:cs="Times New Roman"/>
          <w:sz w:val="28"/>
          <w:szCs w:val="28"/>
        </w:rPr>
        <w:t xml:space="preserve"> живой изгороди в виде высоких кустарников без плодов и ягод.</w:t>
      </w:r>
    </w:p>
    <w:p w:rsidR="007F4B8C" w:rsidRDefault="000432D7" w:rsidP="00CF1269">
      <w:pPr>
        <w:pStyle w:val="ConsPlusNormal"/>
        <w:ind w:left="-284" w:firstLine="567"/>
        <w:jc w:val="both"/>
        <w:rPr>
          <w:rFonts w:ascii="Times New Roman" w:hAnsi="Times New Roman" w:cs="Times New Roman"/>
          <w:sz w:val="28"/>
          <w:szCs w:val="28"/>
        </w:rPr>
      </w:pPr>
      <w:r w:rsidRPr="00D07085">
        <w:rPr>
          <w:rFonts w:ascii="Times New Roman" w:hAnsi="Times New Roman" w:cs="Times New Roman"/>
          <w:sz w:val="28"/>
          <w:szCs w:val="28"/>
        </w:rPr>
        <w:t xml:space="preserve">9.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Pr="00D07085">
        <w:rPr>
          <w:rFonts w:ascii="Times New Roman" w:hAnsi="Times New Roman" w:cs="Times New Roman"/>
          <w:sz w:val="28"/>
          <w:szCs w:val="28"/>
        </w:rPr>
        <w:t>индивидуальным проектам</w:t>
      </w:r>
      <w:proofErr w:type="gramEnd"/>
      <w:r w:rsidRPr="00D07085">
        <w:rPr>
          <w:rFonts w:ascii="Times New Roman" w:hAnsi="Times New Roman" w:cs="Times New Roman"/>
          <w:sz w:val="28"/>
          <w:szCs w:val="28"/>
        </w:rPr>
        <w:t xml:space="preserve"> (эскизам), разработанным и согласованным в установленном законодательством Российской Федерации и законодательством Московской области порядке.</w:t>
      </w:r>
    </w:p>
    <w:p w:rsidR="00A41E37" w:rsidRDefault="00A41E37" w:rsidP="00CF1269">
      <w:pPr>
        <w:pStyle w:val="ConsPlusNormal"/>
        <w:ind w:left="-284" w:firstLine="567"/>
        <w:jc w:val="both"/>
        <w:rPr>
          <w:rFonts w:ascii="Times New Roman" w:hAnsi="Times New Roman" w:cs="Times New Roman"/>
          <w:sz w:val="28"/>
          <w:szCs w:val="28"/>
        </w:rPr>
      </w:pPr>
    </w:p>
    <w:p w:rsidR="00D07085" w:rsidRPr="00A25536" w:rsidRDefault="00D07085" w:rsidP="006B5233">
      <w:pPr>
        <w:pStyle w:val="ConsPlusNormal"/>
        <w:ind w:left="-284" w:firstLine="567"/>
        <w:jc w:val="center"/>
        <w:rPr>
          <w:rFonts w:ascii="Times New Roman" w:hAnsi="Times New Roman" w:cs="Times New Roman"/>
          <w:b/>
          <w:sz w:val="28"/>
          <w:szCs w:val="28"/>
        </w:rPr>
      </w:pPr>
      <w:r w:rsidRPr="00D507FE">
        <w:rPr>
          <w:rFonts w:ascii="Times New Roman" w:hAnsi="Times New Roman" w:cs="Times New Roman"/>
          <w:b/>
          <w:sz w:val="28"/>
          <w:szCs w:val="28"/>
        </w:rPr>
        <w:t>Статья 15</w:t>
      </w:r>
      <w:r>
        <w:rPr>
          <w:rFonts w:ascii="Times New Roman" w:hAnsi="Times New Roman" w:cs="Times New Roman"/>
          <w:b/>
          <w:sz w:val="28"/>
          <w:szCs w:val="28"/>
        </w:rPr>
        <w:t>.1</w:t>
      </w:r>
      <w:r w:rsidRPr="00D507FE">
        <w:rPr>
          <w:rFonts w:ascii="Times New Roman" w:hAnsi="Times New Roman" w:cs="Times New Roman"/>
          <w:b/>
          <w:sz w:val="28"/>
          <w:szCs w:val="28"/>
        </w:rPr>
        <w:t xml:space="preserve"> Требования к архитектурно-художественному облику территорий городского округа</w:t>
      </w:r>
      <w:r w:rsidR="006E6AD7">
        <w:rPr>
          <w:rFonts w:ascii="Times New Roman" w:hAnsi="Times New Roman" w:cs="Times New Roman"/>
          <w:b/>
          <w:sz w:val="28"/>
          <w:szCs w:val="28"/>
        </w:rPr>
        <w:t xml:space="preserve"> Люберцы</w:t>
      </w:r>
      <w:r w:rsidRPr="00D507FE">
        <w:rPr>
          <w:rFonts w:ascii="Times New Roman" w:hAnsi="Times New Roman" w:cs="Times New Roman"/>
          <w:b/>
          <w:sz w:val="28"/>
          <w:szCs w:val="28"/>
        </w:rPr>
        <w:t xml:space="preserve"> в части требований к внешнему виду контейнерных площадок</w:t>
      </w:r>
    </w:p>
    <w:p w:rsidR="006B5233" w:rsidRPr="00A25536" w:rsidRDefault="006B5233" w:rsidP="006B5233">
      <w:pPr>
        <w:pStyle w:val="ConsPlusNormal"/>
        <w:ind w:left="-284" w:firstLine="567"/>
        <w:jc w:val="center"/>
        <w:rPr>
          <w:rFonts w:ascii="Times New Roman" w:hAnsi="Times New Roman" w:cs="Times New Roman"/>
          <w:sz w:val="28"/>
          <w:szCs w:val="28"/>
        </w:rPr>
      </w:pPr>
    </w:p>
    <w:p w:rsidR="00D07085" w:rsidRPr="00D507FE" w:rsidRDefault="00D07085"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1</w:t>
      </w:r>
      <w:r w:rsidRPr="00D507FE">
        <w:rPr>
          <w:rFonts w:ascii="Times New Roman" w:hAnsi="Times New Roman" w:cs="Times New Roman"/>
          <w:sz w:val="28"/>
          <w:szCs w:val="28"/>
        </w:rPr>
        <w:t>.</w:t>
      </w:r>
      <w:r w:rsidRPr="00D507FE">
        <w:rPr>
          <w:rFonts w:ascii="Times New Roman" w:hAnsi="Times New Roman" w:cs="Times New Roman"/>
          <w:sz w:val="28"/>
          <w:szCs w:val="28"/>
        </w:rPr>
        <w:tab/>
        <w:t>Требования к архитектурно-художественному облику территорий городского округа</w:t>
      </w:r>
      <w:r w:rsidR="003D3002">
        <w:rPr>
          <w:rFonts w:ascii="Times New Roman" w:hAnsi="Times New Roman" w:cs="Times New Roman"/>
          <w:sz w:val="28"/>
          <w:szCs w:val="28"/>
        </w:rPr>
        <w:t xml:space="preserve"> Люберцы</w:t>
      </w:r>
      <w:r w:rsidRPr="00D507FE">
        <w:rPr>
          <w:rFonts w:ascii="Times New Roman" w:hAnsi="Times New Roman" w:cs="Times New Roman"/>
          <w:sz w:val="28"/>
          <w:szCs w:val="28"/>
        </w:rPr>
        <w:t xml:space="preserve">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а)</w:t>
      </w:r>
      <w:r w:rsidRPr="00D507FE">
        <w:rPr>
          <w:rFonts w:ascii="Times New Roman" w:hAnsi="Times New Roman" w:cs="Times New Roman"/>
          <w:sz w:val="28"/>
          <w:szCs w:val="28"/>
        </w:rPr>
        <w:tab/>
        <w:t>покрытий контейнерных площадок;</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б)</w:t>
      </w:r>
      <w:r w:rsidRPr="00D507FE">
        <w:rPr>
          <w:rFonts w:ascii="Times New Roman" w:hAnsi="Times New Roman" w:cs="Times New Roman"/>
          <w:sz w:val="28"/>
          <w:szCs w:val="28"/>
        </w:rPr>
        <w:tab/>
        <w:t>элементов сопряжения покрытий;</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в)</w:t>
      </w:r>
      <w:r w:rsidRPr="00D507FE">
        <w:rPr>
          <w:rFonts w:ascii="Times New Roman" w:hAnsi="Times New Roman" w:cs="Times New Roman"/>
          <w:sz w:val="28"/>
          <w:szCs w:val="28"/>
        </w:rPr>
        <w:tab/>
        <w:t>контейнеров, бункеров;</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г)</w:t>
      </w:r>
      <w:r w:rsidRPr="00D507FE">
        <w:rPr>
          <w:rFonts w:ascii="Times New Roman" w:hAnsi="Times New Roman" w:cs="Times New Roman"/>
          <w:sz w:val="28"/>
          <w:szCs w:val="28"/>
        </w:rPr>
        <w:tab/>
        <w:t>ограждений контейнерных площадок;</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д)</w:t>
      </w:r>
      <w:r w:rsidRPr="00D507FE">
        <w:rPr>
          <w:rFonts w:ascii="Times New Roman" w:hAnsi="Times New Roman" w:cs="Times New Roman"/>
          <w:sz w:val="28"/>
          <w:szCs w:val="28"/>
        </w:rPr>
        <w:tab/>
        <w:t>крыш контейнерных площадок;</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е)</w:t>
      </w:r>
      <w:r w:rsidRPr="00D507FE">
        <w:rPr>
          <w:rFonts w:ascii="Times New Roman" w:hAnsi="Times New Roman" w:cs="Times New Roman"/>
          <w:sz w:val="28"/>
          <w:szCs w:val="28"/>
        </w:rPr>
        <w:tab/>
        <w:t>средств размещения информации.</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2</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покрытия контейнерной площадки:</w:t>
      </w:r>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 xml:space="preserve">твердое, аналогичное покрытию транспортных проездов, без дефектов площадью 0,06 кв. м и более (выбоин, </w:t>
      </w:r>
      <w:proofErr w:type="spellStart"/>
      <w:r w:rsidRPr="00D507FE">
        <w:rPr>
          <w:rFonts w:ascii="Times New Roman" w:hAnsi="Times New Roman" w:cs="Times New Roman"/>
          <w:sz w:val="28"/>
          <w:szCs w:val="28"/>
        </w:rPr>
        <w:t>просадков</w:t>
      </w:r>
      <w:proofErr w:type="spellEnd"/>
      <w:r w:rsidRPr="00D507FE">
        <w:rPr>
          <w:rFonts w:ascii="Times New Roman" w:hAnsi="Times New Roman" w:cs="Times New Roman"/>
          <w:sz w:val="28"/>
          <w:szCs w:val="28"/>
        </w:rPr>
        <w:t xml:space="preserve">, проломов, сдвигов, волн, гребенок, колей), </w:t>
      </w:r>
      <w:proofErr w:type="spellStart"/>
      <w:r w:rsidRPr="00D507FE">
        <w:rPr>
          <w:rFonts w:ascii="Times New Roman" w:hAnsi="Times New Roman" w:cs="Times New Roman"/>
          <w:sz w:val="28"/>
          <w:szCs w:val="28"/>
        </w:rPr>
        <w:t>вандальных</w:t>
      </w:r>
      <w:proofErr w:type="spellEnd"/>
      <w:r w:rsidRPr="00D507FE">
        <w:rPr>
          <w:rFonts w:ascii="Times New Roman" w:hAnsi="Times New Roman" w:cs="Times New Roman"/>
          <w:sz w:val="28"/>
          <w:szCs w:val="28"/>
        </w:rPr>
        <w:t xml:space="preserve"> изображений, сорной растительности;</w:t>
      </w:r>
      <w:proofErr w:type="gramEnd"/>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w:t>
      </w:r>
      <w:proofErr w:type="spellStart"/>
      <w:r w:rsidRPr="00D507FE">
        <w:rPr>
          <w:rFonts w:ascii="Times New Roman" w:hAnsi="Times New Roman" w:cs="Times New Roman"/>
          <w:sz w:val="28"/>
          <w:szCs w:val="28"/>
        </w:rPr>
        <w:t>стеклобоя</w:t>
      </w:r>
      <w:proofErr w:type="spellEnd"/>
      <w:r w:rsidRPr="00D507FE">
        <w:rPr>
          <w:rFonts w:ascii="Times New Roman" w:hAnsi="Times New Roman" w:cs="Times New Roman"/>
          <w:sz w:val="28"/>
          <w:szCs w:val="28"/>
        </w:rPr>
        <w:t>, макулатуры, шин и иных частей транспортных средств, органических ком</w:t>
      </w:r>
      <w:r>
        <w:rPr>
          <w:rFonts w:ascii="Times New Roman" w:hAnsi="Times New Roman" w:cs="Times New Roman"/>
          <w:sz w:val="28"/>
          <w:szCs w:val="28"/>
        </w:rPr>
        <w:t xml:space="preserve">понентов, иных подобных изделий </w:t>
      </w:r>
      <w:r w:rsidRPr="00D507FE">
        <w:rPr>
          <w:rFonts w:ascii="Times New Roman" w:hAnsi="Times New Roman" w:cs="Times New Roman"/>
          <w:sz w:val="28"/>
          <w:szCs w:val="28"/>
        </w:rPr>
        <w:t>и фракций.</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3</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элементов сопряжения покрытий:</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не допускаются разрушения более чем на 20% площади бортового камня, сколы глубиной более 3,0 см, вертикальное отклонение </w:t>
      </w:r>
      <w:r>
        <w:rPr>
          <w:rFonts w:ascii="Times New Roman" w:hAnsi="Times New Roman" w:cs="Times New Roman"/>
          <w:sz w:val="28"/>
          <w:szCs w:val="28"/>
        </w:rPr>
        <w:t xml:space="preserve">одного бортового камня на 10 см </w:t>
      </w:r>
      <w:r w:rsidRPr="00D507FE">
        <w:rPr>
          <w:rFonts w:ascii="Times New Roman" w:hAnsi="Times New Roman" w:cs="Times New Roman"/>
          <w:sz w:val="28"/>
          <w:szCs w:val="28"/>
        </w:rPr>
        <w:t xml:space="preserve">и более, </w:t>
      </w:r>
      <w:proofErr w:type="spellStart"/>
      <w:r w:rsidRPr="00D507FE">
        <w:rPr>
          <w:rFonts w:ascii="Times New Roman" w:hAnsi="Times New Roman" w:cs="Times New Roman"/>
          <w:sz w:val="28"/>
          <w:szCs w:val="28"/>
        </w:rPr>
        <w:t>вандальные</w:t>
      </w:r>
      <w:proofErr w:type="spellEnd"/>
      <w:r w:rsidRPr="00D507FE">
        <w:rPr>
          <w:rFonts w:ascii="Times New Roman" w:hAnsi="Times New Roman" w:cs="Times New Roman"/>
          <w:sz w:val="28"/>
          <w:szCs w:val="28"/>
        </w:rPr>
        <w:t xml:space="preserve"> изображения, сорная растительность между бортовыми камнями.</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4</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контейнеров, бункеров:</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w:t>
      </w:r>
      <w:r>
        <w:rPr>
          <w:rFonts w:ascii="Times New Roman" w:hAnsi="Times New Roman" w:cs="Times New Roman"/>
          <w:sz w:val="28"/>
          <w:szCs w:val="28"/>
        </w:rPr>
        <w:t xml:space="preserve">СО), </w:t>
      </w:r>
      <w:r>
        <w:rPr>
          <w:rFonts w:ascii="Times New Roman" w:hAnsi="Times New Roman" w:cs="Times New Roman"/>
          <w:sz w:val="28"/>
          <w:szCs w:val="28"/>
        </w:rPr>
        <w:lastRenderedPageBreak/>
        <w:t xml:space="preserve">иные цвета </w:t>
      </w:r>
      <w:r w:rsidRPr="00D507FE">
        <w:rPr>
          <w:rFonts w:ascii="Times New Roman" w:hAnsi="Times New Roman" w:cs="Times New Roman"/>
          <w:sz w:val="28"/>
          <w:szCs w:val="28"/>
        </w:rPr>
        <w:t>не допускаются;</w:t>
      </w:r>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 xml:space="preserve">не допускаются </w:t>
      </w:r>
      <w:proofErr w:type="spellStart"/>
      <w:r w:rsidRPr="00D507FE">
        <w:rPr>
          <w:rFonts w:ascii="Times New Roman" w:hAnsi="Times New Roman" w:cs="Times New Roman"/>
          <w:sz w:val="28"/>
          <w:szCs w:val="28"/>
        </w:rPr>
        <w:t>вандальные</w:t>
      </w:r>
      <w:proofErr w:type="spellEnd"/>
      <w:r w:rsidRPr="00D507FE">
        <w:rPr>
          <w:rFonts w:ascii="Times New Roman" w:hAnsi="Times New Roman" w:cs="Times New Roman"/>
          <w:sz w:val="28"/>
          <w:szCs w:val="28"/>
        </w:rPr>
        <w:t xml:space="preserve"> изображения, коррозия, дыры, заплаты, вмятины, трещины, следы горения, иные визуально воспринимаемые деформации;</w:t>
      </w:r>
      <w:proofErr w:type="gramEnd"/>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внешние поверхности должны быть чистыми.</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5</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ограждения контейнерной площадки: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одноцветное: матовое серое или зеленое, или коричневое, иные цвета допускаются при наличии соответствующей информации в Свидетельстве о согласовании архитектурно-градостроительного облика объ</w:t>
      </w:r>
      <w:r>
        <w:rPr>
          <w:rFonts w:ascii="Times New Roman" w:hAnsi="Times New Roman" w:cs="Times New Roman"/>
          <w:sz w:val="28"/>
          <w:szCs w:val="28"/>
        </w:rPr>
        <w:t xml:space="preserve">екта капитального строительства </w:t>
      </w:r>
      <w:r w:rsidRPr="00D507FE">
        <w:rPr>
          <w:rFonts w:ascii="Times New Roman" w:hAnsi="Times New Roman" w:cs="Times New Roman"/>
          <w:sz w:val="28"/>
          <w:szCs w:val="28"/>
        </w:rPr>
        <w:t>на территории Московской области;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структура вновь возводимого (заменяемого) ограждения: стойки, каркас секции, заполнение секции;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допустимые материалы для вновь возводимого (заменяемого) ограждения: металлический </w:t>
      </w:r>
      <w:proofErr w:type="spellStart"/>
      <w:r w:rsidRPr="00D507FE">
        <w:rPr>
          <w:rFonts w:ascii="Times New Roman" w:hAnsi="Times New Roman" w:cs="Times New Roman"/>
          <w:sz w:val="28"/>
          <w:szCs w:val="28"/>
        </w:rPr>
        <w:t>просечно</w:t>
      </w:r>
      <w:proofErr w:type="spellEnd"/>
      <w:r w:rsidRPr="00D507FE">
        <w:rPr>
          <w:rFonts w:ascii="Times New Roman" w:hAnsi="Times New Roman" w:cs="Times New Roman"/>
          <w:sz w:val="28"/>
          <w:szCs w:val="28"/>
        </w:rPr>
        <w:t xml:space="preserve">-вытяжной лист, металлическая </w:t>
      </w:r>
      <w:proofErr w:type="spellStart"/>
      <w:r w:rsidRPr="00D507FE">
        <w:rPr>
          <w:rFonts w:ascii="Times New Roman" w:hAnsi="Times New Roman" w:cs="Times New Roman"/>
          <w:sz w:val="28"/>
          <w:szCs w:val="28"/>
        </w:rPr>
        <w:t>просечно</w:t>
      </w:r>
      <w:proofErr w:type="spellEnd"/>
      <w:r w:rsidRPr="00D507FE">
        <w:rPr>
          <w:rFonts w:ascii="Times New Roman" w:hAnsi="Times New Roman" w:cs="Times New Roman"/>
          <w:sz w:val="28"/>
          <w:szCs w:val="28"/>
        </w:rPr>
        <w:t xml:space="preserve">-вытяжная сетка, перфорированный металлический лист, металлическая тканая сетка, металлические жалюзи (ламели), </w:t>
      </w:r>
      <w:proofErr w:type="spellStart"/>
      <w:r w:rsidRPr="00D507FE">
        <w:rPr>
          <w:rFonts w:ascii="Times New Roman" w:hAnsi="Times New Roman" w:cs="Times New Roman"/>
          <w:sz w:val="28"/>
          <w:szCs w:val="28"/>
        </w:rPr>
        <w:t>профлист</w:t>
      </w:r>
      <w:proofErr w:type="spellEnd"/>
      <w:r w:rsidRPr="00D507FE">
        <w:rPr>
          <w:rFonts w:ascii="Times New Roman" w:hAnsi="Times New Roman" w:cs="Times New Roman"/>
          <w:sz w:val="28"/>
          <w:szCs w:val="28"/>
        </w:rPr>
        <w:t xml:space="preserve"> с высотой профиля не более 20 мм;</w:t>
      </w:r>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не допустимые материалы: сварная сетка, сетка-</w:t>
      </w:r>
      <w:proofErr w:type="spellStart"/>
      <w:r w:rsidRPr="00D507FE">
        <w:rPr>
          <w:rFonts w:ascii="Times New Roman" w:hAnsi="Times New Roman" w:cs="Times New Roman"/>
          <w:sz w:val="28"/>
          <w:szCs w:val="28"/>
        </w:rPr>
        <w:t>рабица</w:t>
      </w:r>
      <w:proofErr w:type="spellEnd"/>
      <w:r w:rsidRPr="00D507FE">
        <w:rPr>
          <w:rFonts w:ascii="Times New Roman" w:hAnsi="Times New Roman" w:cs="Times New Roman"/>
          <w:sz w:val="28"/>
          <w:szCs w:val="28"/>
        </w:rPr>
        <w:t>,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roofErr w:type="gramEnd"/>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 xml:space="preserve">не допускаются </w:t>
      </w:r>
      <w:proofErr w:type="spellStart"/>
      <w:r w:rsidRPr="00D507FE">
        <w:rPr>
          <w:rFonts w:ascii="Times New Roman" w:hAnsi="Times New Roman" w:cs="Times New Roman"/>
          <w:sz w:val="28"/>
          <w:szCs w:val="28"/>
        </w:rPr>
        <w:t>вандальные</w:t>
      </w:r>
      <w:proofErr w:type="spellEnd"/>
      <w:r w:rsidRPr="00D507FE">
        <w:rPr>
          <w:rFonts w:ascii="Times New Roman" w:hAnsi="Times New Roman" w:cs="Times New Roman"/>
          <w:sz w:val="28"/>
          <w:szCs w:val="28"/>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roofErr w:type="gramEnd"/>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поверхности должны быть чистыми.</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6</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крыши контейнерной площадки: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для снижения снеговой нагрузки, отвода талого снега и воды </w:t>
      </w:r>
      <w:proofErr w:type="gramStart"/>
      <w:r w:rsidRPr="00D507FE">
        <w:rPr>
          <w:rFonts w:ascii="Times New Roman" w:hAnsi="Times New Roman" w:cs="Times New Roman"/>
          <w:sz w:val="28"/>
          <w:szCs w:val="28"/>
        </w:rPr>
        <w:t>должная</w:t>
      </w:r>
      <w:proofErr w:type="gramEnd"/>
      <w:r w:rsidRPr="00D507FE">
        <w:rPr>
          <w:rFonts w:ascii="Times New Roman" w:hAnsi="Times New Roman" w:cs="Times New Roman"/>
          <w:sz w:val="28"/>
          <w:szCs w:val="28"/>
        </w:rPr>
        <w:t xml:space="preserve"> иметь уклон более 2 градусов;</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цвет выбирается </w:t>
      </w:r>
      <w:proofErr w:type="gramStart"/>
      <w:r w:rsidRPr="00D507FE">
        <w:rPr>
          <w:rFonts w:ascii="Times New Roman" w:hAnsi="Times New Roman" w:cs="Times New Roman"/>
          <w:sz w:val="28"/>
          <w:szCs w:val="28"/>
        </w:rPr>
        <w:t>аналогичным</w:t>
      </w:r>
      <w:proofErr w:type="gramEnd"/>
      <w:r w:rsidRPr="00D507FE">
        <w:rPr>
          <w:rFonts w:ascii="Times New Roman" w:hAnsi="Times New Roman" w:cs="Times New Roman"/>
          <w:sz w:val="28"/>
          <w:szCs w:val="28"/>
        </w:rPr>
        <w:t xml:space="preserve"> цвету ограждения контейнерной площадки;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материалы вновь возводимых (заменяемых) </w:t>
      </w:r>
      <w:r>
        <w:rPr>
          <w:rFonts w:ascii="Times New Roman" w:hAnsi="Times New Roman" w:cs="Times New Roman"/>
          <w:sz w:val="28"/>
          <w:szCs w:val="28"/>
        </w:rPr>
        <w:t xml:space="preserve">крыш: листовой металл, </w:t>
      </w:r>
      <w:proofErr w:type="spellStart"/>
      <w:r>
        <w:rPr>
          <w:rFonts w:ascii="Times New Roman" w:hAnsi="Times New Roman" w:cs="Times New Roman"/>
          <w:sz w:val="28"/>
          <w:szCs w:val="28"/>
        </w:rPr>
        <w:t>профлист</w:t>
      </w:r>
      <w:proofErr w:type="spellEnd"/>
      <w:r>
        <w:rPr>
          <w:rFonts w:ascii="Times New Roman" w:hAnsi="Times New Roman" w:cs="Times New Roman"/>
          <w:sz w:val="28"/>
          <w:szCs w:val="28"/>
        </w:rPr>
        <w:t xml:space="preserve"> </w:t>
      </w:r>
      <w:r w:rsidRPr="00D507FE">
        <w:rPr>
          <w:rFonts w:ascii="Times New Roman" w:hAnsi="Times New Roman" w:cs="Times New Roman"/>
          <w:sz w:val="28"/>
          <w:szCs w:val="28"/>
        </w:rPr>
        <w:t>с высотой профиля до 20</w:t>
      </w:r>
      <w:r>
        <w:rPr>
          <w:rFonts w:ascii="Times New Roman" w:hAnsi="Times New Roman" w:cs="Times New Roman"/>
          <w:sz w:val="28"/>
          <w:szCs w:val="28"/>
        </w:rPr>
        <w:t xml:space="preserve"> мм, монолитный поликарбонат;</w:t>
      </w:r>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 xml:space="preserve">не допустимые материалы: бетонные и железобетонные изделия, дерево, ткани, шифер, мягкие кровли, черепица, поддоны, иные подобные изделия и материалы; </w:t>
      </w:r>
      <w:proofErr w:type="gramEnd"/>
    </w:p>
    <w:p w:rsidR="00D07085" w:rsidRPr="00D507FE" w:rsidRDefault="00D07085" w:rsidP="00CF1269">
      <w:pPr>
        <w:pStyle w:val="ConsPlusNormal"/>
        <w:ind w:left="-284" w:firstLine="567"/>
        <w:jc w:val="both"/>
        <w:rPr>
          <w:rFonts w:ascii="Times New Roman" w:hAnsi="Times New Roman" w:cs="Times New Roman"/>
          <w:sz w:val="28"/>
          <w:szCs w:val="28"/>
        </w:rPr>
      </w:pPr>
      <w:proofErr w:type="gramStart"/>
      <w:r w:rsidRPr="00D507FE">
        <w:rPr>
          <w:rFonts w:ascii="Times New Roman" w:hAnsi="Times New Roman" w:cs="Times New Roman"/>
          <w:sz w:val="28"/>
          <w:szCs w:val="28"/>
        </w:rPr>
        <w:t xml:space="preserve">не допускаются </w:t>
      </w:r>
      <w:proofErr w:type="spellStart"/>
      <w:r w:rsidRPr="00D507FE">
        <w:rPr>
          <w:rFonts w:ascii="Times New Roman" w:hAnsi="Times New Roman" w:cs="Times New Roman"/>
          <w:sz w:val="28"/>
          <w:szCs w:val="28"/>
        </w:rPr>
        <w:t>вандальные</w:t>
      </w:r>
      <w:proofErr w:type="spellEnd"/>
      <w:r w:rsidRPr="00D507FE">
        <w:rPr>
          <w:rFonts w:ascii="Times New Roman" w:hAnsi="Times New Roman" w:cs="Times New Roman"/>
          <w:sz w:val="28"/>
          <w:szCs w:val="28"/>
        </w:rPr>
        <w:t xml:space="preserve"> изображения, коррозия, дыры, заплаты, вмятины, трещины, следы горения, иные визуально воспринимаемые деформации.</w:t>
      </w:r>
      <w:proofErr w:type="gramEnd"/>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7</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Требования к внешнему виду средств размещения информации:</w:t>
      </w:r>
    </w:p>
    <w:p w:rsidR="00D07085" w:rsidRPr="00D507FE" w:rsidRDefault="00D07085" w:rsidP="00CF1269">
      <w:pPr>
        <w:pStyle w:val="ConsPlusNormal"/>
        <w:ind w:left="-284" w:firstLine="567"/>
        <w:jc w:val="both"/>
        <w:rPr>
          <w:rFonts w:ascii="Times New Roman" w:hAnsi="Times New Roman" w:cs="Times New Roman"/>
          <w:sz w:val="28"/>
          <w:szCs w:val="28"/>
        </w:rPr>
      </w:pPr>
      <w:r w:rsidRPr="00D507FE">
        <w:rPr>
          <w:rFonts w:ascii="Times New Roman" w:hAnsi="Times New Roman" w:cs="Times New Roman"/>
          <w:sz w:val="28"/>
          <w:szCs w:val="28"/>
        </w:rPr>
        <w:t xml:space="preserve">средства размещения информации подлежат размещению в соответствии с </w:t>
      </w:r>
      <w:r w:rsidRPr="00D507FE">
        <w:rPr>
          <w:rFonts w:ascii="Times New Roman" w:hAnsi="Times New Roman" w:cs="Times New Roman"/>
          <w:sz w:val="28"/>
          <w:szCs w:val="28"/>
        </w:rPr>
        <w:lastRenderedPageBreak/>
        <w:t xml:space="preserve">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rsidRPr="00D507FE">
        <w:rPr>
          <w:rFonts w:ascii="Times New Roman" w:hAnsi="Times New Roman" w:cs="Times New Roman"/>
          <w:sz w:val="28"/>
          <w:szCs w:val="28"/>
        </w:rPr>
        <w:t>вандальными</w:t>
      </w:r>
      <w:proofErr w:type="spellEnd"/>
      <w:r w:rsidRPr="00D507FE">
        <w:rPr>
          <w:rFonts w:ascii="Times New Roman" w:hAnsi="Times New Roman" w:cs="Times New Roman"/>
          <w:sz w:val="28"/>
          <w:szCs w:val="28"/>
        </w:rPr>
        <w:t xml:space="preserve"> недопустимыми изображениями.</w:t>
      </w:r>
    </w:p>
    <w:p w:rsidR="00D07085" w:rsidRPr="00D507FE"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8</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Запрещается размещать на территории, расположенной в радиусе 20 метров вокруг контейнерной площадки, порубочные о</w:t>
      </w:r>
      <w:r w:rsidR="00D07085">
        <w:rPr>
          <w:rFonts w:ascii="Times New Roman" w:hAnsi="Times New Roman" w:cs="Times New Roman"/>
          <w:sz w:val="28"/>
          <w:szCs w:val="28"/>
        </w:rPr>
        <w:t xml:space="preserve">статки, мебель, бытовую технику </w:t>
      </w:r>
      <w:r w:rsidR="00D07085" w:rsidRPr="00D507FE">
        <w:rPr>
          <w:rFonts w:ascii="Times New Roman" w:hAnsi="Times New Roman" w:cs="Times New Roman"/>
          <w:sz w:val="28"/>
          <w:szCs w:val="28"/>
        </w:rPr>
        <w:t>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D07085" w:rsidRDefault="003D3002"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9</w:t>
      </w:r>
      <w:r w:rsidR="00D07085" w:rsidRPr="00D507FE">
        <w:rPr>
          <w:rFonts w:ascii="Times New Roman" w:hAnsi="Times New Roman" w:cs="Times New Roman"/>
          <w:sz w:val="28"/>
          <w:szCs w:val="28"/>
        </w:rPr>
        <w:t>.</w:t>
      </w:r>
      <w:r w:rsidR="00D07085" w:rsidRPr="00D507FE">
        <w:rPr>
          <w:rFonts w:ascii="Times New Roman" w:hAnsi="Times New Roman" w:cs="Times New Roman"/>
          <w:sz w:val="28"/>
          <w:szCs w:val="28"/>
        </w:rPr>
        <w:tab/>
        <w:t xml:space="preserve">При соблюдении чистоты и порядка в местах общественного пользования, массового посещения и отдыха на территории </w:t>
      </w:r>
      <w:r w:rsidR="00014797">
        <w:rPr>
          <w:rFonts w:ascii="Times New Roman" w:hAnsi="Times New Roman" w:cs="Times New Roman"/>
          <w:sz w:val="28"/>
          <w:szCs w:val="28"/>
        </w:rPr>
        <w:t xml:space="preserve">городского округа Люберцы </w:t>
      </w:r>
      <w:r w:rsidR="00D07085" w:rsidRPr="00D507FE">
        <w:rPr>
          <w:rFonts w:ascii="Times New Roman" w:hAnsi="Times New Roman" w:cs="Times New Roman"/>
          <w:sz w:val="28"/>
          <w:szCs w:val="28"/>
        </w:rPr>
        <w:t xml:space="preserve">должны соблюдаться требования, указанные в пунктах </w:t>
      </w:r>
      <w:r w:rsidR="00804D8B">
        <w:rPr>
          <w:rFonts w:ascii="Times New Roman" w:hAnsi="Times New Roman" w:cs="Times New Roman"/>
          <w:sz w:val="28"/>
          <w:szCs w:val="28"/>
        </w:rPr>
        <w:t>2</w:t>
      </w:r>
      <w:r w:rsidR="00D07085" w:rsidRPr="00D507FE">
        <w:rPr>
          <w:rFonts w:ascii="Times New Roman" w:hAnsi="Times New Roman" w:cs="Times New Roman"/>
          <w:sz w:val="28"/>
          <w:szCs w:val="28"/>
        </w:rPr>
        <w:t xml:space="preserve"> -</w:t>
      </w:r>
      <w:r w:rsidR="00D07085">
        <w:rPr>
          <w:rFonts w:ascii="Times New Roman" w:hAnsi="Times New Roman" w:cs="Times New Roman"/>
          <w:sz w:val="28"/>
          <w:szCs w:val="28"/>
        </w:rPr>
        <w:t xml:space="preserve"> </w:t>
      </w:r>
      <w:r w:rsidR="00804D8B">
        <w:rPr>
          <w:rFonts w:ascii="Times New Roman" w:hAnsi="Times New Roman" w:cs="Times New Roman"/>
          <w:sz w:val="28"/>
          <w:szCs w:val="28"/>
        </w:rPr>
        <w:t>8</w:t>
      </w:r>
      <w:r w:rsidR="00D07085">
        <w:rPr>
          <w:rFonts w:ascii="Times New Roman" w:hAnsi="Times New Roman" w:cs="Times New Roman"/>
          <w:sz w:val="28"/>
          <w:szCs w:val="28"/>
        </w:rPr>
        <w:t xml:space="preserve"> настоящей статьи.</w:t>
      </w:r>
    </w:p>
    <w:p w:rsidR="000432D7"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16. Площадки для выгула животных</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На территории площадки размещается информационный стенд с </w:t>
      </w:r>
      <w:r w:rsidRPr="005F2CBA">
        <w:rPr>
          <w:rFonts w:ascii="Times New Roman" w:hAnsi="Times New Roman" w:cs="Times New Roman"/>
          <w:sz w:val="28"/>
          <w:szCs w:val="28"/>
        </w:rPr>
        <w:lastRenderedPageBreak/>
        <w:t>правилами пользования площадкой.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Озеленение проектируется из </w:t>
      </w:r>
      <w:proofErr w:type="spellStart"/>
      <w:r w:rsidRPr="005F2CBA">
        <w:rPr>
          <w:rFonts w:ascii="Times New Roman" w:hAnsi="Times New Roman" w:cs="Times New Roman"/>
          <w:sz w:val="28"/>
          <w:szCs w:val="28"/>
        </w:rPr>
        <w:t>периметральных</w:t>
      </w:r>
      <w:proofErr w:type="spellEnd"/>
      <w:r w:rsidRPr="005F2CBA">
        <w:rPr>
          <w:rFonts w:ascii="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rsidR="007F4B8C" w:rsidRDefault="007F4B8C"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17. Площадки для дрессировки собак</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Площадки для дрессировки собак размещаются на удалении от застройки жилого и общественного назначения не менее чем на 50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Покрытие площадки предусматривают </w:t>
      </w:r>
      <w:proofErr w:type="gramStart"/>
      <w:r w:rsidRPr="005F2CBA">
        <w:rPr>
          <w:rFonts w:ascii="Times New Roman" w:hAnsi="Times New Roman" w:cs="Times New Roman"/>
          <w:sz w:val="28"/>
          <w:szCs w:val="28"/>
        </w:rPr>
        <w:t>имеющим</w:t>
      </w:r>
      <w:proofErr w:type="gramEnd"/>
      <w:r w:rsidRPr="005F2CBA">
        <w:rPr>
          <w:rFonts w:ascii="Times New Roman" w:hAnsi="Times New Roman" w:cs="Times New Roman"/>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0432D7"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D3002" w:rsidRPr="00A25536" w:rsidRDefault="003D3002"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18. Площадки автостоянок, размещение и хранение транспортных средств на территории городского округа </w:t>
      </w:r>
      <w:r w:rsidR="00980D41" w:rsidRPr="005F2CBA">
        <w:rPr>
          <w:rFonts w:ascii="Times New Roman" w:hAnsi="Times New Roman" w:cs="Times New Roman"/>
          <w:sz w:val="28"/>
          <w:szCs w:val="28"/>
        </w:rPr>
        <w:t>Люберцы</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 xml:space="preserve">На территории городского округа </w:t>
      </w:r>
      <w:r w:rsidR="00980D41"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D01506">
        <w:rPr>
          <w:rFonts w:ascii="Times New Roman" w:hAnsi="Times New Roman" w:cs="Times New Roman"/>
          <w:sz w:val="28"/>
          <w:szCs w:val="28"/>
        </w:rPr>
        <w:t>«</w:t>
      </w:r>
      <w:r w:rsidRPr="005F2CBA">
        <w:rPr>
          <w:rFonts w:ascii="Times New Roman" w:hAnsi="Times New Roman" w:cs="Times New Roman"/>
          <w:sz w:val="28"/>
          <w:szCs w:val="28"/>
        </w:rPr>
        <w:t>карманов</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5F2CBA">
        <w:rPr>
          <w:rFonts w:ascii="Times New Roman" w:hAnsi="Times New Roman" w:cs="Times New Roman"/>
          <w:sz w:val="28"/>
          <w:szCs w:val="28"/>
        </w:rPr>
        <w:t>приобъектные</w:t>
      </w:r>
      <w:proofErr w:type="spellEnd"/>
      <w:r w:rsidRPr="005F2CBA">
        <w:rPr>
          <w:rFonts w:ascii="Times New Roman" w:hAnsi="Times New Roman" w:cs="Times New Roman"/>
          <w:sz w:val="28"/>
          <w:szCs w:val="28"/>
        </w:rPr>
        <w:t xml:space="preserve"> (у объекта или группы объектов); прочие (грузовые, перехватывающие и др.).</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w:t>
      </w:r>
      <w:r w:rsidRPr="005F2CBA">
        <w:rPr>
          <w:rFonts w:ascii="Times New Roman" w:hAnsi="Times New Roman" w:cs="Times New Roman"/>
          <w:sz w:val="28"/>
          <w:szCs w:val="28"/>
        </w:rPr>
        <w:lastRenderedPageBreak/>
        <w:t>длительного хранения автомобилей могут быть оборудованы навесами, легкими ограждениями боксов, смотровыми эстакадами.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w:t>
      </w:r>
      <w:proofErr w:type="gramStart"/>
      <w:r w:rsidRPr="005F2CBA">
        <w:rPr>
          <w:rFonts w:ascii="Times New Roman" w:hAnsi="Times New Roman" w:cs="Times New Roman"/>
          <w:sz w:val="28"/>
          <w:szCs w:val="28"/>
        </w:rPr>
        <w:t>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При обнаружении брошенных, разукомплектованных транспортных средств, </w:t>
      </w:r>
      <w:r w:rsidR="003D3002">
        <w:rPr>
          <w:rFonts w:ascii="Times New Roman" w:hAnsi="Times New Roman" w:cs="Times New Roman"/>
          <w:sz w:val="28"/>
          <w:szCs w:val="28"/>
        </w:rPr>
        <w:t>администрация городского округа Люберцы инициируе</w:t>
      </w:r>
      <w:r w:rsidRPr="005F2CBA">
        <w:rPr>
          <w:rFonts w:ascii="Times New Roman" w:hAnsi="Times New Roman" w:cs="Times New Roman"/>
          <w:sz w:val="28"/>
          <w:szCs w:val="28"/>
        </w:rPr>
        <w:t xml:space="preserve">т обращения в суд для признания таких транспортных средств </w:t>
      </w:r>
      <w:proofErr w:type="gramStart"/>
      <w:r w:rsidRPr="005F2CBA">
        <w:rPr>
          <w:rFonts w:ascii="Times New Roman" w:hAnsi="Times New Roman" w:cs="Times New Roman"/>
          <w:sz w:val="28"/>
          <w:szCs w:val="28"/>
        </w:rPr>
        <w:t>бесхозяйными</w:t>
      </w:r>
      <w:proofErr w:type="gramEnd"/>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3D3002">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Порядок установки боксовых гаражей, </w:t>
      </w:r>
      <w:r w:rsidR="00D01506">
        <w:rPr>
          <w:rFonts w:ascii="Times New Roman" w:hAnsi="Times New Roman" w:cs="Times New Roman"/>
          <w:sz w:val="28"/>
          <w:szCs w:val="28"/>
        </w:rPr>
        <w:t>«</w:t>
      </w:r>
      <w:r w:rsidRPr="005F2CBA">
        <w:rPr>
          <w:rFonts w:ascii="Times New Roman" w:hAnsi="Times New Roman" w:cs="Times New Roman"/>
          <w:sz w:val="28"/>
          <w:szCs w:val="28"/>
        </w:rPr>
        <w:t>ракушек</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w:t>
      </w:r>
      <w:r w:rsidR="00D01506">
        <w:rPr>
          <w:rFonts w:ascii="Times New Roman" w:hAnsi="Times New Roman" w:cs="Times New Roman"/>
          <w:sz w:val="28"/>
          <w:szCs w:val="28"/>
        </w:rPr>
        <w:t>«</w:t>
      </w:r>
      <w:r w:rsidRPr="005F2CBA">
        <w:rPr>
          <w:rFonts w:ascii="Times New Roman" w:hAnsi="Times New Roman" w:cs="Times New Roman"/>
          <w:sz w:val="28"/>
          <w:szCs w:val="28"/>
        </w:rPr>
        <w:t>пеналов</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определяется </w:t>
      </w:r>
      <w:r w:rsidR="003D3002">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0432D7"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19. Основные требования по организации освещения</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Освещение у</w:t>
      </w:r>
      <w:r w:rsidR="00FC3060">
        <w:rPr>
          <w:rFonts w:ascii="Times New Roman" w:hAnsi="Times New Roman" w:cs="Times New Roman"/>
          <w:sz w:val="28"/>
          <w:szCs w:val="28"/>
        </w:rPr>
        <w:t>лиц, дорог,</w:t>
      </w:r>
      <w:r w:rsidR="001B0D85">
        <w:rPr>
          <w:rFonts w:ascii="Times New Roman" w:hAnsi="Times New Roman" w:cs="Times New Roman"/>
          <w:sz w:val="28"/>
          <w:szCs w:val="28"/>
        </w:rPr>
        <w:t xml:space="preserve"> площадей</w:t>
      </w:r>
      <w:r w:rsidR="00FC3060">
        <w:rPr>
          <w:rFonts w:ascii="Times New Roman" w:hAnsi="Times New Roman" w:cs="Times New Roman"/>
          <w:sz w:val="28"/>
          <w:szCs w:val="28"/>
        </w:rPr>
        <w:t xml:space="preserve"> и дворовых</w:t>
      </w:r>
      <w:r w:rsidR="001B0D85">
        <w:rPr>
          <w:rFonts w:ascii="Times New Roman" w:hAnsi="Times New Roman" w:cs="Times New Roman"/>
          <w:sz w:val="28"/>
          <w:szCs w:val="28"/>
        </w:rPr>
        <w:t xml:space="preserve"> территори</w:t>
      </w:r>
      <w:r w:rsidR="00FC3060">
        <w:rPr>
          <w:rFonts w:ascii="Times New Roman" w:hAnsi="Times New Roman" w:cs="Times New Roman"/>
          <w:sz w:val="28"/>
          <w:szCs w:val="28"/>
        </w:rPr>
        <w:t>й</w:t>
      </w:r>
      <w:r w:rsidRPr="005F2CBA">
        <w:rPr>
          <w:rFonts w:ascii="Times New Roman" w:hAnsi="Times New Roman" w:cs="Times New Roman"/>
          <w:sz w:val="28"/>
          <w:szCs w:val="28"/>
        </w:rPr>
        <w:t xml:space="preserve"> </w:t>
      </w:r>
      <w:r w:rsidR="001B0D8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выполняется в соответствии с настоящим</w:t>
      </w:r>
      <w:r w:rsidR="001B0D85">
        <w:rPr>
          <w:rFonts w:ascii="Times New Roman" w:hAnsi="Times New Roman" w:cs="Times New Roman"/>
          <w:sz w:val="28"/>
          <w:szCs w:val="28"/>
        </w:rPr>
        <w:t>и</w:t>
      </w:r>
      <w:r w:rsidRPr="005F2CBA">
        <w:rPr>
          <w:rFonts w:ascii="Times New Roman" w:hAnsi="Times New Roman" w:cs="Times New Roman"/>
          <w:sz w:val="28"/>
          <w:szCs w:val="28"/>
        </w:rPr>
        <w:t xml:space="preserve"> </w:t>
      </w:r>
      <w:r w:rsidR="001B0D85">
        <w:rPr>
          <w:rFonts w:ascii="Times New Roman" w:hAnsi="Times New Roman" w:cs="Times New Roman"/>
          <w:sz w:val="28"/>
          <w:szCs w:val="28"/>
        </w:rPr>
        <w:t xml:space="preserve">Правилами благоустройства </w:t>
      </w:r>
      <w:r w:rsidRPr="005F2CBA">
        <w:rPr>
          <w:rFonts w:ascii="Times New Roman" w:hAnsi="Times New Roman" w:cs="Times New Roman"/>
          <w:sz w:val="28"/>
          <w:szCs w:val="28"/>
        </w:rPr>
        <w:t xml:space="preserve"> и нормативными правовыми актами Московской области, устанавливающими требования к организации наружного освещения.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Освещение у</w:t>
      </w:r>
      <w:r w:rsidR="001B0D85">
        <w:rPr>
          <w:rFonts w:ascii="Times New Roman" w:hAnsi="Times New Roman" w:cs="Times New Roman"/>
          <w:sz w:val="28"/>
          <w:szCs w:val="28"/>
        </w:rPr>
        <w:t>лиц, дорог и площадей территории</w:t>
      </w:r>
      <w:r w:rsidRPr="005F2CBA">
        <w:rPr>
          <w:rFonts w:ascii="Times New Roman" w:hAnsi="Times New Roman" w:cs="Times New Roman"/>
          <w:sz w:val="28"/>
          <w:szCs w:val="28"/>
        </w:rPr>
        <w:t xml:space="preserve"> </w:t>
      </w:r>
      <w:r w:rsidR="001B0D8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выполняется светильниками, располагаемыми на опорах или тросах. Освещение тротуаров и подъездов на территории </w:t>
      </w:r>
      <w:r w:rsidR="001B0D8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w:t>
      </w:r>
      <w:r w:rsidRPr="005F2CBA">
        <w:rPr>
          <w:rFonts w:ascii="Times New Roman" w:hAnsi="Times New Roman" w:cs="Times New Roman"/>
          <w:sz w:val="28"/>
          <w:szCs w:val="28"/>
        </w:rPr>
        <w:lastRenderedPageBreak/>
        <w:t>повреждения светильников при падении с крыш снега и льда.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Опоры на аллеях и пешеходных дорогах должны располагаться вне пешеходной части.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Высота размещения светильников наружного освещения должна составлять не менее 2,5 метра.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7F4B8C" w:rsidRPr="005F2CBA" w:rsidRDefault="007F4B8C"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20. Архитектурно-художественное освещение</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 xml:space="preserve">На территории </w:t>
      </w:r>
      <w:r w:rsidR="001B0D8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w:t>
      </w:r>
      <w:proofErr w:type="gramEnd"/>
      <w:r w:rsidRPr="005F2CBA">
        <w:rPr>
          <w:rFonts w:ascii="Times New Roman" w:hAnsi="Times New Roman" w:cs="Times New Roman"/>
          <w:sz w:val="28"/>
          <w:szCs w:val="28"/>
        </w:rPr>
        <w:t xml:space="preserve"> установленном </w:t>
      </w:r>
      <w:proofErr w:type="gramStart"/>
      <w:r w:rsidRPr="005F2CBA">
        <w:rPr>
          <w:rFonts w:ascii="Times New Roman" w:hAnsi="Times New Roman" w:cs="Times New Roman"/>
          <w:sz w:val="28"/>
          <w:szCs w:val="28"/>
        </w:rPr>
        <w:t>порядке</w:t>
      </w:r>
      <w:proofErr w:type="gramEnd"/>
      <w:r w:rsidRPr="005F2CBA">
        <w:rPr>
          <w:rFonts w:ascii="Times New Roman" w:hAnsi="Times New Roman" w:cs="Times New Roman"/>
          <w:sz w:val="28"/>
          <w:szCs w:val="28"/>
        </w:rPr>
        <w:t xml:space="preserve"> концепцией и проектной документацией.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w:t>
      </w:r>
      <w:r w:rsidRPr="005F2CBA">
        <w:rPr>
          <w:rFonts w:ascii="Times New Roman" w:hAnsi="Times New Roman" w:cs="Times New Roman"/>
          <w:sz w:val="28"/>
          <w:szCs w:val="28"/>
        </w:rPr>
        <w:lastRenderedPageBreak/>
        <w:t>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7F4B8C" w:rsidRPr="005F2CBA" w:rsidRDefault="007F4B8C"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21. Источники света</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В стационарных установках освещения применяются </w:t>
      </w:r>
      <w:proofErr w:type="spellStart"/>
      <w:r w:rsidRPr="005F2CBA">
        <w:rPr>
          <w:rFonts w:ascii="Times New Roman" w:hAnsi="Times New Roman" w:cs="Times New Roman"/>
          <w:sz w:val="28"/>
          <w:szCs w:val="28"/>
        </w:rPr>
        <w:t>энергоэффективные</w:t>
      </w:r>
      <w:proofErr w:type="spellEnd"/>
      <w:r w:rsidRPr="005F2CBA">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622ABA" w:rsidRDefault="00622ABA" w:rsidP="006B5233">
      <w:pPr>
        <w:pStyle w:val="ConsPlusTitle"/>
        <w:ind w:left="-284" w:firstLine="567"/>
        <w:jc w:val="center"/>
        <w:outlineLvl w:val="2"/>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22. Общие требования к установке средств размещения информации и рекламы</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F1269" w:rsidRPr="005F2CBA" w:rsidRDefault="00CF1269"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23. Средства размещения информации</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Средства размещения информации, за исключением информационных стендов дворовых территорий, устанавливаются на территории </w:t>
      </w:r>
      <w:r w:rsidR="001B0D85">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на основании разрешения на установку средства размещения информации, выдаваемого в порядке, определяемом администрацией городского округа </w:t>
      </w:r>
      <w:r w:rsidR="00980D41"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w:t>
      </w:r>
      <w:r w:rsidR="001B0D85">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При производстве работ по месту установки средств размещения информации, непосредственный исполнитель должен иметь при себе </w:t>
      </w:r>
      <w:r w:rsidRPr="005F2CBA">
        <w:rPr>
          <w:rFonts w:ascii="Times New Roman" w:hAnsi="Times New Roman" w:cs="Times New Roman"/>
          <w:sz w:val="28"/>
          <w:szCs w:val="28"/>
        </w:rPr>
        <w:lastRenderedPageBreak/>
        <w:t xml:space="preserve">документы, необходимые для производства работ по установке средства размещения информации в соответствии с порядком, определяемым </w:t>
      </w:r>
      <w:r w:rsidR="001B0D85">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A41E37" w:rsidRDefault="00A41E3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23.1. Информационные стенды дворовых территорий</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Информационные стенды дворовых территорий должны быть установлены на каждой дворовой территории.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Обязанность по установке информационных стендов дворовых территорий возлагается: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0432D7"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24. Рекламные конструкции</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Размещение рек</w:t>
      </w:r>
      <w:r w:rsidR="007C7FAF">
        <w:rPr>
          <w:rFonts w:ascii="Times New Roman" w:hAnsi="Times New Roman" w:cs="Times New Roman"/>
          <w:sz w:val="28"/>
          <w:szCs w:val="28"/>
        </w:rPr>
        <w:t>ламных конструкций на территории</w:t>
      </w:r>
      <w:r w:rsidRPr="005F2CBA">
        <w:rPr>
          <w:rFonts w:ascii="Times New Roman" w:hAnsi="Times New Roman" w:cs="Times New Roman"/>
          <w:sz w:val="28"/>
          <w:szCs w:val="28"/>
        </w:rPr>
        <w:t xml:space="preserve"> </w:t>
      </w:r>
      <w:r w:rsidR="007C7FAF">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выполняется в соответствии с требованиями </w:t>
      </w:r>
      <w:r w:rsidR="00014797">
        <w:rPr>
          <w:rFonts w:ascii="Times New Roman" w:hAnsi="Times New Roman" w:cs="Times New Roman"/>
          <w:sz w:val="28"/>
          <w:szCs w:val="28"/>
        </w:rPr>
        <w:t xml:space="preserve">законодательства </w:t>
      </w:r>
      <w:r w:rsidR="00014797" w:rsidRPr="00014797">
        <w:rPr>
          <w:rFonts w:ascii="Times New Roman" w:hAnsi="Times New Roman" w:cs="Times New Roman"/>
          <w:sz w:val="28"/>
          <w:szCs w:val="28"/>
        </w:rPr>
        <w:t>Российской Федерации, законодательства Московской области и Положени</w:t>
      </w:r>
      <w:r w:rsidR="006E6AD7">
        <w:rPr>
          <w:rFonts w:ascii="Times New Roman" w:hAnsi="Times New Roman" w:cs="Times New Roman"/>
          <w:sz w:val="28"/>
          <w:szCs w:val="28"/>
        </w:rPr>
        <w:t>я</w:t>
      </w:r>
      <w:r w:rsidR="00014797" w:rsidRPr="00014797">
        <w:rPr>
          <w:rFonts w:ascii="Times New Roman" w:hAnsi="Times New Roman" w:cs="Times New Roman"/>
          <w:sz w:val="28"/>
          <w:szCs w:val="28"/>
        </w:rPr>
        <w:t xml:space="preserve"> </w:t>
      </w:r>
      <w:r w:rsidR="00FB4C2F">
        <w:rPr>
          <w:rFonts w:ascii="Times New Roman" w:hAnsi="Times New Roman" w:cs="Times New Roman"/>
          <w:sz w:val="28"/>
          <w:szCs w:val="28"/>
        </w:rPr>
        <w:t xml:space="preserve">   </w:t>
      </w:r>
      <w:r w:rsidR="00014797" w:rsidRPr="00014797">
        <w:rPr>
          <w:rFonts w:ascii="Times New Roman" w:hAnsi="Times New Roman" w:cs="Times New Roman"/>
          <w:sz w:val="28"/>
          <w:szCs w:val="28"/>
        </w:rPr>
        <w:t xml:space="preserve">о </w:t>
      </w:r>
      <w:r w:rsidR="00BB051A" w:rsidRPr="00014797">
        <w:rPr>
          <w:rFonts w:ascii="Times New Roman" w:hAnsi="Times New Roman" w:cs="Times New Roman"/>
          <w:sz w:val="28"/>
          <w:szCs w:val="28"/>
        </w:rPr>
        <w:t>порядк</w:t>
      </w:r>
      <w:r w:rsidR="00014797" w:rsidRPr="00014797">
        <w:rPr>
          <w:rFonts w:ascii="Times New Roman" w:hAnsi="Times New Roman" w:cs="Times New Roman"/>
          <w:sz w:val="28"/>
          <w:szCs w:val="28"/>
        </w:rPr>
        <w:t>е</w:t>
      </w:r>
      <w:r w:rsidR="00BB051A" w:rsidRPr="00014797">
        <w:rPr>
          <w:rFonts w:ascii="Times New Roman" w:hAnsi="Times New Roman" w:cs="Times New Roman"/>
          <w:sz w:val="28"/>
          <w:szCs w:val="28"/>
        </w:rPr>
        <w:t xml:space="preserve"> установки и эксплуатации рекламных конструкций на территории муниципального образования городской округ Люберцы Московской области</w:t>
      </w:r>
      <w:r w:rsidR="00FB4C2F">
        <w:rPr>
          <w:rFonts w:ascii="Times New Roman" w:hAnsi="Times New Roman" w:cs="Times New Roman"/>
          <w:sz w:val="28"/>
          <w:szCs w:val="28"/>
        </w:rPr>
        <w:t>,</w:t>
      </w:r>
      <w:r w:rsidR="00BB051A" w:rsidRPr="00014797">
        <w:rPr>
          <w:rFonts w:ascii="Times New Roman" w:hAnsi="Times New Roman" w:cs="Times New Roman"/>
          <w:sz w:val="28"/>
          <w:szCs w:val="28"/>
        </w:rPr>
        <w:t xml:space="preserve"> утвержденн</w:t>
      </w:r>
      <w:r w:rsidR="00FB4C2F">
        <w:rPr>
          <w:rFonts w:ascii="Times New Roman" w:hAnsi="Times New Roman" w:cs="Times New Roman"/>
          <w:sz w:val="28"/>
          <w:szCs w:val="28"/>
        </w:rPr>
        <w:t>ого</w:t>
      </w:r>
      <w:r w:rsidR="00BB051A" w:rsidRPr="00014797">
        <w:rPr>
          <w:rFonts w:ascii="Times New Roman" w:hAnsi="Times New Roman" w:cs="Times New Roman"/>
          <w:sz w:val="28"/>
          <w:szCs w:val="28"/>
        </w:rPr>
        <w:t xml:space="preserve"> Постановлением администрации городского округа Люберцы</w:t>
      </w:r>
      <w:r w:rsidR="00014797" w:rsidRPr="00014797">
        <w:rPr>
          <w:rFonts w:ascii="Times New Roman" w:hAnsi="Times New Roman" w:cs="Times New Roman"/>
          <w:sz w:val="28"/>
          <w:szCs w:val="28"/>
        </w:rPr>
        <w:t>.</w:t>
      </w:r>
    </w:p>
    <w:p w:rsidR="000432D7"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Рекламные конструкции должны соответствовать художественно-композиционным требованиям к их внешнему виду.</w:t>
      </w:r>
    </w:p>
    <w:p w:rsidR="000B5387" w:rsidRPr="005F2CBA" w:rsidRDefault="000B538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25. Основные требования к размещению некапитальных строений и сооружений</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Установка некапитальных строений и сооружений допускается с </w:t>
      </w:r>
      <w:r w:rsidRPr="005F2CBA">
        <w:rPr>
          <w:rFonts w:ascii="Times New Roman" w:hAnsi="Times New Roman" w:cs="Times New Roman"/>
          <w:sz w:val="28"/>
          <w:szCs w:val="28"/>
        </w:rPr>
        <w:lastRenderedPageBreak/>
        <w:t xml:space="preserve">разрешения и в порядке, установленном администрацией городского округа </w:t>
      </w:r>
      <w:r w:rsidR="009F1C1B"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Установка некапитальных строений и сооружений без приспособления для беспрепятственного доступа к ним инвалидов и других маломобильных групп населения,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w:t>
      </w:r>
      <w:proofErr w:type="gramStart"/>
      <w:r w:rsidRPr="005F2CBA">
        <w:rPr>
          <w:rFonts w:ascii="Times New Roman" w:hAnsi="Times New Roman" w:cs="Times New Roman"/>
          <w:sz w:val="28"/>
          <w:szCs w:val="28"/>
        </w:rPr>
        <w:t>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w:t>
      </w:r>
      <w:proofErr w:type="gramEnd"/>
      <w:r w:rsidRPr="005F2CBA">
        <w:rPr>
          <w:rFonts w:ascii="Times New Roman" w:hAnsi="Times New Roman" w:cs="Times New Roman"/>
          <w:sz w:val="28"/>
          <w:szCs w:val="28"/>
        </w:rPr>
        <w:t xml:space="preserve"> доступности 200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w:t>
      </w:r>
      <w:proofErr w:type="gramStart"/>
      <w:r w:rsidRPr="005F2CBA">
        <w:rPr>
          <w:rFonts w:ascii="Times New Roman" w:hAnsi="Times New Roman" w:cs="Times New Roman"/>
          <w:sz w:val="28"/>
          <w:szCs w:val="28"/>
        </w:rPr>
        <w:t xml:space="preserve">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5F2CBA">
        <w:rPr>
          <w:rFonts w:ascii="Times New Roman" w:hAnsi="Times New Roman" w:cs="Times New Roman"/>
          <w:sz w:val="28"/>
          <w:szCs w:val="28"/>
        </w:rPr>
        <w:t>аммиакопроводов</w:t>
      </w:r>
      <w:proofErr w:type="spellEnd"/>
      <w:r w:rsidRPr="005F2CBA">
        <w:rPr>
          <w:rFonts w:ascii="Times New Roman" w:hAnsi="Times New Roman" w:cs="Times New Roman"/>
          <w:sz w:val="28"/>
          <w:szCs w:val="28"/>
        </w:rPr>
        <w:t>), а также ближе 5 м от остановочных павильонов, 25 м - от вентиляционных</w:t>
      </w:r>
      <w:proofErr w:type="gramEnd"/>
      <w:r w:rsidRPr="005F2CBA">
        <w:rPr>
          <w:rFonts w:ascii="Times New Roman" w:hAnsi="Times New Roman" w:cs="Times New Roman"/>
          <w:sz w:val="28"/>
          <w:szCs w:val="28"/>
        </w:rPr>
        <w:t xml:space="preserve"> шахт, 20 м - от окон жилых помещений, перед витринами торговых организаций, 3 м - от стволов деревьев, 1,5 м - от внешних границ крон кустарников.</w:t>
      </w:r>
    </w:p>
    <w:p w:rsidR="000432D7"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26. Сезонные (летние) кафе</w:t>
      </w:r>
    </w:p>
    <w:p w:rsidR="000432D7" w:rsidRPr="005F2CBA" w:rsidRDefault="000432D7" w:rsidP="00CF1269">
      <w:pPr>
        <w:pStyle w:val="ConsPlusNormal"/>
        <w:ind w:left="-284" w:firstLine="567"/>
        <w:jc w:val="both"/>
        <w:rPr>
          <w:rFonts w:ascii="Times New Roman" w:hAnsi="Times New Roman" w:cs="Times New Roman"/>
          <w:sz w:val="28"/>
          <w:szCs w:val="28"/>
        </w:rPr>
      </w:pP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Не допускается размещение сезонных (летних) кафе: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а) в 25-метровой зоне от технических сооружений общественного транспорта, в арках зданий, на газонах (без устройства специальной площадки </w:t>
      </w:r>
      <w:r w:rsidRPr="005F2CBA">
        <w:rPr>
          <w:rFonts w:ascii="Times New Roman" w:hAnsi="Times New Roman" w:cs="Times New Roman"/>
          <w:sz w:val="28"/>
          <w:szCs w:val="28"/>
        </w:rPr>
        <w:lastRenderedPageBreak/>
        <w:t>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0432D7" w:rsidRPr="005F2CBA" w:rsidRDefault="000432D7" w:rsidP="00CF1269">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w:t>
      </w:r>
      <w:proofErr w:type="gramStart"/>
      <w:r w:rsidRPr="005F2CBA">
        <w:rPr>
          <w:rFonts w:ascii="Times New Roman" w:hAnsi="Times New Roman" w:cs="Times New Roman"/>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BB051A">
        <w:rPr>
          <w:rFonts w:ascii="Times New Roman" w:hAnsi="Times New Roman" w:cs="Times New Roman"/>
          <w:sz w:val="28"/>
          <w:szCs w:val="28"/>
        </w:rPr>
        <w:t>администрация городского округа Люберцы</w:t>
      </w:r>
      <w:r w:rsidRPr="005F2CBA">
        <w:rPr>
          <w:rFonts w:ascii="Times New Roman" w:hAnsi="Times New Roman" w:cs="Times New Roman"/>
          <w:sz w:val="28"/>
          <w:szCs w:val="28"/>
        </w:rPr>
        <w:t xml:space="preserve">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При необходимости проведения аварийных работ уведомление производится незамедлительно.</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BB051A">
        <w:rPr>
          <w:rFonts w:ascii="Times New Roman" w:hAnsi="Times New Roman" w:cs="Times New Roman"/>
          <w:sz w:val="28"/>
          <w:szCs w:val="28"/>
        </w:rPr>
        <w:t xml:space="preserve">администрацией городского округа Люберцы </w:t>
      </w:r>
      <w:r w:rsidRPr="005F2CBA">
        <w:rPr>
          <w:rFonts w:ascii="Times New Roman" w:hAnsi="Times New Roman" w:cs="Times New Roman"/>
          <w:sz w:val="28"/>
          <w:szCs w:val="28"/>
        </w:rPr>
        <w:t>период времени.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При обустройстве сезонных (летних) кафе используются сборно-разборные (легковозводимые) конструкции, элементы оборудования.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9. При оборудовании сезонных (летних) кафе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прокладка подземных инженерных коммуникаций и проведение строительно-монтажных работ капитального характера;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5F2CBA">
        <w:rPr>
          <w:rFonts w:ascii="Times New Roman" w:hAnsi="Times New Roman" w:cs="Times New Roman"/>
          <w:sz w:val="28"/>
          <w:szCs w:val="28"/>
        </w:rPr>
        <w:t>сайдинг</w:t>
      </w:r>
      <w:proofErr w:type="spellEnd"/>
      <w:r w:rsidRPr="005F2CBA">
        <w:rPr>
          <w:rFonts w:ascii="Times New Roman" w:hAnsi="Times New Roman" w:cs="Times New Roman"/>
          <w:sz w:val="28"/>
          <w:szCs w:val="28"/>
        </w:rPr>
        <w:t>-панелей и остекления;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5F2CBA">
        <w:rPr>
          <w:rFonts w:ascii="Times New Roman" w:hAnsi="Times New Roman" w:cs="Times New Roman"/>
          <w:sz w:val="28"/>
          <w:szCs w:val="28"/>
        </w:rPr>
        <w:t>металлочерепицы</w:t>
      </w:r>
      <w:proofErr w:type="spellEnd"/>
      <w:r w:rsidRPr="005F2CBA">
        <w:rPr>
          <w:rFonts w:ascii="Times New Roman" w:hAnsi="Times New Roman" w:cs="Times New Roman"/>
          <w:sz w:val="28"/>
          <w:szCs w:val="28"/>
        </w:rPr>
        <w:t xml:space="preserve">, металла, </w:t>
      </w:r>
      <w:r w:rsidRPr="005F2CBA">
        <w:rPr>
          <w:rFonts w:ascii="Times New Roman" w:hAnsi="Times New Roman" w:cs="Times New Roman"/>
          <w:sz w:val="28"/>
          <w:szCs w:val="28"/>
        </w:rPr>
        <w:lastRenderedPageBreak/>
        <w:t>а также рубероида, асбестоцементных плит.</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Допускается размещение элементов оборудования сезонного (летнего) кафе с заглублением элементов их крепления до 0,30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12. </w:t>
      </w:r>
      <w:proofErr w:type="gramStart"/>
      <w:r w:rsidRPr="005F2CBA">
        <w:rPr>
          <w:rFonts w:ascii="Times New Roman" w:hAnsi="Times New Roman" w:cs="Times New Roman"/>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13. </w:t>
      </w:r>
      <w:proofErr w:type="gramStart"/>
      <w:r w:rsidRPr="005F2CBA">
        <w:rPr>
          <w:rFonts w:ascii="Times New Roman" w:hAnsi="Times New Roman" w:cs="Times New Roman"/>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Конструкции декоративных ограждений не должны содержать элементов, создающих угрозу получения травм.</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15. Элементы озеленения, используемые при обустройстве сезонного (летнего) кафе, должны быть устойчивыми.</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Вне зависимости от угла наклона территории, на которой размещается сезонное (</w:t>
      </w:r>
      <w:proofErr w:type="gramStart"/>
      <w:r w:rsidRPr="005F2CBA">
        <w:rPr>
          <w:rFonts w:ascii="Times New Roman" w:hAnsi="Times New Roman" w:cs="Times New Roman"/>
          <w:sz w:val="28"/>
          <w:szCs w:val="28"/>
        </w:rPr>
        <w:t xml:space="preserve">летнее) </w:t>
      </w:r>
      <w:proofErr w:type="gramEnd"/>
      <w:r w:rsidRPr="005F2CBA">
        <w:rPr>
          <w:rFonts w:ascii="Times New Roman" w:hAnsi="Times New Roman" w:cs="Times New Roman"/>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18. Элементы оборудования сезонных (летних) кафе должны содержаться в технически исправном состоянии, быть очищенными от загрязнений.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19. При эксплуатации сезонного (летнего) кафе не допускается: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использование звуковоспроизводящих устройств и устрой</w:t>
      </w:r>
      <w:proofErr w:type="gramStart"/>
      <w:r w:rsidRPr="005F2CBA">
        <w:rPr>
          <w:rFonts w:ascii="Times New Roman" w:hAnsi="Times New Roman" w:cs="Times New Roman"/>
          <w:sz w:val="28"/>
          <w:szCs w:val="28"/>
        </w:rPr>
        <w:t>ств зв</w:t>
      </w:r>
      <w:proofErr w:type="gramEnd"/>
      <w:r w:rsidRPr="005F2CBA">
        <w:rPr>
          <w:rFonts w:ascii="Times New Roman" w:hAnsi="Times New Roman" w:cs="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rsidR="000432D7" w:rsidRPr="005F2CBA" w:rsidRDefault="000432D7" w:rsidP="00CF1269">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в) использование осветительных приборов вблизи окон жилых помещений в случае прямого попадания на окна световых лучей.</w:t>
      </w:r>
    </w:p>
    <w:p w:rsidR="002715AF" w:rsidRPr="002125A2" w:rsidRDefault="002715AF" w:rsidP="00CF1269">
      <w:pPr>
        <w:pStyle w:val="ConsPlusNormal"/>
        <w:ind w:left="-284" w:firstLine="567"/>
        <w:jc w:val="center"/>
        <w:rPr>
          <w:rFonts w:ascii="Times New Roman" w:hAnsi="Times New Roman" w:cs="Times New Roman"/>
          <w:b/>
          <w:sz w:val="28"/>
          <w:szCs w:val="28"/>
        </w:rPr>
      </w:pPr>
    </w:p>
    <w:p w:rsidR="00C35EBB" w:rsidRPr="002125A2" w:rsidRDefault="002125A2" w:rsidP="00D97B14">
      <w:pPr>
        <w:pStyle w:val="ConsPlusNormal"/>
        <w:ind w:left="-284" w:firstLine="567"/>
        <w:jc w:val="center"/>
        <w:rPr>
          <w:rFonts w:ascii="Times New Roman" w:hAnsi="Times New Roman" w:cs="Times New Roman"/>
          <w:b/>
          <w:sz w:val="28"/>
          <w:szCs w:val="28"/>
        </w:rPr>
      </w:pPr>
      <w:r>
        <w:rPr>
          <w:rFonts w:ascii="Times New Roman" w:hAnsi="Times New Roman" w:cs="Times New Roman"/>
          <w:b/>
          <w:sz w:val="28"/>
          <w:szCs w:val="28"/>
        </w:rPr>
        <w:t>Статья 27</w:t>
      </w:r>
      <w:r w:rsidR="00E11B9B">
        <w:rPr>
          <w:rFonts w:ascii="Times New Roman" w:hAnsi="Times New Roman" w:cs="Times New Roman"/>
          <w:b/>
          <w:sz w:val="28"/>
          <w:szCs w:val="28"/>
        </w:rPr>
        <w:t>.</w:t>
      </w:r>
      <w:r w:rsidR="00C35EBB" w:rsidRPr="002125A2">
        <w:rPr>
          <w:rFonts w:ascii="Times New Roman" w:hAnsi="Times New Roman" w:cs="Times New Roman"/>
          <w:b/>
          <w:sz w:val="28"/>
          <w:szCs w:val="28"/>
        </w:rPr>
        <w:t xml:space="preserve"> Требования к архитектурно-художественному облику территорий городского округа</w:t>
      </w:r>
      <w:r w:rsidR="002715AF">
        <w:rPr>
          <w:rFonts w:ascii="Times New Roman" w:hAnsi="Times New Roman" w:cs="Times New Roman"/>
          <w:b/>
          <w:sz w:val="28"/>
          <w:szCs w:val="28"/>
        </w:rPr>
        <w:t xml:space="preserve"> Люберцы</w:t>
      </w:r>
      <w:r w:rsidR="00C35EBB" w:rsidRPr="002125A2">
        <w:rPr>
          <w:rFonts w:ascii="Times New Roman" w:hAnsi="Times New Roman" w:cs="Times New Roman"/>
          <w:b/>
          <w:sz w:val="28"/>
          <w:szCs w:val="28"/>
        </w:rPr>
        <w:t xml:space="preserve"> в части требований к внешнему</w:t>
      </w:r>
      <w:r w:rsidR="000F5333">
        <w:rPr>
          <w:rFonts w:ascii="Times New Roman" w:hAnsi="Times New Roman" w:cs="Times New Roman"/>
          <w:b/>
          <w:sz w:val="28"/>
          <w:szCs w:val="28"/>
        </w:rPr>
        <w:t xml:space="preserve"> виду</w:t>
      </w:r>
      <w:r w:rsidR="00C35EBB" w:rsidRPr="002125A2">
        <w:rPr>
          <w:rFonts w:ascii="Times New Roman" w:hAnsi="Times New Roman" w:cs="Times New Roman"/>
          <w:b/>
          <w:sz w:val="28"/>
          <w:szCs w:val="28"/>
        </w:rPr>
        <w:t xml:space="preserve">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1.</w:t>
      </w:r>
      <w:r w:rsidRPr="00C35EBB">
        <w:rPr>
          <w:rFonts w:ascii="Times New Roman" w:hAnsi="Times New Roman" w:cs="Times New Roman"/>
          <w:sz w:val="28"/>
          <w:szCs w:val="28"/>
        </w:rPr>
        <w:tab/>
        <w:t>Требования к архитектурно-художественному облику территорий городского округа</w:t>
      </w:r>
      <w:r w:rsidR="002715AF">
        <w:rPr>
          <w:rFonts w:ascii="Times New Roman" w:hAnsi="Times New Roman" w:cs="Times New Roman"/>
          <w:sz w:val="28"/>
          <w:szCs w:val="28"/>
        </w:rPr>
        <w:t xml:space="preserve"> Люберцы</w:t>
      </w:r>
      <w:r w:rsidRPr="00C35EBB">
        <w:rPr>
          <w:rFonts w:ascii="Times New Roman" w:hAnsi="Times New Roman" w:cs="Times New Roman"/>
          <w:sz w:val="28"/>
          <w:szCs w:val="28"/>
        </w:rPr>
        <w:t xml:space="preserve">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постоянных - сплошных ограждений</w:t>
      </w:r>
      <w:r w:rsidR="000F5333">
        <w:rPr>
          <w:rFonts w:ascii="Times New Roman" w:hAnsi="Times New Roman" w:cs="Times New Roman"/>
          <w:sz w:val="28"/>
          <w:szCs w:val="28"/>
        </w:rPr>
        <w:t xml:space="preserve">, образующих самостоятельно или </w:t>
      </w:r>
      <w:r w:rsidRPr="00C35EBB">
        <w:rPr>
          <w:rFonts w:ascii="Times New Roman" w:hAnsi="Times New Roman" w:cs="Times New Roman"/>
          <w:sz w:val="28"/>
          <w:szCs w:val="28"/>
        </w:rP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C35EBB" w:rsidRPr="00C35EBB" w:rsidRDefault="00C35EBB" w:rsidP="00CF1269">
      <w:pPr>
        <w:pStyle w:val="ConsPlusNormal"/>
        <w:ind w:left="-284" w:firstLine="567"/>
        <w:jc w:val="both"/>
        <w:rPr>
          <w:rFonts w:ascii="Times New Roman" w:hAnsi="Times New Roman" w:cs="Times New Roman"/>
          <w:sz w:val="28"/>
          <w:szCs w:val="28"/>
        </w:rPr>
      </w:pPr>
      <w:proofErr w:type="gramStart"/>
      <w:r w:rsidRPr="00C35EBB">
        <w:rPr>
          <w:rFonts w:ascii="Times New Roman" w:hAnsi="Times New Roman" w:cs="Times New Roman"/>
          <w:sz w:val="28"/>
          <w:szCs w:val="28"/>
        </w:rPr>
        <w:t>б)</w:t>
      </w:r>
      <w:r w:rsidRPr="00C35EBB">
        <w:rPr>
          <w:rFonts w:ascii="Times New Roman" w:hAnsi="Times New Roman" w:cs="Times New Roman"/>
          <w:sz w:val="28"/>
          <w:szCs w:val="28"/>
        </w:rPr>
        <w:tab/>
        <w:t xml:space="preserve">мобильных (временных) - ограждающих элементов - столбиков, </w:t>
      </w:r>
      <w:proofErr w:type="spellStart"/>
      <w:r w:rsidRPr="00C35EBB">
        <w:rPr>
          <w:rFonts w:ascii="Times New Roman" w:hAnsi="Times New Roman" w:cs="Times New Roman"/>
          <w:sz w:val="28"/>
          <w:szCs w:val="28"/>
        </w:rPr>
        <w:t>боллардов</w:t>
      </w:r>
      <w:proofErr w:type="spellEnd"/>
      <w:r w:rsidRPr="00C35EBB">
        <w:rPr>
          <w:rFonts w:ascii="Times New Roman" w:hAnsi="Times New Roman" w:cs="Times New Roman"/>
          <w:sz w:val="28"/>
          <w:szCs w:val="28"/>
        </w:rPr>
        <w:t xml:space="preserve">, </w:t>
      </w:r>
      <w:proofErr w:type="spellStart"/>
      <w:r w:rsidRPr="00C35EBB">
        <w:rPr>
          <w:rFonts w:ascii="Times New Roman" w:hAnsi="Times New Roman" w:cs="Times New Roman"/>
          <w:sz w:val="28"/>
          <w:szCs w:val="28"/>
        </w:rPr>
        <w:t>делиниаторов</w:t>
      </w:r>
      <w:proofErr w:type="spellEnd"/>
      <w:r w:rsidRPr="00C35EBB">
        <w:rPr>
          <w:rFonts w:ascii="Times New Roman" w:hAnsi="Times New Roman" w:cs="Times New Roman"/>
          <w:sz w:val="28"/>
          <w:szCs w:val="28"/>
        </w:rPr>
        <w:t>, блоков (пластиковых, водоналивных, бетонных), зеленых насаждений, подпорных стенок с установкой парапетных ограждений, участков рельефа;</w:t>
      </w:r>
      <w:proofErr w:type="gramEnd"/>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механических барьеров - 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г)</w:t>
      </w:r>
      <w:r w:rsidRPr="00C35EBB">
        <w:rPr>
          <w:rFonts w:ascii="Times New Roman" w:hAnsi="Times New Roman" w:cs="Times New Roman"/>
          <w:sz w:val="28"/>
          <w:szCs w:val="28"/>
        </w:rPr>
        <w:tab/>
        <w:t>инвентарных (строительных)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2.</w:t>
      </w:r>
      <w:r w:rsidRPr="00C35EBB">
        <w:rPr>
          <w:rFonts w:ascii="Times New Roman" w:hAnsi="Times New Roman" w:cs="Times New Roman"/>
          <w:sz w:val="28"/>
          <w:szCs w:val="28"/>
        </w:rPr>
        <w:tab/>
        <w:t xml:space="preserve">Архитектурно-художественные требования к ограждениям не распространяются </w:t>
      </w:r>
      <w:proofErr w:type="gramStart"/>
      <w:r w:rsidRPr="00C35EBB">
        <w:rPr>
          <w:rFonts w:ascii="Times New Roman" w:hAnsi="Times New Roman" w:cs="Times New Roman"/>
          <w:sz w:val="28"/>
          <w:szCs w:val="28"/>
        </w:rPr>
        <w:t>на</w:t>
      </w:r>
      <w:proofErr w:type="gramEnd"/>
      <w:r w:rsidRPr="00C35EBB">
        <w:rPr>
          <w:rFonts w:ascii="Times New Roman" w:hAnsi="Times New Roman" w:cs="Times New Roman"/>
          <w:sz w:val="28"/>
          <w:szCs w:val="28"/>
        </w:rPr>
        <w:t xml:space="preserve">: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ограждения, в отношении которых рем</w:t>
      </w:r>
      <w:r w:rsidR="000F5333">
        <w:rPr>
          <w:rFonts w:ascii="Times New Roman" w:hAnsi="Times New Roman" w:cs="Times New Roman"/>
          <w:sz w:val="28"/>
          <w:szCs w:val="28"/>
        </w:rPr>
        <w:t xml:space="preserve">онтные и иные работы проводятся </w:t>
      </w:r>
      <w:r w:rsidRPr="00C35EBB">
        <w:rPr>
          <w:rFonts w:ascii="Times New Roman" w:hAnsi="Times New Roman" w:cs="Times New Roman"/>
          <w:sz w:val="28"/>
          <w:szCs w:val="28"/>
        </w:rPr>
        <w:t>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t>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 xml:space="preserve">защитные устройства автомобильных дорог, установка, ремонтные и иные </w:t>
      </w:r>
      <w:proofErr w:type="gramStart"/>
      <w:r w:rsidRPr="00C35EBB">
        <w:rPr>
          <w:rFonts w:ascii="Times New Roman" w:hAnsi="Times New Roman" w:cs="Times New Roman"/>
          <w:sz w:val="28"/>
          <w:szCs w:val="28"/>
        </w:rPr>
        <w:t>работы</w:t>
      </w:r>
      <w:proofErr w:type="gramEnd"/>
      <w:r w:rsidRPr="00C35EBB">
        <w:rPr>
          <w:rFonts w:ascii="Times New Roman" w:hAnsi="Times New Roman" w:cs="Times New Roman"/>
          <w:sz w:val="28"/>
          <w:szCs w:val="28"/>
        </w:rPr>
        <w:t xml:space="preserve"> в отношении которых проводятся в соответствии с требованиями </w:t>
      </w:r>
      <w:r w:rsidR="002715AF">
        <w:rPr>
          <w:rFonts w:ascii="Times New Roman" w:hAnsi="Times New Roman" w:cs="Times New Roman"/>
          <w:sz w:val="28"/>
          <w:szCs w:val="28"/>
        </w:rPr>
        <w:t>Ф</w:t>
      </w:r>
      <w:r w:rsidRPr="00C35EBB">
        <w:rPr>
          <w:rFonts w:ascii="Times New Roman" w:hAnsi="Times New Roman" w:cs="Times New Roman"/>
          <w:sz w:val="28"/>
          <w:szCs w:val="28"/>
        </w:rPr>
        <w:t>едерального закона от 08.11.2007 № 257-ФЗ</w:t>
      </w:r>
      <w:r w:rsidR="000F5333">
        <w:rPr>
          <w:rFonts w:ascii="Times New Roman" w:hAnsi="Times New Roman" w:cs="Times New Roman"/>
          <w:sz w:val="28"/>
          <w:szCs w:val="28"/>
        </w:rPr>
        <w:t xml:space="preserve"> </w:t>
      </w:r>
      <w:r w:rsidRPr="00C35EBB">
        <w:rPr>
          <w:rFonts w:ascii="Times New Roman" w:hAnsi="Times New Roman" w:cs="Times New Roman"/>
          <w:sz w:val="28"/>
          <w:szCs w:val="28"/>
        </w:rPr>
        <w:t>«Об автомобильных до</w:t>
      </w:r>
      <w:r w:rsidR="000F5333">
        <w:rPr>
          <w:rFonts w:ascii="Times New Roman" w:hAnsi="Times New Roman" w:cs="Times New Roman"/>
          <w:sz w:val="28"/>
          <w:szCs w:val="28"/>
        </w:rPr>
        <w:t xml:space="preserve">рогах и о дорожной деятельности </w:t>
      </w:r>
      <w:r w:rsidRPr="00C35EBB">
        <w:rPr>
          <w:rFonts w:ascii="Times New Roman" w:hAnsi="Times New Roman" w:cs="Times New Roman"/>
          <w:sz w:val="28"/>
          <w:szCs w:val="28"/>
        </w:rPr>
        <w:t xml:space="preserve">в Российской Федерации и о внесении изменений в отдельные законодательные акты Российской Федерации»;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г)</w:t>
      </w:r>
      <w:r w:rsidRPr="00C35EBB">
        <w:rPr>
          <w:rFonts w:ascii="Times New Roman" w:hAnsi="Times New Roman" w:cs="Times New Roman"/>
          <w:sz w:val="28"/>
          <w:szCs w:val="28"/>
        </w:rPr>
        <w:tab/>
        <w:t>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д)</w:t>
      </w:r>
      <w:r w:rsidRPr="00C35EBB">
        <w:rPr>
          <w:rFonts w:ascii="Times New Roman" w:hAnsi="Times New Roman" w:cs="Times New Roman"/>
          <w:sz w:val="28"/>
          <w:szCs w:val="28"/>
        </w:rPr>
        <w:tab/>
        <w:t xml:space="preserve">ограждения спортивных, детских, контейнерных площадок, площадок для выгула животных и дрессировки собак, требования к которым установлены </w:t>
      </w:r>
      <w:r w:rsidRPr="00C35EBB">
        <w:rPr>
          <w:rFonts w:ascii="Times New Roman" w:hAnsi="Times New Roman" w:cs="Times New Roman"/>
          <w:sz w:val="28"/>
          <w:szCs w:val="28"/>
        </w:rPr>
        <w:lastRenderedPageBreak/>
        <w:t>в составе требований к указанным площадкам;</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е)</w:t>
      </w:r>
      <w:r w:rsidRPr="00C35EBB">
        <w:rPr>
          <w:rFonts w:ascii="Times New Roman" w:hAnsi="Times New Roman" w:cs="Times New Roman"/>
          <w:sz w:val="28"/>
          <w:szCs w:val="28"/>
        </w:rPr>
        <w:tab/>
        <w:t>ограждения общественных территорий,</w:t>
      </w:r>
      <w:r w:rsidR="000F5333">
        <w:rPr>
          <w:rFonts w:ascii="Times New Roman" w:hAnsi="Times New Roman" w:cs="Times New Roman"/>
          <w:sz w:val="28"/>
          <w:szCs w:val="28"/>
        </w:rPr>
        <w:t xml:space="preserve"> устанавливаемые в соответствии </w:t>
      </w:r>
      <w:r w:rsidRPr="00C35EBB">
        <w:rPr>
          <w:rFonts w:ascii="Times New Roman" w:hAnsi="Times New Roman" w:cs="Times New Roman"/>
          <w:sz w:val="28"/>
          <w:szCs w:val="28"/>
        </w:rPr>
        <w:t>с концепциями благоустройства, одобренными Экспертным советом Министерства благоустройства Московской области.</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3.</w:t>
      </w:r>
      <w:r w:rsidRPr="00C35EBB">
        <w:rPr>
          <w:rFonts w:ascii="Times New Roman" w:hAnsi="Times New Roman" w:cs="Times New Roman"/>
          <w:sz w:val="28"/>
          <w:szCs w:val="28"/>
        </w:rPr>
        <w:tab/>
        <w:t xml:space="preserve">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ненадлежащего состояния и содержания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t>самовольной установки.</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4.</w:t>
      </w:r>
      <w:r w:rsidRPr="00C35EBB">
        <w:rPr>
          <w:rFonts w:ascii="Times New Roman" w:hAnsi="Times New Roman" w:cs="Times New Roman"/>
          <w:sz w:val="28"/>
          <w:szCs w:val="28"/>
        </w:rPr>
        <w:tab/>
        <w:t>Установка ограждений запрещается без согласования (разрешения):</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rsidR="00C35EBB" w:rsidRPr="00C35EBB" w:rsidRDefault="00C35EBB" w:rsidP="00CF1269">
      <w:pPr>
        <w:pStyle w:val="ConsPlusNormal"/>
        <w:ind w:left="-284" w:firstLine="567"/>
        <w:jc w:val="both"/>
        <w:rPr>
          <w:rFonts w:ascii="Times New Roman" w:hAnsi="Times New Roman" w:cs="Times New Roman"/>
          <w:sz w:val="28"/>
          <w:szCs w:val="28"/>
        </w:rPr>
      </w:pPr>
      <w:proofErr w:type="gramStart"/>
      <w:r w:rsidRPr="00C35EBB">
        <w:rPr>
          <w:rFonts w:ascii="Times New Roman" w:hAnsi="Times New Roman" w:cs="Times New Roman"/>
          <w:sz w:val="28"/>
          <w:szCs w:val="28"/>
        </w:rPr>
        <w:t>б)</w:t>
      </w:r>
      <w:r w:rsidRPr="00C35EBB">
        <w:rPr>
          <w:rFonts w:ascii="Times New Roman" w:hAnsi="Times New Roman" w:cs="Times New Roman"/>
          <w:sz w:val="28"/>
          <w:szCs w:val="28"/>
        </w:rPr>
        <w:tab/>
        <w:t>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w:t>
      </w:r>
      <w:r w:rsidR="00134D51">
        <w:rPr>
          <w:rFonts w:ascii="Times New Roman" w:hAnsi="Times New Roman" w:cs="Times New Roman"/>
          <w:sz w:val="28"/>
          <w:szCs w:val="28"/>
        </w:rPr>
        <w:t xml:space="preserve"> Люберцы</w:t>
      </w:r>
      <w:r w:rsidRPr="00C35EBB">
        <w:rPr>
          <w:rFonts w:ascii="Times New Roman" w:hAnsi="Times New Roman" w:cs="Times New Roman"/>
          <w:sz w:val="28"/>
          <w:szCs w:val="28"/>
        </w:rPr>
        <w:t xml:space="preserve"> (общественных территорий, улиц и дорог общего пользования, прибрежных полос водных объектов, вдоль общественных территорий, «</w:t>
      </w:r>
      <w:proofErr w:type="spellStart"/>
      <w:r w:rsidRPr="00C35EBB">
        <w:rPr>
          <w:rFonts w:ascii="Times New Roman" w:hAnsi="Times New Roman" w:cs="Times New Roman"/>
          <w:sz w:val="28"/>
          <w:szCs w:val="28"/>
        </w:rPr>
        <w:t>вылетных</w:t>
      </w:r>
      <w:proofErr w:type="spellEnd"/>
      <w:r w:rsidRPr="00C35EBB">
        <w:rPr>
          <w:rFonts w:ascii="Times New Roman" w:hAnsi="Times New Roman" w:cs="Times New Roman"/>
          <w:sz w:val="28"/>
          <w:szCs w:val="28"/>
        </w:rPr>
        <w:t>»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w:t>
      </w:r>
      <w:r w:rsidR="002125A2">
        <w:rPr>
          <w:rFonts w:ascii="Times New Roman" w:hAnsi="Times New Roman" w:cs="Times New Roman"/>
          <w:sz w:val="28"/>
          <w:szCs w:val="28"/>
        </w:rPr>
        <w:t xml:space="preserve"> </w:t>
      </w:r>
      <w:r w:rsidRPr="00C35EBB">
        <w:rPr>
          <w:rFonts w:ascii="Times New Roman" w:hAnsi="Times New Roman" w:cs="Times New Roman"/>
          <w:sz w:val="28"/>
          <w:szCs w:val="28"/>
        </w:rPr>
        <w:t>с ними территориями, объектов социальной инфраструктуры, объектов</w:t>
      </w:r>
      <w:proofErr w:type="gramEnd"/>
      <w:r w:rsidRPr="00C35EBB">
        <w:rPr>
          <w:rFonts w:ascii="Times New Roman" w:hAnsi="Times New Roman" w:cs="Times New Roman"/>
          <w:sz w:val="28"/>
          <w:szCs w:val="28"/>
        </w:rPr>
        <w:t xml:space="preserve"> </w:t>
      </w:r>
      <w:proofErr w:type="gramStart"/>
      <w:r w:rsidRPr="00C35EBB">
        <w:rPr>
          <w:rFonts w:ascii="Times New Roman" w:hAnsi="Times New Roman" w:cs="Times New Roman"/>
          <w:sz w:val="28"/>
          <w:szCs w:val="28"/>
        </w:rPr>
        <w:t xml:space="preserve">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w:t>
      </w:r>
      <w:proofErr w:type="spellStart"/>
      <w:r w:rsidRPr="00C35EBB">
        <w:rPr>
          <w:rFonts w:ascii="Times New Roman" w:hAnsi="Times New Roman" w:cs="Times New Roman"/>
          <w:sz w:val="28"/>
          <w:szCs w:val="28"/>
        </w:rPr>
        <w:t>скульптурно</w:t>
      </w:r>
      <w:proofErr w:type="spellEnd"/>
      <w:r w:rsidRPr="00C35EBB">
        <w:rPr>
          <w:rFonts w:ascii="Times New Roman" w:hAnsi="Times New Roman" w:cs="Times New Roman"/>
          <w:sz w:val="28"/>
          <w:szCs w:val="28"/>
        </w:rPr>
        <w:t>-архитектурных композиций, монументально-декоративный композиций) - без оформленного паспорта коло</w:t>
      </w:r>
      <w:r w:rsidR="000F5333">
        <w:rPr>
          <w:rFonts w:ascii="Times New Roman" w:hAnsi="Times New Roman" w:cs="Times New Roman"/>
          <w:sz w:val="28"/>
          <w:szCs w:val="28"/>
        </w:rPr>
        <w:t xml:space="preserve">ристического решения ограждения </w:t>
      </w:r>
      <w:r w:rsidRPr="00C35EBB">
        <w:rPr>
          <w:rFonts w:ascii="Times New Roman" w:hAnsi="Times New Roman" w:cs="Times New Roman"/>
          <w:sz w:val="28"/>
          <w:szCs w:val="28"/>
        </w:rPr>
        <w:t>(далее – колористического паспорта);</w:t>
      </w:r>
      <w:proofErr w:type="gramEnd"/>
    </w:p>
    <w:p w:rsidR="00C35EBB" w:rsidRPr="00C35EBB" w:rsidRDefault="00C35EBB" w:rsidP="00134D51">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w:t>
      </w:r>
      <w:r w:rsidR="002125A2">
        <w:rPr>
          <w:rFonts w:ascii="Times New Roman" w:hAnsi="Times New Roman" w:cs="Times New Roman"/>
          <w:sz w:val="28"/>
          <w:szCs w:val="28"/>
        </w:rPr>
        <w:t xml:space="preserve"> </w:t>
      </w:r>
      <w:r w:rsidRPr="00C35EBB">
        <w:rPr>
          <w:rFonts w:ascii="Times New Roman" w:hAnsi="Times New Roman" w:cs="Times New Roman"/>
          <w:sz w:val="28"/>
          <w:szCs w:val="28"/>
        </w:rPr>
        <w:t>и установления сервитутов, публичного серв</w:t>
      </w:r>
      <w:r w:rsidR="00134D51">
        <w:rPr>
          <w:rFonts w:ascii="Times New Roman" w:hAnsi="Times New Roman" w:cs="Times New Roman"/>
          <w:sz w:val="28"/>
          <w:szCs w:val="28"/>
        </w:rPr>
        <w:t xml:space="preserve">итута - в отсутствии разрешения </w:t>
      </w:r>
      <w:r w:rsidRPr="00C35EBB">
        <w:rPr>
          <w:rFonts w:ascii="Times New Roman" w:hAnsi="Times New Roman" w:cs="Times New Roman"/>
          <w:sz w:val="28"/>
          <w:szCs w:val="28"/>
        </w:rPr>
        <w:t>на размещения.</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Самовольная установка ограждений не допускается.</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5.</w:t>
      </w:r>
      <w:r w:rsidRPr="00C35EBB">
        <w:rPr>
          <w:rFonts w:ascii="Times New Roman" w:hAnsi="Times New Roman" w:cs="Times New Roman"/>
          <w:sz w:val="28"/>
          <w:szCs w:val="28"/>
        </w:rPr>
        <w:tab/>
        <w:t>Оценка внешнего вида ограждения проводится в соответствии с пунктами 6 – 15, таблицами 2, 3 настоящей статьи по критериям:</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 xml:space="preserve">высота;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t>проницаемость для взгляда;</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цвет;</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г)</w:t>
      </w:r>
      <w:r w:rsidRPr="00C35EBB">
        <w:rPr>
          <w:rFonts w:ascii="Times New Roman" w:hAnsi="Times New Roman" w:cs="Times New Roman"/>
          <w:sz w:val="28"/>
          <w:szCs w:val="28"/>
        </w:rPr>
        <w:tab/>
        <w:t>материал;</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д)</w:t>
      </w:r>
      <w:r w:rsidRPr="00C35EBB">
        <w:rPr>
          <w:rFonts w:ascii="Times New Roman" w:hAnsi="Times New Roman" w:cs="Times New Roman"/>
          <w:sz w:val="28"/>
          <w:szCs w:val="28"/>
        </w:rPr>
        <w:tab/>
        <w:t>структура;</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lastRenderedPageBreak/>
        <w:t>е)</w:t>
      </w:r>
      <w:r w:rsidRPr="00C35EBB">
        <w:rPr>
          <w:rFonts w:ascii="Times New Roman" w:hAnsi="Times New Roman" w:cs="Times New Roman"/>
          <w:sz w:val="28"/>
          <w:szCs w:val="28"/>
        </w:rPr>
        <w:tab/>
        <w:t>изображение;</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ж)</w:t>
      </w:r>
      <w:r w:rsidRPr="00C35EBB">
        <w:rPr>
          <w:rFonts w:ascii="Times New Roman" w:hAnsi="Times New Roman" w:cs="Times New Roman"/>
          <w:sz w:val="28"/>
          <w:szCs w:val="28"/>
        </w:rPr>
        <w:tab/>
        <w:t>расположение и поддержание привлекательности внешнего вида.</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6.</w:t>
      </w:r>
      <w:r w:rsidRPr="00C35EBB">
        <w:rPr>
          <w:rFonts w:ascii="Times New Roman" w:hAnsi="Times New Roman" w:cs="Times New Roman"/>
          <w:sz w:val="28"/>
          <w:szCs w:val="28"/>
        </w:rPr>
        <w:tab/>
        <w:t xml:space="preserve">Высота ограждений: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низкие - 0,3-1,0 м;</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t>средние - 1,1-1,7 м;</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 xml:space="preserve">высокие - 1,8-3,0 м; </w:t>
      </w:r>
    </w:p>
    <w:p w:rsidR="00C35EBB" w:rsidRPr="00C35EBB" w:rsidRDefault="00C35EBB" w:rsidP="00CF1269">
      <w:pPr>
        <w:pStyle w:val="ConsPlusNormal"/>
        <w:ind w:left="-284" w:firstLine="567"/>
        <w:jc w:val="both"/>
        <w:rPr>
          <w:rFonts w:ascii="Times New Roman" w:hAnsi="Times New Roman" w:cs="Times New Roman"/>
          <w:sz w:val="28"/>
          <w:szCs w:val="28"/>
        </w:rPr>
      </w:pPr>
      <w:proofErr w:type="gramStart"/>
      <w:r w:rsidRPr="00C35EBB">
        <w:rPr>
          <w:rFonts w:ascii="Times New Roman" w:hAnsi="Times New Roman" w:cs="Times New Roman"/>
          <w:sz w:val="28"/>
          <w:szCs w:val="28"/>
        </w:rPr>
        <w:t>г)</w:t>
      </w:r>
      <w:r w:rsidRPr="00C35EBB">
        <w:rPr>
          <w:rFonts w:ascii="Times New Roman" w:hAnsi="Times New Roman" w:cs="Times New Roman"/>
          <w:sz w:val="28"/>
          <w:szCs w:val="28"/>
        </w:rPr>
        <w:tab/>
        <w:t xml:space="preserve">специальные (в зонах санитарных разрывов для обеспечения нормируемых показателей качества среды обитания (акустическая эффективность </w:t>
      </w:r>
      <w:proofErr w:type="spellStart"/>
      <w:r w:rsidRPr="00C35EBB">
        <w:rPr>
          <w:rFonts w:ascii="Times New Roman" w:hAnsi="Times New Roman" w:cs="Times New Roman"/>
          <w:sz w:val="28"/>
          <w:szCs w:val="28"/>
        </w:rPr>
        <w:t>шумозащитных</w:t>
      </w:r>
      <w:proofErr w:type="spellEnd"/>
      <w:r w:rsidRPr="00C35EBB">
        <w:rPr>
          <w:rFonts w:ascii="Times New Roman" w:hAnsi="Times New Roman" w:cs="Times New Roman"/>
          <w:sz w:val="28"/>
          <w:szCs w:val="28"/>
        </w:rPr>
        <w:t xml:space="preserve"> ограждений, их размерные параметры, конструкция и используемые материалы должны соответствовать требованиям «СП 276.1325800.2016.</w:t>
      </w:r>
      <w:proofErr w:type="gramEnd"/>
      <w:r w:rsidRPr="00C35EBB">
        <w:rPr>
          <w:rFonts w:ascii="Times New Roman" w:hAnsi="Times New Roman" w:cs="Times New Roman"/>
          <w:sz w:val="28"/>
          <w:szCs w:val="28"/>
        </w:rPr>
        <w:t xml:space="preserve"> Свод правил. Здания и территории. </w:t>
      </w:r>
      <w:proofErr w:type="gramStart"/>
      <w:r w:rsidRPr="00C35EBB">
        <w:rPr>
          <w:rFonts w:ascii="Times New Roman" w:hAnsi="Times New Roman" w:cs="Times New Roman"/>
          <w:sz w:val="28"/>
          <w:szCs w:val="28"/>
        </w:rPr>
        <w:t>Правила проектирования защиты от шума транспортных потоков»),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w:t>
      </w:r>
      <w:r w:rsidR="002125A2">
        <w:rPr>
          <w:rFonts w:ascii="Times New Roman" w:hAnsi="Times New Roman" w:cs="Times New Roman"/>
          <w:sz w:val="28"/>
          <w:szCs w:val="28"/>
        </w:rPr>
        <w:t xml:space="preserve"> </w:t>
      </w:r>
      <w:r w:rsidRPr="00C35EBB">
        <w:rPr>
          <w:rFonts w:ascii="Times New Roman" w:hAnsi="Times New Roman" w:cs="Times New Roman"/>
          <w:sz w:val="28"/>
          <w:szCs w:val="28"/>
        </w:rPr>
        <w:t>и (или) территорий) - более 3,0 м.</w:t>
      </w:r>
      <w:proofErr w:type="gramEnd"/>
    </w:p>
    <w:p w:rsidR="00C35EBB" w:rsidRPr="00C35EBB" w:rsidRDefault="00134D51"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6</w:t>
      </w:r>
      <w:r w:rsidR="00C35EBB" w:rsidRPr="00C35EBB">
        <w:rPr>
          <w:rFonts w:ascii="Times New Roman" w:hAnsi="Times New Roman" w:cs="Times New Roman"/>
          <w:sz w:val="28"/>
          <w:szCs w:val="28"/>
        </w:rPr>
        <w:t>.</w:t>
      </w:r>
      <w:r w:rsidR="00C35EBB" w:rsidRPr="00C35EBB">
        <w:rPr>
          <w:rFonts w:ascii="Times New Roman" w:hAnsi="Times New Roman" w:cs="Times New Roman"/>
          <w:sz w:val="28"/>
          <w:szCs w:val="28"/>
        </w:rPr>
        <w:tab/>
        <w:t xml:space="preserve">Виды ограждений по степени проницаемости для взгляда: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прозрачные - ограждения, не препятствующие (препятствующие</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 xml:space="preserve">в незначительной степени) </w:t>
      </w:r>
      <w:proofErr w:type="spellStart"/>
      <w:r w:rsidRPr="00C35EBB">
        <w:rPr>
          <w:rFonts w:ascii="Times New Roman" w:hAnsi="Times New Roman" w:cs="Times New Roman"/>
          <w:sz w:val="28"/>
          <w:szCs w:val="28"/>
        </w:rPr>
        <w:t>просматриваемости</w:t>
      </w:r>
      <w:proofErr w:type="spellEnd"/>
      <w:r w:rsidRPr="00C35EBB">
        <w:rPr>
          <w:rFonts w:ascii="Times New Roman" w:hAnsi="Times New Roman" w:cs="Times New Roman"/>
          <w:sz w:val="28"/>
          <w:szCs w:val="28"/>
        </w:rPr>
        <w:t xml:space="preserve"> объектов, расположенных за ними;</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t xml:space="preserve">глухие - ограждения, исключающие </w:t>
      </w:r>
      <w:proofErr w:type="spellStart"/>
      <w:r w:rsidRPr="00C35EBB">
        <w:rPr>
          <w:rFonts w:ascii="Times New Roman" w:hAnsi="Times New Roman" w:cs="Times New Roman"/>
          <w:sz w:val="28"/>
          <w:szCs w:val="28"/>
        </w:rPr>
        <w:t>просматриваемость</w:t>
      </w:r>
      <w:proofErr w:type="spellEnd"/>
      <w:r w:rsidRPr="00C35EBB">
        <w:rPr>
          <w:rFonts w:ascii="Times New Roman" w:hAnsi="Times New Roman" w:cs="Times New Roman"/>
          <w:sz w:val="28"/>
          <w:szCs w:val="28"/>
        </w:rPr>
        <w:t xml:space="preserve"> объектов, расположенных за ними, выполненные из листовых материалов;</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в)</w:t>
      </w:r>
      <w:r w:rsidRPr="00C35EBB">
        <w:rPr>
          <w:rFonts w:ascii="Times New Roman" w:hAnsi="Times New Roman" w:cs="Times New Roman"/>
          <w:sz w:val="28"/>
          <w:szCs w:val="28"/>
        </w:rPr>
        <w:tab/>
        <w:t xml:space="preserve">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 </w:t>
      </w:r>
    </w:p>
    <w:p w:rsidR="00C35EBB" w:rsidRPr="00C35EBB" w:rsidRDefault="00134D51" w:rsidP="00CF1269">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7</w:t>
      </w:r>
      <w:r w:rsidR="00C35EBB" w:rsidRPr="00C35EBB">
        <w:rPr>
          <w:rFonts w:ascii="Times New Roman" w:hAnsi="Times New Roman" w:cs="Times New Roman"/>
          <w:sz w:val="28"/>
          <w:szCs w:val="28"/>
        </w:rPr>
        <w:t>.</w:t>
      </w:r>
      <w:r w:rsidR="00C35EBB" w:rsidRPr="00C35EBB">
        <w:rPr>
          <w:rFonts w:ascii="Times New Roman" w:hAnsi="Times New Roman" w:cs="Times New Roman"/>
          <w:sz w:val="28"/>
          <w:szCs w:val="28"/>
        </w:rPr>
        <w:tab/>
        <w:t>Виды изображений:</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а)</w:t>
      </w:r>
      <w:r w:rsidRPr="00C35EBB">
        <w:rPr>
          <w:rFonts w:ascii="Times New Roman" w:hAnsi="Times New Roman" w:cs="Times New Roman"/>
          <w:sz w:val="28"/>
          <w:szCs w:val="28"/>
        </w:rPr>
        <w:tab/>
        <w:t>стрит-арт (</w:t>
      </w:r>
      <w:proofErr w:type="spellStart"/>
      <w:r w:rsidRPr="00C35EBB">
        <w:rPr>
          <w:rFonts w:ascii="Times New Roman" w:hAnsi="Times New Roman" w:cs="Times New Roman"/>
          <w:sz w:val="28"/>
          <w:szCs w:val="28"/>
        </w:rPr>
        <w:t>муралы</w:t>
      </w:r>
      <w:proofErr w:type="spellEnd"/>
      <w:r w:rsidRPr="00C35EBB">
        <w:rPr>
          <w:rFonts w:ascii="Times New Roman" w:hAnsi="Times New Roman" w:cs="Times New Roman"/>
          <w:sz w:val="28"/>
          <w:szCs w:val="28"/>
        </w:rPr>
        <w:t xml:space="preserve">, трафареты, рисунки, </w:t>
      </w:r>
      <w:proofErr w:type="spellStart"/>
      <w:r w:rsidRPr="00C35EBB">
        <w:rPr>
          <w:rFonts w:ascii="Times New Roman" w:hAnsi="Times New Roman" w:cs="Times New Roman"/>
          <w:sz w:val="28"/>
          <w:szCs w:val="28"/>
        </w:rPr>
        <w:t>стикеры</w:t>
      </w:r>
      <w:proofErr w:type="spellEnd"/>
      <w:r w:rsidRPr="00C35EBB">
        <w:rPr>
          <w:rFonts w:ascii="Times New Roman" w:hAnsi="Times New Roman" w:cs="Times New Roman"/>
          <w:sz w:val="28"/>
          <w:szCs w:val="28"/>
        </w:rPr>
        <w:t xml:space="preserve">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 </w:t>
      </w:r>
    </w:p>
    <w:p w:rsidR="00C35EBB" w:rsidRP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б)</w:t>
      </w:r>
      <w:r w:rsidRPr="00C35EBB">
        <w:rPr>
          <w:rFonts w:ascii="Times New Roman" w:hAnsi="Times New Roman" w:cs="Times New Roman"/>
          <w:sz w:val="28"/>
          <w:szCs w:val="28"/>
        </w:rPr>
        <w:tab/>
      </w:r>
      <w:proofErr w:type="spellStart"/>
      <w:r w:rsidRPr="00C35EBB">
        <w:rPr>
          <w:rFonts w:ascii="Times New Roman" w:hAnsi="Times New Roman" w:cs="Times New Roman"/>
          <w:sz w:val="28"/>
          <w:szCs w:val="28"/>
        </w:rPr>
        <w:t>вандальные</w:t>
      </w:r>
      <w:proofErr w:type="spellEnd"/>
      <w:r w:rsidRPr="00C35EBB">
        <w:rPr>
          <w:rFonts w:ascii="Times New Roman" w:hAnsi="Times New Roman" w:cs="Times New Roman"/>
          <w:sz w:val="28"/>
          <w:szCs w:val="28"/>
        </w:rP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C35EBB" w:rsidRDefault="00C35EBB" w:rsidP="00CF1269">
      <w:pPr>
        <w:pStyle w:val="ConsPlusNormal"/>
        <w:ind w:left="-284" w:firstLine="567"/>
        <w:jc w:val="both"/>
        <w:rPr>
          <w:rFonts w:ascii="Times New Roman" w:hAnsi="Times New Roman" w:cs="Times New Roman"/>
          <w:sz w:val="28"/>
          <w:szCs w:val="28"/>
        </w:rPr>
      </w:pPr>
      <w:r w:rsidRPr="00C35EBB">
        <w:rPr>
          <w:rFonts w:ascii="Times New Roman" w:hAnsi="Times New Roman" w:cs="Times New Roman"/>
          <w:sz w:val="28"/>
          <w:szCs w:val="28"/>
        </w:rPr>
        <w:t>Нанесение изображения на ограждение, вне зависимости от местоположения огражден</w:t>
      </w:r>
      <w:r w:rsidR="00134D51">
        <w:rPr>
          <w:rFonts w:ascii="Times New Roman" w:hAnsi="Times New Roman" w:cs="Times New Roman"/>
          <w:sz w:val="28"/>
          <w:szCs w:val="28"/>
        </w:rPr>
        <w:t>ия, производится после оформлен</w:t>
      </w:r>
      <w:r w:rsidRPr="00C35EBB">
        <w:rPr>
          <w:rFonts w:ascii="Times New Roman" w:hAnsi="Times New Roman" w:cs="Times New Roman"/>
          <w:sz w:val="28"/>
          <w:szCs w:val="28"/>
        </w:rPr>
        <w:t>ия паспорта колористического решения.</w:t>
      </w:r>
    </w:p>
    <w:p w:rsidR="00CC736E" w:rsidRDefault="00CC736E" w:rsidP="002125A2">
      <w:pPr>
        <w:pStyle w:val="ConsPlusNormal"/>
        <w:ind w:left="-284"/>
        <w:jc w:val="center"/>
        <w:rPr>
          <w:rFonts w:ascii="Times New Roman" w:hAnsi="Times New Roman" w:cs="Times New Roman"/>
          <w:sz w:val="24"/>
          <w:szCs w:val="28"/>
        </w:rPr>
      </w:pPr>
    </w:p>
    <w:p w:rsidR="002125A2" w:rsidRDefault="002125A2" w:rsidP="002125A2">
      <w:pPr>
        <w:pStyle w:val="ConsPlusNormal"/>
        <w:ind w:left="-284"/>
        <w:jc w:val="center"/>
        <w:rPr>
          <w:rFonts w:ascii="Times New Roman" w:hAnsi="Times New Roman" w:cs="Times New Roman"/>
          <w:sz w:val="24"/>
          <w:szCs w:val="28"/>
        </w:rPr>
      </w:pPr>
      <w:r w:rsidRPr="002125A2">
        <w:rPr>
          <w:rFonts w:ascii="Times New Roman" w:hAnsi="Times New Roman" w:cs="Times New Roman"/>
          <w:sz w:val="24"/>
          <w:szCs w:val="28"/>
        </w:rPr>
        <w:t>Таблица «Допустимые материалы постоянных ограждений, подлежащие учету при подборе материала для установки, замен</w:t>
      </w:r>
      <w:r w:rsidR="00134D51">
        <w:rPr>
          <w:rFonts w:ascii="Times New Roman" w:hAnsi="Times New Roman" w:cs="Times New Roman"/>
          <w:sz w:val="24"/>
          <w:szCs w:val="28"/>
        </w:rPr>
        <w:t>ы</w:t>
      </w:r>
      <w:r w:rsidRPr="002125A2">
        <w:rPr>
          <w:rFonts w:ascii="Times New Roman" w:hAnsi="Times New Roman" w:cs="Times New Roman"/>
          <w:sz w:val="24"/>
          <w:szCs w:val="28"/>
        </w:rPr>
        <w:t>, изменения внешнего вида ограждений»</w:t>
      </w:r>
    </w:p>
    <w:p w:rsidR="00355C9C" w:rsidRDefault="00355C9C" w:rsidP="002125A2">
      <w:pPr>
        <w:pStyle w:val="ConsPlusNormal"/>
        <w:ind w:left="-284"/>
        <w:jc w:val="center"/>
        <w:rPr>
          <w:rFonts w:ascii="Times New Roman" w:hAnsi="Times New Roman" w:cs="Times New Roman"/>
          <w:sz w:val="24"/>
          <w:szCs w:val="28"/>
        </w:rPr>
      </w:pPr>
    </w:p>
    <w:tbl>
      <w:tblPr>
        <w:tblW w:w="10200" w:type="dxa"/>
        <w:tblInd w:w="-570" w:type="dxa"/>
        <w:tblLayout w:type="fixed"/>
        <w:tblCellMar>
          <w:left w:w="0" w:type="dxa"/>
          <w:right w:w="0" w:type="dxa"/>
        </w:tblCellMar>
        <w:tblLook w:val="04A0" w:firstRow="1" w:lastRow="0" w:firstColumn="1" w:lastColumn="0" w:noHBand="0" w:noVBand="1"/>
      </w:tblPr>
      <w:tblGrid>
        <w:gridCol w:w="318"/>
        <w:gridCol w:w="814"/>
        <w:gridCol w:w="566"/>
        <w:gridCol w:w="566"/>
        <w:gridCol w:w="566"/>
        <w:gridCol w:w="566"/>
        <w:gridCol w:w="567"/>
        <w:gridCol w:w="567"/>
        <w:gridCol w:w="567"/>
        <w:gridCol w:w="567"/>
        <w:gridCol w:w="567"/>
        <w:gridCol w:w="567"/>
        <w:gridCol w:w="567"/>
        <w:gridCol w:w="567"/>
        <w:gridCol w:w="567"/>
        <w:gridCol w:w="567"/>
        <w:gridCol w:w="567"/>
        <w:gridCol w:w="567"/>
      </w:tblGrid>
      <w:tr w:rsidR="002125A2" w:rsidTr="002125A2">
        <w:trPr>
          <w:trHeight w:val="40"/>
        </w:trPr>
        <w:tc>
          <w:tcPr>
            <w:tcW w:w="1134" w:type="dxa"/>
            <w:gridSpan w:val="2"/>
            <w:vMerge w:val="restart"/>
            <w:tcBorders>
              <w:top w:val="single" w:sz="2"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ind w:left="-151" w:right="-149"/>
              <w:jc w:val="center"/>
              <w:textAlignment w:val="baseline"/>
              <w:rPr>
                <w:b/>
                <w:bCs/>
                <w:sz w:val="20"/>
                <w:szCs w:val="20"/>
              </w:rPr>
            </w:pPr>
            <w:r>
              <w:rPr>
                <w:b/>
                <w:bCs/>
                <w:sz w:val="20"/>
                <w:szCs w:val="20"/>
              </w:rPr>
              <w:t xml:space="preserve">Функциональное назначение огораживаемых зданий, строений, сооружений, территорий </w:t>
            </w:r>
          </w:p>
        </w:tc>
        <w:tc>
          <w:tcPr>
            <w:tcW w:w="9072" w:type="dxa"/>
            <w:gridSpan w:val="16"/>
            <w:tcBorders>
              <w:top w:val="single" w:sz="2" w:space="0" w:color="000000"/>
              <w:left w:val="single" w:sz="2" w:space="0" w:color="000000"/>
              <w:bottom w:val="nil"/>
              <w:right w:val="single" w:sz="2" w:space="0" w:color="000000"/>
            </w:tcBorders>
          </w:tcPr>
          <w:p w:rsidR="002125A2" w:rsidRDefault="002125A2">
            <w:pPr>
              <w:pStyle w:val="a8"/>
              <w:spacing w:after="0" w:line="240" w:lineRule="auto"/>
              <w:ind w:left="0" w:right="-110"/>
              <w:jc w:val="center"/>
              <w:rPr>
                <w:rFonts w:ascii="Times New Roman" w:hAnsi="Times New Roman"/>
                <w:b/>
                <w:bCs/>
                <w:sz w:val="18"/>
                <w:szCs w:val="18"/>
              </w:rPr>
            </w:pPr>
            <w:r>
              <w:rPr>
                <w:rFonts w:ascii="Times New Roman" w:eastAsia="Times New Roman" w:hAnsi="Times New Roman"/>
                <w:b/>
                <w:bCs/>
                <w:sz w:val="18"/>
                <w:szCs w:val="18"/>
                <w:lang w:eastAsia="ru-RU"/>
              </w:rPr>
              <w:lastRenderedPageBreak/>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2125A2" w:rsidRDefault="002125A2">
            <w:pPr>
              <w:pStyle w:val="a8"/>
              <w:spacing w:after="0" w:line="240" w:lineRule="auto"/>
              <w:ind w:left="-106" w:right="-110"/>
              <w:jc w:val="center"/>
              <w:rPr>
                <w:rFonts w:ascii="Times New Roman" w:eastAsia="Times New Roman" w:hAnsi="Times New Roman"/>
                <w:b/>
                <w:bCs/>
                <w:sz w:val="8"/>
                <w:szCs w:val="8"/>
                <w:lang w:eastAsia="ru-RU"/>
              </w:rPr>
            </w:pPr>
          </w:p>
          <w:p w:rsidR="002125A2" w:rsidRDefault="002125A2">
            <w:pPr>
              <w:pStyle w:val="formattext"/>
              <w:spacing w:before="0" w:beforeAutospacing="0" w:after="0" w:afterAutospacing="0"/>
              <w:textAlignment w:val="baseline"/>
              <w:rPr>
                <w:noProof/>
                <w:sz w:val="4"/>
                <w:szCs w:val="4"/>
              </w:rPr>
            </w:pPr>
          </w:p>
          <w:p w:rsidR="002125A2" w:rsidRDefault="002125A2">
            <w:pPr>
              <w:pStyle w:val="formattext"/>
              <w:spacing w:before="0" w:beforeAutospacing="0" w:after="0" w:afterAutospacing="0"/>
              <w:jc w:val="both"/>
              <w:textAlignment w:val="baseline"/>
              <w:rPr>
                <w:sz w:val="14"/>
                <w:szCs w:val="14"/>
              </w:rPr>
            </w:pPr>
            <w:r>
              <w:rPr>
                <w:noProof/>
                <w:sz w:val="12"/>
                <w:szCs w:val="12"/>
              </w:rPr>
              <w:t>«НЕТ»</w:t>
            </w:r>
            <w:r>
              <w:rPr>
                <w:noProof/>
                <w:sz w:val="14"/>
                <w:szCs w:val="14"/>
              </w:rPr>
              <w:t xml:space="preserve"> - </w:t>
            </w:r>
            <w:r>
              <w:rPr>
                <w:sz w:val="14"/>
                <w:szCs w:val="14"/>
              </w:rPr>
              <w:t>не допускается для всех ограждений вне зависимости от</w:t>
            </w:r>
            <w:r>
              <w:rPr>
                <w:sz w:val="18"/>
                <w:szCs w:val="18"/>
              </w:rPr>
              <w:t xml:space="preserve"> </w:t>
            </w:r>
            <w:r>
              <w:rPr>
                <w:sz w:val="14"/>
                <w:szCs w:val="14"/>
              </w:rPr>
              <w:t>функционального назначения огораживаемой территории, здания, строения, сооружения</w:t>
            </w:r>
          </w:p>
          <w:p w:rsidR="002125A2" w:rsidRDefault="002125A2">
            <w:pPr>
              <w:pStyle w:val="formattext"/>
              <w:spacing w:before="0" w:beforeAutospacing="0" w:after="0" w:afterAutospacing="0"/>
              <w:textAlignment w:val="baseline"/>
              <w:rPr>
                <w:sz w:val="4"/>
                <w:szCs w:val="4"/>
              </w:rPr>
            </w:pPr>
          </w:p>
          <w:p w:rsidR="002125A2" w:rsidRDefault="002125A2">
            <w:pPr>
              <w:pStyle w:val="a8"/>
              <w:spacing w:after="0" w:line="240" w:lineRule="auto"/>
              <w:ind w:left="460" w:hanging="460"/>
              <w:jc w:val="both"/>
              <w:rPr>
                <w:rFonts w:ascii="Times New Roman" w:hAnsi="Times New Roman"/>
                <w:sz w:val="14"/>
                <w:szCs w:val="14"/>
              </w:rPr>
            </w:pPr>
            <w:r>
              <w:rPr>
                <w:rFonts w:ascii="Times New Roman" w:hAnsi="Times New Roman"/>
                <w:noProof/>
                <w:sz w:val="12"/>
                <w:szCs w:val="12"/>
              </w:rPr>
              <w:t>«ДА»</w:t>
            </w:r>
            <w:r>
              <w:rPr>
                <w:rFonts w:ascii="Times New Roman" w:hAnsi="Times New Roman"/>
                <w:sz w:val="14"/>
                <w:szCs w:val="14"/>
              </w:rPr>
              <w:t xml:space="preserve"> - допускается для всех ограждений вне зависимости от</w:t>
            </w:r>
            <w:r>
              <w:rPr>
                <w:rFonts w:ascii="Times New Roman" w:hAnsi="Times New Roman"/>
                <w:sz w:val="18"/>
                <w:szCs w:val="18"/>
              </w:rPr>
              <w:t xml:space="preserve"> </w:t>
            </w:r>
            <w:r>
              <w:rPr>
                <w:rFonts w:ascii="Times New Roman" w:eastAsia="Times New Roman" w:hAnsi="Times New Roman"/>
                <w:sz w:val="14"/>
                <w:szCs w:val="14"/>
                <w:lang w:eastAsia="ru-RU"/>
              </w:rPr>
              <w:t>функционального назначения огораживаемой территории, здания, строения, сооружения</w:t>
            </w:r>
          </w:p>
          <w:p w:rsidR="002125A2" w:rsidRDefault="002125A2">
            <w:pPr>
              <w:pStyle w:val="formattext"/>
              <w:spacing w:before="0" w:beforeAutospacing="0" w:after="0" w:afterAutospacing="0"/>
              <w:textAlignment w:val="baseline"/>
              <w:rPr>
                <w:sz w:val="8"/>
                <w:szCs w:val="8"/>
              </w:rPr>
            </w:pPr>
          </w:p>
          <w:p w:rsidR="002125A2" w:rsidRDefault="002125A2">
            <w:pPr>
              <w:pStyle w:val="a8"/>
              <w:spacing w:after="0" w:line="240" w:lineRule="auto"/>
              <w:ind w:left="460" w:hanging="460"/>
              <w:jc w:val="both"/>
              <w:rPr>
                <w:rFonts w:ascii="Times New Roman" w:hAnsi="Times New Roman"/>
                <w:sz w:val="14"/>
                <w:szCs w:val="14"/>
                <w:u w:val="single"/>
              </w:rPr>
            </w:pPr>
            <w:r>
              <w:rPr>
                <w:rFonts w:ascii="Times New Roman" w:hAnsi="Times New Roman"/>
                <w:sz w:val="14"/>
                <w:szCs w:val="14"/>
                <w:u w:val="single"/>
              </w:rPr>
              <w:lastRenderedPageBreak/>
              <w:t>Частичное ограничение материала:</w:t>
            </w:r>
          </w:p>
          <w:p w:rsidR="002125A2" w:rsidRDefault="002125A2">
            <w:pPr>
              <w:pStyle w:val="a8"/>
              <w:spacing w:after="0" w:line="240" w:lineRule="auto"/>
              <w:ind w:left="460" w:hanging="460"/>
              <w:jc w:val="both"/>
              <w:rPr>
                <w:rFonts w:ascii="Times New Roman" w:hAnsi="Times New Roman"/>
                <w:sz w:val="4"/>
                <w:szCs w:val="4"/>
              </w:rPr>
            </w:pPr>
          </w:p>
          <w:p w:rsidR="002125A2" w:rsidRDefault="002125A2">
            <w:pPr>
              <w:pStyle w:val="formattext"/>
              <w:spacing w:before="0" w:beforeAutospacing="0" w:after="0" w:afterAutospacing="0"/>
              <w:jc w:val="both"/>
              <w:textAlignment w:val="baseline"/>
              <w:rPr>
                <w:sz w:val="14"/>
                <w:szCs w:val="14"/>
              </w:rPr>
            </w:pPr>
            <w:r>
              <w:rPr>
                <w:sz w:val="12"/>
                <w:szCs w:val="12"/>
              </w:rPr>
              <w:t>«НЕТ-</w:t>
            </w:r>
            <w:r>
              <w:rPr>
                <w:bCs/>
                <w:sz w:val="10"/>
                <w:szCs w:val="10"/>
              </w:rPr>
              <w:t>П</w:t>
            </w:r>
            <w:r>
              <w:rPr>
                <w:sz w:val="12"/>
                <w:szCs w:val="12"/>
              </w:rPr>
              <w:t>»</w:t>
            </w:r>
            <w:r>
              <w:rPr>
                <w:bCs/>
                <w:sz w:val="14"/>
                <w:szCs w:val="14"/>
              </w:rPr>
              <w:t xml:space="preserve"> </w:t>
            </w:r>
            <w:r>
              <w:rPr>
                <w:sz w:val="14"/>
                <w:szCs w:val="14"/>
              </w:rPr>
              <w:t xml:space="preserve">- не допускается вдоль приоритетных территорий, указанных в </w:t>
            </w:r>
            <w:proofErr w:type="spellStart"/>
            <w:r>
              <w:rPr>
                <w:sz w:val="14"/>
                <w:szCs w:val="14"/>
              </w:rPr>
              <w:t>пп</w:t>
            </w:r>
            <w:proofErr w:type="spellEnd"/>
            <w:r>
              <w:rPr>
                <w:sz w:val="14"/>
                <w:szCs w:val="14"/>
              </w:rPr>
              <w:t>. б) п. 4 настоящей статьи</w:t>
            </w:r>
          </w:p>
          <w:p w:rsidR="002125A2" w:rsidRDefault="002125A2">
            <w:pPr>
              <w:pStyle w:val="formattext"/>
              <w:spacing w:before="0" w:beforeAutospacing="0" w:after="0" w:afterAutospacing="0"/>
              <w:textAlignment w:val="baseline"/>
              <w:rPr>
                <w:sz w:val="8"/>
                <w:szCs w:val="8"/>
              </w:rPr>
            </w:pPr>
          </w:p>
          <w:p w:rsidR="002125A2" w:rsidRDefault="002125A2">
            <w:pPr>
              <w:pStyle w:val="a8"/>
              <w:spacing w:after="0" w:line="240" w:lineRule="auto"/>
              <w:ind w:left="460" w:hanging="460"/>
              <w:jc w:val="both"/>
              <w:rPr>
                <w:rFonts w:ascii="Times New Roman" w:hAnsi="Times New Roman"/>
                <w:sz w:val="14"/>
                <w:szCs w:val="14"/>
                <w:u w:val="single"/>
              </w:rPr>
            </w:pPr>
            <w:r>
              <w:rPr>
                <w:rFonts w:ascii="Times New Roman" w:hAnsi="Times New Roman"/>
                <w:sz w:val="14"/>
                <w:szCs w:val="14"/>
                <w:u w:val="single"/>
              </w:rPr>
              <w:t>Частичное разрешение материала:</w:t>
            </w:r>
          </w:p>
          <w:p w:rsidR="002125A2" w:rsidRDefault="002125A2">
            <w:pPr>
              <w:pStyle w:val="a8"/>
              <w:spacing w:after="0" w:line="240" w:lineRule="auto"/>
              <w:ind w:left="460" w:hanging="460"/>
              <w:jc w:val="both"/>
              <w:rPr>
                <w:rFonts w:ascii="Times New Roman" w:hAnsi="Times New Roman"/>
                <w:sz w:val="4"/>
                <w:szCs w:val="4"/>
              </w:rPr>
            </w:pPr>
          </w:p>
          <w:p w:rsidR="002125A2" w:rsidRDefault="002125A2">
            <w:pPr>
              <w:pStyle w:val="formattext"/>
              <w:spacing w:before="0" w:beforeAutospacing="0" w:after="0" w:afterAutospacing="0"/>
              <w:jc w:val="both"/>
              <w:textAlignment w:val="baseline"/>
              <w:rPr>
                <w:sz w:val="14"/>
                <w:szCs w:val="14"/>
              </w:rPr>
            </w:pPr>
            <w:r>
              <w:rPr>
                <w:sz w:val="12"/>
                <w:szCs w:val="12"/>
              </w:rPr>
              <w:t>«</w:t>
            </w:r>
            <w:proofErr w:type="gramStart"/>
            <w:r>
              <w:rPr>
                <w:sz w:val="12"/>
                <w:szCs w:val="12"/>
              </w:rPr>
              <w:t>ДА-</w:t>
            </w:r>
            <w:r>
              <w:rPr>
                <w:bCs/>
                <w:sz w:val="10"/>
                <w:szCs w:val="10"/>
              </w:rPr>
              <w:t>СПЕЦ</w:t>
            </w:r>
            <w:proofErr w:type="gramEnd"/>
            <w:r>
              <w:rPr>
                <w:sz w:val="12"/>
                <w:szCs w:val="12"/>
              </w:rPr>
              <w:t>»</w:t>
            </w:r>
            <w:r>
              <w:rPr>
                <w:bCs/>
                <w:sz w:val="14"/>
                <w:szCs w:val="14"/>
              </w:rPr>
              <w:t xml:space="preserve"> </w:t>
            </w:r>
            <w:r>
              <w:rPr>
                <w:sz w:val="14"/>
                <w:szCs w:val="14"/>
              </w:rPr>
              <w:t>- допускается при установке (замене) специальных ограждений</w:t>
            </w:r>
          </w:p>
          <w:p w:rsidR="002125A2" w:rsidRDefault="002125A2">
            <w:pPr>
              <w:pStyle w:val="formattext"/>
              <w:spacing w:before="0" w:beforeAutospacing="0" w:after="0" w:afterAutospacing="0"/>
              <w:jc w:val="both"/>
              <w:textAlignment w:val="baseline"/>
              <w:rPr>
                <w:sz w:val="8"/>
                <w:szCs w:val="8"/>
              </w:rPr>
            </w:pPr>
          </w:p>
        </w:tc>
      </w:tr>
      <w:tr w:rsidR="002125A2" w:rsidTr="002125A2">
        <w:trPr>
          <w:trHeight w:val="35"/>
        </w:trPr>
        <w:tc>
          <w:tcPr>
            <w:tcW w:w="11022"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Default="002125A2">
            <w:pPr>
              <w:spacing w:after="0" w:line="240" w:lineRule="auto"/>
              <w:rPr>
                <w:rFonts w:ascii="Times New Roman" w:eastAsia="Times New Roman" w:hAnsi="Times New Roman"/>
                <w:b/>
                <w:bCs/>
                <w:sz w:val="20"/>
                <w:szCs w:val="20"/>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lang w:val="en-US"/>
              </w:rPr>
            </w:pPr>
            <w:r>
              <w:rPr>
                <w:bCs/>
                <w:spacing w:val="2"/>
                <w:sz w:val="12"/>
                <w:szCs w:val="12"/>
                <w:shd w:val="clear" w:color="auto" w:fill="FFFFFF"/>
                <w:lang w:val="en-US"/>
              </w:rPr>
              <w:t>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lang w:val="en-US"/>
              </w:rPr>
            </w:pPr>
            <w:r>
              <w:rPr>
                <w:bCs/>
                <w:spacing w:val="2"/>
                <w:sz w:val="12"/>
                <w:szCs w:val="12"/>
                <w:shd w:val="clear" w:color="auto" w:fill="FFFFFF"/>
                <w:lang w:val="en-US"/>
              </w:rPr>
              <w:t>IV</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7" w:right="-151"/>
              <w:jc w:val="center"/>
              <w:textAlignment w:val="baseline"/>
              <w:rPr>
                <w:bCs/>
                <w:spacing w:val="2"/>
                <w:sz w:val="12"/>
                <w:szCs w:val="12"/>
                <w:shd w:val="clear" w:color="auto" w:fill="FFFFFF"/>
                <w:lang w:val="en-US"/>
              </w:rPr>
            </w:pPr>
            <w:r>
              <w:rPr>
                <w:bCs/>
                <w:spacing w:val="2"/>
                <w:sz w:val="12"/>
                <w:szCs w:val="12"/>
                <w:shd w:val="clear" w:color="auto" w:fill="FFFFFF"/>
                <w:lang w:val="en-US"/>
              </w:rPr>
              <w:t>V</w:t>
            </w: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IX</w:t>
            </w:r>
          </w:p>
        </w:tc>
        <w:tc>
          <w:tcPr>
            <w:tcW w:w="567" w:type="dxa"/>
            <w:tcBorders>
              <w:top w:val="single" w:sz="4" w:space="0" w:color="000000"/>
              <w:left w:val="single" w:sz="2" w:space="0" w:color="000000"/>
              <w:bottom w:val="single" w:sz="2" w:space="0" w:color="000000"/>
              <w:right w:val="single" w:sz="4" w:space="0" w:color="auto"/>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w:t>
            </w:r>
          </w:p>
        </w:tc>
        <w:tc>
          <w:tcPr>
            <w:tcW w:w="567"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w:t>
            </w:r>
          </w:p>
        </w:tc>
        <w:tc>
          <w:tcPr>
            <w:tcW w:w="567"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w:t>
            </w:r>
          </w:p>
        </w:tc>
        <w:tc>
          <w:tcPr>
            <w:tcW w:w="567"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XIII</w:t>
            </w:r>
          </w:p>
        </w:tc>
        <w:tc>
          <w:tcPr>
            <w:tcW w:w="567"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XIV</w:t>
            </w:r>
          </w:p>
        </w:tc>
        <w:tc>
          <w:tcPr>
            <w:tcW w:w="567" w:type="dxa"/>
            <w:tcBorders>
              <w:top w:val="single" w:sz="4" w:space="0" w:color="000000"/>
              <w:left w:val="single" w:sz="4" w:space="0" w:color="auto"/>
              <w:bottom w:val="single" w:sz="2" w:space="0" w:color="000000"/>
              <w:right w:val="single" w:sz="4" w:space="0" w:color="auto"/>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w:t>
            </w:r>
          </w:p>
        </w:tc>
        <w:tc>
          <w:tcPr>
            <w:tcW w:w="567"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XVI</w:t>
            </w:r>
          </w:p>
        </w:tc>
      </w:tr>
      <w:tr w:rsidR="002125A2" w:rsidTr="002125A2">
        <w:trPr>
          <w:trHeight w:val="899"/>
        </w:trPr>
        <w:tc>
          <w:tcPr>
            <w:tcW w:w="11022"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Default="002125A2">
            <w:pPr>
              <w:spacing w:after="0" w:line="240" w:lineRule="auto"/>
              <w:rPr>
                <w:rFonts w:ascii="Times New Roman" w:eastAsia="Times New Roman" w:hAnsi="Times New Roman"/>
                <w:b/>
                <w:bCs/>
                <w:sz w:val="20"/>
                <w:szCs w:val="20"/>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r>
              <w:rPr>
                <w:bCs/>
                <w:spacing w:val="2"/>
                <w:sz w:val="12"/>
                <w:szCs w:val="12"/>
                <w:shd w:val="clear" w:color="auto" w:fill="FFFFFF"/>
              </w:rPr>
              <w:t xml:space="preserve">1.Металлический </w:t>
            </w:r>
            <w:proofErr w:type="spellStart"/>
            <w:r>
              <w:rPr>
                <w:bCs/>
                <w:spacing w:val="2"/>
                <w:sz w:val="12"/>
                <w:szCs w:val="12"/>
                <w:shd w:val="clear" w:color="auto" w:fill="FFFFFF"/>
              </w:rPr>
              <w:t>просечно</w:t>
            </w:r>
            <w:proofErr w:type="spellEnd"/>
            <w:r>
              <w:rPr>
                <w:bCs/>
                <w:spacing w:val="2"/>
                <w:sz w:val="12"/>
                <w:szCs w:val="12"/>
                <w:shd w:val="clear" w:color="auto" w:fill="FFFFFF"/>
              </w:rPr>
              <w:t xml:space="preserve">-вытяжной лист. </w:t>
            </w:r>
          </w:p>
          <w:p w:rsidR="002125A2" w:rsidRDefault="002125A2">
            <w:pPr>
              <w:pStyle w:val="formattext"/>
              <w:spacing w:before="0" w:beforeAutospacing="0" w:after="0" w:afterAutospacing="0"/>
              <w:ind w:left="-146" w:right="-152"/>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2.Металлическая </w:t>
            </w:r>
            <w:proofErr w:type="spellStart"/>
            <w:r>
              <w:rPr>
                <w:bCs/>
                <w:spacing w:val="2"/>
                <w:sz w:val="12"/>
                <w:szCs w:val="12"/>
                <w:shd w:val="clear" w:color="auto" w:fill="FFFFFF"/>
              </w:rPr>
              <w:t>просечно</w:t>
            </w:r>
            <w:proofErr w:type="spellEnd"/>
            <w:r>
              <w:rPr>
                <w:bCs/>
                <w:spacing w:val="2"/>
                <w:sz w:val="12"/>
                <w:szCs w:val="12"/>
                <w:shd w:val="clear" w:color="auto" w:fill="FFFFFF"/>
              </w:rPr>
              <w:t>-вытяжная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3.Металлическая </w:t>
            </w:r>
            <w:r>
              <w:rPr>
                <w:bCs/>
                <w:spacing w:val="2"/>
                <w:sz w:val="10"/>
                <w:szCs w:val="10"/>
                <w:shd w:val="clear" w:color="auto" w:fill="FFFFFF"/>
              </w:rPr>
              <w:t>секционная</w:t>
            </w:r>
            <w:r>
              <w:rPr>
                <w:bCs/>
                <w:spacing w:val="2"/>
                <w:sz w:val="12"/>
                <w:szCs w:val="12"/>
                <w:shd w:val="clear" w:color="auto" w:fill="FFFFFF"/>
              </w:rPr>
              <w:t xml:space="preserve"> 3-д сетка.</w:t>
            </w:r>
          </w:p>
          <w:p w:rsidR="002125A2" w:rsidRDefault="002125A2">
            <w:pPr>
              <w:pStyle w:val="formattext"/>
              <w:spacing w:before="0" w:beforeAutospacing="0" w:after="0" w:afterAutospacing="0"/>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4.Металлические прутья.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 xml:space="preserve">5.Металлический </w:t>
            </w:r>
            <w:r>
              <w:rPr>
                <w:bCs/>
                <w:spacing w:val="2"/>
                <w:sz w:val="10"/>
                <w:szCs w:val="10"/>
                <w:shd w:val="clear" w:color="auto" w:fill="FFFFFF"/>
              </w:rPr>
              <w:t>перфорированный</w:t>
            </w:r>
            <w:r>
              <w:rPr>
                <w:bCs/>
                <w:spacing w:val="2"/>
                <w:sz w:val="12"/>
                <w:szCs w:val="12"/>
                <w:shd w:val="clear" w:color="auto" w:fill="FFFFFF"/>
              </w:rPr>
              <w:t xml:space="preserve"> лист.</w:t>
            </w:r>
          </w:p>
          <w:p w:rsidR="002125A2"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6.Декоративное </w:t>
            </w:r>
            <w:r>
              <w:rPr>
                <w:bCs/>
                <w:spacing w:val="2"/>
                <w:sz w:val="10"/>
                <w:szCs w:val="10"/>
                <w:shd w:val="clear" w:color="auto" w:fill="FFFFFF"/>
              </w:rPr>
              <w:t>ограждение</w:t>
            </w:r>
            <w:r>
              <w:rPr>
                <w:bCs/>
                <w:spacing w:val="2"/>
                <w:sz w:val="12"/>
                <w:szCs w:val="12"/>
                <w:shd w:val="clear" w:color="auto" w:fill="FFFFFF"/>
              </w:rPr>
              <w:t xml:space="preserve"> из металлической тканой сетки.</w:t>
            </w:r>
          </w:p>
          <w:p w:rsidR="002125A2"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Default="002125A2">
            <w:pPr>
              <w:pStyle w:val="formattext"/>
              <w:spacing w:before="0" w:beforeAutospacing="0" w:after="0" w:afterAutospacing="0"/>
              <w:ind w:left="-147" w:right="-145"/>
              <w:jc w:val="center"/>
              <w:textAlignment w:val="baseline"/>
              <w:rPr>
                <w:sz w:val="12"/>
                <w:szCs w:val="12"/>
              </w:rPr>
            </w:pPr>
            <w:r>
              <w:rPr>
                <w:sz w:val="12"/>
                <w:szCs w:val="12"/>
              </w:rPr>
              <w:t>7.</w:t>
            </w:r>
            <w:r>
              <w:rPr>
                <w:sz w:val="10"/>
                <w:szCs w:val="10"/>
              </w:rPr>
              <w:t xml:space="preserve"> </w:t>
            </w:r>
            <w:proofErr w:type="gramStart"/>
            <w:r>
              <w:rPr>
                <w:sz w:val="10"/>
                <w:szCs w:val="10"/>
              </w:rPr>
              <w:t>Стеклянное</w:t>
            </w:r>
            <w:proofErr w:type="gramEnd"/>
            <w:r>
              <w:rPr>
                <w:sz w:val="10"/>
                <w:szCs w:val="10"/>
              </w:rPr>
              <w:t xml:space="preserve"> </w:t>
            </w:r>
            <w:r>
              <w:rPr>
                <w:sz w:val="12"/>
                <w:szCs w:val="12"/>
              </w:rPr>
              <w:t xml:space="preserve">(триплекс, сталинит, </w:t>
            </w:r>
            <w:proofErr w:type="spellStart"/>
            <w:r>
              <w:rPr>
                <w:sz w:val="12"/>
                <w:szCs w:val="12"/>
              </w:rPr>
              <w:t>молированное</w:t>
            </w:r>
            <w:proofErr w:type="spellEnd"/>
            <w:r>
              <w:rPr>
                <w:sz w:val="12"/>
                <w:szCs w:val="12"/>
              </w:rPr>
              <w:t>).</w:t>
            </w:r>
          </w:p>
          <w:p w:rsidR="002125A2"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8.Монолитный поликарбонат.</w:t>
            </w:r>
          </w:p>
          <w:p w:rsidR="002125A2"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9.Декоративное </w:t>
            </w:r>
            <w:r>
              <w:rPr>
                <w:bCs/>
                <w:spacing w:val="2"/>
                <w:sz w:val="10"/>
                <w:szCs w:val="10"/>
                <w:shd w:val="clear" w:color="auto" w:fill="FFFFFF"/>
              </w:rPr>
              <w:t>ограждение</w:t>
            </w:r>
            <w:r>
              <w:rPr>
                <w:bCs/>
                <w:spacing w:val="2"/>
                <w:sz w:val="12"/>
                <w:szCs w:val="12"/>
                <w:shd w:val="clear" w:color="auto" w:fill="FFFFFF"/>
              </w:rPr>
              <w:t xml:space="preserve"> из ДПК.</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7" w:right="-151"/>
              <w:jc w:val="center"/>
              <w:textAlignment w:val="baseline"/>
              <w:rPr>
                <w:bCs/>
                <w:spacing w:val="2"/>
                <w:sz w:val="12"/>
                <w:szCs w:val="12"/>
                <w:shd w:val="clear" w:color="auto" w:fill="FFFFFF"/>
              </w:rPr>
            </w:pPr>
            <w:r>
              <w:rPr>
                <w:bCs/>
                <w:spacing w:val="2"/>
                <w:sz w:val="12"/>
                <w:szCs w:val="12"/>
                <w:shd w:val="clear" w:color="auto" w:fill="FFFFFF"/>
              </w:rPr>
              <w:t>10.Металлические жалюзи (ламели).</w:t>
            </w:r>
          </w:p>
          <w:p w:rsidR="002125A2" w:rsidRDefault="002125A2">
            <w:pPr>
              <w:pStyle w:val="formattext"/>
              <w:spacing w:before="0" w:beforeAutospacing="0" w:after="0" w:afterAutospacing="0"/>
              <w:ind w:left="-147" w:right="-151"/>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0" w:right="-150"/>
              <w:jc w:val="center"/>
              <w:textAlignment w:val="baseline"/>
              <w:rPr>
                <w:bCs/>
                <w:spacing w:val="2"/>
                <w:sz w:val="12"/>
                <w:szCs w:val="12"/>
                <w:shd w:val="clear" w:color="auto" w:fill="FFFFFF"/>
              </w:rPr>
            </w:pPr>
            <w:r>
              <w:rPr>
                <w:bCs/>
                <w:spacing w:val="2"/>
                <w:sz w:val="12"/>
                <w:szCs w:val="12"/>
                <w:shd w:val="clear" w:color="auto" w:fill="FFFFFF"/>
              </w:rPr>
              <w:t>11.Металлический</w:t>
            </w: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roofErr w:type="gramStart"/>
            <w:r>
              <w:rPr>
                <w:bCs/>
                <w:spacing w:val="2"/>
                <w:sz w:val="12"/>
                <w:szCs w:val="12"/>
                <w:shd w:val="clear" w:color="auto" w:fill="FFFFFF"/>
              </w:rPr>
              <w:t>штакетник (</w:t>
            </w:r>
            <w:proofErr w:type="spellStart"/>
            <w:r>
              <w:rPr>
                <w:bCs/>
                <w:spacing w:val="2"/>
                <w:sz w:val="12"/>
                <w:szCs w:val="12"/>
                <w:shd w:val="clear" w:color="auto" w:fill="FFFFFF"/>
              </w:rPr>
              <w:t>евроштакетник</w:t>
            </w:r>
            <w:proofErr w:type="spellEnd"/>
            <w:r>
              <w:rPr>
                <w:bCs/>
                <w:spacing w:val="2"/>
                <w:sz w:val="12"/>
                <w:szCs w:val="12"/>
                <w:shd w:val="clear" w:color="auto" w:fill="FFFFFF"/>
              </w:rPr>
              <w:t xml:space="preserve"> </w:t>
            </w:r>
            <w:r>
              <w:rPr>
                <w:bCs/>
                <w:spacing w:val="2"/>
                <w:sz w:val="10"/>
                <w:szCs w:val="10"/>
                <w:shd w:val="clear" w:color="auto" w:fill="FFFFFF"/>
              </w:rPr>
              <w:t xml:space="preserve">(односторонний, </w:t>
            </w:r>
            <w:proofErr w:type="spellStart"/>
            <w:r>
              <w:rPr>
                <w:bCs/>
                <w:spacing w:val="2"/>
                <w:sz w:val="10"/>
                <w:szCs w:val="10"/>
                <w:shd w:val="clear" w:color="auto" w:fill="FFFFFF"/>
              </w:rPr>
              <w:t>шахматка</w:t>
            </w:r>
            <w:proofErr w:type="spellEnd"/>
            <w:r>
              <w:rPr>
                <w:bCs/>
                <w:spacing w:val="2"/>
                <w:sz w:val="10"/>
                <w:szCs w:val="10"/>
                <w:shd w:val="clear" w:color="auto" w:fill="FFFFFF"/>
              </w:rPr>
              <w:t>)</w:t>
            </w:r>
            <w:r>
              <w:rPr>
                <w:bCs/>
                <w:spacing w:val="2"/>
                <w:sz w:val="12"/>
                <w:szCs w:val="12"/>
                <w:shd w:val="clear" w:color="auto" w:fill="FFFFFF"/>
              </w:rPr>
              <w:t xml:space="preserve"> </w:t>
            </w:r>
            <w:proofErr w:type="gramEnd"/>
          </w:p>
          <w:p w:rsidR="002125A2" w:rsidRDefault="002125A2">
            <w:pPr>
              <w:pStyle w:val="formattext"/>
              <w:spacing w:before="0" w:beforeAutospacing="0" w:after="0" w:afterAutospacing="0"/>
              <w:ind w:left="-151" w:right="-149"/>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r>
              <w:rPr>
                <w:bCs/>
                <w:spacing w:val="2"/>
                <w:sz w:val="12"/>
                <w:szCs w:val="12"/>
                <w:shd w:val="clear" w:color="auto" w:fill="FFFFFF"/>
              </w:rPr>
              <w:t xml:space="preserve">12.Металлическая </w:t>
            </w:r>
            <w:proofErr w:type="spellStart"/>
            <w:r>
              <w:rPr>
                <w:bCs/>
                <w:spacing w:val="2"/>
                <w:sz w:val="12"/>
                <w:szCs w:val="12"/>
                <w:shd w:val="clear" w:color="auto" w:fill="FFFFFF"/>
              </w:rPr>
              <w:t>габионная</w:t>
            </w:r>
            <w:proofErr w:type="spellEnd"/>
            <w:r>
              <w:rPr>
                <w:bCs/>
                <w:spacing w:val="2"/>
                <w:sz w:val="12"/>
                <w:szCs w:val="12"/>
                <w:shd w:val="clear" w:color="auto" w:fill="FFFFFF"/>
              </w:rPr>
              <w:t xml:space="preserve"> сетка.</w:t>
            </w: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left="-148" w:right="-151"/>
              <w:jc w:val="center"/>
              <w:textAlignment w:val="baseline"/>
              <w:rPr>
                <w:bCs/>
                <w:spacing w:val="2"/>
                <w:sz w:val="12"/>
                <w:szCs w:val="12"/>
                <w:shd w:val="clear" w:color="auto" w:fill="FFFFFF"/>
              </w:rPr>
            </w:pPr>
            <w:r>
              <w:rPr>
                <w:bCs/>
                <w:spacing w:val="2"/>
                <w:sz w:val="12"/>
                <w:szCs w:val="12"/>
                <w:shd w:val="clear" w:color="auto" w:fill="FFFFFF"/>
              </w:rPr>
              <w:t>13.</w:t>
            </w:r>
            <w:r>
              <w:rPr>
                <w:bCs/>
                <w:spacing w:val="2"/>
                <w:sz w:val="10"/>
                <w:szCs w:val="10"/>
                <w:shd w:val="clear" w:color="auto" w:fill="FFFFFF"/>
              </w:rPr>
              <w:t>Дощатое</w:t>
            </w:r>
            <w:r>
              <w:rPr>
                <w:bCs/>
                <w:spacing w:val="2"/>
                <w:sz w:val="12"/>
                <w:szCs w:val="12"/>
                <w:shd w:val="clear" w:color="auto" w:fill="FFFFFF"/>
              </w:rPr>
              <w:t xml:space="preserve"> </w:t>
            </w:r>
            <w:r>
              <w:rPr>
                <w:bCs/>
                <w:spacing w:val="2"/>
                <w:sz w:val="10"/>
                <w:szCs w:val="10"/>
                <w:shd w:val="clear" w:color="auto" w:fill="FFFFFF"/>
              </w:rPr>
              <w:t>деревянное</w:t>
            </w:r>
            <w:r>
              <w:rPr>
                <w:bCs/>
                <w:spacing w:val="2"/>
                <w:sz w:val="12"/>
                <w:szCs w:val="12"/>
                <w:shd w:val="clear" w:color="auto" w:fill="FFFFFF"/>
              </w:rPr>
              <w:t xml:space="preserve"> ограждение «ранчо».</w:t>
            </w:r>
          </w:p>
          <w:p w:rsidR="002125A2" w:rsidRDefault="002125A2">
            <w:pPr>
              <w:pStyle w:val="formattext"/>
              <w:spacing w:before="0" w:beforeAutospacing="0" w:after="0" w:afterAutospacing="0"/>
              <w:ind w:left="-151"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r>
              <w:rPr>
                <w:bCs/>
                <w:spacing w:val="2"/>
                <w:sz w:val="12"/>
                <w:szCs w:val="12"/>
                <w:shd w:val="clear" w:color="auto" w:fill="FFFFFF"/>
              </w:rPr>
              <w:t>14.Металлический профилированные листы (</w:t>
            </w:r>
            <w:proofErr w:type="spellStart"/>
            <w:r>
              <w:rPr>
                <w:bCs/>
                <w:spacing w:val="2"/>
                <w:sz w:val="12"/>
                <w:szCs w:val="12"/>
                <w:shd w:val="clear" w:color="auto" w:fill="FFFFFF"/>
              </w:rPr>
              <w:t>профнастил</w:t>
            </w:r>
            <w:proofErr w:type="spellEnd"/>
            <w:r>
              <w:rPr>
                <w:bCs/>
                <w:spacing w:val="2"/>
                <w:sz w:val="12"/>
                <w:szCs w:val="12"/>
                <w:shd w:val="clear" w:color="auto" w:fill="FFFFFF"/>
              </w:rPr>
              <w:t xml:space="preserve">) с высотой профиля до 20 мм с полимерным </w:t>
            </w:r>
            <w:r>
              <w:rPr>
                <w:bCs/>
                <w:spacing w:val="2"/>
                <w:sz w:val="10"/>
                <w:szCs w:val="10"/>
                <w:shd w:val="clear" w:color="auto" w:fill="FFFFFF"/>
              </w:rPr>
              <w:t>покрытием.</w:t>
            </w:r>
          </w:p>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Default="002125A2">
            <w:pPr>
              <w:pStyle w:val="formattext"/>
              <w:spacing w:before="0" w:beforeAutospacing="0" w:after="0" w:afterAutospacing="0"/>
              <w:ind w:left="-146" w:right="-147"/>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0"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ind w:left="-150" w:right="-149"/>
              <w:jc w:val="center"/>
              <w:textAlignment w:val="baseline"/>
              <w:rPr>
                <w:bCs/>
                <w:spacing w:val="2"/>
                <w:sz w:val="12"/>
                <w:szCs w:val="12"/>
                <w:shd w:val="clear" w:color="auto" w:fill="FFFFFF"/>
              </w:rPr>
            </w:pPr>
            <w:r>
              <w:rPr>
                <w:bCs/>
                <w:spacing w:val="2"/>
                <w:sz w:val="12"/>
                <w:szCs w:val="12"/>
                <w:shd w:val="clear" w:color="auto" w:fill="FFFFFF"/>
              </w:rPr>
              <w:t xml:space="preserve">15.15.Металлическая </w:t>
            </w:r>
            <w:proofErr w:type="spellStart"/>
            <w:r>
              <w:rPr>
                <w:bCs/>
                <w:spacing w:val="2"/>
                <w:sz w:val="12"/>
                <w:szCs w:val="12"/>
                <w:shd w:val="clear" w:color="auto" w:fill="FFFFFF"/>
              </w:rPr>
              <w:t>каннелированная</w:t>
            </w:r>
            <w:proofErr w:type="spellEnd"/>
            <w:r>
              <w:rPr>
                <w:bCs/>
                <w:spacing w:val="2"/>
                <w:sz w:val="12"/>
                <w:szCs w:val="12"/>
                <w:shd w:val="clear" w:color="auto" w:fill="FFFFFF"/>
              </w:rPr>
              <w:t xml:space="preserve"> </w:t>
            </w:r>
            <w:r>
              <w:rPr>
                <w:bCs/>
                <w:spacing w:val="2"/>
                <w:sz w:val="10"/>
                <w:szCs w:val="10"/>
                <w:shd w:val="clear" w:color="auto" w:fill="FFFFFF"/>
              </w:rPr>
              <w:t xml:space="preserve">(рифленая) </w:t>
            </w:r>
            <w:r>
              <w:rPr>
                <w:bCs/>
                <w:spacing w:val="2"/>
                <w:sz w:val="12"/>
                <w:szCs w:val="12"/>
                <w:shd w:val="clear" w:color="auto" w:fill="FFFFFF"/>
              </w:rPr>
              <w:t>сетка.</w:t>
            </w:r>
          </w:p>
          <w:p w:rsidR="002125A2" w:rsidRDefault="002125A2">
            <w:pPr>
              <w:pStyle w:val="formattext"/>
              <w:spacing w:before="0" w:beforeAutospacing="0" w:after="0" w:afterAutospacing="0"/>
              <w:ind w:left="-150" w:right="-149"/>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16.Металлическая сварная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17.Металлическая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крученая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18.Металлическая сетка-</w:t>
            </w:r>
            <w:proofErr w:type="spellStart"/>
            <w:r>
              <w:rPr>
                <w:bCs/>
                <w:spacing w:val="2"/>
                <w:sz w:val="12"/>
                <w:szCs w:val="12"/>
                <w:shd w:val="clear" w:color="auto" w:fill="FFFFFF"/>
              </w:rPr>
              <w:t>рабица</w:t>
            </w:r>
            <w:proofErr w:type="spellEnd"/>
            <w:r>
              <w:rPr>
                <w:bCs/>
                <w:spacing w:val="2"/>
                <w:sz w:val="12"/>
                <w:szCs w:val="12"/>
                <w:shd w:val="clear" w:color="auto" w:fill="FFFFFF"/>
              </w:rPr>
              <w:t>.</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19.Полимерная 3-д сетка </w:t>
            </w:r>
            <w:r>
              <w:rPr>
                <w:bCs/>
                <w:spacing w:val="2"/>
                <w:sz w:val="10"/>
                <w:szCs w:val="10"/>
                <w:shd w:val="clear" w:color="auto" w:fill="FFFFFF"/>
              </w:rPr>
              <w:t>(</w:t>
            </w:r>
            <w:proofErr w:type="spellStart"/>
            <w:r>
              <w:rPr>
                <w:bCs/>
                <w:spacing w:val="2"/>
                <w:sz w:val="10"/>
                <w:szCs w:val="10"/>
                <w:shd w:val="clear" w:color="auto" w:fill="FFFFFF"/>
              </w:rPr>
              <w:t>евросетка</w:t>
            </w:r>
            <w:proofErr w:type="spellEnd"/>
            <w:r>
              <w:rPr>
                <w:bCs/>
                <w:spacing w:val="2"/>
                <w:sz w:val="10"/>
                <w:szCs w:val="10"/>
                <w:shd w:val="clear" w:color="auto" w:fill="FFFFFF"/>
              </w:rPr>
              <w:t>).</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20.Сотовый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поликарбонат.</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bCs/>
                <w:spacing w:val="2"/>
                <w:sz w:val="12"/>
                <w:szCs w:val="12"/>
                <w:shd w:val="clear" w:color="auto" w:fill="FFFFFF"/>
              </w:rPr>
              <w:t>21.Художественная ковка (ручное изготовление).</w:t>
            </w:r>
          </w:p>
        </w:tc>
        <w:tc>
          <w:tcPr>
            <w:tcW w:w="567"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22. Панели из древесно-полимерного композита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23.Доски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24.Планкин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25.Брус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26.Деревянный </w:t>
            </w:r>
            <w:r>
              <w:rPr>
                <w:bCs/>
                <w:spacing w:val="2"/>
                <w:sz w:val="10"/>
                <w:szCs w:val="10"/>
                <w:shd w:val="clear" w:color="auto" w:fill="FFFFFF"/>
              </w:rPr>
              <w:t xml:space="preserve">штакетник (односторонний, </w:t>
            </w:r>
            <w:proofErr w:type="spellStart"/>
            <w:r>
              <w:rPr>
                <w:bCs/>
                <w:spacing w:val="2"/>
                <w:sz w:val="10"/>
                <w:szCs w:val="10"/>
                <w:shd w:val="clear" w:color="auto" w:fill="FFFFFF"/>
              </w:rPr>
              <w:t>шахматка</w:t>
            </w:r>
            <w:proofErr w:type="spellEnd"/>
            <w:r>
              <w:rPr>
                <w:bCs/>
                <w:spacing w:val="2"/>
                <w:sz w:val="10"/>
                <w:szCs w:val="10"/>
                <w:shd w:val="clear" w:color="auto" w:fill="FFFFFF"/>
              </w:rPr>
              <w:t>)</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27.</w:t>
            </w:r>
            <w:r>
              <w:rPr>
                <w:bCs/>
                <w:spacing w:val="2"/>
                <w:sz w:val="10"/>
                <w:szCs w:val="10"/>
                <w:shd w:val="clear" w:color="auto" w:fill="FFFFFF"/>
              </w:rPr>
              <w:t>Дощатое</w:t>
            </w:r>
            <w:r>
              <w:rPr>
                <w:bCs/>
                <w:spacing w:val="2"/>
                <w:sz w:val="12"/>
                <w:szCs w:val="12"/>
                <w:shd w:val="clear" w:color="auto" w:fill="FFFFFF"/>
              </w:rPr>
              <w:t xml:space="preserve"> </w:t>
            </w:r>
            <w:r>
              <w:rPr>
                <w:bCs/>
                <w:spacing w:val="2"/>
                <w:sz w:val="10"/>
                <w:szCs w:val="10"/>
                <w:shd w:val="clear" w:color="auto" w:fill="FFFFFF"/>
              </w:rPr>
              <w:t>деревянное</w:t>
            </w:r>
            <w:r>
              <w:rPr>
                <w:bCs/>
                <w:spacing w:val="2"/>
                <w:sz w:val="12"/>
                <w:szCs w:val="12"/>
                <w:shd w:val="clear" w:color="auto" w:fill="FFFFFF"/>
              </w:rPr>
              <w:t xml:space="preserve"> </w:t>
            </w:r>
            <w:r>
              <w:rPr>
                <w:bCs/>
                <w:spacing w:val="2"/>
                <w:sz w:val="10"/>
                <w:szCs w:val="10"/>
                <w:shd w:val="clear" w:color="auto" w:fill="FFFFFF"/>
              </w:rPr>
              <w:t>«лесенка»,</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«решетка»,</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«плетенка».</w:t>
            </w:r>
          </w:p>
        </w:tc>
        <w:tc>
          <w:tcPr>
            <w:tcW w:w="567"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28.Лоза.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29.Горбыль.</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30.Бревно.</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31.Дикий, колотый камень.</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32.Полимерные и бетонные имитации облицовочного кирпича.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33.Полимерные и бетонные имитации камня.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4" w:space="0" w:color="auto"/>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36.Декоративный железобетонный </w:t>
            </w:r>
          </w:p>
          <w:p w:rsidR="002125A2"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37.Финишная отделка блоков штукатуркой с текстурами «короед», «шуба», «гранул», «</w:t>
            </w:r>
            <w:proofErr w:type="spellStart"/>
            <w:r>
              <w:rPr>
                <w:bCs/>
                <w:spacing w:val="2"/>
                <w:sz w:val="12"/>
                <w:szCs w:val="12"/>
                <w:shd w:val="clear" w:color="auto" w:fill="FFFFFF"/>
              </w:rPr>
              <w:t>камешковая</w:t>
            </w:r>
            <w:proofErr w:type="spellEnd"/>
            <w:r>
              <w:rPr>
                <w:bCs/>
                <w:spacing w:val="2"/>
                <w:sz w:val="12"/>
                <w:szCs w:val="12"/>
                <w:shd w:val="clear" w:color="auto" w:fill="FFFFFF"/>
              </w:rPr>
              <w:t>», «мраморная крошка».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38. Финишная отделка блоков керамической, клинкерной плиткой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39.Железобетонные плиты.</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40. </w:t>
            </w:r>
            <w:proofErr w:type="spellStart"/>
            <w:r>
              <w:rPr>
                <w:bCs/>
                <w:spacing w:val="2"/>
                <w:sz w:val="12"/>
                <w:szCs w:val="12"/>
                <w:shd w:val="clear" w:color="auto" w:fill="FFFFFF"/>
              </w:rPr>
              <w:t>Шумозащитные</w:t>
            </w:r>
            <w:proofErr w:type="spellEnd"/>
            <w:r>
              <w:rPr>
                <w:bCs/>
                <w:spacing w:val="2"/>
                <w:sz w:val="12"/>
                <w:szCs w:val="12"/>
                <w:shd w:val="clear" w:color="auto" w:fill="FFFFFF"/>
              </w:rPr>
              <w:t xml:space="preserve"> из специализированных панелей.</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41. Колючая проволока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 </w:t>
            </w:r>
          </w:p>
        </w:tc>
        <w:tc>
          <w:tcPr>
            <w:tcW w:w="567"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42.</w:t>
            </w:r>
            <w:r>
              <w:rPr>
                <w:bCs/>
                <w:spacing w:val="2"/>
                <w:sz w:val="10"/>
                <w:szCs w:val="10"/>
                <w:shd w:val="clear" w:color="auto" w:fill="FFFFFF"/>
              </w:rPr>
              <w:t xml:space="preserve">Одинарный </w:t>
            </w:r>
            <w:r>
              <w:rPr>
                <w:bCs/>
                <w:spacing w:val="2"/>
                <w:sz w:val="12"/>
                <w:szCs w:val="12"/>
                <w:shd w:val="clear" w:color="auto" w:fill="FFFFFF"/>
              </w:rPr>
              <w:t>облицовочный</w:t>
            </w:r>
            <w:r>
              <w:rPr>
                <w:bCs/>
                <w:spacing w:val="2"/>
                <w:sz w:val="10"/>
                <w:szCs w:val="10"/>
                <w:shd w:val="clear" w:color="auto" w:fill="FFFFFF"/>
              </w:rPr>
              <w:t xml:space="preserve"> </w:t>
            </w:r>
            <w:r>
              <w:rPr>
                <w:bCs/>
                <w:spacing w:val="2"/>
                <w:sz w:val="12"/>
                <w:szCs w:val="12"/>
                <w:shd w:val="clear" w:color="auto" w:fill="FFFFFF"/>
              </w:rPr>
              <w:t xml:space="preserve">кирпич    </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43.Гиперпрессованный облицовочный кирпич.</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44.Колотый облицовочный кирпич</w:t>
            </w:r>
          </w:p>
          <w:p w:rsidR="002125A2" w:rsidRDefault="002125A2">
            <w:pPr>
              <w:pStyle w:val="formattext"/>
              <w:spacing w:before="0" w:beforeAutospacing="0" w:after="0" w:afterAutospacing="0"/>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45.Полуторный, двойной облицовочный</w:t>
            </w:r>
            <w:r>
              <w:rPr>
                <w:bCs/>
                <w:spacing w:val="2"/>
                <w:sz w:val="10"/>
                <w:szCs w:val="10"/>
                <w:shd w:val="clear" w:color="auto" w:fill="FFFFFF"/>
              </w:rPr>
              <w:t xml:space="preserve"> </w:t>
            </w:r>
            <w:r>
              <w:rPr>
                <w:bCs/>
                <w:spacing w:val="2"/>
                <w:sz w:val="12"/>
                <w:szCs w:val="12"/>
                <w:shd w:val="clear" w:color="auto" w:fill="FFFFFF"/>
              </w:rPr>
              <w:t xml:space="preserve">кирпич    </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46.Силикатный облицовочный кирпич</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4" w:space="0" w:color="auto"/>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47.Маскировочная сетка.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48.Фотосетка, </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49.Металлическая тканая</w:t>
            </w:r>
          </w:p>
          <w:p w:rsidR="002125A2" w:rsidRDefault="002125A2">
            <w:pPr>
              <w:pStyle w:val="formattext"/>
              <w:spacing w:before="0" w:beforeAutospacing="0" w:after="0" w:afterAutospacing="0"/>
              <w:ind w:left="-146" w:right="-147"/>
              <w:jc w:val="center"/>
              <w:textAlignment w:val="baseline"/>
              <w:rPr>
                <w:bCs/>
                <w:spacing w:val="2"/>
                <w:sz w:val="12"/>
                <w:szCs w:val="12"/>
                <w:shd w:val="clear" w:color="auto" w:fill="FFFFFF"/>
              </w:rPr>
            </w:pPr>
            <w:r>
              <w:rPr>
                <w:bCs/>
                <w:spacing w:val="2"/>
                <w:sz w:val="12"/>
                <w:szCs w:val="12"/>
                <w:shd w:val="clear" w:color="auto" w:fill="FFFFFF"/>
              </w:rPr>
              <w:t>сетка,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50.Штукатурная сетка.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51.Полимерная 3-д сетка из </w:t>
            </w:r>
            <w:proofErr w:type="spellStart"/>
            <w:r>
              <w:rPr>
                <w:bCs/>
                <w:spacing w:val="2"/>
                <w:sz w:val="12"/>
                <w:szCs w:val="12"/>
                <w:shd w:val="clear" w:color="auto" w:fill="FFFFFF"/>
              </w:rPr>
              <w:t>экструдированных</w:t>
            </w:r>
            <w:proofErr w:type="spellEnd"/>
            <w:r>
              <w:rPr>
                <w:bCs/>
                <w:spacing w:val="2"/>
                <w:sz w:val="12"/>
                <w:szCs w:val="12"/>
                <w:shd w:val="clear" w:color="auto" w:fill="FFFFFF"/>
              </w:rPr>
              <w:t xml:space="preserve"> полимерных волокон (ПВХ).</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52.Керамогранит </w:t>
            </w:r>
          </w:p>
        </w:tc>
        <w:tc>
          <w:tcPr>
            <w:tcW w:w="567"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53.Ткани</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54.Картон, бумага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55.Кровельные строительные материалы</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56.Керамогранит </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sz w:val="12"/>
                <w:szCs w:val="12"/>
              </w:rPr>
            </w:pPr>
            <w:r>
              <w:rPr>
                <w:bCs/>
                <w:spacing w:val="2"/>
                <w:sz w:val="12"/>
                <w:szCs w:val="12"/>
                <w:shd w:val="clear" w:color="auto" w:fill="FFFFFF"/>
              </w:rPr>
              <w:t xml:space="preserve">57.Деревянные поддоны, бутылки, </w:t>
            </w:r>
            <w:r>
              <w:rPr>
                <w:sz w:val="12"/>
                <w:szCs w:val="12"/>
              </w:rPr>
              <w:t>остатки после проведения ремонта и строительства, коробки, ящики и иные упаковочные материалы,</w:t>
            </w:r>
            <w:r>
              <w:t xml:space="preserve"> </w:t>
            </w:r>
            <w:r>
              <w:rPr>
                <w:sz w:val="12"/>
                <w:szCs w:val="12"/>
              </w:rPr>
              <w:t>шины и запасные части транспортных средств, иные подобные изделия</w:t>
            </w: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sz w:val="12"/>
                <w:szCs w:val="12"/>
              </w:rPr>
              <w:t>58.неоштукатуренные (неокрашенные) строительные блоки</w:t>
            </w:r>
          </w:p>
        </w:tc>
      </w:tr>
      <w:tr w:rsidR="002125A2" w:rsidTr="002125A2">
        <w:trPr>
          <w:trHeight w:val="559"/>
        </w:trPr>
        <w:tc>
          <w:tcPr>
            <w:tcW w:w="318"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w:t>
            </w:r>
          </w:p>
        </w:tc>
        <w:tc>
          <w:tcPr>
            <w:tcW w:w="816" w:type="dxa"/>
            <w:tcBorders>
              <w:top w:val="single" w:sz="2" w:space="0" w:color="000000"/>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Мастерские мелкого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ремонта, ателье,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бани,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парикмахерские,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прачечные,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химчистки,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похоронные бюро</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sz w:val="20"/>
                <w:szCs w:val="20"/>
              </w:rPr>
            </w:pPr>
            <w:r>
              <w:rPr>
                <w:rFonts w:ascii="Times New Roman" w:hAnsi="Times New Roman"/>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sz w:val="20"/>
                <w:szCs w:val="20"/>
              </w:rPr>
            </w:pPr>
            <w:r>
              <w:rPr>
                <w:rFonts w:ascii="Times New Roman" w:hAnsi="Times New Roman"/>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sz w:val="20"/>
                <w:szCs w:val="20"/>
              </w:rPr>
            </w:pPr>
            <w:r>
              <w:rPr>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sz w:val="20"/>
                <w:szCs w:val="20"/>
              </w:rPr>
            </w:pPr>
            <w:r>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sz w:val="12"/>
                <w:szCs w:val="12"/>
              </w:rPr>
            </w:pPr>
          </w:p>
          <w:p w:rsidR="002125A2" w:rsidRDefault="002125A2">
            <w:pPr>
              <w:pStyle w:val="formattext"/>
              <w:spacing w:before="0" w:beforeAutospacing="0" w:after="0" w:afterAutospacing="0"/>
              <w:ind w:right="-152" w:hanging="148"/>
              <w:jc w:val="center"/>
              <w:textAlignment w:val="baseline"/>
              <w:rPr>
                <w:sz w:val="20"/>
                <w:szCs w:val="20"/>
              </w:rPr>
            </w:pPr>
            <w:r>
              <w:rPr>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67" w:type="dxa"/>
            <w:vMerge w:val="restart"/>
            <w:tcBorders>
              <w:top w:val="single" w:sz="2" w:space="0" w:color="000000"/>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w:t>
            </w:r>
            <w:proofErr w:type="gramStart"/>
            <w:r>
              <w:rPr>
                <w:sz w:val="12"/>
                <w:szCs w:val="12"/>
              </w:rPr>
              <w:t>ДА-</w:t>
            </w:r>
            <w:r>
              <w:rPr>
                <w:bCs/>
                <w:sz w:val="10"/>
                <w:szCs w:val="10"/>
              </w:rPr>
              <w:t>СПЕЦ</w:t>
            </w:r>
            <w:proofErr w:type="gramEnd"/>
            <w:r>
              <w:rPr>
                <w:sz w:val="12"/>
                <w:szCs w:val="12"/>
              </w:rPr>
              <w:t>»</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p>
        </w:tc>
        <w:tc>
          <w:tcPr>
            <w:tcW w:w="567" w:type="dxa"/>
            <w:vMerge w:val="restart"/>
            <w:tcBorders>
              <w:top w:val="single" w:sz="2" w:space="0" w:color="000000"/>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Социальная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инфраструктура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6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3</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Объекты торговли и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услуг</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36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4</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Объекты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придорожного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сервиса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10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5</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Рынки</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75"/>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6</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Многоквартирная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жилая застройка,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блокированная жилая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застройка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12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lang w:eastAsia="ru-RU"/>
              </w:rPr>
              <w:t>7</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Индивидуальное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жилищное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строительство,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блокированная жилая </w:t>
            </w:r>
          </w:p>
          <w:p w:rsidR="002125A2" w:rsidRDefault="002125A2">
            <w:pPr>
              <w:shd w:val="clear" w:color="auto" w:fill="FFFFFF"/>
              <w:spacing w:after="0" w:line="240" w:lineRule="auto"/>
              <w:ind w:right="-149"/>
              <w:jc w:val="both"/>
              <w:rPr>
                <w:rFonts w:ascii="Times New Roman" w:hAnsi="Times New Roman"/>
                <w:sz w:val="12"/>
                <w:szCs w:val="12"/>
              </w:rPr>
            </w:pPr>
            <w:r>
              <w:rPr>
                <w:rFonts w:ascii="Times New Roman" w:hAnsi="Times New Roman"/>
                <w:sz w:val="12"/>
                <w:szCs w:val="12"/>
                <w:shd w:val="clear" w:color="auto" w:fill="FFFFFF"/>
              </w:rPr>
              <w:t>застройка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left="-150" w:right="-150"/>
              <w:jc w:val="center"/>
              <w:rPr>
                <w:rFonts w:ascii="Times New Roman" w:hAnsi="Times New Roman"/>
                <w:sz w:val="20"/>
                <w:szCs w:val="20"/>
              </w:rPr>
            </w:pPr>
            <w:r>
              <w:rPr>
                <w:rFonts w:ascii="Times New Roman" w:hAnsi="Times New Roman"/>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sz w:val="20"/>
                <w:szCs w:val="20"/>
              </w:rPr>
            </w:pPr>
            <w:r>
              <w:rPr>
                <w:rFonts w:ascii="Times New Roman" w:hAnsi="Times New Roman"/>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sz w:val="12"/>
                <w:szCs w:val="12"/>
              </w:rPr>
            </w:pPr>
          </w:p>
          <w:p w:rsidR="002125A2" w:rsidRDefault="002125A2">
            <w:pPr>
              <w:pStyle w:val="formattext"/>
              <w:spacing w:before="0" w:beforeAutospacing="0" w:after="0" w:afterAutospacing="0"/>
              <w:ind w:right="-152" w:hanging="148"/>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«ДА»</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w:t>
            </w:r>
            <w:proofErr w:type="gramStart"/>
            <w:r>
              <w:rPr>
                <w:sz w:val="12"/>
                <w:szCs w:val="12"/>
              </w:rPr>
              <w:t>ДА-</w:t>
            </w:r>
            <w:r>
              <w:rPr>
                <w:bCs/>
                <w:sz w:val="10"/>
                <w:szCs w:val="10"/>
              </w:rPr>
              <w:t>СПЕЦ</w:t>
            </w:r>
            <w:proofErr w:type="gramEnd"/>
            <w:r>
              <w:rPr>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«ДА»</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w:t>
            </w:r>
            <w:r>
              <w:rPr>
                <w:sz w:val="12"/>
                <w:szCs w:val="12"/>
              </w:rPr>
              <w:t>НЕТ-</w:t>
            </w:r>
            <w:r>
              <w:rPr>
                <w:bCs/>
                <w:sz w:val="10"/>
                <w:szCs w:val="10"/>
              </w:rPr>
              <w:t>П</w:t>
            </w:r>
            <w:r>
              <w:rPr>
                <w:noProof/>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8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lang w:eastAsia="ru-RU"/>
              </w:rPr>
              <w:t>8</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Личные подсобные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хозяйства,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огородничество, </w:t>
            </w:r>
          </w:p>
          <w:p w:rsidR="002125A2" w:rsidRDefault="002125A2">
            <w:pPr>
              <w:shd w:val="clear" w:color="auto" w:fill="FFFFFF"/>
              <w:spacing w:after="0" w:line="240" w:lineRule="auto"/>
              <w:ind w:right="-149"/>
              <w:jc w:val="both"/>
              <w:rPr>
                <w:rFonts w:ascii="Times New Roman" w:hAnsi="Times New Roman"/>
                <w:sz w:val="12"/>
                <w:szCs w:val="12"/>
              </w:rPr>
            </w:pPr>
            <w:r>
              <w:rPr>
                <w:rFonts w:ascii="Times New Roman" w:hAnsi="Times New Roman"/>
                <w:sz w:val="12"/>
                <w:szCs w:val="12"/>
                <w:shd w:val="clear" w:color="auto" w:fill="FFFFFF"/>
              </w:rPr>
              <w:t>садоводство</w:t>
            </w:r>
          </w:p>
        </w:tc>
        <w:tc>
          <w:tcPr>
            <w:tcW w:w="907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5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9</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 xml:space="preserve">Объекты </w:t>
            </w:r>
            <w:proofErr w:type="gramStart"/>
            <w:r>
              <w:rPr>
                <w:rFonts w:ascii="Times New Roman" w:hAnsi="Times New Roman"/>
                <w:sz w:val="12"/>
                <w:szCs w:val="12"/>
                <w:shd w:val="clear" w:color="auto" w:fill="FFFFFF"/>
              </w:rPr>
              <w:t>гаражного</w:t>
            </w:r>
            <w:proofErr w:type="gramEnd"/>
            <w:r>
              <w:rPr>
                <w:rFonts w:ascii="Times New Roman" w:hAnsi="Times New Roman"/>
                <w:sz w:val="12"/>
                <w:szCs w:val="12"/>
                <w:shd w:val="clear" w:color="auto" w:fill="FFFFFF"/>
              </w:rPr>
              <w:t xml:space="preserve"> </w:t>
            </w:r>
          </w:p>
          <w:p w:rsidR="002125A2" w:rsidRDefault="002125A2">
            <w:pPr>
              <w:shd w:val="clear" w:color="auto" w:fill="FFFFFF"/>
              <w:spacing w:after="0" w:line="240" w:lineRule="auto"/>
              <w:ind w:right="-149"/>
              <w:jc w:val="both"/>
              <w:rPr>
                <w:rFonts w:ascii="Times New Roman" w:hAnsi="Times New Roman"/>
                <w:sz w:val="12"/>
                <w:szCs w:val="12"/>
                <w:shd w:val="clear" w:color="auto" w:fill="FFFFFF"/>
              </w:rPr>
            </w:pPr>
            <w:r>
              <w:rPr>
                <w:rFonts w:ascii="Times New Roman" w:hAnsi="Times New Roman"/>
                <w:sz w:val="12"/>
                <w:szCs w:val="12"/>
                <w:shd w:val="clear" w:color="auto" w:fill="FFFFFF"/>
              </w:rPr>
              <w:t>назначения</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sz w:val="20"/>
                <w:szCs w:val="20"/>
              </w:rPr>
            </w:pPr>
            <w:r>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sz w:val="20"/>
                <w:szCs w:val="20"/>
              </w:rPr>
            </w:pPr>
            <w:r>
              <w:rPr>
                <w:rFonts w:ascii="Times New Roman" w:hAnsi="Times New Roman"/>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sz w:val="12"/>
                <w:szCs w:val="12"/>
              </w:rPr>
            </w:pPr>
          </w:p>
          <w:p w:rsidR="002125A2" w:rsidRDefault="002125A2">
            <w:pPr>
              <w:pStyle w:val="formattext"/>
              <w:spacing w:before="0" w:beforeAutospacing="0" w:after="0" w:afterAutospacing="0"/>
              <w:ind w:right="-152" w:hanging="148"/>
              <w:jc w:val="center"/>
              <w:textAlignment w:val="baseline"/>
              <w:rPr>
                <w:sz w:val="20"/>
                <w:szCs w:val="20"/>
              </w:rPr>
            </w:pPr>
            <w:r>
              <w:rPr>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w:t>
            </w:r>
            <w:proofErr w:type="gramStart"/>
            <w:r>
              <w:rPr>
                <w:sz w:val="12"/>
                <w:szCs w:val="12"/>
              </w:rPr>
              <w:t>ДА-</w:t>
            </w:r>
            <w:r>
              <w:rPr>
                <w:bCs/>
                <w:sz w:val="10"/>
                <w:szCs w:val="10"/>
              </w:rPr>
              <w:t>СПЕЦ</w:t>
            </w:r>
            <w:proofErr w:type="gramEnd"/>
            <w:r>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p>
        </w:tc>
        <w:tc>
          <w:tcPr>
            <w:tcW w:w="567" w:type="dxa"/>
            <w:tcBorders>
              <w:top w:val="single" w:sz="4" w:space="0" w:color="auto"/>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10</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Плоскостные </w:t>
            </w:r>
          </w:p>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автостоянки</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noProof/>
                <w:sz w:val="20"/>
                <w:szCs w:val="20"/>
              </w:rPr>
            </w:pPr>
            <w:r>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noProof/>
                <w:sz w:val="20"/>
                <w:szCs w:val="20"/>
              </w:rPr>
            </w:pPr>
            <w:r>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left="-150" w:right="-151"/>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left="-148" w:right="-151"/>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sz w:val="12"/>
                <w:szCs w:val="12"/>
              </w:rPr>
            </w:pPr>
          </w:p>
          <w:p w:rsidR="002125A2" w:rsidRDefault="002125A2">
            <w:pPr>
              <w:pStyle w:val="formattext"/>
              <w:spacing w:before="0" w:beforeAutospacing="0" w:after="0" w:afterAutospacing="0"/>
              <w:ind w:right="-152" w:hanging="148"/>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w:t>
            </w:r>
            <w:proofErr w:type="gramStart"/>
            <w:r>
              <w:rPr>
                <w:sz w:val="12"/>
                <w:szCs w:val="12"/>
              </w:rPr>
              <w:t>ДА-</w:t>
            </w:r>
            <w:r>
              <w:rPr>
                <w:bCs/>
                <w:sz w:val="10"/>
                <w:szCs w:val="10"/>
              </w:rPr>
              <w:t>СПЕЦ</w:t>
            </w:r>
            <w:proofErr w:type="gramEnd"/>
            <w:r>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p>
        </w:tc>
        <w:tc>
          <w:tcPr>
            <w:tcW w:w="567" w:type="dxa"/>
            <w:tcBorders>
              <w:top w:val="single" w:sz="4" w:space="0" w:color="auto"/>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11</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Коммунальное </w:t>
            </w:r>
          </w:p>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обслуживание </w:t>
            </w:r>
          </w:p>
        </w:tc>
        <w:tc>
          <w:tcPr>
            <w:tcW w:w="567" w:type="dxa"/>
            <w:vMerge w:val="restart"/>
            <w:tcBorders>
              <w:top w:val="single" w:sz="4" w:space="0" w:color="auto"/>
              <w:left w:val="single" w:sz="2" w:space="0" w:color="000000"/>
              <w:bottom w:val="nil"/>
              <w:right w:val="single" w:sz="4" w:space="0" w:color="auto"/>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left="-150" w:right="-150"/>
              <w:jc w:val="center"/>
              <w:rPr>
                <w:rFonts w:ascii="Times New Roman" w:hAnsi="Times New Roman"/>
                <w:sz w:val="20"/>
                <w:szCs w:val="20"/>
              </w:rPr>
            </w:pPr>
            <w:r>
              <w:rPr>
                <w:rFonts w:ascii="Times New Roman" w:hAnsi="Times New Roman"/>
                <w:noProof/>
                <w:sz w:val="12"/>
                <w:szCs w:val="12"/>
              </w:rPr>
              <w:t>«ДА»</w:t>
            </w:r>
          </w:p>
        </w:tc>
        <w:tc>
          <w:tcPr>
            <w:tcW w:w="567" w:type="dxa"/>
            <w:vMerge w:val="restart"/>
            <w:tcBorders>
              <w:top w:val="single" w:sz="4" w:space="0" w:color="auto"/>
              <w:left w:val="single" w:sz="4" w:space="0" w:color="auto"/>
              <w:bottom w:val="nil"/>
              <w:right w:val="single" w:sz="4" w:space="0" w:color="auto"/>
            </w:tcBorders>
          </w:tcPr>
          <w:p w:rsidR="002125A2" w:rsidRDefault="002125A2">
            <w:pPr>
              <w:spacing w:after="0" w:line="240" w:lineRule="auto"/>
              <w:jc w:val="center"/>
              <w:rPr>
                <w:rFonts w:ascii="Times New Roman" w:hAnsi="Times New Roman"/>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«ДА»</w:t>
            </w:r>
          </w:p>
        </w:tc>
        <w:tc>
          <w:tcPr>
            <w:tcW w:w="567" w:type="dxa"/>
            <w:vMerge w:val="restart"/>
            <w:tcBorders>
              <w:top w:val="single" w:sz="4" w:space="0" w:color="auto"/>
              <w:left w:val="single" w:sz="4" w:space="0" w:color="auto"/>
              <w:bottom w:val="nil"/>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left="-149" w:right="-151"/>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left="-148" w:right="-151"/>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sz w:val="12"/>
                <w:szCs w:val="12"/>
              </w:rPr>
            </w:pPr>
          </w:p>
          <w:p w:rsidR="002125A2" w:rsidRDefault="002125A2">
            <w:pPr>
              <w:pStyle w:val="formattext"/>
              <w:spacing w:before="0" w:beforeAutospacing="0" w:after="0" w:afterAutospacing="0"/>
              <w:ind w:left="-148" w:right="-152"/>
              <w:jc w:val="center"/>
              <w:textAlignment w:val="baseline"/>
              <w:rPr>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vMerge w:val="restart"/>
            <w:tcBorders>
              <w:top w:val="single" w:sz="4" w:space="0" w:color="auto"/>
              <w:left w:val="single" w:sz="2" w:space="0" w:color="000000"/>
              <w:bottom w:val="nil"/>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67" w:type="dxa"/>
            <w:vMerge w:val="restart"/>
            <w:tcBorders>
              <w:top w:val="single" w:sz="4" w:space="0" w:color="auto"/>
              <w:left w:val="single" w:sz="4" w:space="0" w:color="auto"/>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20"/>
                <w:szCs w:val="20"/>
              </w:rPr>
            </w:pPr>
            <w:r>
              <w:rPr>
                <w:sz w:val="12"/>
                <w:szCs w:val="12"/>
              </w:rPr>
              <w:t>«</w:t>
            </w:r>
            <w:proofErr w:type="gramStart"/>
            <w:r>
              <w:rPr>
                <w:sz w:val="12"/>
                <w:szCs w:val="12"/>
              </w:rPr>
              <w:t>ДА-</w:t>
            </w:r>
            <w:r>
              <w:rPr>
                <w:bCs/>
                <w:sz w:val="10"/>
                <w:szCs w:val="10"/>
              </w:rPr>
              <w:t>СПЕЦ</w:t>
            </w:r>
            <w:proofErr w:type="gramEnd"/>
            <w:r>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r>
              <w:rPr>
                <w:bCs/>
                <w:sz w:val="10"/>
                <w:szCs w:val="10"/>
              </w:rPr>
              <w:t>П</w:t>
            </w:r>
            <w:r>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67" w:type="dxa"/>
            <w:vMerge w:val="restart"/>
            <w:tcBorders>
              <w:top w:val="single" w:sz="4" w:space="0" w:color="auto"/>
              <w:left w:val="single" w:sz="2" w:space="0" w:color="000000"/>
              <w:bottom w:val="nil"/>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156"/>
        </w:trPr>
        <w:tc>
          <w:tcPr>
            <w:tcW w:w="318"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12</w:t>
            </w:r>
          </w:p>
        </w:tc>
        <w:tc>
          <w:tcPr>
            <w:tcW w:w="816" w:type="dxa"/>
            <w:tcBorders>
              <w:top w:val="single" w:sz="4" w:space="0" w:color="auto"/>
              <w:left w:val="single" w:sz="4" w:space="0" w:color="auto"/>
              <w:bottom w:val="nil"/>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Обслуживание </w:t>
            </w:r>
          </w:p>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автотранспорта</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170"/>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rPr>
            </w:pPr>
            <w:r>
              <w:rPr>
                <w:rFonts w:ascii="Times New Roman" w:eastAsia="Times New Roman" w:hAnsi="Times New Roman"/>
                <w:sz w:val="12"/>
                <w:szCs w:val="12"/>
                <w:lang w:eastAsia="ru-RU"/>
              </w:rPr>
              <w:t>13</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pacing w:after="0" w:line="240" w:lineRule="auto"/>
              <w:ind w:right="-149"/>
              <w:rPr>
                <w:rFonts w:ascii="Times New Roman" w:hAnsi="Times New Roman"/>
                <w:sz w:val="12"/>
                <w:szCs w:val="12"/>
              </w:rPr>
            </w:pPr>
            <w:r>
              <w:rPr>
                <w:rFonts w:ascii="Times New Roman" w:hAnsi="Times New Roman"/>
                <w:sz w:val="12"/>
                <w:szCs w:val="12"/>
              </w:rPr>
              <w:t>Кладбища</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14</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Ритуальная </w:t>
            </w:r>
          </w:p>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деятельность</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4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t>15</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noProof/>
                <w:lang w:eastAsia="ru-RU"/>
              </w:rPr>
              <w:drawing>
                <wp:anchor distT="0" distB="0" distL="114300" distR="114300" simplePos="0" relativeHeight="251658240" behindDoc="1" locked="0" layoutInCell="1" allowOverlap="1" wp14:anchorId="0E2A50DF" wp14:editId="086D2EDE">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12"/>
                <w:szCs w:val="12"/>
                <w:shd w:val="clear" w:color="auto" w:fill="FFFFFF"/>
              </w:rPr>
              <w:t xml:space="preserve">Содержание или </w:t>
            </w:r>
          </w:p>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lastRenderedPageBreak/>
              <w:t>разведение животных</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82"/>
        </w:trPr>
        <w:tc>
          <w:tcPr>
            <w:tcW w:w="318"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lastRenderedPageBreak/>
              <w:t>16</w:t>
            </w:r>
          </w:p>
        </w:tc>
        <w:tc>
          <w:tcPr>
            <w:tcW w:w="816" w:type="dxa"/>
            <w:tcBorders>
              <w:top w:val="single" w:sz="4" w:space="0" w:color="auto"/>
              <w:left w:val="single" w:sz="4" w:space="0" w:color="auto"/>
              <w:bottom w:val="nil"/>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 xml:space="preserve">Приюты </w:t>
            </w:r>
            <w:proofErr w:type="gramStart"/>
            <w:r>
              <w:rPr>
                <w:rFonts w:ascii="Times New Roman" w:hAnsi="Times New Roman"/>
                <w:sz w:val="12"/>
                <w:szCs w:val="12"/>
                <w:shd w:val="clear" w:color="auto" w:fill="FFFFFF"/>
              </w:rPr>
              <w:t>для</w:t>
            </w:r>
            <w:proofErr w:type="gramEnd"/>
            <w:r>
              <w:rPr>
                <w:rFonts w:ascii="Times New Roman" w:hAnsi="Times New Roman"/>
                <w:sz w:val="12"/>
                <w:szCs w:val="12"/>
                <w:shd w:val="clear" w:color="auto" w:fill="FFFFFF"/>
              </w:rPr>
              <w:t xml:space="preserve"> </w:t>
            </w:r>
          </w:p>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животных</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t>17</w:t>
            </w:r>
          </w:p>
        </w:tc>
        <w:tc>
          <w:tcPr>
            <w:tcW w:w="816" w:type="dxa"/>
            <w:tcBorders>
              <w:top w:val="single" w:sz="4" w:space="0" w:color="auto"/>
              <w:left w:val="single" w:sz="4" w:space="0" w:color="auto"/>
              <w:bottom w:val="single" w:sz="4" w:space="0" w:color="auto"/>
              <w:right w:val="single" w:sz="2" w:space="0" w:color="000000"/>
            </w:tcBorders>
            <w:hideMark/>
          </w:tcPr>
          <w:p w:rsidR="002125A2" w:rsidRDefault="002125A2">
            <w:pPr>
              <w:spacing w:after="0" w:line="240" w:lineRule="auto"/>
              <w:ind w:right="-149"/>
              <w:rPr>
                <w:rFonts w:ascii="Times New Roman" w:hAnsi="Times New Roman"/>
                <w:sz w:val="12"/>
                <w:szCs w:val="12"/>
                <w:shd w:val="clear" w:color="auto" w:fill="FFFFFF"/>
              </w:rPr>
            </w:pPr>
            <w:r>
              <w:rPr>
                <w:rFonts w:ascii="Times New Roman" w:hAnsi="Times New Roman"/>
                <w:sz w:val="12"/>
                <w:szCs w:val="12"/>
                <w:shd w:val="clear" w:color="auto" w:fill="FFFFFF"/>
              </w:rPr>
              <w:t>Иные</w:t>
            </w:r>
          </w:p>
        </w:tc>
        <w:tc>
          <w:tcPr>
            <w:tcW w:w="9072"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37"/>
        </w:trPr>
        <w:tc>
          <w:tcPr>
            <w:tcW w:w="10206" w:type="dxa"/>
            <w:gridSpan w:val="18"/>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a8"/>
              <w:tabs>
                <w:tab w:val="left" w:pos="284"/>
              </w:tabs>
              <w:spacing w:after="0"/>
              <w:ind w:left="0"/>
              <w:jc w:val="both"/>
              <w:rPr>
                <w:rFonts w:ascii="Times New Roman" w:hAnsi="Times New Roman"/>
                <w:bCs/>
                <w:spacing w:val="2"/>
                <w:sz w:val="14"/>
                <w:szCs w:val="14"/>
                <w:u w:val="single"/>
                <w:shd w:val="clear" w:color="auto" w:fill="FFFFFF"/>
              </w:rPr>
            </w:pPr>
            <w:r>
              <w:rPr>
                <w:rFonts w:ascii="Times New Roman" w:hAnsi="Times New Roman"/>
                <w:bCs/>
                <w:spacing w:val="2"/>
                <w:sz w:val="14"/>
                <w:szCs w:val="14"/>
                <w:u w:val="single"/>
                <w:shd w:val="clear" w:color="auto" w:fill="FFFFFF"/>
              </w:rPr>
              <w:t>Примечание:</w:t>
            </w:r>
            <w:r>
              <w:rPr>
                <w:rFonts w:ascii="Times New Roman" w:hAnsi="Times New Roman"/>
                <w:bCs/>
                <w:spacing w:val="2"/>
                <w:sz w:val="14"/>
                <w:szCs w:val="14"/>
                <w:shd w:val="clear" w:color="auto" w:fill="FFFFFF"/>
              </w:rPr>
              <w:t xml:space="preserve"> Дополнительные характеристики внешнего вида устанавливаемых (заменяемых) постоянных ограждений</w:t>
            </w:r>
            <w:r>
              <w:rPr>
                <w:rFonts w:ascii="Times New Roman" w:hAnsi="Times New Roman"/>
                <w:bCs/>
                <w:sz w:val="14"/>
                <w:szCs w:val="14"/>
              </w:rPr>
              <w:t xml:space="preserve"> </w:t>
            </w:r>
            <w:r>
              <w:rPr>
                <w:rFonts w:ascii="Times New Roman" w:hAnsi="Times New Roman"/>
                <w:sz w:val="14"/>
                <w:szCs w:val="14"/>
              </w:rPr>
              <w:t>вдоль приоритетных территорий, указанных в подпункте б) пункта 4 настоящей статьи:</w:t>
            </w:r>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spellStart"/>
            <w:r>
              <w:rPr>
                <w:rFonts w:ascii="Times New Roman" w:hAnsi="Times New Roman"/>
                <w:spacing w:val="2"/>
                <w:sz w:val="14"/>
                <w:szCs w:val="14"/>
                <w:shd w:val="clear" w:color="auto" w:fill="FFFFFF"/>
              </w:rPr>
              <w:t>просечно</w:t>
            </w:r>
            <w:proofErr w:type="spellEnd"/>
            <w:r>
              <w:rPr>
                <w:rFonts w:ascii="Times New Roman" w:hAnsi="Times New Roman"/>
                <w:spacing w:val="2"/>
                <w:sz w:val="14"/>
                <w:szCs w:val="14"/>
                <w:shd w:val="clear" w:color="auto" w:fill="FFFFFF"/>
              </w:rPr>
              <w:t>-вытяжной лист (ПВЛ):</w:t>
            </w:r>
          </w:p>
          <w:p w:rsidR="002125A2" w:rsidRDefault="002125A2">
            <w:pPr>
              <w:tabs>
                <w:tab w:val="left" w:pos="132"/>
                <w:tab w:val="left" w:pos="8789"/>
                <w:tab w:val="left" w:pos="9072"/>
              </w:tabs>
              <w:spacing w:after="0"/>
              <w:ind w:left="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форма ячеек: «ромб», «квадрат», «круг»;</w:t>
            </w:r>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spellStart"/>
            <w:r>
              <w:rPr>
                <w:rFonts w:ascii="Times New Roman" w:hAnsi="Times New Roman"/>
                <w:spacing w:val="2"/>
                <w:sz w:val="14"/>
                <w:szCs w:val="14"/>
                <w:shd w:val="clear" w:color="auto" w:fill="FFFFFF"/>
              </w:rPr>
              <w:t>просечно</w:t>
            </w:r>
            <w:proofErr w:type="spellEnd"/>
            <w:r>
              <w:rPr>
                <w:rFonts w:ascii="Times New Roman" w:hAnsi="Times New Roman"/>
                <w:spacing w:val="2"/>
                <w:sz w:val="14"/>
                <w:szCs w:val="14"/>
                <w:shd w:val="clear" w:color="auto" w:fill="FFFFFF"/>
              </w:rPr>
              <w:t>-вытяжная сетка (ЦПВС):</w:t>
            </w:r>
          </w:p>
          <w:p w:rsidR="002125A2" w:rsidRDefault="002125A2">
            <w:pPr>
              <w:pStyle w:val="a8"/>
              <w:tabs>
                <w:tab w:val="left" w:pos="132"/>
                <w:tab w:val="left" w:pos="8789"/>
                <w:tab w:val="left" w:pos="9072"/>
              </w:tabs>
              <w:spacing w:after="0"/>
              <w:ind w:left="132"/>
              <w:jc w:val="both"/>
              <w:rPr>
                <w:rFonts w:ascii="Times New Roman" w:hAnsi="Times New Roman"/>
                <w:spacing w:val="2"/>
                <w:sz w:val="14"/>
                <w:szCs w:val="14"/>
                <w:shd w:val="clear" w:color="auto" w:fill="FFFFFF"/>
              </w:rPr>
            </w:pPr>
            <w:proofErr w:type="gramStart"/>
            <w:r>
              <w:rPr>
                <w:rFonts w:ascii="Times New Roman" w:hAnsi="Times New Roman"/>
                <w:spacing w:val="2"/>
                <w:sz w:val="14"/>
                <w:szCs w:val="14"/>
                <w:shd w:val="clear" w:color="auto" w:fill="FFFFFF"/>
              </w:rPr>
              <w:t>размер ячеек: оцинкованной ЦПВС не менее 37х13 мм, из нержавеющей стали не менее 16х6мм;</w:t>
            </w:r>
            <w:proofErr w:type="gramEnd"/>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перфорированный металлический лист:</w:t>
            </w:r>
          </w:p>
          <w:p w:rsidR="002125A2" w:rsidRDefault="002125A2">
            <w:pPr>
              <w:tabs>
                <w:tab w:val="left" w:pos="132"/>
              </w:tabs>
              <w:spacing w:after="0"/>
              <w:ind w:left="132"/>
              <w:jc w:val="both"/>
              <w:rPr>
                <w:rFonts w:ascii="Times New Roman" w:hAnsi="Times New Roman"/>
                <w:sz w:val="14"/>
                <w:szCs w:val="14"/>
                <w:shd w:val="clear" w:color="auto" w:fill="FFFFFF"/>
              </w:rPr>
            </w:pPr>
            <w:proofErr w:type="gramStart"/>
            <w:r>
              <w:rPr>
                <w:rFonts w:ascii="Times New Roman" w:hAnsi="Times New Roman"/>
                <w:sz w:val="14"/>
                <w:szCs w:val="14"/>
                <w:shd w:val="clear" w:color="auto" w:fill="FFFFFF"/>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roofErr w:type="gramEnd"/>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металлические прутья:</w:t>
            </w:r>
          </w:p>
          <w:p w:rsidR="002125A2" w:rsidRDefault="002125A2">
            <w:pPr>
              <w:tabs>
                <w:tab w:val="left" w:pos="132"/>
                <w:tab w:val="left" w:pos="426"/>
                <w:tab w:val="left" w:pos="8789"/>
              </w:tabs>
              <w:spacing w:after="0"/>
              <w:ind w:left="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2125A2" w:rsidRDefault="002125A2">
            <w:pPr>
              <w:tabs>
                <w:tab w:val="left" w:pos="132"/>
                <w:tab w:val="left" w:pos="426"/>
                <w:tab w:val="left" w:pos="8789"/>
              </w:tabs>
              <w:spacing w:after="0"/>
              <w:ind w:left="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завершение вертикальных прутов: заглушки, пики, шишечки, горизонтальный прут;</w:t>
            </w:r>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металлический штакетник (</w:t>
            </w:r>
            <w:proofErr w:type="spellStart"/>
            <w:r>
              <w:rPr>
                <w:rFonts w:ascii="Times New Roman" w:hAnsi="Times New Roman"/>
                <w:bCs/>
                <w:spacing w:val="2"/>
                <w:sz w:val="14"/>
                <w:szCs w:val="14"/>
                <w:shd w:val="clear" w:color="auto" w:fill="FFFFFF"/>
              </w:rPr>
              <w:t>евроштакетник</w:t>
            </w:r>
            <w:proofErr w:type="spellEnd"/>
            <w:r>
              <w:rPr>
                <w:rFonts w:ascii="Times New Roman" w:hAnsi="Times New Roman"/>
                <w:bCs/>
                <w:spacing w:val="2"/>
                <w:sz w:val="14"/>
                <w:szCs w:val="14"/>
                <w:shd w:val="clear" w:color="auto" w:fill="FFFFFF"/>
              </w:rPr>
              <w:t>):</w:t>
            </w:r>
          </w:p>
          <w:p w:rsidR="002125A2" w:rsidRDefault="002125A2">
            <w:pPr>
              <w:tabs>
                <w:tab w:val="left" w:pos="132"/>
              </w:tabs>
              <w:spacing w:after="0"/>
              <w:ind w:left="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виды профиля: М-профиль, П-профиль, П-профиль 3</w:t>
            </w:r>
            <w:r>
              <w:rPr>
                <w:rFonts w:ascii="Times New Roman" w:hAnsi="Times New Roman"/>
                <w:spacing w:val="2"/>
                <w:sz w:val="14"/>
                <w:szCs w:val="14"/>
                <w:shd w:val="clear" w:color="auto" w:fill="FFFFFF"/>
                <w:lang w:val="en-US"/>
              </w:rPr>
              <w:t>D</w:t>
            </w:r>
            <w:r>
              <w:rPr>
                <w:rFonts w:ascii="Times New Roman" w:hAnsi="Times New Roman"/>
                <w:spacing w:val="2"/>
                <w:sz w:val="14"/>
                <w:szCs w:val="14"/>
                <w:shd w:val="clear" w:color="auto" w:fill="FFFFFF"/>
              </w:rPr>
              <w:t xml:space="preserve"> (полукруглый профиль не допускается);</w:t>
            </w:r>
          </w:p>
          <w:p w:rsidR="002125A2" w:rsidRDefault="002125A2">
            <w:pPr>
              <w:tabs>
                <w:tab w:val="left" w:pos="132"/>
              </w:tabs>
              <w:spacing w:after="0"/>
              <w:ind w:left="13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 xml:space="preserve">ширина штакетины 115 – 200 мм (скрытая </w:t>
            </w:r>
            <w:proofErr w:type="spellStart"/>
            <w:r>
              <w:rPr>
                <w:rFonts w:ascii="Times New Roman" w:hAnsi="Times New Roman"/>
                <w:spacing w:val="2"/>
                <w:sz w:val="14"/>
                <w:szCs w:val="14"/>
                <w:shd w:val="clear" w:color="auto" w:fill="FFFFFF"/>
              </w:rPr>
              <w:t>завальцовка</w:t>
            </w:r>
            <w:proofErr w:type="spellEnd"/>
            <w:r>
              <w:rPr>
                <w:rFonts w:ascii="Times New Roman" w:hAnsi="Times New Roman"/>
                <w:spacing w:val="2"/>
                <w:sz w:val="14"/>
                <w:szCs w:val="14"/>
                <w:shd w:val="clear" w:color="auto" w:fill="FFFFFF"/>
              </w:rPr>
              <w:t>), расстояние между штакетинами 20 – 100 мм);</w:t>
            </w:r>
          </w:p>
          <w:p w:rsidR="002125A2"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gramStart"/>
            <w:r>
              <w:rPr>
                <w:rFonts w:ascii="Times New Roman" w:hAnsi="Times New Roman"/>
                <w:spacing w:val="2"/>
                <w:sz w:val="14"/>
                <w:szCs w:val="14"/>
                <w:shd w:val="clear" w:color="auto" w:fill="FFFFFF"/>
              </w:rPr>
              <w:t>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roofErr w:type="gramEnd"/>
          </w:p>
          <w:p w:rsidR="002125A2" w:rsidRDefault="002125A2" w:rsidP="002125A2">
            <w:pPr>
              <w:pStyle w:val="a8"/>
              <w:numPr>
                <w:ilvl w:val="0"/>
                <w:numId w:val="14"/>
              </w:numPr>
              <w:tabs>
                <w:tab w:val="left" w:pos="274"/>
              </w:tabs>
              <w:spacing w:after="0" w:line="276" w:lineRule="auto"/>
              <w:ind w:left="132" w:hanging="142"/>
              <w:jc w:val="both"/>
              <w:rPr>
                <w:rFonts w:ascii="Times New Roman" w:hAnsi="Times New Roman"/>
                <w:spacing w:val="2"/>
                <w:sz w:val="14"/>
                <w:szCs w:val="14"/>
                <w:shd w:val="clear" w:color="auto" w:fill="FFFFFF"/>
              </w:rPr>
            </w:pPr>
            <w:r>
              <w:rPr>
                <w:rFonts w:ascii="Times New Roman" w:hAnsi="Times New Roman"/>
                <w:spacing w:val="2"/>
                <w:sz w:val="14"/>
                <w:szCs w:val="14"/>
                <w:shd w:val="clear" w:color="auto" w:fill="FFFFFF"/>
              </w:rPr>
              <w:t xml:space="preserve">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Pr>
                <w:rFonts w:ascii="Times New Roman" w:hAnsi="Times New Roman"/>
                <w:sz w:val="14"/>
                <w:szCs w:val="14"/>
              </w:rPr>
              <w:t>приоритетных территорий, указанных в подпункте б) пункта 4 настоящей статьи.</w:t>
            </w:r>
          </w:p>
        </w:tc>
      </w:tr>
    </w:tbl>
    <w:p w:rsidR="002125A2" w:rsidRDefault="002125A2" w:rsidP="002125A2">
      <w:pPr>
        <w:pStyle w:val="ConsPlusNormal"/>
        <w:ind w:left="-284"/>
        <w:jc w:val="center"/>
        <w:rPr>
          <w:rFonts w:ascii="Times New Roman" w:hAnsi="Times New Roman" w:cs="Times New Roman"/>
          <w:sz w:val="24"/>
          <w:szCs w:val="28"/>
        </w:rPr>
      </w:pPr>
    </w:p>
    <w:p w:rsidR="00304B77" w:rsidRPr="00A25536" w:rsidRDefault="00304B77" w:rsidP="002125A2">
      <w:pPr>
        <w:pStyle w:val="ConsPlusNormal"/>
        <w:ind w:left="-284"/>
        <w:jc w:val="center"/>
        <w:rPr>
          <w:rFonts w:ascii="Times New Roman" w:hAnsi="Times New Roman" w:cs="Times New Roman"/>
          <w:sz w:val="24"/>
          <w:szCs w:val="28"/>
        </w:rPr>
      </w:pPr>
    </w:p>
    <w:p w:rsidR="002125A2" w:rsidRDefault="002125A2" w:rsidP="002125A2">
      <w:pPr>
        <w:pStyle w:val="ConsPlusNormal"/>
        <w:ind w:left="-284"/>
        <w:jc w:val="center"/>
        <w:rPr>
          <w:rFonts w:ascii="Times New Roman" w:hAnsi="Times New Roman" w:cs="Times New Roman"/>
          <w:sz w:val="24"/>
          <w:szCs w:val="28"/>
        </w:rPr>
      </w:pPr>
      <w:r w:rsidRPr="002125A2">
        <w:rPr>
          <w:rFonts w:ascii="Times New Roman" w:hAnsi="Times New Roman" w:cs="Times New Roman"/>
          <w:sz w:val="24"/>
          <w:szCs w:val="28"/>
        </w:rPr>
        <w:t>Таблица «Допустимые цвета, цветовые сочетания, подлежащие учету при подборе цвета, цветовых сочетаний внешних покрытий постоянных ограждений»</w:t>
      </w:r>
    </w:p>
    <w:p w:rsidR="002125A2" w:rsidRDefault="002125A2" w:rsidP="002125A2">
      <w:pPr>
        <w:pStyle w:val="ConsPlusNormal"/>
        <w:ind w:left="-284"/>
        <w:jc w:val="center"/>
        <w:rPr>
          <w:rFonts w:ascii="Times New Roman" w:hAnsi="Times New Roman" w:cs="Times New Roman"/>
          <w:sz w:val="24"/>
          <w:szCs w:val="28"/>
        </w:rPr>
      </w:pPr>
    </w:p>
    <w:tbl>
      <w:tblPr>
        <w:tblW w:w="10200" w:type="dxa"/>
        <w:tblInd w:w="-570" w:type="dxa"/>
        <w:tblLayout w:type="fixed"/>
        <w:tblCellMar>
          <w:left w:w="0" w:type="dxa"/>
          <w:right w:w="0" w:type="dxa"/>
        </w:tblCellMar>
        <w:tblLook w:val="04A0" w:firstRow="1" w:lastRow="0" w:firstColumn="1" w:lastColumn="0" w:noHBand="0" w:noVBand="1"/>
      </w:tblPr>
      <w:tblGrid>
        <w:gridCol w:w="318"/>
        <w:gridCol w:w="1572"/>
        <w:gridCol w:w="559"/>
        <w:gridCol w:w="551"/>
        <w:gridCol w:w="560"/>
        <w:gridCol w:w="560"/>
        <w:gridCol w:w="560"/>
        <w:gridCol w:w="552"/>
        <w:gridCol w:w="552"/>
        <w:gridCol w:w="552"/>
        <w:gridCol w:w="552"/>
        <w:gridCol w:w="552"/>
        <w:gridCol w:w="552"/>
        <w:gridCol w:w="552"/>
        <w:gridCol w:w="552"/>
        <w:gridCol w:w="552"/>
        <w:gridCol w:w="552"/>
      </w:tblGrid>
      <w:tr w:rsidR="002125A2" w:rsidTr="002125A2">
        <w:trPr>
          <w:trHeight w:val="40"/>
        </w:trPr>
        <w:tc>
          <w:tcPr>
            <w:tcW w:w="1893" w:type="dxa"/>
            <w:gridSpan w:val="2"/>
            <w:vMerge w:val="restart"/>
            <w:tcBorders>
              <w:top w:val="single" w:sz="2"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formattext"/>
              <w:spacing w:before="0" w:beforeAutospacing="0" w:after="0" w:afterAutospacing="0"/>
              <w:textAlignment w:val="baseline"/>
              <w:rPr>
                <w:b/>
                <w:bCs/>
                <w:sz w:val="20"/>
                <w:szCs w:val="20"/>
              </w:rPr>
            </w:pPr>
          </w:p>
          <w:p w:rsidR="002125A2" w:rsidRDefault="002125A2">
            <w:pPr>
              <w:pStyle w:val="a8"/>
              <w:spacing w:after="0"/>
              <w:ind w:left="0"/>
              <w:jc w:val="center"/>
              <w:rPr>
                <w:rFonts w:ascii="Times New Roman" w:hAnsi="Times New Roman"/>
                <w:b/>
                <w:noProof/>
                <w:sz w:val="18"/>
                <w:szCs w:val="18"/>
                <w:lang w:eastAsia="ru-RU"/>
              </w:rPr>
            </w:pPr>
            <w:r>
              <w:rPr>
                <w:rFonts w:ascii="Times New Roman" w:hAnsi="Times New Roman"/>
                <w:b/>
                <w:noProof/>
                <w:sz w:val="18"/>
                <w:szCs w:val="18"/>
                <w:lang w:eastAsia="ru-RU"/>
              </w:rPr>
              <w:t xml:space="preserve">Цвет, цветовое сочетание </w:t>
            </w:r>
          </w:p>
          <w:p w:rsidR="002125A2" w:rsidRDefault="002125A2">
            <w:pPr>
              <w:pStyle w:val="a8"/>
              <w:spacing w:after="0"/>
              <w:ind w:left="0"/>
              <w:jc w:val="center"/>
              <w:rPr>
                <w:rFonts w:ascii="Times New Roman" w:hAnsi="Times New Roman"/>
                <w:b/>
                <w:noProof/>
                <w:sz w:val="18"/>
                <w:szCs w:val="18"/>
                <w:lang w:eastAsia="ru-RU"/>
              </w:rPr>
            </w:pPr>
          </w:p>
          <w:p w:rsidR="002125A2" w:rsidRDefault="002125A2">
            <w:pPr>
              <w:pStyle w:val="formattext"/>
              <w:spacing w:before="0" w:beforeAutospacing="0" w:after="0" w:afterAutospacing="0"/>
              <w:textAlignment w:val="baseline"/>
              <w:rPr>
                <w:sz w:val="14"/>
                <w:szCs w:val="14"/>
              </w:rPr>
            </w:pPr>
            <w:r>
              <w:rPr>
                <w:noProof/>
                <w:sz w:val="12"/>
                <w:szCs w:val="12"/>
              </w:rPr>
              <w:t xml:space="preserve">«ц» </w:t>
            </w:r>
            <w:r>
              <w:rPr>
                <w:noProof/>
                <w:sz w:val="14"/>
                <w:szCs w:val="14"/>
              </w:rPr>
              <w:t xml:space="preserve">- </w:t>
            </w:r>
            <w:r>
              <w:rPr>
                <w:sz w:val="14"/>
                <w:szCs w:val="14"/>
              </w:rPr>
              <w:t>цвет</w:t>
            </w:r>
          </w:p>
          <w:p w:rsidR="002125A2" w:rsidRDefault="002125A2">
            <w:pPr>
              <w:pStyle w:val="a8"/>
              <w:spacing w:after="0" w:line="240" w:lineRule="auto"/>
              <w:ind w:left="0"/>
              <w:rPr>
                <w:rFonts w:ascii="Times New Roman" w:hAnsi="Times New Roman"/>
                <w:sz w:val="14"/>
                <w:szCs w:val="14"/>
              </w:rPr>
            </w:pPr>
            <w:r>
              <w:rPr>
                <w:rFonts w:ascii="Times New Roman" w:hAnsi="Times New Roman"/>
                <w:noProof/>
                <w:sz w:val="12"/>
                <w:szCs w:val="12"/>
              </w:rPr>
              <w:t>«цс»</w:t>
            </w:r>
            <w:r>
              <w:rPr>
                <w:rFonts w:ascii="Times New Roman" w:hAnsi="Times New Roman"/>
                <w:sz w:val="14"/>
                <w:szCs w:val="14"/>
              </w:rPr>
              <w:t xml:space="preserve"> - сочетание</w:t>
            </w:r>
          </w:p>
          <w:p w:rsidR="002125A2" w:rsidRDefault="002125A2">
            <w:pPr>
              <w:pStyle w:val="a8"/>
              <w:spacing w:after="0" w:line="240" w:lineRule="auto"/>
              <w:ind w:left="0" w:right="-110"/>
              <w:rPr>
                <w:rFonts w:ascii="Times New Roman" w:hAnsi="Times New Roman"/>
                <w:sz w:val="14"/>
                <w:szCs w:val="14"/>
              </w:rPr>
            </w:pPr>
            <w:r>
              <w:rPr>
                <w:rFonts w:ascii="Times New Roman" w:hAnsi="Times New Roman"/>
                <w:noProof/>
                <w:sz w:val="12"/>
                <w:szCs w:val="12"/>
              </w:rPr>
              <w:t>«ц/цс»</w:t>
            </w:r>
            <w:r>
              <w:rPr>
                <w:rFonts w:ascii="Times New Roman" w:hAnsi="Times New Roman"/>
                <w:sz w:val="14"/>
                <w:szCs w:val="14"/>
              </w:rPr>
              <w:t xml:space="preserve"> - цвет и все сочетания с цветом</w:t>
            </w:r>
          </w:p>
        </w:tc>
        <w:tc>
          <w:tcPr>
            <w:tcW w:w="8312" w:type="dxa"/>
            <w:gridSpan w:val="15"/>
            <w:tcBorders>
              <w:top w:val="single" w:sz="2" w:space="0" w:color="000000"/>
              <w:left w:val="single" w:sz="2" w:space="0" w:color="000000"/>
              <w:bottom w:val="nil"/>
              <w:right w:val="single" w:sz="4" w:space="0" w:color="auto"/>
            </w:tcBorders>
          </w:tcPr>
          <w:p w:rsidR="002125A2" w:rsidRDefault="002125A2">
            <w:pPr>
              <w:pStyle w:val="a8"/>
              <w:spacing w:after="0" w:line="240" w:lineRule="auto"/>
              <w:ind w:left="0" w:right="-110"/>
              <w:jc w:val="center"/>
              <w:rPr>
                <w:rFonts w:ascii="Times New Roman" w:hAnsi="Times New Roman"/>
                <w:b/>
                <w:bCs/>
                <w:sz w:val="18"/>
                <w:szCs w:val="18"/>
              </w:rPr>
            </w:pPr>
            <w:r>
              <w:rPr>
                <w:rFonts w:ascii="Times New Roman" w:eastAsia="Times New Roman" w:hAnsi="Times New Roman"/>
                <w:b/>
                <w:bCs/>
                <w:sz w:val="18"/>
                <w:szCs w:val="18"/>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2125A2" w:rsidRDefault="002125A2">
            <w:pPr>
              <w:pStyle w:val="a8"/>
              <w:spacing w:after="0" w:line="240" w:lineRule="auto"/>
              <w:ind w:left="-106" w:right="-110"/>
              <w:jc w:val="center"/>
              <w:rPr>
                <w:rFonts w:ascii="Times New Roman" w:eastAsia="Times New Roman" w:hAnsi="Times New Roman"/>
                <w:b/>
                <w:bCs/>
                <w:sz w:val="8"/>
                <w:szCs w:val="8"/>
                <w:lang w:eastAsia="ru-RU"/>
              </w:rPr>
            </w:pPr>
          </w:p>
          <w:p w:rsidR="002125A2" w:rsidRDefault="002125A2">
            <w:pPr>
              <w:pStyle w:val="formattext"/>
              <w:spacing w:before="0" w:beforeAutospacing="0" w:after="0" w:afterAutospacing="0"/>
              <w:textAlignment w:val="baseline"/>
              <w:rPr>
                <w:noProof/>
                <w:sz w:val="4"/>
                <w:szCs w:val="4"/>
              </w:rPr>
            </w:pPr>
          </w:p>
          <w:p w:rsidR="002125A2" w:rsidRDefault="002125A2">
            <w:pPr>
              <w:pStyle w:val="formattext"/>
              <w:spacing w:before="0" w:beforeAutospacing="0" w:after="0" w:afterAutospacing="0"/>
              <w:jc w:val="both"/>
              <w:textAlignment w:val="baseline"/>
              <w:rPr>
                <w:sz w:val="14"/>
                <w:szCs w:val="14"/>
              </w:rPr>
            </w:pPr>
            <w:r>
              <w:rPr>
                <w:noProof/>
                <w:sz w:val="12"/>
                <w:szCs w:val="12"/>
              </w:rPr>
              <w:t>«НЕТ»</w:t>
            </w:r>
            <w:r>
              <w:rPr>
                <w:noProof/>
                <w:sz w:val="14"/>
                <w:szCs w:val="14"/>
              </w:rPr>
              <w:t xml:space="preserve"> - </w:t>
            </w:r>
            <w:r>
              <w:rPr>
                <w:sz w:val="14"/>
                <w:szCs w:val="14"/>
              </w:rPr>
              <w:t xml:space="preserve">не допускается для всех ограждений </w:t>
            </w:r>
          </w:p>
          <w:p w:rsidR="002125A2" w:rsidRDefault="002125A2">
            <w:pPr>
              <w:pStyle w:val="formattext"/>
              <w:spacing w:before="0" w:beforeAutospacing="0" w:after="0" w:afterAutospacing="0"/>
              <w:textAlignment w:val="baseline"/>
              <w:rPr>
                <w:sz w:val="4"/>
                <w:szCs w:val="4"/>
              </w:rPr>
            </w:pPr>
          </w:p>
          <w:p w:rsidR="002125A2" w:rsidRDefault="002125A2">
            <w:pPr>
              <w:pStyle w:val="a8"/>
              <w:spacing w:after="0" w:line="240" w:lineRule="auto"/>
              <w:ind w:left="460" w:hanging="460"/>
              <w:jc w:val="both"/>
              <w:rPr>
                <w:rFonts w:ascii="Times New Roman" w:hAnsi="Times New Roman"/>
                <w:sz w:val="14"/>
                <w:szCs w:val="14"/>
              </w:rPr>
            </w:pPr>
            <w:r>
              <w:rPr>
                <w:rFonts w:ascii="Times New Roman" w:hAnsi="Times New Roman"/>
                <w:noProof/>
                <w:sz w:val="12"/>
                <w:szCs w:val="12"/>
              </w:rPr>
              <w:t>«ДА»</w:t>
            </w:r>
            <w:r>
              <w:rPr>
                <w:rFonts w:ascii="Times New Roman" w:hAnsi="Times New Roman"/>
                <w:sz w:val="14"/>
                <w:szCs w:val="14"/>
              </w:rPr>
              <w:t xml:space="preserve"> - допускается для всех ограждений </w:t>
            </w:r>
          </w:p>
          <w:p w:rsidR="002125A2" w:rsidRDefault="002125A2">
            <w:pPr>
              <w:pStyle w:val="formattext"/>
              <w:spacing w:before="0" w:beforeAutospacing="0" w:after="0" w:afterAutospacing="0"/>
              <w:textAlignment w:val="baseline"/>
              <w:rPr>
                <w:sz w:val="8"/>
                <w:szCs w:val="8"/>
              </w:rPr>
            </w:pPr>
          </w:p>
          <w:p w:rsidR="002125A2" w:rsidRDefault="002125A2">
            <w:pPr>
              <w:pStyle w:val="a8"/>
              <w:spacing w:after="0" w:line="240" w:lineRule="auto"/>
              <w:ind w:left="460" w:hanging="460"/>
              <w:jc w:val="both"/>
              <w:rPr>
                <w:rFonts w:ascii="Times New Roman" w:hAnsi="Times New Roman"/>
                <w:sz w:val="14"/>
                <w:szCs w:val="14"/>
                <w:u w:val="single"/>
              </w:rPr>
            </w:pPr>
            <w:r>
              <w:rPr>
                <w:rFonts w:ascii="Times New Roman" w:hAnsi="Times New Roman"/>
                <w:sz w:val="14"/>
                <w:szCs w:val="14"/>
                <w:u w:val="single"/>
              </w:rPr>
              <w:t>Частичное ограничение материала:</w:t>
            </w:r>
          </w:p>
          <w:p w:rsidR="002125A2" w:rsidRDefault="002125A2">
            <w:pPr>
              <w:pStyle w:val="a8"/>
              <w:spacing w:after="0" w:line="240" w:lineRule="auto"/>
              <w:ind w:left="460" w:hanging="460"/>
              <w:jc w:val="both"/>
              <w:rPr>
                <w:rFonts w:ascii="Times New Roman" w:hAnsi="Times New Roman"/>
                <w:sz w:val="4"/>
                <w:szCs w:val="4"/>
              </w:rPr>
            </w:pPr>
          </w:p>
          <w:p w:rsidR="002125A2" w:rsidRDefault="002125A2">
            <w:pPr>
              <w:pStyle w:val="formattext"/>
              <w:spacing w:before="0" w:beforeAutospacing="0" w:after="0" w:afterAutospacing="0"/>
              <w:jc w:val="both"/>
              <w:textAlignment w:val="baseline"/>
              <w:rPr>
                <w:sz w:val="14"/>
                <w:szCs w:val="14"/>
              </w:rPr>
            </w:pPr>
            <w:r>
              <w:rPr>
                <w:sz w:val="12"/>
                <w:szCs w:val="12"/>
              </w:rPr>
              <w:t>«НЕТ-</w:t>
            </w:r>
            <w:r>
              <w:rPr>
                <w:bCs/>
                <w:sz w:val="10"/>
                <w:szCs w:val="10"/>
              </w:rPr>
              <w:t>П</w:t>
            </w:r>
            <w:r>
              <w:rPr>
                <w:sz w:val="12"/>
                <w:szCs w:val="12"/>
              </w:rPr>
              <w:t>»</w:t>
            </w:r>
            <w:r>
              <w:rPr>
                <w:bCs/>
                <w:sz w:val="14"/>
                <w:szCs w:val="14"/>
              </w:rPr>
              <w:t xml:space="preserve"> </w:t>
            </w:r>
            <w:r>
              <w:rPr>
                <w:sz w:val="14"/>
                <w:szCs w:val="14"/>
              </w:rPr>
              <w:t xml:space="preserve">- не допускается вдоль приоритетных территорий, указанных в </w:t>
            </w:r>
            <w:proofErr w:type="spellStart"/>
            <w:r>
              <w:rPr>
                <w:sz w:val="14"/>
                <w:szCs w:val="14"/>
              </w:rPr>
              <w:t>пп</w:t>
            </w:r>
            <w:proofErr w:type="spellEnd"/>
            <w:r>
              <w:rPr>
                <w:sz w:val="14"/>
                <w:szCs w:val="14"/>
              </w:rPr>
              <w:t>. б) п. 4 настоящей статьи</w:t>
            </w:r>
          </w:p>
          <w:p w:rsidR="002125A2" w:rsidRDefault="002125A2">
            <w:pPr>
              <w:pStyle w:val="formattext"/>
              <w:spacing w:before="0" w:beforeAutospacing="0" w:after="0" w:afterAutospacing="0"/>
              <w:textAlignment w:val="baseline"/>
              <w:rPr>
                <w:sz w:val="8"/>
                <w:szCs w:val="8"/>
              </w:rPr>
            </w:pPr>
          </w:p>
          <w:p w:rsidR="002125A2" w:rsidRDefault="002125A2">
            <w:pPr>
              <w:pStyle w:val="a8"/>
              <w:spacing w:after="0" w:line="240" w:lineRule="auto"/>
              <w:ind w:left="460" w:hanging="460"/>
              <w:jc w:val="both"/>
              <w:rPr>
                <w:rFonts w:ascii="Times New Roman" w:hAnsi="Times New Roman"/>
                <w:sz w:val="14"/>
                <w:szCs w:val="14"/>
                <w:u w:val="single"/>
              </w:rPr>
            </w:pPr>
            <w:r>
              <w:rPr>
                <w:rFonts w:ascii="Times New Roman" w:hAnsi="Times New Roman"/>
                <w:sz w:val="14"/>
                <w:szCs w:val="14"/>
                <w:u w:val="single"/>
              </w:rPr>
              <w:t>Частичное разрешение материала:</w:t>
            </w:r>
          </w:p>
          <w:p w:rsidR="002125A2" w:rsidRDefault="002125A2">
            <w:pPr>
              <w:pStyle w:val="a8"/>
              <w:spacing w:after="0" w:line="240" w:lineRule="auto"/>
              <w:ind w:left="460" w:hanging="460"/>
              <w:jc w:val="both"/>
              <w:rPr>
                <w:rFonts w:ascii="Times New Roman" w:hAnsi="Times New Roman"/>
                <w:sz w:val="4"/>
                <w:szCs w:val="4"/>
              </w:rPr>
            </w:pPr>
          </w:p>
          <w:p w:rsidR="002125A2" w:rsidRDefault="002125A2">
            <w:pPr>
              <w:pStyle w:val="formattext"/>
              <w:spacing w:before="0" w:beforeAutospacing="0" w:after="0" w:afterAutospacing="0"/>
              <w:jc w:val="both"/>
              <w:textAlignment w:val="baseline"/>
              <w:rPr>
                <w:sz w:val="14"/>
                <w:szCs w:val="14"/>
              </w:rPr>
            </w:pPr>
            <w:r>
              <w:rPr>
                <w:sz w:val="12"/>
                <w:szCs w:val="12"/>
              </w:rPr>
              <w:t>«ДА-</w:t>
            </w:r>
            <w:r>
              <w:rPr>
                <w:bCs/>
                <w:sz w:val="10"/>
                <w:szCs w:val="10"/>
              </w:rPr>
              <w:t>ИЖС</w:t>
            </w:r>
            <w:r>
              <w:rPr>
                <w:sz w:val="12"/>
                <w:szCs w:val="12"/>
              </w:rPr>
              <w:t>»</w:t>
            </w:r>
            <w:r>
              <w:rPr>
                <w:bCs/>
                <w:sz w:val="14"/>
                <w:szCs w:val="14"/>
              </w:rPr>
              <w:t xml:space="preserve"> </w:t>
            </w:r>
            <w:r>
              <w:rPr>
                <w:sz w:val="14"/>
                <w:szCs w:val="14"/>
              </w:rPr>
              <w:t xml:space="preserve">- допускается для </w:t>
            </w:r>
            <w:r>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Pr>
                <w:sz w:val="14"/>
                <w:szCs w:val="14"/>
              </w:rPr>
              <w:t xml:space="preserve">приоритетных территорий, указанных в </w:t>
            </w:r>
            <w:proofErr w:type="spellStart"/>
            <w:r>
              <w:rPr>
                <w:sz w:val="14"/>
                <w:szCs w:val="14"/>
              </w:rPr>
              <w:t>пп</w:t>
            </w:r>
            <w:proofErr w:type="spellEnd"/>
            <w:r>
              <w:rPr>
                <w:sz w:val="14"/>
                <w:szCs w:val="14"/>
              </w:rPr>
              <w:t>. б) п. 4 настоящей статьи</w:t>
            </w:r>
          </w:p>
          <w:p w:rsidR="002125A2" w:rsidRDefault="002125A2">
            <w:pPr>
              <w:pStyle w:val="formattext"/>
              <w:spacing w:before="0" w:beforeAutospacing="0" w:after="0" w:afterAutospacing="0"/>
              <w:jc w:val="both"/>
              <w:textAlignment w:val="baseline"/>
              <w:rPr>
                <w:sz w:val="14"/>
                <w:szCs w:val="14"/>
              </w:rPr>
            </w:pPr>
            <w:r>
              <w:rPr>
                <w:sz w:val="12"/>
                <w:szCs w:val="12"/>
              </w:rPr>
              <w:t>«</w:t>
            </w:r>
            <w:proofErr w:type="gramStart"/>
            <w:r>
              <w:rPr>
                <w:sz w:val="12"/>
                <w:szCs w:val="12"/>
              </w:rPr>
              <w:t>ДА-</w:t>
            </w:r>
            <w:r>
              <w:rPr>
                <w:bCs/>
                <w:sz w:val="10"/>
                <w:szCs w:val="10"/>
              </w:rPr>
              <w:t>И</w:t>
            </w:r>
            <w:proofErr w:type="gramEnd"/>
            <w:r>
              <w:rPr>
                <w:sz w:val="12"/>
                <w:szCs w:val="12"/>
              </w:rPr>
              <w:t>»</w:t>
            </w:r>
            <w:r>
              <w:rPr>
                <w:bCs/>
                <w:sz w:val="14"/>
                <w:szCs w:val="14"/>
              </w:rPr>
              <w:t xml:space="preserve"> </w:t>
            </w:r>
            <w:r>
              <w:rPr>
                <w:sz w:val="14"/>
                <w:szCs w:val="14"/>
              </w:rPr>
              <w:t xml:space="preserve">- допускается для </w:t>
            </w:r>
            <w:r>
              <w:rPr>
                <w:sz w:val="14"/>
                <w:szCs w:val="14"/>
                <w:shd w:val="clear" w:color="auto" w:fill="FFFFFF"/>
              </w:rPr>
              <w:t xml:space="preserve">ограждений в историческом стиле территорий общего пользования, </w:t>
            </w:r>
            <w:r>
              <w:rPr>
                <w:sz w:val="14"/>
                <w:szCs w:val="14"/>
              </w:rPr>
              <w:t xml:space="preserve">для </w:t>
            </w:r>
            <w:r>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Pr>
                <w:sz w:val="14"/>
                <w:szCs w:val="14"/>
              </w:rPr>
              <w:t xml:space="preserve">приоритетных территорий, указанных в </w:t>
            </w:r>
            <w:proofErr w:type="spellStart"/>
            <w:r>
              <w:rPr>
                <w:sz w:val="14"/>
                <w:szCs w:val="14"/>
              </w:rPr>
              <w:t>пп</w:t>
            </w:r>
            <w:proofErr w:type="spellEnd"/>
            <w:r>
              <w:rPr>
                <w:sz w:val="14"/>
                <w:szCs w:val="14"/>
              </w:rPr>
              <w:t>. б) п. 4 настоящей статьи</w:t>
            </w:r>
          </w:p>
          <w:p w:rsidR="002125A2" w:rsidRDefault="002125A2">
            <w:pPr>
              <w:pStyle w:val="formattext"/>
              <w:spacing w:before="0" w:beforeAutospacing="0" w:after="0" w:afterAutospacing="0"/>
              <w:jc w:val="both"/>
              <w:textAlignment w:val="baseline"/>
              <w:rPr>
                <w:sz w:val="8"/>
                <w:szCs w:val="8"/>
              </w:rPr>
            </w:pPr>
          </w:p>
        </w:tc>
      </w:tr>
      <w:tr w:rsidR="002125A2" w:rsidTr="002125A2">
        <w:trPr>
          <w:trHeight w:val="35"/>
        </w:trPr>
        <w:tc>
          <w:tcPr>
            <w:tcW w:w="3467"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Default="002125A2">
            <w:pPr>
              <w:spacing w:after="0" w:line="240" w:lineRule="auto"/>
              <w:rPr>
                <w:rFonts w:ascii="Times New Roman" w:hAnsi="Times New Roman"/>
                <w:sz w:val="14"/>
                <w:szCs w:val="14"/>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lang w:val="en-US"/>
              </w:rPr>
            </w:pPr>
            <w:r>
              <w:rPr>
                <w:bCs/>
                <w:spacing w:val="2"/>
                <w:sz w:val="12"/>
                <w:szCs w:val="12"/>
                <w:shd w:val="clear" w:color="auto" w:fill="FFFFFF"/>
                <w:lang w:val="en-US"/>
              </w:rPr>
              <w:t>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lang w:val="en-US"/>
              </w:rPr>
            </w:pPr>
            <w:r>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lang w:val="en-US"/>
              </w:rPr>
            </w:pPr>
            <w:r>
              <w:rPr>
                <w:bCs/>
                <w:spacing w:val="2"/>
                <w:sz w:val="12"/>
                <w:szCs w:val="12"/>
                <w:shd w:val="clear" w:color="auto" w:fill="FFFFFF"/>
                <w:lang w:val="en-US"/>
              </w:rPr>
              <w:t>IV</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left="-147" w:right="-151"/>
              <w:jc w:val="center"/>
              <w:textAlignment w:val="baseline"/>
              <w:rPr>
                <w:bCs/>
                <w:spacing w:val="2"/>
                <w:sz w:val="12"/>
                <w:szCs w:val="12"/>
                <w:shd w:val="clear" w:color="auto" w:fill="FFFFFF"/>
                <w:lang w:val="en-US"/>
              </w:rPr>
            </w:pPr>
            <w:r>
              <w:rPr>
                <w:bCs/>
                <w:spacing w:val="2"/>
                <w:sz w:val="12"/>
                <w:szCs w:val="12"/>
                <w:shd w:val="clear" w:color="auto" w:fill="FFFFFF"/>
                <w:lang w:val="en-US"/>
              </w:rPr>
              <w:t>V</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VIII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IX</w:t>
            </w:r>
          </w:p>
        </w:tc>
        <w:tc>
          <w:tcPr>
            <w:tcW w:w="552" w:type="dxa"/>
            <w:tcBorders>
              <w:top w:val="single" w:sz="4" w:space="0" w:color="000000"/>
              <w:left w:val="single" w:sz="2" w:space="0" w:color="000000"/>
              <w:bottom w:val="single" w:sz="2" w:space="0" w:color="000000"/>
              <w:right w:val="single" w:sz="4" w:space="0" w:color="auto"/>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w:t>
            </w:r>
          </w:p>
        </w:tc>
        <w:tc>
          <w:tcPr>
            <w:tcW w:w="552"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w:t>
            </w:r>
          </w:p>
        </w:tc>
        <w:tc>
          <w:tcPr>
            <w:tcW w:w="552"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w:t>
            </w:r>
          </w:p>
        </w:tc>
        <w:tc>
          <w:tcPr>
            <w:tcW w:w="552"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XIII</w:t>
            </w:r>
          </w:p>
        </w:tc>
        <w:tc>
          <w:tcPr>
            <w:tcW w:w="552" w:type="dxa"/>
            <w:tcBorders>
              <w:top w:val="single" w:sz="4" w:space="0" w:color="000000"/>
              <w:left w:val="single" w:sz="4" w:space="0" w:color="auto"/>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XIV</w:t>
            </w:r>
          </w:p>
        </w:tc>
        <w:tc>
          <w:tcPr>
            <w:tcW w:w="552" w:type="dxa"/>
            <w:tcBorders>
              <w:top w:val="single" w:sz="4" w:space="0" w:color="000000"/>
              <w:left w:val="single" w:sz="4" w:space="0" w:color="auto"/>
              <w:bottom w:val="single" w:sz="2" w:space="0" w:color="000000"/>
              <w:right w:val="single" w:sz="4" w:space="0" w:color="auto"/>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lang w:val="en-US"/>
              </w:rPr>
            </w:pPr>
            <w:r>
              <w:rPr>
                <w:bCs/>
                <w:spacing w:val="2"/>
                <w:sz w:val="12"/>
                <w:szCs w:val="12"/>
                <w:shd w:val="clear" w:color="auto" w:fill="FFFFFF"/>
                <w:lang w:val="en-US"/>
              </w:rPr>
              <w:t>XV</w:t>
            </w:r>
          </w:p>
        </w:tc>
      </w:tr>
      <w:tr w:rsidR="002125A2" w:rsidTr="002125A2">
        <w:trPr>
          <w:trHeight w:val="899"/>
        </w:trPr>
        <w:tc>
          <w:tcPr>
            <w:tcW w:w="3467"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Default="002125A2">
            <w:pPr>
              <w:spacing w:after="0" w:line="240" w:lineRule="auto"/>
              <w:rPr>
                <w:rFonts w:ascii="Times New Roman" w:hAnsi="Times New Roman"/>
                <w:sz w:val="14"/>
                <w:szCs w:val="14"/>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r>
              <w:rPr>
                <w:bCs/>
                <w:spacing w:val="2"/>
                <w:sz w:val="12"/>
                <w:szCs w:val="12"/>
                <w:shd w:val="clear" w:color="auto" w:fill="FFFFFF"/>
              </w:rPr>
              <w:t xml:space="preserve">1.Металлический </w:t>
            </w:r>
            <w:proofErr w:type="spellStart"/>
            <w:r>
              <w:rPr>
                <w:bCs/>
                <w:spacing w:val="2"/>
                <w:sz w:val="12"/>
                <w:szCs w:val="12"/>
                <w:shd w:val="clear" w:color="auto" w:fill="FFFFFF"/>
              </w:rPr>
              <w:t>просечно</w:t>
            </w:r>
            <w:proofErr w:type="spellEnd"/>
            <w:r>
              <w:rPr>
                <w:bCs/>
                <w:spacing w:val="2"/>
                <w:sz w:val="12"/>
                <w:szCs w:val="12"/>
                <w:shd w:val="clear" w:color="auto" w:fill="FFFFFF"/>
              </w:rPr>
              <w:t xml:space="preserve">-вытяжной лист. </w:t>
            </w:r>
          </w:p>
          <w:p w:rsidR="002125A2" w:rsidRDefault="002125A2">
            <w:pPr>
              <w:pStyle w:val="formattext"/>
              <w:spacing w:before="0" w:beforeAutospacing="0" w:after="0" w:afterAutospacing="0"/>
              <w:ind w:left="-146" w:right="-152"/>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52"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2.Металлическая </w:t>
            </w:r>
            <w:proofErr w:type="spellStart"/>
            <w:r>
              <w:rPr>
                <w:bCs/>
                <w:spacing w:val="2"/>
                <w:sz w:val="12"/>
                <w:szCs w:val="12"/>
                <w:shd w:val="clear" w:color="auto" w:fill="FFFFFF"/>
              </w:rPr>
              <w:t>просечно</w:t>
            </w:r>
            <w:proofErr w:type="spellEnd"/>
            <w:r>
              <w:rPr>
                <w:bCs/>
                <w:spacing w:val="2"/>
                <w:sz w:val="12"/>
                <w:szCs w:val="12"/>
                <w:shd w:val="clear" w:color="auto" w:fill="FFFFFF"/>
              </w:rPr>
              <w:t>-вытяжная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3.Металлическая </w:t>
            </w:r>
            <w:r>
              <w:rPr>
                <w:bCs/>
                <w:spacing w:val="2"/>
                <w:sz w:val="10"/>
                <w:szCs w:val="10"/>
                <w:shd w:val="clear" w:color="auto" w:fill="FFFFFF"/>
              </w:rPr>
              <w:t>секционная</w:t>
            </w:r>
            <w:r>
              <w:rPr>
                <w:bCs/>
                <w:spacing w:val="2"/>
                <w:sz w:val="12"/>
                <w:szCs w:val="12"/>
                <w:shd w:val="clear" w:color="auto" w:fill="FFFFFF"/>
              </w:rPr>
              <w:t xml:space="preserve"> 3-д сетка.</w:t>
            </w:r>
          </w:p>
          <w:p w:rsidR="002125A2" w:rsidRDefault="002125A2">
            <w:pPr>
              <w:pStyle w:val="formattext"/>
              <w:spacing w:before="0" w:beforeAutospacing="0" w:after="0" w:afterAutospacing="0"/>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4.Металлические прутья.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 xml:space="preserve">5.Металлический </w:t>
            </w:r>
            <w:r>
              <w:rPr>
                <w:bCs/>
                <w:spacing w:val="2"/>
                <w:sz w:val="10"/>
                <w:szCs w:val="10"/>
                <w:shd w:val="clear" w:color="auto" w:fill="FFFFFF"/>
              </w:rPr>
              <w:t>перфорированный</w:t>
            </w:r>
            <w:r>
              <w:rPr>
                <w:bCs/>
                <w:spacing w:val="2"/>
                <w:sz w:val="12"/>
                <w:szCs w:val="12"/>
                <w:shd w:val="clear" w:color="auto" w:fill="FFFFFF"/>
              </w:rPr>
              <w:t xml:space="preserve"> лист.</w:t>
            </w:r>
          </w:p>
          <w:p w:rsidR="002125A2"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6.Декоративное </w:t>
            </w:r>
            <w:r>
              <w:rPr>
                <w:bCs/>
                <w:spacing w:val="2"/>
                <w:sz w:val="10"/>
                <w:szCs w:val="10"/>
                <w:shd w:val="clear" w:color="auto" w:fill="FFFFFF"/>
              </w:rPr>
              <w:t>ограждение</w:t>
            </w:r>
            <w:r>
              <w:rPr>
                <w:bCs/>
                <w:spacing w:val="2"/>
                <w:sz w:val="12"/>
                <w:szCs w:val="12"/>
                <w:shd w:val="clear" w:color="auto" w:fill="FFFFFF"/>
              </w:rPr>
              <w:t xml:space="preserve"> из металлической тканой сетки.</w:t>
            </w:r>
          </w:p>
          <w:p w:rsidR="002125A2"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Default="002125A2">
            <w:pPr>
              <w:pStyle w:val="formattext"/>
              <w:spacing w:before="0" w:beforeAutospacing="0" w:after="0" w:afterAutospacing="0"/>
              <w:ind w:left="-147" w:right="-145"/>
              <w:jc w:val="center"/>
              <w:textAlignment w:val="baseline"/>
              <w:rPr>
                <w:sz w:val="12"/>
                <w:szCs w:val="12"/>
              </w:rPr>
            </w:pPr>
            <w:r>
              <w:rPr>
                <w:sz w:val="12"/>
                <w:szCs w:val="12"/>
              </w:rPr>
              <w:t>7.</w:t>
            </w:r>
            <w:r>
              <w:rPr>
                <w:sz w:val="10"/>
                <w:szCs w:val="10"/>
              </w:rPr>
              <w:t xml:space="preserve"> </w:t>
            </w:r>
            <w:proofErr w:type="gramStart"/>
            <w:r>
              <w:rPr>
                <w:sz w:val="10"/>
                <w:szCs w:val="10"/>
              </w:rPr>
              <w:t>Стеклянное</w:t>
            </w:r>
            <w:proofErr w:type="gramEnd"/>
            <w:r>
              <w:rPr>
                <w:sz w:val="10"/>
                <w:szCs w:val="10"/>
              </w:rPr>
              <w:t xml:space="preserve"> </w:t>
            </w:r>
            <w:r>
              <w:rPr>
                <w:sz w:val="12"/>
                <w:szCs w:val="12"/>
              </w:rPr>
              <w:t xml:space="preserve">(триплекс, сталинит, </w:t>
            </w:r>
            <w:proofErr w:type="spellStart"/>
            <w:r>
              <w:rPr>
                <w:sz w:val="12"/>
                <w:szCs w:val="12"/>
              </w:rPr>
              <w:t>молированное</w:t>
            </w:r>
            <w:proofErr w:type="spellEnd"/>
            <w:r>
              <w:rPr>
                <w:sz w:val="12"/>
                <w:szCs w:val="12"/>
              </w:rPr>
              <w:t>).</w:t>
            </w:r>
          </w:p>
          <w:p w:rsidR="002125A2"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Pr>
                <w:bCs/>
                <w:spacing w:val="2"/>
                <w:sz w:val="12"/>
                <w:szCs w:val="12"/>
                <w:shd w:val="clear" w:color="auto" w:fill="FFFFFF"/>
              </w:rPr>
              <w:t>8.Монолитный поликарбонат.</w:t>
            </w:r>
          </w:p>
          <w:p w:rsidR="002125A2"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Pr>
                <w:bCs/>
                <w:spacing w:val="2"/>
                <w:sz w:val="12"/>
                <w:szCs w:val="12"/>
                <w:shd w:val="clear" w:color="auto" w:fill="FFFFFF"/>
              </w:rPr>
              <w:t xml:space="preserve">9.Декоративное </w:t>
            </w:r>
            <w:r>
              <w:rPr>
                <w:bCs/>
                <w:spacing w:val="2"/>
                <w:sz w:val="10"/>
                <w:szCs w:val="10"/>
                <w:shd w:val="clear" w:color="auto" w:fill="FFFFFF"/>
              </w:rPr>
              <w:t>ограждение</w:t>
            </w:r>
            <w:r>
              <w:rPr>
                <w:bCs/>
                <w:spacing w:val="2"/>
                <w:sz w:val="12"/>
                <w:szCs w:val="12"/>
                <w:shd w:val="clear" w:color="auto" w:fill="FFFFFF"/>
              </w:rPr>
              <w:t xml:space="preserve"> из ДПК.</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7" w:right="-151"/>
              <w:jc w:val="center"/>
              <w:textAlignment w:val="baseline"/>
              <w:rPr>
                <w:bCs/>
                <w:spacing w:val="2"/>
                <w:sz w:val="12"/>
                <w:szCs w:val="12"/>
                <w:shd w:val="clear" w:color="auto" w:fill="FFFFFF"/>
              </w:rPr>
            </w:pPr>
            <w:r>
              <w:rPr>
                <w:bCs/>
                <w:spacing w:val="2"/>
                <w:sz w:val="12"/>
                <w:szCs w:val="12"/>
                <w:shd w:val="clear" w:color="auto" w:fill="FFFFFF"/>
              </w:rPr>
              <w:t>10.Металлические жалюзи (ламели).</w:t>
            </w:r>
          </w:p>
          <w:p w:rsidR="002125A2" w:rsidRDefault="002125A2">
            <w:pPr>
              <w:pStyle w:val="formattext"/>
              <w:spacing w:before="0" w:beforeAutospacing="0" w:after="0" w:afterAutospacing="0"/>
              <w:ind w:left="-147" w:right="-151"/>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0" w:right="-150"/>
              <w:jc w:val="center"/>
              <w:textAlignment w:val="baseline"/>
              <w:rPr>
                <w:bCs/>
                <w:spacing w:val="2"/>
                <w:sz w:val="12"/>
                <w:szCs w:val="12"/>
                <w:shd w:val="clear" w:color="auto" w:fill="FFFFFF"/>
              </w:rPr>
            </w:pPr>
            <w:r>
              <w:rPr>
                <w:bCs/>
                <w:spacing w:val="2"/>
                <w:sz w:val="12"/>
                <w:szCs w:val="12"/>
                <w:shd w:val="clear" w:color="auto" w:fill="FFFFFF"/>
              </w:rPr>
              <w:t>11.Металлический</w:t>
            </w: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roofErr w:type="gramStart"/>
            <w:r>
              <w:rPr>
                <w:bCs/>
                <w:spacing w:val="2"/>
                <w:sz w:val="12"/>
                <w:szCs w:val="12"/>
                <w:shd w:val="clear" w:color="auto" w:fill="FFFFFF"/>
              </w:rPr>
              <w:t>штакетник (</w:t>
            </w:r>
            <w:proofErr w:type="spellStart"/>
            <w:r>
              <w:rPr>
                <w:bCs/>
                <w:spacing w:val="2"/>
                <w:sz w:val="12"/>
                <w:szCs w:val="12"/>
                <w:shd w:val="clear" w:color="auto" w:fill="FFFFFF"/>
              </w:rPr>
              <w:t>евроштакетник</w:t>
            </w:r>
            <w:proofErr w:type="spellEnd"/>
            <w:r>
              <w:rPr>
                <w:bCs/>
                <w:spacing w:val="2"/>
                <w:sz w:val="12"/>
                <w:szCs w:val="12"/>
                <w:shd w:val="clear" w:color="auto" w:fill="FFFFFF"/>
              </w:rPr>
              <w:t xml:space="preserve"> </w:t>
            </w:r>
            <w:r>
              <w:rPr>
                <w:bCs/>
                <w:spacing w:val="2"/>
                <w:sz w:val="10"/>
                <w:szCs w:val="10"/>
                <w:shd w:val="clear" w:color="auto" w:fill="FFFFFF"/>
              </w:rPr>
              <w:t xml:space="preserve">(односторонний, </w:t>
            </w:r>
            <w:proofErr w:type="spellStart"/>
            <w:r>
              <w:rPr>
                <w:bCs/>
                <w:spacing w:val="2"/>
                <w:sz w:val="10"/>
                <w:szCs w:val="10"/>
                <w:shd w:val="clear" w:color="auto" w:fill="FFFFFF"/>
              </w:rPr>
              <w:t>шахматка</w:t>
            </w:r>
            <w:proofErr w:type="spellEnd"/>
            <w:r>
              <w:rPr>
                <w:bCs/>
                <w:spacing w:val="2"/>
                <w:sz w:val="10"/>
                <w:szCs w:val="10"/>
                <w:shd w:val="clear" w:color="auto" w:fill="FFFFFF"/>
              </w:rPr>
              <w:t>)</w:t>
            </w:r>
            <w:r>
              <w:rPr>
                <w:bCs/>
                <w:spacing w:val="2"/>
                <w:sz w:val="12"/>
                <w:szCs w:val="12"/>
                <w:shd w:val="clear" w:color="auto" w:fill="FFFFFF"/>
              </w:rPr>
              <w:t xml:space="preserve"> </w:t>
            </w:r>
            <w:proofErr w:type="gramEnd"/>
          </w:p>
          <w:p w:rsidR="002125A2" w:rsidRDefault="002125A2">
            <w:pPr>
              <w:pStyle w:val="formattext"/>
              <w:spacing w:before="0" w:beforeAutospacing="0" w:after="0" w:afterAutospacing="0"/>
              <w:ind w:left="-151" w:right="-149"/>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r>
              <w:rPr>
                <w:bCs/>
                <w:spacing w:val="2"/>
                <w:sz w:val="12"/>
                <w:szCs w:val="12"/>
                <w:shd w:val="clear" w:color="auto" w:fill="FFFFFF"/>
              </w:rPr>
              <w:t xml:space="preserve">12.Металлическая </w:t>
            </w:r>
            <w:proofErr w:type="spellStart"/>
            <w:r>
              <w:rPr>
                <w:bCs/>
                <w:spacing w:val="2"/>
                <w:sz w:val="12"/>
                <w:szCs w:val="12"/>
                <w:shd w:val="clear" w:color="auto" w:fill="FFFFFF"/>
              </w:rPr>
              <w:t>габионная</w:t>
            </w:r>
            <w:proofErr w:type="spellEnd"/>
            <w:r>
              <w:rPr>
                <w:bCs/>
                <w:spacing w:val="2"/>
                <w:sz w:val="12"/>
                <w:szCs w:val="12"/>
                <w:shd w:val="clear" w:color="auto" w:fill="FFFFFF"/>
              </w:rPr>
              <w:t xml:space="preserve"> сетка.</w:t>
            </w:r>
          </w:p>
          <w:p w:rsidR="002125A2"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left="-148" w:right="-151"/>
              <w:jc w:val="center"/>
              <w:textAlignment w:val="baseline"/>
              <w:rPr>
                <w:bCs/>
                <w:spacing w:val="2"/>
                <w:sz w:val="12"/>
                <w:szCs w:val="12"/>
                <w:shd w:val="clear" w:color="auto" w:fill="FFFFFF"/>
              </w:rPr>
            </w:pPr>
            <w:r>
              <w:rPr>
                <w:bCs/>
                <w:spacing w:val="2"/>
                <w:sz w:val="12"/>
                <w:szCs w:val="12"/>
                <w:shd w:val="clear" w:color="auto" w:fill="FFFFFF"/>
              </w:rPr>
              <w:t>13.</w:t>
            </w:r>
            <w:r>
              <w:rPr>
                <w:bCs/>
                <w:spacing w:val="2"/>
                <w:sz w:val="10"/>
                <w:szCs w:val="10"/>
                <w:shd w:val="clear" w:color="auto" w:fill="FFFFFF"/>
              </w:rPr>
              <w:t>Дощатое</w:t>
            </w:r>
            <w:r>
              <w:rPr>
                <w:bCs/>
                <w:spacing w:val="2"/>
                <w:sz w:val="12"/>
                <w:szCs w:val="12"/>
                <w:shd w:val="clear" w:color="auto" w:fill="FFFFFF"/>
              </w:rPr>
              <w:t xml:space="preserve"> </w:t>
            </w:r>
            <w:r>
              <w:rPr>
                <w:bCs/>
                <w:spacing w:val="2"/>
                <w:sz w:val="10"/>
                <w:szCs w:val="10"/>
                <w:shd w:val="clear" w:color="auto" w:fill="FFFFFF"/>
              </w:rPr>
              <w:t>деревянное</w:t>
            </w:r>
            <w:r>
              <w:rPr>
                <w:bCs/>
                <w:spacing w:val="2"/>
                <w:sz w:val="12"/>
                <w:szCs w:val="12"/>
                <w:shd w:val="clear" w:color="auto" w:fill="FFFFFF"/>
              </w:rPr>
              <w:t xml:space="preserve"> ограждение «ранчо».</w:t>
            </w:r>
          </w:p>
          <w:p w:rsidR="002125A2" w:rsidRDefault="002125A2">
            <w:pPr>
              <w:pStyle w:val="formattext"/>
              <w:spacing w:before="0" w:beforeAutospacing="0" w:after="0" w:afterAutospacing="0"/>
              <w:ind w:left="-151" w:right="-149"/>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r>
              <w:rPr>
                <w:bCs/>
                <w:spacing w:val="2"/>
                <w:sz w:val="12"/>
                <w:szCs w:val="12"/>
                <w:shd w:val="clear" w:color="auto" w:fill="FFFFFF"/>
              </w:rPr>
              <w:t>14.Металлический профилированные листы (</w:t>
            </w:r>
            <w:proofErr w:type="spellStart"/>
            <w:r>
              <w:rPr>
                <w:bCs/>
                <w:spacing w:val="2"/>
                <w:sz w:val="12"/>
                <w:szCs w:val="12"/>
                <w:shd w:val="clear" w:color="auto" w:fill="FFFFFF"/>
              </w:rPr>
              <w:t>профнастил</w:t>
            </w:r>
            <w:proofErr w:type="spellEnd"/>
            <w:r>
              <w:rPr>
                <w:bCs/>
                <w:spacing w:val="2"/>
                <w:sz w:val="12"/>
                <w:szCs w:val="12"/>
                <w:shd w:val="clear" w:color="auto" w:fill="FFFFFF"/>
              </w:rPr>
              <w:t xml:space="preserve">) с высотой профиля до 20 мм с полимерным </w:t>
            </w:r>
            <w:r>
              <w:rPr>
                <w:bCs/>
                <w:spacing w:val="2"/>
                <w:sz w:val="10"/>
                <w:szCs w:val="10"/>
                <w:shd w:val="clear" w:color="auto" w:fill="FFFFFF"/>
              </w:rPr>
              <w:t>покрытием.</w:t>
            </w:r>
          </w:p>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Default="002125A2">
            <w:pPr>
              <w:pStyle w:val="formattext"/>
              <w:spacing w:before="0" w:beforeAutospacing="0" w:after="0" w:afterAutospacing="0"/>
              <w:ind w:left="-146" w:right="-147"/>
              <w:jc w:val="center"/>
              <w:textAlignment w:val="baseline"/>
              <w:rPr>
                <w:bCs/>
                <w:spacing w:val="2"/>
                <w:sz w:val="8"/>
                <w:szCs w:val="8"/>
                <w:shd w:val="clear" w:color="auto" w:fill="FFFFFF"/>
              </w:rPr>
            </w:pPr>
          </w:p>
          <w:p w:rsidR="002125A2" w:rsidRDefault="002125A2">
            <w:pPr>
              <w:pStyle w:val="formattext"/>
              <w:spacing w:before="0" w:beforeAutospacing="0" w:after="0" w:afterAutospacing="0"/>
              <w:ind w:left="-150" w:right="-149"/>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ind w:left="-150" w:right="-149"/>
              <w:jc w:val="center"/>
              <w:textAlignment w:val="baseline"/>
              <w:rPr>
                <w:bCs/>
                <w:spacing w:val="2"/>
                <w:sz w:val="12"/>
                <w:szCs w:val="12"/>
                <w:shd w:val="clear" w:color="auto" w:fill="FFFFFF"/>
              </w:rPr>
            </w:pPr>
            <w:r>
              <w:rPr>
                <w:bCs/>
                <w:spacing w:val="2"/>
                <w:sz w:val="12"/>
                <w:szCs w:val="12"/>
                <w:shd w:val="clear" w:color="auto" w:fill="FFFFFF"/>
              </w:rPr>
              <w:t xml:space="preserve">15.15.Металлическая </w:t>
            </w:r>
            <w:proofErr w:type="spellStart"/>
            <w:r>
              <w:rPr>
                <w:bCs/>
                <w:spacing w:val="2"/>
                <w:sz w:val="12"/>
                <w:szCs w:val="12"/>
                <w:shd w:val="clear" w:color="auto" w:fill="FFFFFF"/>
              </w:rPr>
              <w:t>каннелированная</w:t>
            </w:r>
            <w:proofErr w:type="spellEnd"/>
            <w:r>
              <w:rPr>
                <w:bCs/>
                <w:spacing w:val="2"/>
                <w:sz w:val="12"/>
                <w:szCs w:val="12"/>
                <w:shd w:val="clear" w:color="auto" w:fill="FFFFFF"/>
              </w:rPr>
              <w:t xml:space="preserve"> </w:t>
            </w:r>
            <w:r>
              <w:rPr>
                <w:bCs/>
                <w:spacing w:val="2"/>
                <w:sz w:val="10"/>
                <w:szCs w:val="10"/>
                <w:shd w:val="clear" w:color="auto" w:fill="FFFFFF"/>
              </w:rPr>
              <w:t xml:space="preserve">(рифленая) </w:t>
            </w:r>
            <w:r>
              <w:rPr>
                <w:bCs/>
                <w:spacing w:val="2"/>
                <w:sz w:val="12"/>
                <w:szCs w:val="12"/>
                <w:shd w:val="clear" w:color="auto" w:fill="FFFFFF"/>
              </w:rPr>
              <w:t>сетка.</w:t>
            </w:r>
          </w:p>
          <w:p w:rsidR="002125A2" w:rsidRDefault="002125A2">
            <w:pPr>
              <w:pStyle w:val="formattext"/>
              <w:spacing w:before="0" w:beforeAutospacing="0" w:after="0" w:afterAutospacing="0"/>
              <w:ind w:left="-150" w:right="-149"/>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16.Металлическая сварная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17.Металлическая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 крученая сетка.</w:t>
            </w:r>
          </w:p>
          <w:p w:rsidR="002125A2"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18.Металлическая сетка-</w:t>
            </w:r>
            <w:proofErr w:type="spellStart"/>
            <w:r>
              <w:rPr>
                <w:bCs/>
                <w:spacing w:val="2"/>
                <w:sz w:val="12"/>
                <w:szCs w:val="12"/>
                <w:shd w:val="clear" w:color="auto" w:fill="FFFFFF"/>
              </w:rPr>
              <w:t>рабица</w:t>
            </w:r>
            <w:proofErr w:type="spellEnd"/>
            <w:r>
              <w:rPr>
                <w:bCs/>
                <w:spacing w:val="2"/>
                <w:sz w:val="12"/>
                <w:szCs w:val="12"/>
                <w:shd w:val="clear" w:color="auto" w:fill="FFFFFF"/>
              </w:rPr>
              <w:t>.</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19.Полимерная 3-д сетка </w:t>
            </w:r>
            <w:r>
              <w:rPr>
                <w:bCs/>
                <w:spacing w:val="2"/>
                <w:sz w:val="10"/>
                <w:szCs w:val="10"/>
                <w:shd w:val="clear" w:color="auto" w:fill="FFFFFF"/>
              </w:rPr>
              <w:t>(</w:t>
            </w:r>
            <w:proofErr w:type="spellStart"/>
            <w:r>
              <w:rPr>
                <w:bCs/>
                <w:spacing w:val="2"/>
                <w:sz w:val="10"/>
                <w:szCs w:val="10"/>
                <w:shd w:val="clear" w:color="auto" w:fill="FFFFFF"/>
              </w:rPr>
              <w:t>евросетка</w:t>
            </w:r>
            <w:proofErr w:type="spellEnd"/>
            <w:r>
              <w:rPr>
                <w:bCs/>
                <w:spacing w:val="2"/>
                <w:sz w:val="10"/>
                <w:szCs w:val="10"/>
                <w:shd w:val="clear" w:color="auto" w:fill="FFFFFF"/>
              </w:rPr>
              <w:t>).</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20.Сотовый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поликарбонат.</w:t>
            </w:r>
          </w:p>
        </w:tc>
        <w:tc>
          <w:tcPr>
            <w:tcW w:w="552" w:type="dxa"/>
            <w:tcBorders>
              <w:top w:val="single" w:sz="4" w:space="0" w:color="000000"/>
              <w:left w:val="single" w:sz="2" w:space="0" w:color="000000"/>
              <w:bottom w:val="single" w:sz="2" w:space="0" w:color="000000"/>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bCs/>
                <w:spacing w:val="2"/>
                <w:sz w:val="12"/>
                <w:szCs w:val="12"/>
                <w:shd w:val="clear" w:color="auto" w:fill="FFFFFF"/>
              </w:rPr>
              <w:t>21.Художественная ковка (ручное изготовление).</w:t>
            </w:r>
          </w:p>
        </w:tc>
        <w:tc>
          <w:tcPr>
            <w:tcW w:w="552"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22. Панели из древесно-полимерного композита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23.Доски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24.Планкин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25.Брус из ДПК.</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2"/>
                <w:szCs w:val="12"/>
                <w:shd w:val="clear" w:color="auto" w:fill="FFFFFF"/>
              </w:rPr>
              <w:t xml:space="preserve">26.Деревянный </w:t>
            </w:r>
            <w:r>
              <w:rPr>
                <w:bCs/>
                <w:spacing w:val="2"/>
                <w:sz w:val="10"/>
                <w:szCs w:val="10"/>
                <w:shd w:val="clear" w:color="auto" w:fill="FFFFFF"/>
              </w:rPr>
              <w:t xml:space="preserve">штакетник (односторонний, </w:t>
            </w:r>
            <w:proofErr w:type="spellStart"/>
            <w:r>
              <w:rPr>
                <w:bCs/>
                <w:spacing w:val="2"/>
                <w:sz w:val="10"/>
                <w:szCs w:val="10"/>
                <w:shd w:val="clear" w:color="auto" w:fill="FFFFFF"/>
              </w:rPr>
              <w:t>шахматка</w:t>
            </w:r>
            <w:proofErr w:type="spellEnd"/>
            <w:r>
              <w:rPr>
                <w:bCs/>
                <w:spacing w:val="2"/>
                <w:sz w:val="10"/>
                <w:szCs w:val="10"/>
                <w:shd w:val="clear" w:color="auto" w:fill="FFFFFF"/>
              </w:rPr>
              <w:t>)</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27.</w:t>
            </w:r>
            <w:r>
              <w:rPr>
                <w:bCs/>
                <w:spacing w:val="2"/>
                <w:sz w:val="10"/>
                <w:szCs w:val="10"/>
                <w:shd w:val="clear" w:color="auto" w:fill="FFFFFF"/>
              </w:rPr>
              <w:t>Дощатое</w:t>
            </w:r>
            <w:r>
              <w:rPr>
                <w:bCs/>
                <w:spacing w:val="2"/>
                <w:sz w:val="12"/>
                <w:szCs w:val="12"/>
                <w:shd w:val="clear" w:color="auto" w:fill="FFFFFF"/>
              </w:rPr>
              <w:t xml:space="preserve"> </w:t>
            </w:r>
            <w:r>
              <w:rPr>
                <w:bCs/>
                <w:spacing w:val="2"/>
                <w:sz w:val="10"/>
                <w:szCs w:val="10"/>
                <w:shd w:val="clear" w:color="auto" w:fill="FFFFFF"/>
              </w:rPr>
              <w:t>деревянное</w:t>
            </w:r>
            <w:r>
              <w:rPr>
                <w:bCs/>
                <w:spacing w:val="2"/>
                <w:sz w:val="12"/>
                <w:szCs w:val="12"/>
                <w:shd w:val="clear" w:color="auto" w:fill="FFFFFF"/>
              </w:rPr>
              <w:t xml:space="preserve"> </w:t>
            </w:r>
            <w:r>
              <w:rPr>
                <w:bCs/>
                <w:spacing w:val="2"/>
                <w:sz w:val="10"/>
                <w:szCs w:val="10"/>
                <w:shd w:val="clear" w:color="auto" w:fill="FFFFFF"/>
              </w:rPr>
              <w:t>«лесенка»,</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«решетка»,</w:t>
            </w:r>
          </w:p>
          <w:p w:rsidR="002125A2" w:rsidRDefault="002125A2">
            <w:pPr>
              <w:pStyle w:val="formattext"/>
              <w:spacing w:before="0" w:beforeAutospacing="0" w:after="0" w:afterAutospacing="0"/>
              <w:jc w:val="center"/>
              <w:textAlignment w:val="baseline"/>
              <w:rPr>
                <w:bCs/>
                <w:spacing w:val="2"/>
                <w:sz w:val="10"/>
                <w:szCs w:val="10"/>
                <w:shd w:val="clear" w:color="auto" w:fill="FFFFFF"/>
              </w:rPr>
            </w:pPr>
            <w:r>
              <w:rPr>
                <w:bCs/>
                <w:spacing w:val="2"/>
                <w:sz w:val="10"/>
                <w:szCs w:val="10"/>
                <w:shd w:val="clear" w:color="auto" w:fill="FFFFFF"/>
              </w:rPr>
              <w:t>«плетенка».</w:t>
            </w:r>
          </w:p>
        </w:tc>
        <w:tc>
          <w:tcPr>
            <w:tcW w:w="552" w:type="dxa"/>
            <w:tcBorders>
              <w:top w:val="single" w:sz="4" w:space="0" w:color="000000"/>
              <w:left w:val="single" w:sz="2" w:space="0" w:color="000000"/>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28.Лоза.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29.Горбыль.</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30.Бревно.</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31.Дикий, колотый камень.</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32.Полимерные и бетонные имитации облицовочного кирпича.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33.Полимерные и бетонные имитации камня.</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4" w:space="0" w:color="auto"/>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36.Декоративный железобетонный </w:t>
            </w:r>
          </w:p>
          <w:p w:rsidR="002125A2"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37.Финишная отделка блоков штукатуркой с текстурами «короед», «шуба», «гранул», «</w:t>
            </w:r>
            <w:proofErr w:type="spellStart"/>
            <w:r>
              <w:rPr>
                <w:bCs/>
                <w:spacing w:val="2"/>
                <w:sz w:val="12"/>
                <w:szCs w:val="12"/>
                <w:shd w:val="clear" w:color="auto" w:fill="FFFFFF"/>
              </w:rPr>
              <w:t>камешковая</w:t>
            </w:r>
            <w:proofErr w:type="spellEnd"/>
            <w:r>
              <w:rPr>
                <w:bCs/>
                <w:spacing w:val="2"/>
                <w:sz w:val="12"/>
                <w:szCs w:val="12"/>
                <w:shd w:val="clear" w:color="auto" w:fill="FFFFFF"/>
              </w:rPr>
              <w:t>», «мраморная крошка».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38. Финишная отделка блоков керамической, клинкерной плиткой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39.Железобетонные плиты.</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40. </w:t>
            </w:r>
            <w:proofErr w:type="spellStart"/>
            <w:r>
              <w:rPr>
                <w:bCs/>
                <w:spacing w:val="2"/>
                <w:sz w:val="12"/>
                <w:szCs w:val="12"/>
                <w:shd w:val="clear" w:color="auto" w:fill="FFFFFF"/>
              </w:rPr>
              <w:t>Шумозащитные</w:t>
            </w:r>
            <w:proofErr w:type="spellEnd"/>
            <w:r>
              <w:rPr>
                <w:bCs/>
                <w:spacing w:val="2"/>
                <w:sz w:val="12"/>
                <w:szCs w:val="12"/>
                <w:shd w:val="clear" w:color="auto" w:fill="FFFFFF"/>
              </w:rPr>
              <w:t xml:space="preserve"> из специализированных панелей.</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41. Колючая проволока</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 xml:space="preserve"> </w:t>
            </w:r>
          </w:p>
        </w:tc>
        <w:tc>
          <w:tcPr>
            <w:tcW w:w="552"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42.</w:t>
            </w:r>
            <w:r>
              <w:rPr>
                <w:bCs/>
                <w:spacing w:val="2"/>
                <w:sz w:val="10"/>
                <w:szCs w:val="10"/>
                <w:shd w:val="clear" w:color="auto" w:fill="FFFFFF"/>
              </w:rPr>
              <w:t xml:space="preserve">Одинарный </w:t>
            </w:r>
            <w:r>
              <w:rPr>
                <w:bCs/>
                <w:spacing w:val="2"/>
                <w:sz w:val="12"/>
                <w:szCs w:val="12"/>
                <w:shd w:val="clear" w:color="auto" w:fill="FFFFFF"/>
              </w:rPr>
              <w:t>облицовочный</w:t>
            </w:r>
            <w:r>
              <w:rPr>
                <w:bCs/>
                <w:spacing w:val="2"/>
                <w:sz w:val="10"/>
                <w:szCs w:val="10"/>
                <w:shd w:val="clear" w:color="auto" w:fill="FFFFFF"/>
              </w:rPr>
              <w:t xml:space="preserve"> </w:t>
            </w:r>
            <w:r>
              <w:rPr>
                <w:bCs/>
                <w:spacing w:val="2"/>
                <w:sz w:val="12"/>
                <w:szCs w:val="12"/>
                <w:shd w:val="clear" w:color="auto" w:fill="FFFFFF"/>
              </w:rPr>
              <w:t xml:space="preserve">кирпич    </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52" w:type="dxa"/>
            <w:tcBorders>
              <w:top w:val="single" w:sz="4" w:space="0" w:color="000000"/>
              <w:left w:val="single" w:sz="4" w:space="0" w:color="auto"/>
              <w:bottom w:val="single" w:sz="2" w:space="0" w:color="000000"/>
              <w:right w:val="single" w:sz="2" w:space="0" w:color="000000"/>
            </w:tcBorders>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43.Гиперпрессованный облицовочный кирпич.</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44.Колотый облицовочный кирпич</w:t>
            </w:r>
          </w:p>
          <w:p w:rsidR="002125A2" w:rsidRDefault="002125A2">
            <w:pPr>
              <w:pStyle w:val="formattext"/>
              <w:spacing w:before="0" w:beforeAutospacing="0" w:after="0" w:afterAutospacing="0"/>
              <w:textAlignment w:val="baseline"/>
              <w:rPr>
                <w:bCs/>
                <w:spacing w:val="2"/>
                <w:sz w:val="12"/>
                <w:szCs w:val="12"/>
                <w:shd w:val="clear" w:color="auto" w:fill="FFFFFF"/>
              </w:rPr>
            </w:pPr>
          </w:p>
          <w:p w:rsidR="002125A2" w:rsidRDefault="002125A2">
            <w:pPr>
              <w:pStyle w:val="formattext"/>
              <w:spacing w:before="0" w:beforeAutospacing="0" w:after="0" w:afterAutospacing="0"/>
              <w:ind w:right="-6"/>
              <w:jc w:val="center"/>
              <w:textAlignment w:val="baseline"/>
              <w:rPr>
                <w:bCs/>
                <w:spacing w:val="2"/>
                <w:sz w:val="12"/>
                <w:szCs w:val="12"/>
                <w:shd w:val="clear" w:color="auto" w:fill="FFFFFF"/>
              </w:rPr>
            </w:pPr>
            <w:r>
              <w:rPr>
                <w:bCs/>
                <w:spacing w:val="2"/>
                <w:sz w:val="12"/>
                <w:szCs w:val="12"/>
                <w:shd w:val="clear" w:color="auto" w:fill="FFFFFF"/>
              </w:rPr>
              <w:t>45.Полуторный, двойной облицовочный</w:t>
            </w:r>
            <w:r>
              <w:rPr>
                <w:bCs/>
                <w:spacing w:val="2"/>
                <w:sz w:val="10"/>
                <w:szCs w:val="10"/>
                <w:shd w:val="clear" w:color="auto" w:fill="FFFFFF"/>
              </w:rPr>
              <w:t xml:space="preserve"> </w:t>
            </w:r>
            <w:r>
              <w:rPr>
                <w:bCs/>
                <w:spacing w:val="2"/>
                <w:sz w:val="12"/>
                <w:szCs w:val="12"/>
                <w:shd w:val="clear" w:color="auto" w:fill="FFFFFF"/>
              </w:rPr>
              <w:t xml:space="preserve">кирпич    </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(клинкерный, керамический)</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46.Силикатный облицовочный кирпич</w:t>
            </w:r>
          </w:p>
        </w:tc>
        <w:tc>
          <w:tcPr>
            <w:tcW w:w="552" w:type="dxa"/>
            <w:tcBorders>
              <w:top w:val="single" w:sz="4" w:space="0" w:color="000000"/>
              <w:left w:val="single" w:sz="4" w:space="0" w:color="auto"/>
              <w:bottom w:val="single" w:sz="2" w:space="0" w:color="000000"/>
              <w:right w:val="single" w:sz="4" w:space="0" w:color="auto"/>
            </w:tcBorders>
            <w:hideMark/>
          </w:tcPr>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 xml:space="preserve">47. </w:t>
            </w:r>
            <w:proofErr w:type="gramStart"/>
            <w:r>
              <w:rPr>
                <w:bCs/>
                <w:spacing w:val="2"/>
                <w:sz w:val="12"/>
                <w:szCs w:val="12"/>
                <w:shd w:val="clear" w:color="auto" w:fill="FFFFFF"/>
              </w:rPr>
              <w:t xml:space="preserve">Комбинированные ограждения (металл-кирпич, металл-штукатурка, </w:t>
            </w:r>
            <w:proofErr w:type="gramEnd"/>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металл – плитка, кирпи</w:t>
            </w:r>
            <w:proofErr w:type="gramStart"/>
            <w:r>
              <w:rPr>
                <w:bCs/>
                <w:spacing w:val="2"/>
                <w:sz w:val="12"/>
                <w:szCs w:val="12"/>
                <w:shd w:val="clear" w:color="auto" w:fill="FFFFFF"/>
              </w:rPr>
              <w:t>ч-</w:t>
            </w:r>
            <w:proofErr w:type="gramEnd"/>
            <w:r>
              <w:rPr>
                <w:bCs/>
                <w:spacing w:val="2"/>
                <w:sz w:val="12"/>
                <w:szCs w:val="12"/>
                <w:shd w:val="clear" w:color="auto" w:fill="FFFFFF"/>
              </w:rPr>
              <w:t xml:space="preserve"> штукатурка, металл – камень, штукатурка-камень,</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r>
              <w:rPr>
                <w:bCs/>
                <w:spacing w:val="2"/>
                <w:sz w:val="12"/>
                <w:szCs w:val="12"/>
                <w:shd w:val="clear" w:color="auto" w:fill="FFFFFF"/>
              </w:rPr>
              <w:t>кирпич-поликарбонат, металл-поликарбонат,</w:t>
            </w:r>
          </w:p>
          <w:p w:rsidR="002125A2" w:rsidRDefault="002125A2">
            <w:pPr>
              <w:pStyle w:val="formattext"/>
              <w:spacing w:before="0" w:beforeAutospacing="0" w:after="0" w:afterAutospacing="0"/>
              <w:jc w:val="center"/>
              <w:textAlignment w:val="baseline"/>
              <w:rPr>
                <w:bCs/>
                <w:spacing w:val="2"/>
                <w:sz w:val="12"/>
                <w:szCs w:val="12"/>
                <w:shd w:val="clear" w:color="auto" w:fill="FFFFFF"/>
              </w:rPr>
            </w:pPr>
            <w:proofErr w:type="gramStart"/>
            <w:r>
              <w:rPr>
                <w:bCs/>
                <w:spacing w:val="2"/>
                <w:sz w:val="12"/>
                <w:szCs w:val="12"/>
                <w:shd w:val="clear" w:color="auto" w:fill="FFFFFF"/>
              </w:rPr>
              <w:t xml:space="preserve">кирпич-металл-поликарбонат) </w:t>
            </w:r>
            <w:proofErr w:type="gramEnd"/>
          </w:p>
        </w:tc>
      </w:tr>
      <w:tr w:rsidR="002125A2" w:rsidTr="002125A2">
        <w:trPr>
          <w:trHeight w:val="259"/>
        </w:trPr>
        <w:tc>
          <w:tcPr>
            <w:tcW w:w="319"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w:t>
            </w:r>
          </w:p>
        </w:tc>
        <w:tc>
          <w:tcPr>
            <w:tcW w:w="1574" w:type="dxa"/>
            <w:tcBorders>
              <w:top w:val="single" w:sz="2" w:space="0" w:color="000000"/>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неоновый, </w:t>
            </w:r>
          </w:p>
          <w:p w:rsidR="002125A2" w:rsidRDefault="002125A2">
            <w:pPr>
              <w:shd w:val="clear" w:color="auto" w:fill="FFFFFF"/>
              <w:spacing w:after="0" w:line="240" w:lineRule="auto"/>
              <w:ind w:left="-10" w:right="-149"/>
              <w:rPr>
                <w:rFonts w:ascii="Times New Roman" w:hAnsi="Times New Roman"/>
                <w:sz w:val="12"/>
                <w:szCs w:val="12"/>
                <w:shd w:val="clear" w:color="auto" w:fill="FFFFFF"/>
              </w:rPr>
            </w:pPr>
            <w:r>
              <w:rPr>
                <w:rFonts w:ascii="Times New Roman" w:eastAsia="Times New Roman" w:hAnsi="Times New Roman"/>
                <w:sz w:val="14"/>
                <w:szCs w:val="14"/>
                <w:lang w:eastAsia="ru-RU"/>
              </w:rPr>
              <w:t>флуоресцентный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sz w:val="20"/>
                <w:szCs w:val="20"/>
              </w:rPr>
            </w:pPr>
            <w:r>
              <w:rPr>
                <w:rFonts w:ascii="Times New Roman" w:hAnsi="Times New Roman"/>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sz w:val="20"/>
                <w:szCs w:val="20"/>
              </w:rPr>
            </w:pPr>
            <w:r>
              <w:rPr>
                <w:rFonts w:ascii="Times New Roman" w:hAnsi="Times New Roman"/>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sz w:val="20"/>
                <w:szCs w:val="20"/>
              </w:rPr>
            </w:pPr>
            <w:r>
              <w:rPr>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sz w:val="20"/>
                <w:szCs w:val="20"/>
              </w:rPr>
            </w:pPr>
            <w:r>
              <w:rPr>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ind w:right="-152" w:hanging="148"/>
              <w:jc w:val="center"/>
              <w:textAlignment w:val="baseline"/>
              <w:rPr>
                <w:sz w:val="20"/>
                <w:szCs w:val="20"/>
              </w:rPr>
            </w:pPr>
            <w:r>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20"/>
                <w:szCs w:val="20"/>
              </w:rPr>
            </w:pPr>
            <w:r>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20"/>
                <w:szCs w:val="20"/>
              </w:rPr>
            </w:pPr>
            <w:r>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52" w:type="dxa"/>
            <w:vMerge w:val="restart"/>
            <w:tcBorders>
              <w:top w:val="single" w:sz="2" w:space="0" w:color="000000"/>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4"/>
                <w:szCs w:val="14"/>
              </w:rPr>
            </w:pPr>
            <w:r>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4"/>
                <w:szCs w:val="14"/>
              </w:rPr>
            </w:pPr>
            <w:r>
              <w:rPr>
                <w:sz w:val="12"/>
                <w:szCs w:val="12"/>
              </w:rPr>
              <w:t>«НЕТ»</w:t>
            </w:r>
          </w:p>
        </w:tc>
        <w:tc>
          <w:tcPr>
            <w:tcW w:w="552" w:type="dxa"/>
            <w:vMerge w:val="restart"/>
            <w:tcBorders>
              <w:top w:val="single" w:sz="2" w:space="0" w:color="000000"/>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4"/>
                <w:szCs w:val="14"/>
              </w:rPr>
            </w:pPr>
            <w:r>
              <w:rPr>
                <w:noProof/>
                <w:sz w:val="12"/>
                <w:szCs w:val="12"/>
              </w:rPr>
              <w:t>«НЕТ»</w:t>
            </w:r>
          </w:p>
        </w:tc>
      </w:tr>
      <w:tr w:rsidR="002125A2"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Pr>
                <w:rFonts w:ascii="Times New Roman" w:eastAsia="Times New Roman" w:hAnsi="Times New Roman"/>
                <w:sz w:val="14"/>
                <w:szCs w:val="14"/>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красный-зеленый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Pr>
                <w:rFonts w:ascii="Times New Roman" w:eastAsia="Times New Roman" w:hAnsi="Times New Roman"/>
                <w:sz w:val="14"/>
                <w:szCs w:val="14"/>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черный-оранжевый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черный-синий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6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черный-голубой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lastRenderedPageBreak/>
              <w:t>10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r>
              <w:rPr>
                <w:rFonts w:ascii="Times New Roman" w:hAnsi="Times New Roman"/>
                <w:noProof/>
                <w:sz w:val="14"/>
                <w:szCs w:val="14"/>
              </w:rPr>
              <w:t>черный-зеленый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4"/>
                <w:szCs w:val="14"/>
                <w:lang w:eastAsia="ru-RU"/>
              </w:rPr>
            </w:pPr>
          </w:p>
        </w:tc>
      </w:tr>
      <w:tr w:rsidR="002125A2" w:rsidTr="002125A2">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r>
              <w:rPr>
                <w:rFonts w:ascii="Times New Roman" w:eastAsia="Times New Roman" w:hAnsi="Times New Roman"/>
                <w:sz w:val="14"/>
                <w:szCs w:val="14"/>
                <w:lang w:eastAsia="ru-RU"/>
              </w:rPr>
              <w:t>4 и более цветов</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50"/>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48"/>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2" w:hanging="148"/>
              <w:jc w:val="center"/>
              <w:textAlignment w:val="baseline"/>
              <w:rPr>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r>
              <w:rPr>
                <w:bCs/>
                <w:sz w:val="10"/>
                <w:szCs w:val="10"/>
              </w:rPr>
              <w:t>ИЖС</w:t>
            </w:r>
            <w:r>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r>
              <w:rPr>
                <w:bCs/>
                <w:sz w:val="10"/>
                <w:szCs w:val="10"/>
              </w:rPr>
              <w:t>ИЖС</w:t>
            </w:r>
            <w:r>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r>
              <w:rPr>
                <w:bCs/>
                <w:sz w:val="10"/>
                <w:szCs w:val="10"/>
              </w:rPr>
              <w:t>ИЖС</w:t>
            </w:r>
            <w:r>
              <w:rPr>
                <w:sz w:val="12"/>
                <w:szCs w:val="12"/>
              </w:rPr>
              <w:t>»</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sz w:val="12"/>
                <w:szCs w:val="12"/>
              </w:rPr>
              <w:t>«ДА-</w:t>
            </w:r>
            <w:r>
              <w:rPr>
                <w:bCs/>
                <w:sz w:val="10"/>
                <w:szCs w:val="10"/>
              </w:rPr>
              <w:t>ИЖС</w:t>
            </w:r>
            <w:r>
              <w:rPr>
                <w:sz w:val="12"/>
                <w:szCs w:val="12"/>
              </w:rPr>
              <w:t>»</w:t>
            </w:r>
          </w:p>
        </w:tc>
      </w:tr>
      <w:tr w:rsidR="002125A2" w:rsidTr="002125A2">
        <w:trPr>
          <w:trHeight w:val="150"/>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r>
              <w:rPr>
                <w:rFonts w:ascii="Times New Roman" w:eastAsia="Times New Roman" w:hAnsi="Times New Roman"/>
                <w:sz w:val="14"/>
                <w:szCs w:val="14"/>
                <w:lang w:eastAsia="ru-RU"/>
              </w:rPr>
              <w:t>фиолетовый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noProof/>
                <w:sz w:val="12"/>
                <w:szCs w:val="12"/>
              </w:rPr>
            </w:pPr>
          </w:p>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noProof/>
                <w:sz w:val="12"/>
                <w:szCs w:val="12"/>
              </w:rPr>
            </w:pPr>
          </w:p>
          <w:p w:rsidR="002125A2" w:rsidRDefault="002125A2">
            <w:pPr>
              <w:spacing w:after="0" w:line="240" w:lineRule="auto"/>
              <w:jc w:val="center"/>
              <w:rPr>
                <w:rFonts w:ascii="Times New Roman" w:hAnsi="Times New Roman"/>
                <w:noProof/>
                <w:sz w:val="12"/>
                <w:szCs w:val="12"/>
              </w:rPr>
            </w:pPr>
            <w:r>
              <w:rPr>
                <w:rFonts w:ascii="Times New Roman" w:hAnsi="Times New Roman"/>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noProof/>
                <w:sz w:val="12"/>
                <w:szCs w:val="12"/>
              </w:rPr>
            </w:pPr>
          </w:p>
          <w:p w:rsidR="002125A2" w:rsidRDefault="002125A2">
            <w:pPr>
              <w:pStyle w:val="formattext"/>
              <w:spacing w:before="0" w:beforeAutospacing="0" w:after="0" w:afterAutospacing="0"/>
              <w:ind w:right="-151" w:hanging="150"/>
              <w:jc w:val="center"/>
              <w:textAlignment w:val="baseline"/>
              <w:rPr>
                <w:noProof/>
                <w:sz w:val="12"/>
                <w:szCs w:val="12"/>
              </w:rPr>
            </w:pPr>
            <w:r>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noProof/>
                <w:sz w:val="12"/>
                <w:szCs w:val="12"/>
              </w:rPr>
            </w:pPr>
          </w:p>
          <w:p w:rsidR="002125A2" w:rsidRDefault="002125A2">
            <w:pPr>
              <w:pStyle w:val="formattext"/>
              <w:spacing w:before="0" w:beforeAutospacing="0" w:after="0" w:afterAutospacing="0"/>
              <w:ind w:right="-151" w:hanging="148"/>
              <w:jc w:val="center"/>
              <w:textAlignment w:val="baseline"/>
              <w:rPr>
                <w:noProof/>
                <w:sz w:val="12"/>
                <w:szCs w:val="12"/>
              </w:rPr>
            </w:pPr>
            <w:r>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Default="002125A2">
            <w:pPr>
              <w:pStyle w:val="formattext"/>
              <w:spacing w:before="0" w:beforeAutospacing="0" w:after="0" w:afterAutospacing="0"/>
              <w:ind w:right="-152" w:hanging="148"/>
              <w:jc w:val="center"/>
              <w:textAlignment w:val="baseline"/>
              <w:rPr>
                <w:noProof/>
                <w:sz w:val="12"/>
                <w:szCs w:val="12"/>
              </w:rPr>
            </w:pPr>
          </w:p>
          <w:p w:rsidR="002125A2" w:rsidRDefault="002125A2">
            <w:pPr>
              <w:pStyle w:val="formattext"/>
              <w:spacing w:before="0" w:beforeAutospacing="0" w:after="0" w:afterAutospacing="0"/>
              <w:ind w:right="-152" w:hanging="148"/>
              <w:jc w:val="center"/>
              <w:textAlignment w:val="baseline"/>
              <w:rPr>
                <w:noProof/>
                <w:sz w:val="12"/>
                <w:szCs w:val="12"/>
              </w:rPr>
            </w:pPr>
          </w:p>
          <w:p w:rsidR="002125A2" w:rsidRDefault="002125A2">
            <w:pPr>
              <w:pStyle w:val="formattext"/>
              <w:spacing w:before="0" w:beforeAutospacing="0" w:after="0" w:afterAutospacing="0"/>
              <w:ind w:right="-152" w:hanging="148"/>
              <w:jc w:val="center"/>
              <w:textAlignment w:val="baseline"/>
              <w:rPr>
                <w:sz w:val="12"/>
                <w:szCs w:val="12"/>
              </w:rPr>
            </w:pPr>
            <w:r>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2"/>
                <w:szCs w:val="12"/>
              </w:rPr>
            </w:pPr>
            <w:r>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r>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2"/>
                <w:szCs w:val="12"/>
              </w:rPr>
            </w:pPr>
            <w:r>
              <w:rPr>
                <w:sz w:val="12"/>
                <w:szCs w:val="12"/>
              </w:rPr>
              <w:t>«ДА-</w:t>
            </w:r>
            <w:r>
              <w:rPr>
                <w:bCs/>
                <w:sz w:val="10"/>
                <w:szCs w:val="10"/>
              </w:rPr>
              <w:t>ИЖС</w:t>
            </w:r>
            <w:r>
              <w:rPr>
                <w:sz w:val="12"/>
                <w:szCs w:val="12"/>
              </w:rPr>
              <w:t>»</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r>
              <w:rPr>
                <w:noProof/>
                <w:sz w:val="12"/>
                <w:szCs w:val="12"/>
              </w:rPr>
              <w:t>«НЕТ»</w:t>
            </w:r>
          </w:p>
        </w:tc>
        <w:tc>
          <w:tcPr>
            <w:tcW w:w="552" w:type="dxa"/>
            <w:vMerge w:val="restart"/>
            <w:tcBorders>
              <w:top w:val="single" w:sz="4" w:space="0" w:color="auto"/>
              <w:left w:val="single" w:sz="2" w:space="0" w:color="000000"/>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r>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2"/>
                <w:szCs w:val="12"/>
              </w:rPr>
            </w:pPr>
            <w:r>
              <w:rPr>
                <w:sz w:val="12"/>
                <w:szCs w:val="12"/>
              </w:rPr>
              <w:t>«ДА-</w:t>
            </w:r>
            <w:r>
              <w:rPr>
                <w:bCs/>
                <w:sz w:val="10"/>
                <w:szCs w:val="10"/>
              </w:rPr>
              <w:t>ИЖС</w:t>
            </w:r>
            <w:r>
              <w:rPr>
                <w:sz w:val="12"/>
                <w:szCs w:val="12"/>
              </w:rPr>
              <w:t>»</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2"/>
                <w:szCs w:val="12"/>
              </w:rPr>
            </w:pPr>
            <w:r>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r>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noProof/>
                <w:sz w:val="12"/>
                <w:szCs w:val="12"/>
              </w:rPr>
            </w:pPr>
          </w:p>
          <w:p w:rsidR="002125A2" w:rsidRDefault="002125A2">
            <w:pPr>
              <w:pStyle w:val="formattext"/>
              <w:spacing w:before="0" w:beforeAutospacing="0" w:after="0" w:afterAutospacing="0"/>
              <w:jc w:val="center"/>
              <w:textAlignment w:val="baseline"/>
              <w:rPr>
                <w:sz w:val="12"/>
                <w:szCs w:val="12"/>
              </w:rPr>
            </w:pPr>
            <w:r>
              <w:rPr>
                <w:noProof/>
                <w:sz w:val="12"/>
                <w:szCs w:val="12"/>
              </w:rPr>
              <w:t>«НЕТ»</w:t>
            </w:r>
          </w:p>
        </w:tc>
        <w:tc>
          <w:tcPr>
            <w:tcW w:w="552" w:type="dxa"/>
            <w:vMerge w:val="restart"/>
            <w:tcBorders>
              <w:top w:val="single" w:sz="4" w:space="0" w:color="auto"/>
              <w:left w:val="single" w:sz="4" w:space="0" w:color="auto"/>
              <w:bottom w:val="single" w:sz="4" w:space="0" w:color="auto"/>
              <w:right w:val="single" w:sz="4" w:space="0" w:color="auto"/>
            </w:tcBorders>
          </w:tcPr>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sz w:val="12"/>
                <w:szCs w:val="12"/>
              </w:rPr>
            </w:pPr>
          </w:p>
          <w:p w:rsidR="002125A2" w:rsidRDefault="002125A2">
            <w:pPr>
              <w:pStyle w:val="formattext"/>
              <w:spacing w:before="0" w:beforeAutospacing="0" w:after="0" w:afterAutospacing="0"/>
              <w:jc w:val="center"/>
              <w:textAlignment w:val="baseline"/>
              <w:rPr>
                <w:noProof/>
                <w:sz w:val="12"/>
                <w:szCs w:val="12"/>
              </w:rPr>
            </w:pPr>
            <w:r>
              <w:rPr>
                <w:sz w:val="12"/>
                <w:szCs w:val="12"/>
              </w:rPr>
              <w:t>«ДА-</w:t>
            </w:r>
            <w:r>
              <w:rPr>
                <w:bCs/>
                <w:sz w:val="10"/>
                <w:szCs w:val="10"/>
              </w:rPr>
              <w:t>ИЖС</w:t>
            </w:r>
            <w:r>
              <w:rPr>
                <w:sz w:val="12"/>
                <w:szCs w:val="12"/>
              </w:rPr>
              <w:t>»</w:t>
            </w:r>
          </w:p>
        </w:tc>
      </w:tr>
      <w:tr w:rsidR="002125A2" w:rsidTr="002125A2">
        <w:trPr>
          <w:trHeight w:val="171"/>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13</w:t>
            </w:r>
          </w:p>
        </w:tc>
        <w:tc>
          <w:tcPr>
            <w:tcW w:w="1574" w:type="dxa"/>
            <w:tcBorders>
              <w:top w:val="single" w:sz="4" w:space="0" w:color="auto"/>
              <w:left w:val="single" w:sz="4" w:space="0" w:color="auto"/>
              <w:bottom w:val="nil"/>
              <w:right w:val="single" w:sz="2" w:space="0" w:color="000000"/>
            </w:tcBorders>
            <w:vAlign w:val="center"/>
            <w:hideMark/>
          </w:tcPr>
          <w:p w:rsidR="002125A2"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Pr>
                <w:rFonts w:ascii="Times New Roman" w:eastAsia="Times New Roman" w:hAnsi="Times New Roman"/>
                <w:sz w:val="14"/>
                <w:szCs w:val="14"/>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2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pacing w:after="0" w:line="240" w:lineRule="auto"/>
              <w:ind w:left="-151" w:right="-110"/>
              <w:jc w:val="center"/>
              <w:rPr>
                <w:rFonts w:ascii="Times New Roman" w:hAnsi="Times New Roman"/>
                <w:noProof/>
                <w:sz w:val="12"/>
                <w:szCs w:val="12"/>
              </w:rPr>
            </w:pPr>
            <w:r>
              <w:rPr>
                <w:rFonts w:ascii="Times New Roman" w:eastAsia="Times New Roman" w:hAnsi="Times New Roman"/>
                <w:sz w:val="12"/>
                <w:szCs w:val="12"/>
                <w:lang w:eastAsia="ru-RU"/>
              </w:rPr>
              <w:t>14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ind w:left="-10" w:right="-110"/>
              <w:jc w:val="both"/>
              <w:rPr>
                <w:rFonts w:ascii="Times New Roman" w:hAnsi="Times New Roman"/>
                <w:noProof/>
                <w:sz w:val="12"/>
                <w:szCs w:val="12"/>
              </w:rPr>
            </w:pPr>
            <w:proofErr w:type="gramStart"/>
            <w:r>
              <w:rPr>
                <w:rFonts w:ascii="Times New Roman" w:eastAsia="Times New Roman" w:hAnsi="Times New Roman"/>
                <w:sz w:val="14"/>
                <w:szCs w:val="14"/>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t>15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37"/>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t>16</w:t>
            </w:r>
          </w:p>
        </w:tc>
        <w:tc>
          <w:tcPr>
            <w:tcW w:w="1574" w:type="dxa"/>
            <w:tcBorders>
              <w:top w:val="single" w:sz="4" w:space="0" w:color="auto"/>
              <w:left w:val="single" w:sz="4" w:space="0" w:color="auto"/>
              <w:bottom w:val="nil"/>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hAnsi="Times New Roman"/>
                <w:noProof/>
                <w:sz w:val="12"/>
                <w:szCs w:val="12"/>
              </w:rPr>
              <w:t>17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4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19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красный-желтый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noProof/>
                <w:sz w:val="14"/>
                <w:szCs w:val="14"/>
              </w:rPr>
              <w:t>голубой-красный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r>
              <w:rPr>
                <w:rFonts w:ascii="Times New Roman" w:hAnsi="Times New Roman"/>
                <w:noProof/>
                <w:sz w:val="14"/>
                <w:szCs w:val="14"/>
              </w:rPr>
              <w:t>голубой-розовый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красный-оранжевый</w:t>
            </w:r>
            <w:proofErr w:type="gramEnd"/>
            <w:r>
              <w:rPr>
                <w:rFonts w:ascii="Times New Roman" w:eastAsia="Times New Roman" w:hAnsi="Times New Roman"/>
                <w:sz w:val="14"/>
                <w:szCs w:val="14"/>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sz w:val="12"/>
                <w:szCs w:val="12"/>
                <w:shd w:val="clear" w:color="auto" w:fill="FFFFFF"/>
              </w:rPr>
            </w:pPr>
            <w:r>
              <w:rPr>
                <w:rFonts w:ascii="Times New Roman" w:eastAsia="Times New Roman" w:hAnsi="Times New Roman"/>
                <w:sz w:val="12"/>
                <w:szCs w:val="12"/>
                <w:lang w:eastAsia="ru-RU"/>
              </w:rPr>
              <w:t>27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Pr>
                <w:rFonts w:ascii="Times New Roman" w:eastAsia="Times New Roman" w:hAnsi="Times New Roman"/>
                <w:sz w:val="14"/>
                <w:szCs w:val="14"/>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28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proofErr w:type="gramStart"/>
            <w:r>
              <w:rPr>
                <w:rFonts w:ascii="Times New Roman" w:eastAsia="Times New Roman" w:hAnsi="Times New Roman"/>
                <w:sz w:val="14"/>
                <w:szCs w:val="14"/>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29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золотой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черный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4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оранжевый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hAnsi="Times New Roman"/>
                <w:noProof/>
                <w:sz w:val="12"/>
                <w:szCs w:val="12"/>
              </w:rPr>
              <w:t>32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синий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hAnsi="Times New Roman"/>
                <w:noProof/>
                <w:sz w:val="12"/>
                <w:szCs w:val="12"/>
              </w:rPr>
              <w:t>33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1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hAnsi="Times New Roman"/>
                <w:noProof/>
                <w:sz w:val="12"/>
                <w:szCs w:val="12"/>
              </w:rPr>
              <w:t>34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желтый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noProof/>
                <w:sz w:val="12"/>
                <w:szCs w:val="12"/>
              </w:rPr>
            </w:pPr>
            <w:r>
              <w:rPr>
                <w:rFonts w:ascii="Times New Roman" w:eastAsia="Times New Roman" w:hAnsi="Times New Roman"/>
                <w:sz w:val="12"/>
                <w:szCs w:val="12"/>
                <w:lang w:eastAsia="ru-RU"/>
              </w:rPr>
              <w:t>36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noProof/>
                <w:sz w:val="12"/>
                <w:szCs w:val="12"/>
              </w:rPr>
            </w:pPr>
            <w:r>
              <w:rPr>
                <w:rFonts w:ascii="Times New Roman" w:eastAsia="Times New Roman" w:hAnsi="Times New Roman"/>
                <w:sz w:val="14"/>
                <w:szCs w:val="14"/>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50"/>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48"/>
              <w:jc w:val="center"/>
              <w:textAlignment w:val="baseline"/>
              <w:rPr>
                <w:noProof/>
                <w:sz w:val="12"/>
                <w:szCs w:val="12"/>
              </w:rPr>
            </w:pPr>
            <w:r>
              <w:rPr>
                <w:noProof/>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2" w:hanging="148"/>
              <w:jc w:val="center"/>
              <w:textAlignment w:val="baseline"/>
              <w:rPr>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sz w:val="12"/>
                <w:szCs w:val="12"/>
              </w:rPr>
              <w:t>«ДА-</w:t>
            </w:r>
            <w:r>
              <w:rPr>
                <w:bCs/>
                <w:sz w:val="10"/>
                <w:szCs w:val="10"/>
              </w:rPr>
              <w:t>ИЖС</w:t>
            </w:r>
            <w:r>
              <w:rPr>
                <w:sz w:val="12"/>
                <w:szCs w:val="12"/>
              </w:rPr>
              <w:t>»</w:t>
            </w:r>
          </w:p>
        </w:tc>
      </w:tr>
      <w:tr w:rsidR="002125A2" w:rsidTr="002125A2">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50"/>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48"/>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2" w:hanging="148"/>
              <w:jc w:val="center"/>
              <w:textAlignment w:val="baseline"/>
              <w:rPr>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r>
      <w:tr w:rsidR="002125A2"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38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золотой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sz w:val="12"/>
                <w:szCs w:val="12"/>
              </w:rPr>
              <w:t>«</w:t>
            </w:r>
            <w:proofErr w:type="gramStart"/>
            <w:r>
              <w:rPr>
                <w:rFonts w:ascii="Times New Roman" w:hAnsi="Times New Roman"/>
                <w:sz w:val="12"/>
                <w:szCs w:val="12"/>
              </w:rPr>
              <w:t>ДА-</w:t>
            </w:r>
            <w:r>
              <w:rPr>
                <w:rFonts w:ascii="Times New Roman" w:hAnsi="Times New Roman"/>
                <w:bCs/>
                <w:sz w:val="10"/>
                <w:szCs w:val="10"/>
              </w:rPr>
              <w:t>И</w:t>
            </w:r>
            <w:proofErr w:type="gramEnd"/>
            <w:r>
              <w:rPr>
                <w:rFonts w:ascii="Times New Roman" w:hAnsi="Times New Roman"/>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50"/>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1" w:hanging="148"/>
              <w:jc w:val="center"/>
              <w:textAlignment w:val="baseline"/>
              <w:rPr>
                <w:noProof/>
                <w:sz w:val="12"/>
                <w:szCs w:val="12"/>
              </w:rPr>
            </w:pPr>
            <w:r>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ind w:right="-152" w:hanging="148"/>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sz w:val="12"/>
                <w:szCs w:val="12"/>
              </w:rPr>
              <w:t>«</w:t>
            </w:r>
            <w:proofErr w:type="gramStart"/>
            <w:r>
              <w:rPr>
                <w:sz w:val="12"/>
                <w:szCs w:val="12"/>
              </w:rPr>
              <w:t>ДА-</w:t>
            </w:r>
            <w:r>
              <w:rPr>
                <w:bCs/>
                <w:sz w:val="10"/>
                <w:szCs w:val="10"/>
              </w:rPr>
              <w:t>И</w:t>
            </w:r>
            <w:proofErr w:type="gramEnd"/>
            <w:r>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noProof/>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Default="002125A2">
            <w:pPr>
              <w:pStyle w:val="formattext"/>
              <w:jc w:val="center"/>
              <w:textAlignment w:val="baseline"/>
              <w:rPr>
                <w:sz w:val="12"/>
                <w:szCs w:val="12"/>
              </w:rPr>
            </w:pPr>
            <w:r>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Default="002125A2">
            <w:pPr>
              <w:pStyle w:val="formattext"/>
              <w:jc w:val="center"/>
              <w:textAlignment w:val="baseline"/>
              <w:rPr>
                <w:noProof/>
                <w:sz w:val="12"/>
                <w:szCs w:val="12"/>
              </w:rPr>
            </w:pPr>
            <w:r>
              <w:rPr>
                <w:noProof/>
                <w:sz w:val="12"/>
                <w:szCs w:val="12"/>
              </w:rPr>
              <w:t>«НЕТ»</w:t>
            </w:r>
          </w:p>
        </w:tc>
      </w:tr>
      <w:tr w:rsidR="002125A2"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hAnsi="Times New Roman"/>
                <w:noProof/>
                <w:sz w:val="12"/>
                <w:szCs w:val="12"/>
              </w:rPr>
            </w:pPr>
            <w:r>
              <w:rPr>
                <w:rFonts w:ascii="Times New Roman" w:eastAsia="Times New Roman" w:hAnsi="Times New Roman"/>
                <w:sz w:val="12"/>
                <w:szCs w:val="12"/>
                <w:lang w:eastAsia="ru-RU"/>
              </w:rPr>
              <w:t>39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hAnsi="Times New Roman"/>
                <w:noProof/>
                <w:sz w:val="12"/>
                <w:szCs w:val="12"/>
              </w:rPr>
            </w:pPr>
            <w:r>
              <w:rPr>
                <w:rFonts w:ascii="Times New Roman" w:eastAsia="Times New Roman" w:hAnsi="Times New Roman"/>
                <w:sz w:val="14"/>
                <w:szCs w:val="14"/>
                <w:lang w:eastAsia="ru-RU"/>
              </w:rPr>
              <w:t>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1" w:hanging="150"/>
              <w:jc w:val="center"/>
              <w:textAlignment w:val="baseline"/>
              <w:rPr>
                <w:noProof/>
                <w:sz w:val="12"/>
                <w:szCs w:val="12"/>
              </w:rPr>
            </w:pPr>
            <w:r>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1" w:hanging="148"/>
              <w:jc w:val="center"/>
              <w:textAlignment w:val="baseline"/>
              <w:rPr>
                <w:noProof/>
                <w:sz w:val="12"/>
                <w:szCs w:val="12"/>
              </w:rPr>
            </w:pPr>
            <w:r>
              <w:rPr>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2" w:hanging="148"/>
              <w:jc w:val="center"/>
              <w:textAlignment w:val="baseline"/>
              <w:rPr>
                <w:sz w:val="12"/>
                <w:szCs w:val="12"/>
              </w:rPr>
            </w:pPr>
            <w:r>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2" w:space="0" w:color="000000"/>
              <w:bottom w:val="single" w:sz="4" w:space="0" w:color="auto"/>
              <w:right w:val="single" w:sz="4" w:space="0" w:color="auto"/>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sz w:val="12"/>
                <w:szCs w:val="12"/>
              </w:rPr>
              <w:t>«ДА»</w:t>
            </w:r>
          </w:p>
        </w:tc>
        <w:tc>
          <w:tcPr>
            <w:tcW w:w="552" w:type="dxa"/>
            <w:vMerge w:val="restart"/>
            <w:tcBorders>
              <w:top w:val="single" w:sz="4" w:space="0" w:color="auto"/>
              <w:left w:val="single" w:sz="4" w:space="0" w:color="auto"/>
              <w:bottom w:val="single" w:sz="4" w:space="0" w:color="auto"/>
              <w:right w:val="single" w:sz="4" w:space="0" w:color="auto"/>
            </w:tcBorders>
            <w:hideMark/>
          </w:tcPr>
          <w:p w:rsidR="002125A2" w:rsidRDefault="002125A2">
            <w:pPr>
              <w:pStyle w:val="formattext"/>
              <w:spacing w:before="0" w:beforeAutospacing="0" w:after="0" w:afterAutospacing="0"/>
              <w:jc w:val="center"/>
              <w:textAlignment w:val="baseline"/>
              <w:rPr>
                <w:noProof/>
                <w:sz w:val="12"/>
                <w:szCs w:val="12"/>
              </w:rPr>
            </w:pPr>
            <w:r>
              <w:rPr>
                <w:sz w:val="12"/>
                <w:szCs w:val="12"/>
              </w:rPr>
              <w:t>«ДА»</w:t>
            </w:r>
          </w:p>
        </w:tc>
      </w:tr>
      <w:tr w:rsidR="002125A2" w:rsidTr="002125A2">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голубой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3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17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r w:rsidR="002125A2" w:rsidTr="002125A2">
        <w:trPr>
          <w:trHeight w:val="37"/>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43</w:t>
            </w:r>
          </w:p>
        </w:tc>
        <w:tc>
          <w:tcPr>
            <w:tcW w:w="1574" w:type="dxa"/>
            <w:tcBorders>
              <w:top w:val="single" w:sz="4" w:space="0" w:color="auto"/>
              <w:left w:val="single" w:sz="4" w:space="0" w:color="auto"/>
              <w:bottom w:val="nil"/>
              <w:right w:val="single" w:sz="2" w:space="0" w:color="000000"/>
            </w:tcBorders>
            <w:vAlign w:val="center"/>
            <w:hideMark/>
          </w:tcPr>
          <w:p w:rsidR="002125A2" w:rsidRDefault="002125A2">
            <w:pPr>
              <w:shd w:val="clear" w:color="auto" w:fill="FFFFFF"/>
              <w:spacing w:after="0" w:line="240" w:lineRule="auto"/>
              <w:ind w:right="-149"/>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spacing w:after="0" w:line="240" w:lineRule="auto"/>
              <w:ind w:right="-150" w:hanging="150"/>
              <w:jc w:val="center"/>
              <w:rPr>
                <w:rFonts w:ascii="Times New Roman" w:hAnsi="Times New Roman"/>
                <w:noProof/>
                <w:sz w:val="12"/>
                <w:szCs w:val="12"/>
              </w:rPr>
            </w:pPr>
            <w:r>
              <w:rPr>
                <w:rFonts w:ascii="Times New Roman" w:hAnsi="Times New Roman"/>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spacing w:after="0" w:line="240" w:lineRule="auto"/>
              <w:jc w:val="center"/>
              <w:rPr>
                <w:rFonts w:ascii="Times New Roman" w:hAnsi="Times New Roman"/>
                <w:noProof/>
                <w:sz w:val="12"/>
                <w:szCs w:val="12"/>
              </w:rPr>
            </w:pPr>
            <w:r>
              <w:rPr>
                <w:rFonts w:ascii="Times New Roman" w:hAnsi="Times New Roman"/>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1" w:hanging="150"/>
              <w:jc w:val="center"/>
              <w:textAlignment w:val="baseline"/>
              <w:rPr>
                <w:noProof/>
                <w:sz w:val="12"/>
                <w:szCs w:val="12"/>
              </w:rPr>
            </w:pPr>
            <w:r>
              <w:rPr>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1" w:hanging="148"/>
              <w:jc w:val="center"/>
              <w:textAlignment w:val="baseline"/>
              <w:rPr>
                <w:noProof/>
                <w:sz w:val="12"/>
                <w:szCs w:val="12"/>
              </w:rPr>
            </w:pPr>
            <w:r>
              <w:rPr>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Default="002125A2">
            <w:pPr>
              <w:pStyle w:val="formattext"/>
              <w:spacing w:before="0" w:beforeAutospacing="0" w:after="0" w:afterAutospacing="0"/>
              <w:ind w:right="-152" w:hanging="148"/>
              <w:jc w:val="center"/>
              <w:textAlignment w:val="baseline"/>
              <w:rPr>
                <w:sz w:val="12"/>
                <w:szCs w:val="12"/>
              </w:rPr>
            </w:pPr>
            <w:r>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2" w:space="0" w:color="000000"/>
              <w:bottom w:val="single" w:sz="4" w:space="0" w:color="auto"/>
              <w:right w:val="single" w:sz="4" w:space="0" w:color="auto"/>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Default="002125A2">
            <w:pPr>
              <w:pStyle w:val="formattext"/>
              <w:spacing w:before="0" w:beforeAutospacing="0" w:after="0" w:afterAutospacing="0"/>
              <w:jc w:val="center"/>
              <w:textAlignment w:val="baseline"/>
              <w:rPr>
                <w:sz w:val="12"/>
                <w:szCs w:val="12"/>
              </w:rPr>
            </w:pPr>
            <w:r>
              <w:rPr>
                <w:noProof/>
                <w:sz w:val="12"/>
                <w:szCs w:val="12"/>
              </w:rPr>
              <w:t>«ДА»</w:t>
            </w:r>
          </w:p>
        </w:tc>
        <w:tc>
          <w:tcPr>
            <w:tcW w:w="552" w:type="dxa"/>
            <w:vMerge w:val="restart"/>
            <w:tcBorders>
              <w:top w:val="single" w:sz="4" w:space="0" w:color="auto"/>
              <w:left w:val="single" w:sz="4" w:space="0" w:color="auto"/>
              <w:bottom w:val="single" w:sz="4" w:space="0" w:color="auto"/>
              <w:right w:val="single" w:sz="4" w:space="0" w:color="auto"/>
            </w:tcBorders>
            <w:hideMark/>
          </w:tcPr>
          <w:p w:rsidR="002125A2" w:rsidRDefault="002125A2">
            <w:pPr>
              <w:pStyle w:val="formattext"/>
              <w:spacing w:before="0" w:beforeAutospacing="0" w:after="0" w:afterAutospacing="0"/>
              <w:jc w:val="center"/>
              <w:textAlignment w:val="baseline"/>
              <w:rPr>
                <w:noProof/>
                <w:sz w:val="12"/>
                <w:szCs w:val="12"/>
              </w:rPr>
            </w:pPr>
            <w:r>
              <w:rPr>
                <w:noProof/>
                <w:sz w:val="12"/>
                <w:szCs w:val="12"/>
              </w:rPr>
              <w:t>«ДА»</w:t>
            </w:r>
          </w:p>
        </w:tc>
      </w:tr>
      <w:tr w:rsidR="002125A2"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Pr>
                <w:rFonts w:ascii="Times New Roman" w:eastAsia="Times New Roman" w:hAnsi="Times New Roman"/>
                <w:sz w:val="12"/>
                <w:szCs w:val="12"/>
                <w:lang w:eastAsia="ru-RU"/>
              </w:rPr>
              <w:t>44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ind w:right="-109"/>
              <w:jc w:val="both"/>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природные поверхности* </w:t>
            </w:r>
          </w:p>
          <w:p w:rsidR="002125A2" w:rsidRDefault="002125A2">
            <w:pPr>
              <w:shd w:val="clear" w:color="auto" w:fill="FFFFFF"/>
              <w:spacing w:after="0" w:line="240" w:lineRule="auto"/>
              <w:ind w:left="-7" w:right="-149" w:firstLine="3"/>
              <w:rPr>
                <w:rFonts w:ascii="Times New Roman" w:eastAsia="Times New Roman" w:hAnsi="Times New Roman"/>
                <w:sz w:val="14"/>
                <w:szCs w:val="14"/>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Default="002125A2">
            <w:pPr>
              <w:spacing w:after="0" w:line="240" w:lineRule="auto"/>
              <w:rPr>
                <w:rFonts w:ascii="Times New Roman" w:eastAsia="Times New Roman" w:hAnsi="Times New Roman"/>
                <w:noProof/>
                <w:sz w:val="12"/>
                <w:szCs w:val="12"/>
                <w:lang w:eastAsia="ru-RU"/>
              </w:rPr>
            </w:pPr>
          </w:p>
        </w:tc>
      </w:tr>
    </w:tbl>
    <w:p w:rsidR="002125A2" w:rsidRPr="002125A2" w:rsidRDefault="002125A2" w:rsidP="002125A2">
      <w:pPr>
        <w:pStyle w:val="ConsPlusNormal"/>
        <w:ind w:left="-284"/>
        <w:jc w:val="center"/>
        <w:rPr>
          <w:rFonts w:ascii="Times New Roman" w:hAnsi="Times New Roman" w:cs="Times New Roman"/>
          <w:sz w:val="24"/>
          <w:szCs w:val="28"/>
        </w:rPr>
      </w:pPr>
    </w:p>
    <w:p w:rsidR="002125A2" w:rsidRPr="002125A2" w:rsidRDefault="00134D51"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8</w:t>
      </w:r>
      <w:r w:rsidR="002125A2" w:rsidRPr="002125A2">
        <w:rPr>
          <w:rFonts w:ascii="Times New Roman" w:hAnsi="Times New Roman" w:cs="Times New Roman"/>
          <w:sz w:val="28"/>
          <w:szCs w:val="28"/>
        </w:rPr>
        <w:t>.</w:t>
      </w:r>
      <w:r w:rsidR="002125A2" w:rsidRPr="002125A2">
        <w:rPr>
          <w:rFonts w:ascii="Times New Roman" w:hAnsi="Times New Roman" w:cs="Times New Roman"/>
          <w:sz w:val="28"/>
          <w:szCs w:val="28"/>
        </w:rPr>
        <w:tab/>
        <w:t>Структура постоянных ограждений: секционное (стойки, заполнение секций, ограждающие устройства).</w:t>
      </w:r>
    </w:p>
    <w:p w:rsidR="002125A2" w:rsidRPr="002125A2" w:rsidRDefault="00134D51"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9</w:t>
      </w:r>
      <w:r w:rsidR="002125A2" w:rsidRPr="002125A2">
        <w:rPr>
          <w:rFonts w:ascii="Times New Roman" w:hAnsi="Times New Roman" w:cs="Times New Roman"/>
          <w:sz w:val="28"/>
          <w:szCs w:val="28"/>
        </w:rPr>
        <w:t>.</w:t>
      </w:r>
      <w:r w:rsidR="002125A2" w:rsidRPr="002125A2">
        <w:rPr>
          <w:rFonts w:ascii="Times New Roman" w:hAnsi="Times New Roman" w:cs="Times New Roman"/>
          <w:sz w:val="28"/>
          <w:szCs w:val="28"/>
        </w:rPr>
        <w:tab/>
        <w:t>Недопустимые материалы постоянных ограждений:</w:t>
      </w:r>
    </w:p>
    <w:p w:rsidR="002125A2" w:rsidRPr="002125A2" w:rsidRDefault="002125A2" w:rsidP="00CF0BFD">
      <w:pPr>
        <w:pStyle w:val="ConsPlusNormal"/>
        <w:ind w:left="-284" w:firstLine="567"/>
        <w:jc w:val="both"/>
        <w:rPr>
          <w:rFonts w:ascii="Times New Roman" w:hAnsi="Times New Roman" w:cs="Times New Roman"/>
          <w:sz w:val="28"/>
          <w:szCs w:val="28"/>
        </w:rPr>
      </w:pPr>
      <w:proofErr w:type="gramStart"/>
      <w:r w:rsidRPr="002125A2">
        <w:rPr>
          <w:rFonts w:ascii="Times New Roman" w:hAnsi="Times New Roman" w:cs="Times New Roman"/>
          <w:sz w:val="28"/>
          <w:szCs w:val="28"/>
        </w:rPr>
        <w:t>а)</w:t>
      </w:r>
      <w:r w:rsidRPr="002125A2">
        <w:rPr>
          <w:rFonts w:ascii="Times New Roman" w:hAnsi="Times New Roman" w:cs="Times New Roman"/>
          <w:sz w:val="28"/>
          <w:szCs w:val="28"/>
        </w:rPr>
        <w:tab/>
        <w:t>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roofErr w:type="gramEnd"/>
    </w:p>
    <w:p w:rsidR="002125A2" w:rsidRPr="002125A2" w:rsidRDefault="002125A2" w:rsidP="00134D51">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б)</w:t>
      </w:r>
      <w:r w:rsidRPr="002125A2">
        <w:rPr>
          <w:rFonts w:ascii="Times New Roman" w:hAnsi="Times New Roman" w:cs="Times New Roman"/>
          <w:sz w:val="28"/>
          <w:szCs w:val="28"/>
        </w:rPr>
        <w:tab/>
        <w:t>из сетки-</w:t>
      </w:r>
      <w:proofErr w:type="spellStart"/>
      <w:r w:rsidRPr="002125A2">
        <w:rPr>
          <w:rFonts w:ascii="Times New Roman" w:hAnsi="Times New Roman" w:cs="Times New Roman"/>
          <w:sz w:val="28"/>
          <w:szCs w:val="28"/>
        </w:rPr>
        <w:t>рабицы</w:t>
      </w:r>
      <w:proofErr w:type="spellEnd"/>
      <w:r w:rsidRPr="002125A2">
        <w:rPr>
          <w:rFonts w:ascii="Times New Roman" w:hAnsi="Times New Roman" w:cs="Times New Roman"/>
          <w:sz w:val="28"/>
          <w:szCs w:val="28"/>
        </w:rPr>
        <w:t>, за исключением ограждений индивидуальных жилых домов малой этажности и садовых участков, при условии и</w:t>
      </w:r>
      <w:r w:rsidR="00134D51">
        <w:rPr>
          <w:rFonts w:ascii="Times New Roman" w:hAnsi="Times New Roman" w:cs="Times New Roman"/>
          <w:sz w:val="28"/>
          <w:szCs w:val="28"/>
        </w:rPr>
        <w:t xml:space="preserve">спользования полноценных секций </w:t>
      </w:r>
      <w:r w:rsidRPr="002125A2">
        <w:rPr>
          <w:rFonts w:ascii="Times New Roman" w:hAnsi="Times New Roman" w:cs="Times New Roman"/>
          <w:sz w:val="28"/>
          <w:szCs w:val="28"/>
        </w:rPr>
        <w:t>в металлической раме;</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в)</w:t>
      </w:r>
      <w:r w:rsidRPr="002125A2">
        <w:rPr>
          <w:rFonts w:ascii="Times New Roman" w:hAnsi="Times New Roman" w:cs="Times New Roman"/>
          <w:sz w:val="28"/>
          <w:szCs w:val="28"/>
        </w:rPr>
        <w:tab/>
        <w:t>неоштукатуренные (неокрашенные) строительные блоки;</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г)</w:t>
      </w:r>
      <w:r w:rsidRPr="002125A2">
        <w:rPr>
          <w:rFonts w:ascii="Times New Roman" w:hAnsi="Times New Roman" w:cs="Times New Roman"/>
          <w:sz w:val="28"/>
          <w:szCs w:val="28"/>
        </w:rPr>
        <w:tab/>
        <w:t>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1</w:t>
      </w:r>
      <w:r w:rsidR="00134D51">
        <w:rPr>
          <w:rFonts w:ascii="Times New Roman" w:hAnsi="Times New Roman" w:cs="Times New Roman"/>
          <w:sz w:val="28"/>
          <w:szCs w:val="28"/>
        </w:rPr>
        <w:t>0</w:t>
      </w:r>
      <w:r w:rsidRPr="002125A2">
        <w:rPr>
          <w:rFonts w:ascii="Times New Roman" w:hAnsi="Times New Roman" w:cs="Times New Roman"/>
          <w:sz w:val="28"/>
          <w:szCs w:val="28"/>
        </w:rPr>
        <w:t>.</w:t>
      </w:r>
      <w:r w:rsidRPr="002125A2">
        <w:rPr>
          <w:rFonts w:ascii="Times New Roman" w:hAnsi="Times New Roman" w:cs="Times New Roman"/>
          <w:sz w:val="28"/>
          <w:szCs w:val="28"/>
        </w:rPr>
        <w:tab/>
        <w:t>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а)</w:t>
      </w:r>
      <w:r w:rsidRPr="002125A2">
        <w:rPr>
          <w:rFonts w:ascii="Times New Roman" w:hAnsi="Times New Roman" w:cs="Times New Roman"/>
          <w:sz w:val="28"/>
          <w:szCs w:val="28"/>
        </w:rPr>
        <w:tab/>
        <w:t xml:space="preserve">при установке и содержании должны соблюдаться требования «ГОСТ 23407-78. Ограждения инвентарные строительных площадок и участков производства строительно-монтажных работ. Технические условия»,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w:t>
      </w:r>
      <w:r w:rsidRPr="002125A2">
        <w:rPr>
          <w:rFonts w:ascii="Times New Roman" w:hAnsi="Times New Roman" w:cs="Times New Roman"/>
          <w:sz w:val="28"/>
          <w:szCs w:val="28"/>
        </w:rPr>
        <w:lastRenderedPageBreak/>
        <w:t>и характеристики. Методы испытаний»;</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б)</w:t>
      </w:r>
      <w:r w:rsidRPr="002125A2">
        <w:rPr>
          <w:rFonts w:ascii="Times New Roman" w:hAnsi="Times New Roman" w:cs="Times New Roman"/>
          <w:sz w:val="28"/>
          <w:szCs w:val="28"/>
        </w:rPr>
        <w:tab/>
        <w:t xml:space="preserve">при </w:t>
      </w:r>
      <w:proofErr w:type="spellStart"/>
      <w:r w:rsidRPr="002125A2">
        <w:rPr>
          <w:rFonts w:ascii="Times New Roman" w:hAnsi="Times New Roman" w:cs="Times New Roman"/>
          <w:sz w:val="28"/>
          <w:szCs w:val="28"/>
        </w:rPr>
        <w:t>благоустроительных</w:t>
      </w:r>
      <w:proofErr w:type="spellEnd"/>
      <w:r w:rsidRPr="002125A2">
        <w:rPr>
          <w:rFonts w:ascii="Times New Roman" w:hAnsi="Times New Roman" w:cs="Times New Roman"/>
          <w:sz w:val="28"/>
          <w:szCs w:val="28"/>
        </w:rPr>
        <w:t xml:space="preserve">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r w:rsidR="00E16044">
        <w:rPr>
          <w:rFonts w:ascii="Times New Roman" w:hAnsi="Times New Roman" w:cs="Times New Roman"/>
          <w:sz w:val="28"/>
          <w:szCs w:val="28"/>
        </w:rPr>
        <w:t xml:space="preserve"> Люберцы</w:t>
      </w:r>
      <w:r w:rsidRPr="002125A2">
        <w:rPr>
          <w:rFonts w:ascii="Times New Roman" w:hAnsi="Times New Roman" w:cs="Times New Roman"/>
          <w:sz w:val="28"/>
          <w:szCs w:val="28"/>
        </w:rPr>
        <w:t>;</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в)</w:t>
      </w:r>
      <w:r w:rsidRPr="002125A2">
        <w:rPr>
          <w:rFonts w:ascii="Times New Roman" w:hAnsi="Times New Roman" w:cs="Times New Roman"/>
          <w:sz w:val="28"/>
          <w:szCs w:val="28"/>
        </w:rPr>
        <w:tab/>
        <w:t>при иных работах по согласованию с администрацией городского округа</w:t>
      </w:r>
      <w:r w:rsidR="00E16044">
        <w:rPr>
          <w:rFonts w:ascii="Times New Roman" w:hAnsi="Times New Roman" w:cs="Times New Roman"/>
          <w:sz w:val="28"/>
          <w:szCs w:val="28"/>
        </w:rPr>
        <w:t xml:space="preserve"> Люберцы</w:t>
      </w:r>
      <w:r w:rsidRPr="002125A2">
        <w:rPr>
          <w:rFonts w:ascii="Times New Roman" w:hAnsi="Times New Roman" w:cs="Times New Roman"/>
          <w:sz w:val="28"/>
          <w:szCs w:val="28"/>
        </w:rPr>
        <w:t xml:space="preserve">: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должны содержать эмблему городского округа</w:t>
      </w:r>
      <w:r w:rsidR="00E16044">
        <w:rPr>
          <w:rFonts w:ascii="Times New Roman" w:hAnsi="Times New Roman" w:cs="Times New Roman"/>
          <w:sz w:val="28"/>
          <w:szCs w:val="28"/>
        </w:rPr>
        <w:t xml:space="preserve"> Люберцы</w:t>
      </w:r>
      <w:r w:rsidRPr="002125A2">
        <w:rPr>
          <w:rFonts w:ascii="Times New Roman" w:hAnsi="Times New Roman" w:cs="Times New Roman"/>
          <w:sz w:val="28"/>
          <w:szCs w:val="28"/>
        </w:rPr>
        <w:t>, логотип и (или) наименование подрядной организации, производящей строительно-монтажные, ремонтные работы;</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подпункте б) пункта 4 настоящей статьи;</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г)</w:t>
      </w:r>
      <w:r w:rsidRPr="002125A2">
        <w:rPr>
          <w:rFonts w:ascii="Times New Roman" w:hAnsi="Times New Roman" w:cs="Times New Roman"/>
          <w:sz w:val="28"/>
          <w:szCs w:val="28"/>
        </w:rPr>
        <w:tab/>
        <w:t>после завершения производства работ должны быть демонтированы;</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д)</w:t>
      </w:r>
      <w:r w:rsidRPr="002125A2">
        <w:rPr>
          <w:rFonts w:ascii="Times New Roman" w:hAnsi="Times New Roman" w:cs="Times New Roman"/>
          <w:sz w:val="28"/>
          <w:szCs w:val="28"/>
        </w:rPr>
        <w:tab/>
        <w:t>внешний вид сигнальных лент:</w:t>
      </w:r>
    </w:p>
    <w:p w:rsid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незагрязненная, не поврежденная поверхность ленты (разрывы, дыры, следы горения, </w:t>
      </w:r>
      <w:r>
        <w:rPr>
          <w:rFonts w:ascii="Times New Roman" w:hAnsi="Times New Roman" w:cs="Times New Roman"/>
          <w:sz w:val="28"/>
          <w:szCs w:val="28"/>
        </w:rPr>
        <w:t xml:space="preserve">пятна, </w:t>
      </w:r>
      <w:proofErr w:type="spellStart"/>
      <w:r>
        <w:rPr>
          <w:rFonts w:ascii="Times New Roman" w:hAnsi="Times New Roman" w:cs="Times New Roman"/>
          <w:sz w:val="28"/>
          <w:szCs w:val="28"/>
        </w:rPr>
        <w:t>вандальные</w:t>
      </w:r>
      <w:proofErr w:type="spellEnd"/>
      <w:r>
        <w:rPr>
          <w:rFonts w:ascii="Times New Roman" w:hAnsi="Times New Roman" w:cs="Times New Roman"/>
          <w:sz w:val="28"/>
          <w:szCs w:val="28"/>
        </w:rPr>
        <w:t xml:space="preserve"> изображения);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материал изготовления – полиэтилен высокого давления;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толщина - 50-100 мкм;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ширина - 100 мм;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печать - </w:t>
      </w:r>
      <w:proofErr w:type="spellStart"/>
      <w:r w:rsidRPr="002125A2">
        <w:rPr>
          <w:rFonts w:ascii="Times New Roman" w:hAnsi="Times New Roman" w:cs="Times New Roman"/>
          <w:sz w:val="28"/>
          <w:szCs w:val="28"/>
        </w:rPr>
        <w:t>флексографическая</w:t>
      </w:r>
      <w:proofErr w:type="spellEnd"/>
      <w:r w:rsidRPr="002125A2">
        <w:rPr>
          <w:rFonts w:ascii="Times New Roman" w:hAnsi="Times New Roman" w:cs="Times New Roman"/>
          <w:sz w:val="28"/>
          <w:szCs w:val="28"/>
        </w:rPr>
        <w:t xml:space="preserve"> печать;</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высота расположения – не ниже 0,9 м от уровня земли, не выше 1,6 м от уровня земли;</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е)</w:t>
      </w:r>
      <w:r w:rsidRPr="002125A2">
        <w:rPr>
          <w:rFonts w:ascii="Times New Roman" w:hAnsi="Times New Roman" w:cs="Times New Roman"/>
          <w:sz w:val="28"/>
          <w:szCs w:val="28"/>
        </w:rPr>
        <w:tab/>
        <w:t>внешний вид сигнальных ограждений:</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секционное;</w:t>
      </w:r>
    </w:p>
    <w:p w:rsidR="002125A2" w:rsidRPr="002125A2" w:rsidRDefault="002125A2" w:rsidP="00CF0BFD">
      <w:pPr>
        <w:pStyle w:val="ConsPlusNormal"/>
        <w:ind w:left="-284" w:firstLine="567"/>
        <w:jc w:val="both"/>
        <w:rPr>
          <w:rFonts w:ascii="Times New Roman" w:hAnsi="Times New Roman" w:cs="Times New Roman"/>
          <w:sz w:val="28"/>
          <w:szCs w:val="28"/>
        </w:rPr>
      </w:pPr>
      <w:proofErr w:type="gramStart"/>
      <w:r w:rsidRPr="002125A2">
        <w:rPr>
          <w:rFonts w:ascii="Times New Roman" w:hAnsi="Times New Roman" w:cs="Times New Roman"/>
          <w:sz w:val="28"/>
          <w:szCs w:val="28"/>
        </w:rPr>
        <w:t xml:space="preserve">незагрязненная, не поврежденная поверхность баннера (разрывы, дыры, следы горения, пятна, грязевые потеки, </w:t>
      </w:r>
      <w:proofErr w:type="spellStart"/>
      <w:r w:rsidRPr="002125A2">
        <w:rPr>
          <w:rFonts w:ascii="Times New Roman" w:hAnsi="Times New Roman" w:cs="Times New Roman"/>
          <w:sz w:val="28"/>
          <w:szCs w:val="28"/>
        </w:rPr>
        <w:t>вандальные</w:t>
      </w:r>
      <w:proofErr w:type="spellEnd"/>
      <w:r w:rsidRPr="002125A2">
        <w:rPr>
          <w:rFonts w:ascii="Times New Roman" w:hAnsi="Times New Roman" w:cs="Times New Roman"/>
          <w:sz w:val="28"/>
          <w:szCs w:val="28"/>
        </w:rPr>
        <w:t xml:space="preserve"> изображения), однотипные без механических повреждений конструкций;</w:t>
      </w:r>
      <w:proofErr w:type="gramEnd"/>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рекомендуемый материал изготовления внешней поверхности секции - баннер, плотностью 270 гр./м</w:t>
      </w:r>
      <w:proofErr w:type="gramStart"/>
      <w:r w:rsidRPr="002125A2">
        <w:rPr>
          <w:rFonts w:ascii="Times New Roman" w:hAnsi="Times New Roman" w:cs="Times New Roman"/>
          <w:sz w:val="28"/>
          <w:szCs w:val="28"/>
        </w:rPr>
        <w:t>2</w:t>
      </w:r>
      <w:proofErr w:type="gramEnd"/>
      <w:r w:rsidRPr="002125A2">
        <w:rPr>
          <w:rFonts w:ascii="Times New Roman" w:hAnsi="Times New Roman" w:cs="Times New Roman"/>
          <w:sz w:val="28"/>
          <w:szCs w:val="28"/>
        </w:rPr>
        <w:t>, толщина нитей - 1000dne на 1000dne, плетение ячейки - 9 на 9 единиц на дюйм;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финишное покрытие стоек, каркаса, ограждающих устройств – оцинковка или окраска светлым серым цветом;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ж)</w:t>
      </w:r>
      <w:r w:rsidRPr="002125A2">
        <w:rPr>
          <w:rFonts w:ascii="Times New Roman" w:hAnsi="Times New Roman" w:cs="Times New Roman"/>
          <w:sz w:val="28"/>
          <w:szCs w:val="28"/>
        </w:rPr>
        <w:tab/>
        <w:t>внешний вид защитных и защитно-охранных ограждений:</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секционное, сборно-разборное, заполнение секций металлическими профилированными листами (</w:t>
      </w:r>
      <w:proofErr w:type="spellStart"/>
      <w:r w:rsidRPr="002125A2">
        <w:rPr>
          <w:rFonts w:ascii="Times New Roman" w:hAnsi="Times New Roman" w:cs="Times New Roman"/>
          <w:sz w:val="28"/>
          <w:szCs w:val="28"/>
        </w:rPr>
        <w:t>профнастил</w:t>
      </w:r>
      <w:proofErr w:type="spellEnd"/>
      <w:r w:rsidRPr="002125A2">
        <w:rPr>
          <w:rFonts w:ascii="Times New Roman" w:hAnsi="Times New Roman" w:cs="Times New Roman"/>
          <w:sz w:val="28"/>
          <w:szCs w:val="28"/>
        </w:rPr>
        <w:t xml:space="preserve"> для ограждений) матового светлого серого цвета с высотой профиля до 20 мм;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rsidR="002125A2" w:rsidRPr="002125A2" w:rsidRDefault="002125A2" w:rsidP="00E16044">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козырьки из кровельного </w:t>
      </w:r>
      <w:proofErr w:type="spellStart"/>
      <w:r w:rsidRPr="002125A2">
        <w:rPr>
          <w:rFonts w:ascii="Times New Roman" w:hAnsi="Times New Roman" w:cs="Times New Roman"/>
          <w:sz w:val="28"/>
          <w:szCs w:val="28"/>
        </w:rPr>
        <w:t>профнастила</w:t>
      </w:r>
      <w:proofErr w:type="spellEnd"/>
      <w:r w:rsidRPr="002125A2">
        <w:rPr>
          <w:rFonts w:ascii="Times New Roman" w:hAnsi="Times New Roman" w:cs="Times New Roman"/>
          <w:sz w:val="28"/>
          <w:szCs w:val="28"/>
        </w:rPr>
        <w:t xml:space="preserve">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w:t>
      </w:r>
      <w:r w:rsidR="00E16044">
        <w:rPr>
          <w:rFonts w:ascii="Times New Roman" w:hAnsi="Times New Roman" w:cs="Times New Roman"/>
          <w:sz w:val="28"/>
          <w:szCs w:val="28"/>
        </w:rPr>
        <w:t xml:space="preserve">пешеходного настила) </w:t>
      </w:r>
      <w:r w:rsidRPr="002125A2">
        <w:rPr>
          <w:rFonts w:ascii="Times New Roman" w:hAnsi="Times New Roman" w:cs="Times New Roman"/>
          <w:sz w:val="28"/>
          <w:szCs w:val="28"/>
        </w:rPr>
        <w:t xml:space="preserve">и выходить за его край на 50 - 100 мм, обеспечивать </w:t>
      </w:r>
      <w:r w:rsidRPr="002125A2">
        <w:rPr>
          <w:rFonts w:ascii="Times New Roman" w:hAnsi="Times New Roman" w:cs="Times New Roman"/>
          <w:sz w:val="28"/>
          <w:szCs w:val="28"/>
        </w:rPr>
        <w:lastRenderedPageBreak/>
        <w:t>водоотведение;</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защитные ограждения не должны иметь проемов, не оборудованных ограждающими устройствами, контролируемыми в течени</w:t>
      </w:r>
      <w:proofErr w:type="gramStart"/>
      <w:r w:rsidRPr="002125A2">
        <w:rPr>
          <w:rFonts w:ascii="Times New Roman" w:hAnsi="Times New Roman" w:cs="Times New Roman"/>
          <w:sz w:val="28"/>
          <w:szCs w:val="28"/>
        </w:rPr>
        <w:t>и</w:t>
      </w:r>
      <w:proofErr w:type="gramEnd"/>
      <w:r w:rsidRPr="002125A2">
        <w:rPr>
          <w:rFonts w:ascii="Times New Roman" w:hAnsi="Times New Roman" w:cs="Times New Roman"/>
          <w:sz w:val="28"/>
          <w:szCs w:val="28"/>
        </w:rPr>
        <w:t xml:space="preserve"> рабочего времени и запираемыми после его окончания;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тротуар (временный пешеходный настил) вдоль ограждения должен быть шириной не менее 1,2 м (зазоры между элементами настила не допускаются), оборудован</w:t>
      </w:r>
      <w:r w:rsidR="000F5333">
        <w:rPr>
          <w:rFonts w:ascii="Times New Roman" w:hAnsi="Times New Roman" w:cs="Times New Roman"/>
          <w:sz w:val="28"/>
          <w:szCs w:val="28"/>
        </w:rPr>
        <w:t xml:space="preserve"> </w:t>
      </w:r>
      <w:r w:rsidRPr="002125A2">
        <w:rPr>
          <w:rFonts w:ascii="Times New Roman" w:hAnsi="Times New Roman" w:cs="Times New Roman"/>
          <w:sz w:val="28"/>
          <w:szCs w:val="28"/>
        </w:rPr>
        <w:t xml:space="preserve">со стороны движения транспорта ограждением 0,9-1,1 м;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w:t>
      </w:r>
      <w:r w:rsidR="000F5333">
        <w:rPr>
          <w:rFonts w:ascii="Times New Roman" w:hAnsi="Times New Roman" w:cs="Times New Roman"/>
          <w:sz w:val="28"/>
          <w:szCs w:val="28"/>
        </w:rPr>
        <w:t xml:space="preserve"> </w:t>
      </w:r>
      <w:r w:rsidRPr="002125A2">
        <w:rPr>
          <w:rFonts w:ascii="Times New Roman" w:hAnsi="Times New Roman" w:cs="Times New Roman"/>
          <w:sz w:val="28"/>
          <w:szCs w:val="28"/>
        </w:rPr>
        <w:t>в виде рамной конструкции с заполнением металлическими профилированными листами, аналогичными по внешнему виду заполнениям секций;</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въезды на территории производства работ должны быть с твердыми покрытиями.</w:t>
      </w:r>
    </w:p>
    <w:p w:rsidR="00E16044" w:rsidRDefault="00134D51" w:rsidP="00E16044">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11</w:t>
      </w:r>
      <w:r w:rsidR="002125A2" w:rsidRPr="002125A2">
        <w:rPr>
          <w:rFonts w:ascii="Times New Roman" w:hAnsi="Times New Roman" w:cs="Times New Roman"/>
          <w:sz w:val="28"/>
          <w:szCs w:val="28"/>
        </w:rPr>
        <w:t>.</w:t>
      </w:r>
      <w:r w:rsidR="002125A2" w:rsidRPr="002125A2">
        <w:rPr>
          <w:rFonts w:ascii="Times New Roman" w:hAnsi="Times New Roman" w:cs="Times New Roman"/>
          <w:sz w:val="28"/>
          <w:szCs w:val="28"/>
        </w:rPr>
        <w:tab/>
        <w:t>При установке (замене) и содержании всех типов ограждений, указанных</w:t>
      </w:r>
      <w:r w:rsidR="000F5333">
        <w:rPr>
          <w:rFonts w:ascii="Times New Roman" w:hAnsi="Times New Roman" w:cs="Times New Roman"/>
          <w:sz w:val="28"/>
          <w:szCs w:val="28"/>
        </w:rPr>
        <w:t xml:space="preserve"> </w:t>
      </w:r>
      <w:r w:rsidR="002125A2" w:rsidRPr="002125A2">
        <w:rPr>
          <w:rFonts w:ascii="Times New Roman" w:hAnsi="Times New Roman" w:cs="Times New Roman"/>
          <w:sz w:val="28"/>
          <w:szCs w:val="28"/>
        </w:rPr>
        <w:t>в пункте 1 настоящей статьи, должны соблюд</w:t>
      </w:r>
      <w:r w:rsidR="00E16044">
        <w:rPr>
          <w:rFonts w:ascii="Times New Roman" w:hAnsi="Times New Roman" w:cs="Times New Roman"/>
          <w:sz w:val="28"/>
          <w:szCs w:val="28"/>
        </w:rPr>
        <w:t xml:space="preserve">аться требования к расположению </w:t>
      </w:r>
      <w:r w:rsidR="002125A2" w:rsidRPr="002125A2">
        <w:rPr>
          <w:rFonts w:ascii="Times New Roman" w:hAnsi="Times New Roman" w:cs="Times New Roman"/>
          <w:sz w:val="28"/>
          <w:szCs w:val="28"/>
        </w:rPr>
        <w:t xml:space="preserve">и поддержанию привлекательности внешнего вида.  </w:t>
      </w:r>
    </w:p>
    <w:p w:rsidR="002125A2" w:rsidRPr="002125A2" w:rsidRDefault="002125A2" w:rsidP="00E16044">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Не допускаются: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а)</w:t>
      </w:r>
      <w:r w:rsidRPr="002125A2">
        <w:rPr>
          <w:rFonts w:ascii="Times New Roman" w:hAnsi="Times New Roman" w:cs="Times New Roman"/>
          <w:sz w:val="28"/>
          <w:szCs w:val="28"/>
        </w:rPr>
        <w:tab/>
        <w:t>ветхие и аварийные ограждения;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б)</w:t>
      </w:r>
      <w:r w:rsidRPr="002125A2">
        <w:rPr>
          <w:rFonts w:ascii="Times New Roman" w:hAnsi="Times New Roman" w:cs="Times New Roman"/>
          <w:sz w:val="28"/>
          <w:szCs w:val="28"/>
        </w:rPr>
        <w:tab/>
        <w:t>окрашивание без промывки и расчистки от ранних красок;</w:t>
      </w:r>
    </w:p>
    <w:p w:rsidR="002125A2" w:rsidRPr="002125A2" w:rsidRDefault="002125A2" w:rsidP="00CF0BFD">
      <w:pPr>
        <w:pStyle w:val="ConsPlusNormal"/>
        <w:ind w:left="-284" w:firstLine="567"/>
        <w:jc w:val="both"/>
        <w:rPr>
          <w:rFonts w:ascii="Times New Roman" w:hAnsi="Times New Roman" w:cs="Times New Roman"/>
          <w:sz w:val="28"/>
          <w:szCs w:val="28"/>
        </w:rPr>
      </w:pPr>
      <w:proofErr w:type="gramStart"/>
      <w:r w:rsidRPr="002125A2">
        <w:rPr>
          <w:rFonts w:ascii="Times New Roman" w:hAnsi="Times New Roman" w:cs="Times New Roman"/>
          <w:sz w:val="28"/>
          <w:szCs w:val="28"/>
        </w:rPr>
        <w:t>в)</w:t>
      </w:r>
      <w:r w:rsidRPr="002125A2">
        <w:rPr>
          <w:rFonts w:ascii="Times New Roman" w:hAnsi="Times New Roman" w:cs="Times New Roman"/>
          <w:sz w:val="28"/>
          <w:szCs w:val="28"/>
        </w:rPr>
        <w:tab/>
        <w:t xml:space="preserve">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2125A2">
        <w:rPr>
          <w:rFonts w:ascii="Times New Roman" w:hAnsi="Times New Roman" w:cs="Times New Roman"/>
          <w:sz w:val="28"/>
          <w:szCs w:val="28"/>
        </w:rPr>
        <w:t>высолы</w:t>
      </w:r>
      <w:proofErr w:type="spellEnd"/>
      <w:r w:rsidRPr="002125A2">
        <w:rPr>
          <w:rFonts w:ascii="Times New Roman" w:hAnsi="Times New Roman" w:cs="Times New Roman"/>
          <w:sz w:val="28"/>
          <w:szCs w:val="28"/>
        </w:rPr>
        <w:t>,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roofErr w:type="gramEnd"/>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г)</w:t>
      </w:r>
      <w:r w:rsidRPr="002125A2">
        <w:rPr>
          <w:rFonts w:ascii="Times New Roman" w:hAnsi="Times New Roman" w:cs="Times New Roman"/>
          <w:sz w:val="28"/>
          <w:szCs w:val="28"/>
        </w:rPr>
        <w:tab/>
        <w:t>подвижные секции, столбы, а также с соединительные элементы, разъединяющиеся самопроизвольно или без применения специальных инструментов;</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д)</w:t>
      </w:r>
      <w:r w:rsidRPr="002125A2">
        <w:rPr>
          <w:rFonts w:ascii="Times New Roman" w:hAnsi="Times New Roman" w:cs="Times New Roman"/>
          <w:sz w:val="28"/>
          <w:szCs w:val="28"/>
        </w:rPr>
        <w:tab/>
        <w:t xml:space="preserve">загрязнения, сорная растительность, </w:t>
      </w:r>
      <w:proofErr w:type="spellStart"/>
      <w:r w:rsidRPr="002125A2">
        <w:rPr>
          <w:rFonts w:ascii="Times New Roman" w:hAnsi="Times New Roman" w:cs="Times New Roman"/>
          <w:sz w:val="28"/>
          <w:szCs w:val="28"/>
        </w:rPr>
        <w:t>вандальные</w:t>
      </w:r>
      <w:proofErr w:type="spellEnd"/>
      <w:r w:rsidRPr="002125A2">
        <w:rPr>
          <w:rFonts w:ascii="Times New Roman" w:hAnsi="Times New Roman" w:cs="Times New Roman"/>
          <w:sz w:val="28"/>
          <w:szCs w:val="28"/>
        </w:rPr>
        <w:t xml:space="preserve"> изображения;</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е)</w:t>
      </w:r>
      <w:r w:rsidRPr="002125A2">
        <w:rPr>
          <w:rFonts w:ascii="Times New Roman" w:hAnsi="Times New Roman" w:cs="Times New Roman"/>
          <w:sz w:val="28"/>
          <w:szCs w:val="28"/>
        </w:rPr>
        <w:tab/>
        <w:t xml:space="preserve">рекламные конструкции: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самовольно размещенные;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эксплуатируемые после окончания срока договора на установку;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эксплуатируемые после аннулирования ранее выданного разрешения; </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эксплуатируемые с нарушением требований к установке и эксплуатации;</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ж)</w:t>
      </w:r>
      <w:r w:rsidRPr="002125A2">
        <w:rPr>
          <w:rFonts w:ascii="Times New Roman" w:hAnsi="Times New Roman" w:cs="Times New Roman"/>
          <w:sz w:val="28"/>
          <w:szCs w:val="28"/>
        </w:rPr>
        <w:tab/>
        <w:t>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з)</w:t>
      </w:r>
      <w:r w:rsidRPr="002125A2">
        <w:rPr>
          <w:rFonts w:ascii="Times New Roman" w:hAnsi="Times New Roman" w:cs="Times New Roman"/>
          <w:sz w:val="28"/>
          <w:szCs w:val="28"/>
        </w:rPr>
        <w:tab/>
        <w:t>ограждения на землях или земельных участках, находящихся в государственной или муниципальной собственности без предоставления земельных участков</w:t>
      </w:r>
      <w:r w:rsidR="000F5333">
        <w:rPr>
          <w:rFonts w:ascii="Times New Roman" w:hAnsi="Times New Roman" w:cs="Times New Roman"/>
          <w:sz w:val="28"/>
          <w:szCs w:val="28"/>
        </w:rPr>
        <w:t xml:space="preserve"> </w:t>
      </w:r>
      <w:r w:rsidRPr="002125A2">
        <w:rPr>
          <w:rFonts w:ascii="Times New Roman" w:hAnsi="Times New Roman" w:cs="Times New Roman"/>
          <w:sz w:val="28"/>
          <w:szCs w:val="28"/>
        </w:rPr>
        <w:t>и установления сервитутов в отсутствие разрешения на размещение;</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и)</w:t>
      </w:r>
      <w:r w:rsidRPr="002125A2">
        <w:rPr>
          <w:rFonts w:ascii="Times New Roman" w:hAnsi="Times New Roman" w:cs="Times New Roman"/>
          <w:sz w:val="28"/>
          <w:szCs w:val="28"/>
        </w:rPr>
        <w:tab/>
        <w:t>отклонение по вертикали более 5 градусов.</w:t>
      </w:r>
    </w:p>
    <w:p w:rsidR="002125A2" w:rsidRP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 xml:space="preserve">Ограждения, внешний вид которых содержит нарушения подпунктов а), г), </w:t>
      </w:r>
      <w:r w:rsidRPr="002125A2">
        <w:rPr>
          <w:rFonts w:ascii="Times New Roman" w:hAnsi="Times New Roman" w:cs="Times New Roman"/>
          <w:sz w:val="28"/>
          <w:szCs w:val="28"/>
        </w:rPr>
        <w:lastRenderedPageBreak/>
        <w:t xml:space="preserve">ж), з), и)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w:t>
      </w:r>
      <w:r w:rsidR="00014797">
        <w:rPr>
          <w:rFonts w:ascii="Times New Roman" w:hAnsi="Times New Roman" w:cs="Times New Roman"/>
          <w:sz w:val="28"/>
          <w:szCs w:val="28"/>
        </w:rPr>
        <w:t>городского округа Люберцы</w:t>
      </w:r>
      <w:r w:rsidRPr="002125A2">
        <w:rPr>
          <w:rFonts w:ascii="Times New Roman" w:hAnsi="Times New Roman" w:cs="Times New Roman"/>
          <w:sz w:val="28"/>
          <w:szCs w:val="28"/>
        </w:rPr>
        <w:t>.</w:t>
      </w:r>
    </w:p>
    <w:p w:rsidR="002125A2" w:rsidRPr="002125A2" w:rsidRDefault="002125A2" w:rsidP="00E16044">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Ограждения, внешний вид которых содержит нарушения подпунктов б), д), е) настоящего пункта, подлежат приведению в соответствие с требованиями</w:t>
      </w:r>
      <w:r w:rsidR="000F5333">
        <w:rPr>
          <w:rFonts w:ascii="Times New Roman" w:hAnsi="Times New Roman" w:cs="Times New Roman"/>
          <w:sz w:val="28"/>
          <w:szCs w:val="28"/>
        </w:rPr>
        <w:t xml:space="preserve"> </w:t>
      </w:r>
      <w:r w:rsidRPr="002125A2">
        <w:rPr>
          <w:rFonts w:ascii="Times New Roman" w:hAnsi="Times New Roman" w:cs="Times New Roman"/>
          <w:sz w:val="28"/>
          <w:szCs w:val="28"/>
        </w:rPr>
        <w:t>к расположению и поддержанию привлекательности внешнего вида за счет собственника (правообладателя) земельного участка, на котором ус</w:t>
      </w:r>
      <w:r w:rsidR="00E16044">
        <w:rPr>
          <w:rFonts w:ascii="Times New Roman" w:hAnsi="Times New Roman" w:cs="Times New Roman"/>
          <w:sz w:val="28"/>
          <w:szCs w:val="28"/>
        </w:rPr>
        <w:t xml:space="preserve">тановлены такие ограждения либо </w:t>
      </w:r>
      <w:r w:rsidRPr="002125A2">
        <w:rPr>
          <w:rFonts w:ascii="Times New Roman" w:hAnsi="Times New Roman" w:cs="Times New Roman"/>
          <w:sz w:val="28"/>
          <w:szCs w:val="28"/>
        </w:rPr>
        <w:t>за счет средств бюджета муниципального образования</w:t>
      </w:r>
      <w:r w:rsidR="00E16044">
        <w:rPr>
          <w:rFonts w:ascii="Times New Roman" w:hAnsi="Times New Roman" w:cs="Times New Roman"/>
          <w:sz w:val="28"/>
          <w:szCs w:val="28"/>
        </w:rPr>
        <w:t xml:space="preserve"> городской округ Люберцы</w:t>
      </w:r>
      <w:r w:rsidRPr="002125A2">
        <w:rPr>
          <w:rFonts w:ascii="Times New Roman" w:hAnsi="Times New Roman" w:cs="Times New Roman"/>
          <w:sz w:val="28"/>
          <w:szCs w:val="28"/>
        </w:rPr>
        <w:t>.</w:t>
      </w:r>
    </w:p>
    <w:p w:rsidR="002125A2" w:rsidRDefault="002125A2" w:rsidP="00CF0BFD">
      <w:pPr>
        <w:pStyle w:val="ConsPlusNormal"/>
        <w:ind w:left="-284" w:firstLine="567"/>
        <w:jc w:val="both"/>
        <w:rPr>
          <w:rFonts w:ascii="Times New Roman" w:hAnsi="Times New Roman" w:cs="Times New Roman"/>
          <w:sz w:val="28"/>
          <w:szCs w:val="28"/>
        </w:rPr>
      </w:pPr>
      <w:r w:rsidRPr="002125A2">
        <w:rPr>
          <w:rFonts w:ascii="Times New Roman" w:hAnsi="Times New Roman" w:cs="Times New Roman"/>
          <w:sz w:val="28"/>
          <w:szCs w:val="28"/>
        </w:rPr>
        <w:t>1</w:t>
      </w:r>
      <w:r w:rsidR="00134D51">
        <w:rPr>
          <w:rFonts w:ascii="Times New Roman" w:hAnsi="Times New Roman" w:cs="Times New Roman"/>
          <w:sz w:val="28"/>
          <w:szCs w:val="28"/>
        </w:rPr>
        <w:t>2</w:t>
      </w:r>
      <w:r w:rsidRPr="002125A2">
        <w:rPr>
          <w:rFonts w:ascii="Times New Roman" w:hAnsi="Times New Roman" w:cs="Times New Roman"/>
          <w:sz w:val="28"/>
          <w:szCs w:val="28"/>
        </w:rPr>
        <w:t>.</w:t>
      </w:r>
      <w:r w:rsidRPr="002125A2">
        <w:rPr>
          <w:rFonts w:ascii="Times New Roman" w:hAnsi="Times New Roman" w:cs="Times New Roman"/>
          <w:sz w:val="28"/>
          <w:szCs w:val="28"/>
        </w:rPr>
        <w:tab/>
        <w:t>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w:t>
      </w:r>
      <w:r w:rsidR="000F5333">
        <w:rPr>
          <w:rFonts w:ascii="Times New Roman" w:hAnsi="Times New Roman" w:cs="Times New Roman"/>
          <w:sz w:val="28"/>
          <w:szCs w:val="28"/>
        </w:rPr>
        <w:t xml:space="preserve"> </w:t>
      </w:r>
      <w:r w:rsidRPr="002125A2">
        <w:rPr>
          <w:rFonts w:ascii="Times New Roman" w:hAnsi="Times New Roman" w:cs="Times New Roman"/>
          <w:sz w:val="28"/>
          <w:szCs w:val="28"/>
        </w:rPr>
        <w:t>не менее 0,5 м или стац</w:t>
      </w:r>
      <w:r w:rsidR="00D507FE">
        <w:rPr>
          <w:rFonts w:ascii="Times New Roman" w:hAnsi="Times New Roman" w:cs="Times New Roman"/>
          <w:sz w:val="28"/>
          <w:szCs w:val="28"/>
        </w:rPr>
        <w:t>ионарные парковочные барьеры).</w:t>
      </w:r>
    </w:p>
    <w:p w:rsidR="00CC736E" w:rsidRDefault="00CC736E"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2</w:t>
      </w:r>
      <w:r w:rsidR="0070585B">
        <w:rPr>
          <w:rFonts w:ascii="Times New Roman" w:hAnsi="Times New Roman" w:cs="Times New Roman"/>
          <w:sz w:val="28"/>
          <w:szCs w:val="28"/>
        </w:rPr>
        <w:t>8</w:t>
      </w:r>
      <w:r w:rsidRPr="005F2CBA">
        <w:rPr>
          <w:rFonts w:ascii="Times New Roman" w:hAnsi="Times New Roman" w:cs="Times New Roman"/>
          <w:sz w:val="28"/>
          <w:szCs w:val="28"/>
        </w:rPr>
        <w:t>. Кондиционеры и антенны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w:t>
      </w:r>
      <w:r w:rsidR="0070585B">
        <w:rPr>
          <w:rFonts w:ascii="Times New Roman" w:hAnsi="Times New Roman" w:cs="Times New Roman"/>
          <w:sz w:val="28"/>
          <w:szCs w:val="28"/>
        </w:rPr>
        <w:t>29</w:t>
      </w:r>
      <w:r w:rsidRPr="005F2CBA">
        <w:rPr>
          <w:rFonts w:ascii="Times New Roman" w:hAnsi="Times New Roman" w:cs="Times New Roman"/>
          <w:sz w:val="28"/>
          <w:szCs w:val="28"/>
        </w:rPr>
        <w:t>. Основные требования к установке малых архитектурных форм и оборудования</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Строительство и установка элементов монументально-декоративного оформления, устрой</w:t>
      </w:r>
      <w:proofErr w:type="gramStart"/>
      <w:r w:rsidRPr="005F2CBA">
        <w:rPr>
          <w:rFonts w:ascii="Times New Roman" w:hAnsi="Times New Roman" w:cs="Times New Roman"/>
          <w:sz w:val="28"/>
          <w:szCs w:val="28"/>
        </w:rPr>
        <w:t>ств дл</w:t>
      </w:r>
      <w:proofErr w:type="gramEnd"/>
      <w:r w:rsidRPr="005F2CBA">
        <w:rPr>
          <w:rFonts w:ascii="Times New Roman" w:hAnsi="Times New Roman" w:cs="Times New Roman"/>
          <w:sz w:val="28"/>
          <w:szCs w:val="28"/>
        </w:rPr>
        <w:t xml:space="preserve">я оформления мобильного и вертикального озеленения, мебели, коммунально-бытового и технического оборудования на территории муниципальных образований в местах общественного пользования производится по согласованию с администрацией городского округа </w:t>
      </w:r>
      <w:r w:rsidR="009F1C1B"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К элементам монументально-декоративного оформления муниципальных образований относятся </w:t>
      </w:r>
      <w:proofErr w:type="spellStart"/>
      <w:r w:rsidRPr="005F2CBA">
        <w:rPr>
          <w:rFonts w:ascii="Times New Roman" w:hAnsi="Times New Roman" w:cs="Times New Roman"/>
          <w:sz w:val="28"/>
          <w:szCs w:val="28"/>
        </w:rPr>
        <w:t>скульптурно</w:t>
      </w:r>
      <w:proofErr w:type="spellEnd"/>
      <w:r w:rsidRPr="005F2CBA">
        <w:rPr>
          <w:rFonts w:ascii="Times New Roman" w:hAnsi="Times New Roman" w:cs="Times New Roman"/>
          <w:sz w:val="28"/>
          <w:szCs w:val="28"/>
        </w:rPr>
        <w:t>-архитектурные композиции, монументально-декоративные композиции, монументы, памятные знаки и иные художественно-декоративные объекты.</w:t>
      </w:r>
    </w:p>
    <w:p w:rsidR="00605278" w:rsidRPr="005F2CBA" w:rsidRDefault="00605278" w:rsidP="00CF0BFD">
      <w:pPr>
        <w:pStyle w:val="ConsPlusNormal"/>
        <w:ind w:left="-284" w:firstLine="567"/>
        <w:jc w:val="both"/>
        <w:rPr>
          <w:rFonts w:ascii="Times New Roman" w:hAnsi="Times New Roman" w:cs="Times New Roman"/>
          <w:sz w:val="28"/>
          <w:szCs w:val="28"/>
        </w:rPr>
      </w:pPr>
    </w:p>
    <w:p w:rsidR="00CC736E" w:rsidRDefault="00CC736E" w:rsidP="00304B77">
      <w:pPr>
        <w:pStyle w:val="ConsPlusTitle"/>
        <w:ind w:left="-284" w:firstLine="567"/>
        <w:jc w:val="center"/>
        <w:outlineLvl w:val="2"/>
        <w:rPr>
          <w:rFonts w:ascii="Times New Roman" w:hAnsi="Times New Roman" w:cs="Times New Roman"/>
          <w:sz w:val="28"/>
          <w:szCs w:val="28"/>
        </w:rPr>
      </w:pPr>
    </w:p>
    <w:p w:rsidR="00CC736E" w:rsidRDefault="00CC736E"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3</w:t>
      </w:r>
      <w:r w:rsidR="0070585B">
        <w:rPr>
          <w:rFonts w:ascii="Times New Roman" w:hAnsi="Times New Roman" w:cs="Times New Roman"/>
          <w:sz w:val="28"/>
          <w:szCs w:val="28"/>
        </w:rPr>
        <w:t>0</w:t>
      </w:r>
      <w:r w:rsidRPr="005F2CBA">
        <w:rPr>
          <w:rFonts w:ascii="Times New Roman" w:hAnsi="Times New Roman" w:cs="Times New Roman"/>
          <w:sz w:val="28"/>
          <w:szCs w:val="28"/>
        </w:rPr>
        <w:t>. Устройства для оформления озеленения</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Для оформления мобильного и вертикального озеленения применяются следующие виды устройств: трельяжи, шпалеры, </w:t>
      </w:r>
      <w:proofErr w:type="spellStart"/>
      <w:r w:rsidRPr="005F2CBA">
        <w:rPr>
          <w:rFonts w:ascii="Times New Roman" w:hAnsi="Times New Roman" w:cs="Times New Roman"/>
          <w:sz w:val="28"/>
          <w:szCs w:val="28"/>
        </w:rPr>
        <w:t>перголы</w:t>
      </w:r>
      <w:proofErr w:type="spellEnd"/>
      <w:r w:rsidRPr="005F2CBA">
        <w:rPr>
          <w:rFonts w:ascii="Times New Roman" w:hAnsi="Times New Roman" w:cs="Times New Roman"/>
          <w:sz w:val="28"/>
          <w:szCs w:val="28"/>
        </w:rPr>
        <w:t>, контейнеры, цветочницы, вазоны.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w:t>
      </w:r>
      <w:proofErr w:type="spellStart"/>
      <w:r w:rsidRPr="005F2CBA">
        <w:rPr>
          <w:rFonts w:ascii="Times New Roman" w:hAnsi="Times New Roman" w:cs="Times New Roman"/>
          <w:sz w:val="28"/>
          <w:szCs w:val="28"/>
        </w:rPr>
        <w:t>Пергола</w:t>
      </w:r>
      <w:proofErr w:type="spellEnd"/>
      <w:r w:rsidRPr="005F2CBA">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 используется как </w:t>
      </w:r>
      <w:r w:rsidR="00D01506">
        <w:rPr>
          <w:rFonts w:ascii="Times New Roman" w:hAnsi="Times New Roman" w:cs="Times New Roman"/>
          <w:sz w:val="28"/>
          <w:szCs w:val="28"/>
        </w:rPr>
        <w:t>«з</w:t>
      </w:r>
      <w:r w:rsidRPr="005F2CBA">
        <w:rPr>
          <w:rFonts w:ascii="Times New Roman" w:hAnsi="Times New Roman" w:cs="Times New Roman"/>
          <w:sz w:val="28"/>
          <w:szCs w:val="28"/>
        </w:rPr>
        <w:t>еленый тоннель</w:t>
      </w:r>
      <w:r w:rsidR="00D01506">
        <w:rPr>
          <w:rFonts w:ascii="Times New Roman" w:hAnsi="Times New Roman" w:cs="Times New Roman"/>
          <w:sz w:val="28"/>
          <w:szCs w:val="28"/>
        </w:rPr>
        <w:t>»</w:t>
      </w:r>
      <w:r w:rsidRPr="005F2CBA">
        <w:rPr>
          <w:rFonts w:ascii="Times New Roman" w:hAnsi="Times New Roman" w:cs="Times New Roman"/>
          <w:sz w:val="28"/>
          <w:szCs w:val="28"/>
        </w:rPr>
        <w:t>, переход между площадками или архитектурными объектами.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Контейнеры - специальные кадки, ящики и иные емкости, применяемые для высадки в них зеленых насаждений.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Цветочницы, вазоны - небольшие емкости с растительным грунтом, в которые высаживаются цветочные растения.</w:t>
      </w:r>
    </w:p>
    <w:p w:rsidR="00622ABA" w:rsidRDefault="00622ABA" w:rsidP="00304B77">
      <w:pPr>
        <w:pStyle w:val="ConsPlusTitle"/>
        <w:ind w:left="-284" w:firstLine="567"/>
        <w:jc w:val="center"/>
        <w:outlineLvl w:val="2"/>
        <w:rPr>
          <w:rFonts w:ascii="Times New Roman" w:hAnsi="Times New Roman" w:cs="Times New Roman"/>
          <w:sz w:val="28"/>
          <w:szCs w:val="28"/>
        </w:rPr>
      </w:pPr>
    </w:p>
    <w:p w:rsidR="000432D7"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1</w:t>
      </w:r>
      <w:r w:rsidRPr="005F2CBA">
        <w:rPr>
          <w:rFonts w:ascii="Times New Roman" w:hAnsi="Times New Roman" w:cs="Times New Roman"/>
          <w:sz w:val="28"/>
          <w:szCs w:val="28"/>
        </w:rPr>
        <w:t xml:space="preserve">. Мебель городского округа </w:t>
      </w:r>
      <w:r w:rsidR="009F1C1B" w:rsidRPr="005F2CBA">
        <w:rPr>
          <w:rFonts w:ascii="Times New Roman" w:hAnsi="Times New Roman" w:cs="Times New Roman"/>
          <w:sz w:val="28"/>
          <w:szCs w:val="28"/>
        </w:rPr>
        <w:t>Люберцы</w:t>
      </w:r>
    </w:p>
    <w:p w:rsidR="00CC736E" w:rsidRPr="005F2CBA" w:rsidRDefault="00CC736E"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К мебели городского округа </w:t>
      </w:r>
      <w:r w:rsidR="009F1C1B"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На территории </w:t>
      </w:r>
      <w:proofErr w:type="gramStart"/>
      <w:r w:rsidRPr="005F2CBA">
        <w:rPr>
          <w:rFonts w:ascii="Times New Roman" w:hAnsi="Times New Roman" w:cs="Times New Roman"/>
          <w:sz w:val="28"/>
          <w:szCs w:val="28"/>
        </w:rPr>
        <w:t>парков</w:t>
      </w:r>
      <w:proofErr w:type="gramEnd"/>
      <w:r w:rsidRPr="005F2CBA">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Количество размещаемой мебели </w:t>
      </w:r>
      <w:r w:rsidR="00E16044">
        <w:rPr>
          <w:rFonts w:ascii="Times New Roman" w:hAnsi="Times New Roman" w:cs="Times New Roman"/>
          <w:sz w:val="28"/>
          <w:szCs w:val="28"/>
        </w:rPr>
        <w:t>городского округа Лю</w:t>
      </w:r>
      <w:r w:rsidR="00225F36">
        <w:rPr>
          <w:rFonts w:ascii="Times New Roman" w:hAnsi="Times New Roman" w:cs="Times New Roman"/>
          <w:sz w:val="28"/>
          <w:szCs w:val="28"/>
        </w:rPr>
        <w:t>б</w:t>
      </w:r>
      <w:r w:rsidR="00E16044">
        <w:rPr>
          <w:rFonts w:ascii="Times New Roman" w:hAnsi="Times New Roman" w:cs="Times New Roman"/>
          <w:sz w:val="28"/>
          <w:szCs w:val="28"/>
        </w:rPr>
        <w:t>ерцы</w:t>
      </w:r>
      <w:r w:rsidRPr="005F2CBA">
        <w:rPr>
          <w:rFonts w:ascii="Times New Roman" w:hAnsi="Times New Roman" w:cs="Times New Roman"/>
          <w:sz w:val="28"/>
          <w:szCs w:val="28"/>
        </w:rPr>
        <w:t xml:space="preserve"> устанавливается в зависимости от функционального назначения территории и количества посетителей на этой территории.</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2</w:t>
      </w:r>
      <w:r w:rsidRPr="005F2CBA">
        <w:rPr>
          <w:rFonts w:ascii="Times New Roman" w:hAnsi="Times New Roman" w:cs="Times New Roman"/>
          <w:sz w:val="28"/>
          <w:szCs w:val="28"/>
        </w:rPr>
        <w:t>. Уличное коммунально-бытовое оборудование</w:t>
      </w:r>
    </w:p>
    <w:p w:rsidR="000432D7" w:rsidRPr="005F2CBA" w:rsidRDefault="000432D7" w:rsidP="00D97B14">
      <w:pPr>
        <w:pStyle w:val="ConsPlusNormal"/>
        <w:ind w:left="-284" w:firstLine="567"/>
        <w:jc w:val="center"/>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того или иного вида коммунально-бытового оборудования являются: </w:t>
      </w:r>
      <w:proofErr w:type="spellStart"/>
      <w:r w:rsidRPr="005F2CBA">
        <w:rPr>
          <w:rFonts w:ascii="Times New Roman" w:hAnsi="Times New Roman" w:cs="Times New Roman"/>
          <w:sz w:val="28"/>
          <w:szCs w:val="28"/>
        </w:rPr>
        <w:t>экологичность</w:t>
      </w:r>
      <w:proofErr w:type="spellEnd"/>
      <w:r w:rsidRPr="005F2CBA">
        <w:rPr>
          <w:rFonts w:ascii="Times New Roman" w:hAnsi="Times New Roman" w:cs="Times New Roman"/>
          <w:sz w:val="28"/>
          <w:szCs w:val="28"/>
        </w:rPr>
        <w:t>, безопасность (отсутствие острых углов), удобство в пользовании, легкость очистки, привлекательный внешний вид.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 xml:space="preserve">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w:t>
      </w:r>
      <w:r w:rsidR="00E16044">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 не более 100 м. На рекреационных территориях расстановка урн предусматривается у скамей, некапитальных строений и сооружений,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3</w:t>
      </w:r>
      <w:r w:rsidRPr="005F2CBA">
        <w:rPr>
          <w:rFonts w:ascii="Times New Roman" w:hAnsi="Times New Roman" w:cs="Times New Roman"/>
          <w:sz w:val="28"/>
          <w:szCs w:val="28"/>
        </w:rPr>
        <w:t>. Уличное техническое оборудование</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5F2CBA">
        <w:rPr>
          <w:rFonts w:ascii="Times New Roman" w:hAnsi="Times New Roman" w:cs="Times New Roman"/>
          <w:sz w:val="28"/>
          <w:szCs w:val="28"/>
        </w:rPr>
        <w:t>дождеприемных</w:t>
      </w:r>
      <w:proofErr w:type="spellEnd"/>
      <w:r w:rsidRPr="005F2CBA">
        <w:rPr>
          <w:rFonts w:ascii="Times New Roman" w:hAnsi="Times New Roman" w:cs="Times New Roman"/>
          <w:sz w:val="28"/>
          <w:szCs w:val="28"/>
        </w:rPr>
        <w:t xml:space="preserve"> колодцев, вентиляционные шахты подземных коммуникаций, шкафы телефонной связи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Элементы инженерного оборудования не должны противоречить техническим условиям, в том числе: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а) крышки люков смотровых колодцев, расположенных на территории пешеходных коммуникаций (в </w:t>
      </w:r>
      <w:proofErr w:type="spellStart"/>
      <w:r w:rsidRPr="005F2CBA">
        <w:rPr>
          <w:rFonts w:ascii="Times New Roman" w:hAnsi="Times New Roman" w:cs="Times New Roman"/>
          <w:sz w:val="28"/>
          <w:szCs w:val="28"/>
        </w:rPr>
        <w:t>т.ч</w:t>
      </w:r>
      <w:proofErr w:type="spellEnd"/>
      <w:r w:rsidRPr="005F2CBA">
        <w:rPr>
          <w:rFonts w:ascii="Times New Roman" w:hAnsi="Times New Roman" w:cs="Times New Roman"/>
          <w:sz w:val="28"/>
          <w:szCs w:val="28"/>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вентиляционные шахты необходимо оборудовать решетками.</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4</w:t>
      </w:r>
      <w:r w:rsidRPr="005F2CBA">
        <w:rPr>
          <w:rFonts w:ascii="Times New Roman" w:hAnsi="Times New Roman" w:cs="Times New Roman"/>
          <w:sz w:val="28"/>
          <w:szCs w:val="28"/>
        </w:rPr>
        <w:t>. Водные устройства</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w:t>
      </w:r>
      <w:r w:rsidRPr="005F2CBA">
        <w:rPr>
          <w:rFonts w:ascii="Times New Roman" w:hAnsi="Times New Roman" w:cs="Times New Roman"/>
          <w:sz w:val="28"/>
          <w:szCs w:val="28"/>
        </w:rPr>
        <w:lastRenderedPageBreak/>
        <w:t>гладким, удобным для очистки. Рекомендуется использование приемов цветового и светового оформления.</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5</w:t>
      </w:r>
      <w:r w:rsidRPr="005F2CBA">
        <w:rPr>
          <w:rFonts w:ascii="Times New Roman" w:hAnsi="Times New Roman" w:cs="Times New Roman"/>
          <w:sz w:val="28"/>
          <w:szCs w:val="28"/>
        </w:rPr>
        <w:t>. Общие требования к зонам отдыха</w:t>
      </w:r>
    </w:p>
    <w:p w:rsidR="000432D7" w:rsidRPr="005F2CBA" w:rsidRDefault="000432D7" w:rsidP="00D97B14">
      <w:pPr>
        <w:pStyle w:val="ConsPlusNormal"/>
        <w:ind w:left="-284" w:firstLine="567"/>
        <w:jc w:val="center"/>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Зоны отдыха - территории, предназначенные и обустроенные для организации активного массового отдыха, купания и рекреации.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D01506">
        <w:rPr>
          <w:rFonts w:ascii="Times New Roman" w:hAnsi="Times New Roman" w:cs="Times New Roman"/>
          <w:sz w:val="28"/>
          <w:szCs w:val="28"/>
        </w:rPr>
        <w:t>«</w:t>
      </w:r>
      <w:r w:rsidRPr="005F2CBA">
        <w:rPr>
          <w:rFonts w:ascii="Times New Roman" w:hAnsi="Times New Roman" w:cs="Times New Roman"/>
          <w:sz w:val="28"/>
          <w:szCs w:val="28"/>
        </w:rPr>
        <w:t>Медпункт</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5F2CBA">
        <w:rPr>
          <w:rFonts w:ascii="Times New Roman" w:hAnsi="Times New Roman" w:cs="Times New Roman"/>
          <w:sz w:val="28"/>
          <w:szCs w:val="28"/>
        </w:rPr>
        <w:t>имеющим</w:t>
      </w:r>
      <w:proofErr w:type="gramEnd"/>
      <w:r w:rsidRPr="005F2CBA">
        <w:rPr>
          <w:rFonts w:ascii="Times New Roman" w:hAnsi="Times New Roman" w:cs="Times New Roman"/>
          <w:sz w:val="28"/>
          <w:szCs w:val="28"/>
        </w:rPr>
        <w:t xml:space="preserve"> естественное и искусственное освещение, водопровод и туалет.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w:t>
      </w:r>
      <w:proofErr w:type="gramStart"/>
      <w:r w:rsidRPr="005F2CBA">
        <w:rPr>
          <w:rFonts w:ascii="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При проектировании озеленения обеспечиваются: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сохранение травяного покрова, древесно-кустарниковой и прибрежной растительности не менее чем на 80% общей площади зоны отдыха;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Допускается установка передвижного торгового оборудования (торговые тележки </w:t>
      </w:r>
      <w:r w:rsidR="00D01506">
        <w:rPr>
          <w:rFonts w:ascii="Times New Roman" w:hAnsi="Times New Roman" w:cs="Times New Roman"/>
          <w:sz w:val="28"/>
          <w:szCs w:val="28"/>
        </w:rPr>
        <w:t>«</w:t>
      </w:r>
      <w:r w:rsidRPr="005F2CBA">
        <w:rPr>
          <w:rFonts w:ascii="Times New Roman" w:hAnsi="Times New Roman" w:cs="Times New Roman"/>
          <w:sz w:val="28"/>
          <w:szCs w:val="28"/>
        </w:rPr>
        <w:t>Вода</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w:t>
      </w:r>
      <w:r w:rsidR="00D01506">
        <w:rPr>
          <w:rFonts w:ascii="Times New Roman" w:hAnsi="Times New Roman" w:cs="Times New Roman"/>
          <w:sz w:val="28"/>
          <w:szCs w:val="28"/>
        </w:rPr>
        <w:t>«</w:t>
      </w:r>
      <w:r w:rsidRPr="005F2CBA">
        <w:rPr>
          <w:rFonts w:ascii="Times New Roman" w:hAnsi="Times New Roman" w:cs="Times New Roman"/>
          <w:sz w:val="28"/>
          <w:szCs w:val="28"/>
        </w:rPr>
        <w:t>Мороженое</w:t>
      </w:r>
      <w:r w:rsidR="00D01506">
        <w:rPr>
          <w:rFonts w:ascii="Times New Roman" w:hAnsi="Times New Roman" w:cs="Times New Roman"/>
          <w:sz w:val="28"/>
          <w:szCs w:val="28"/>
        </w:rPr>
        <w:t>»</w:t>
      </w:r>
      <w:r w:rsidRPr="005F2CBA">
        <w:rPr>
          <w:rFonts w:ascii="Times New Roman" w:hAnsi="Times New Roman" w:cs="Times New Roman"/>
          <w:sz w:val="28"/>
          <w:szCs w:val="28"/>
        </w:rPr>
        <w:t>).</w:t>
      </w:r>
    </w:p>
    <w:p w:rsidR="000B5387" w:rsidRDefault="000B5387"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6</w:t>
      </w:r>
      <w:r w:rsidRPr="005F2CBA">
        <w:rPr>
          <w:rFonts w:ascii="Times New Roman" w:hAnsi="Times New Roman" w:cs="Times New Roman"/>
          <w:sz w:val="28"/>
          <w:szCs w:val="28"/>
        </w:rPr>
        <w:t>. Парки</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На территории</w:t>
      </w:r>
      <w:r w:rsidR="00E16044">
        <w:rPr>
          <w:rFonts w:ascii="Times New Roman" w:hAnsi="Times New Roman" w:cs="Times New Roman"/>
          <w:sz w:val="28"/>
          <w:szCs w:val="28"/>
        </w:rPr>
        <w:t xml:space="preserve"> городского округа Люберцы</w:t>
      </w:r>
      <w:r w:rsidRPr="005F2CBA">
        <w:rPr>
          <w:rFonts w:ascii="Times New Roman" w:hAnsi="Times New Roman" w:cs="Times New Roman"/>
          <w:sz w:val="28"/>
          <w:szCs w:val="28"/>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w:t>
      </w:r>
      <w:r w:rsidRPr="005F2CBA">
        <w:rPr>
          <w:rFonts w:ascii="Times New Roman" w:hAnsi="Times New Roman" w:cs="Times New Roman"/>
          <w:sz w:val="28"/>
          <w:szCs w:val="28"/>
        </w:rPr>
        <w:lastRenderedPageBreak/>
        <w:t>транспорта, оборудованную остановочными павильонами (навес от дождя, скамья, урна, расписание движения транспорта).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w:t>
      </w:r>
      <w:proofErr w:type="gramStart"/>
      <w:r w:rsidRPr="005F2CBA">
        <w:rPr>
          <w:rFonts w:ascii="Times New Roman" w:hAnsi="Times New Roman"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некапитальные строения и сооружения мелкорозничной торговли;</w:t>
      </w:r>
      <w:proofErr w:type="gramEnd"/>
      <w:r w:rsidRPr="005F2CBA">
        <w:rPr>
          <w:rFonts w:ascii="Times New Roman" w:hAnsi="Times New Roman" w:cs="Times New Roman"/>
          <w:sz w:val="28"/>
          <w:szCs w:val="28"/>
        </w:rPr>
        <w:t xml:space="preserve"> средства наружного освещения; носители информации о зоне парка и о парке в целом; туалеты.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w:t>
      </w:r>
      <w:proofErr w:type="gramStart"/>
      <w:r w:rsidRPr="005F2CBA">
        <w:rPr>
          <w:rFonts w:ascii="Times New Roman" w:hAnsi="Times New Roman" w:cs="Times New Roman"/>
          <w:sz w:val="28"/>
          <w:szCs w:val="28"/>
        </w:rPr>
        <w:t>Применяются сочетания различных видов и приемов озеленения: вертикального (</w:t>
      </w:r>
      <w:proofErr w:type="spellStart"/>
      <w:r w:rsidRPr="005F2CBA">
        <w:rPr>
          <w:rFonts w:ascii="Times New Roman" w:hAnsi="Times New Roman" w:cs="Times New Roman"/>
          <w:sz w:val="28"/>
          <w:szCs w:val="28"/>
        </w:rPr>
        <w:t>перголы</w:t>
      </w:r>
      <w:proofErr w:type="spellEnd"/>
      <w:r w:rsidRPr="005F2CBA">
        <w:rPr>
          <w:rFonts w:ascii="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9. Обязательный перечень элементов благоустройства на территории парка жилого района включает: твердые виды покрытия основных дорожек; элементы </w:t>
      </w:r>
      <w:r w:rsidRPr="005F2CBA">
        <w:rPr>
          <w:rFonts w:ascii="Times New Roman" w:hAnsi="Times New Roman" w:cs="Times New Roman"/>
          <w:sz w:val="28"/>
          <w:szCs w:val="28"/>
        </w:rPr>
        <w:lastRenderedPageBreak/>
        <w:t>сопряжения поверхностей; озеленение; скамьи; урны и контейнеры; оборудование площадок; осветительное оборудование.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432D7"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11. </w:t>
      </w:r>
      <w:proofErr w:type="gramStart"/>
      <w:r w:rsidRPr="005F2CBA">
        <w:rPr>
          <w:rFonts w:ascii="Times New Roman" w:hAnsi="Times New Roman" w:cs="Times New Roman"/>
          <w:sz w:val="28"/>
          <w:szCs w:val="28"/>
        </w:rPr>
        <w:t>Возможно</w:t>
      </w:r>
      <w:proofErr w:type="gramEnd"/>
      <w:r w:rsidRPr="005F2CBA">
        <w:rPr>
          <w:rFonts w:ascii="Times New Roman" w:hAnsi="Times New Roman" w:cs="Times New Roman"/>
          <w:sz w:val="28"/>
          <w:szCs w:val="28"/>
        </w:rPr>
        <w:t xml:space="preserve"> предусматривать ограждение территории парка и установку некапитальных и нестационарных строений и сооружений питания (летние кафе).</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7</w:t>
      </w:r>
      <w:r w:rsidRPr="005F2CBA">
        <w:rPr>
          <w:rFonts w:ascii="Times New Roman" w:hAnsi="Times New Roman" w:cs="Times New Roman"/>
          <w:sz w:val="28"/>
          <w:szCs w:val="28"/>
        </w:rPr>
        <w:t>. Сады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На территории </w:t>
      </w:r>
      <w:r w:rsidR="00E16044">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форми</w:t>
      </w:r>
      <w:r w:rsidR="00E16044">
        <w:rPr>
          <w:rFonts w:ascii="Times New Roman" w:hAnsi="Times New Roman" w:cs="Times New Roman"/>
          <w:sz w:val="28"/>
          <w:szCs w:val="28"/>
        </w:rPr>
        <w:t>руются</w:t>
      </w:r>
      <w:r w:rsidRPr="005F2CBA">
        <w:rPr>
          <w:rFonts w:ascii="Times New Roman" w:hAnsi="Times New Roman" w:cs="Times New Roman"/>
          <w:sz w:val="28"/>
          <w:szCs w:val="28"/>
        </w:rPr>
        <w:t xml:space="preserve"> следующие виды садов: сады отдыха и прогулок, сады при сооружениях, сады-выставки, сады на крышах и др.</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D01506">
        <w:rPr>
          <w:rFonts w:ascii="Times New Roman" w:hAnsi="Times New Roman" w:cs="Times New Roman"/>
          <w:sz w:val="28"/>
          <w:szCs w:val="28"/>
        </w:rPr>
        <w:t>«</w:t>
      </w:r>
      <w:r w:rsidRPr="005F2CBA">
        <w:rPr>
          <w:rFonts w:ascii="Times New Roman" w:hAnsi="Times New Roman" w:cs="Times New Roman"/>
          <w:sz w:val="28"/>
          <w:szCs w:val="28"/>
        </w:rPr>
        <w:t>Вода</w:t>
      </w:r>
      <w:r w:rsidR="00D01506">
        <w:rPr>
          <w:rFonts w:ascii="Times New Roman" w:hAnsi="Times New Roman" w:cs="Times New Roman"/>
          <w:sz w:val="28"/>
          <w:szCs w:val="28"/>
        </w:rPr>
        <w:t>»</w:t>
      </w:r>
      <w:r w:rsidRPr="005F2CBA">
        <w:rPr>
          <w:rFonts w:ascii="Times New Roman" w:hAnsi="Times New Roman" w:cs="Times New Roman"/>
          <w:sz w:val="28"/>
          <w:szCs w:val="28"/>
        </w:rPr>
        <w:t xml:space="preserve">, </w:t>
      </w:r>
      <w:r w:rsidR="00D01506">
        <w:rPr>
          <w:rFonts w:ascii="Times New Roman" w:hAnsi="Times New Roman" w:cs="Times New Roman"/>
          <w:sz w:val="28"/>
          <w:szCs w:val="28"/>
        </w:rPr>
        <w:t>«</w:t>
      </w:r>
      <w:r w:rsidRPr="005F2CBA">
        <w:rPr>
          <w:rFonts w:ascii="Times New Roman" w:hAnsi="Times New Roman" w:cs="Times New Roman"/>
          <w:sz w:val="28"/>
          <w:szCs w:val="28"/>
        </w:rPr>
        <w:t>Мороженое</w:t>
      </w:r>
      <w:r w:rsidR="00D01506">
        <w:rPr>
          <w:rFonts w:ascii="Times New Roman" w:hAnsi="Times New Roman" w:cs="Times New Roman"/>
          <w:sz w:val="28"/>
          <w:szCs w:val="28"/>
        </w:rPr>
        <w:t>»</w:t>
      </w:r>
      <w:r w:rsidRPr="005F2CBA">
        <w:rPr>
          <w:rFonts w:ascii="Times New Roman" w:hAnsi="Times New Roman" w:cs="Times New Roman"/>
          <w:sz w:val="28"/>
          <w:szCs w:val="28"/>
        </w:rPr>
        <w:t>), осветительное оборудование.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w:t>
      </w:r>
      <w:proofErr w:type="gramStart"/>
      <w:r w:rsidRPr="005F2CBA">
        <w:rPr>
          <w:rFonts w:ascii="Times New Roman" w:hAnsi="Times New Roman" w:cs="Times New Roman"/>
          <w:sz w:val="28"/>
          <w:szCs w:val="28"/>
        </w:rPr>
        <w:t>Возможно</w:t>
      </w:r>
      <w:proofErr w:type="gramEnd"/>
      <w:r w:rsidRPr="005F2CBA">
        <w:rPr>
          <w:rFonts w:ascii="Times New Roman" w:hAnsi="Times New Roman" w:cs="Times New Roman"/>
          <w:sz w:val="28"/>
          <w:szCs w:val="28"/>
        </w:rPr>
        <w:t xml:space="preserve"> предусматривать размещение ограждения, некапитальных, нестационарных сооружений питания.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w:t>
      </w:r>
      <w:r w:rsidRPr="005F2CBA">
        <w:rPr>
          <w:rFonts w:ascii="Times New Roman" w:hAnsi="Times New Roman" w:cs="Times New Roman"/>
          <w:sz w:val="28"/>
          <w:szCs w:val="28"/>
        </w:rPr>
        <w:lastRenderedPageBreak/>
        <w:t>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304B77" w:rsidRPr="00A25536" w:rsidRDefault="00304B77"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3</w:t>
      </w:r>
      <w:r w:rsidR="0070585B">
        <w:rPr>
          <w:rFonts w:ascii="Times New Roman" w:hAnsi="Times New Roman" w:cs="Times New Roman"/>
          <w:sz w:val="28"/>
          <w:szCs w:val="28"/>
        </w:rPr>
        <w:t>8</w:t>
      </w:r>
      <w:r w:rsidRPr="005F2CBA">
        <w:rPr>
          <w:rFonts w:ascii="Times New Roman" w:hAnsi="Times New Roman" w:cs="Times New Roman"/>
          <w:sz w:val="28"/>
          <w:szCs w:val="28"/>
        </w:rPr>
        <w:t>. Бульвары, скверы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Бульвары и скверы предназначены для организации кратковременного отдыха, прогулок, транзитных пешеходных передвижений.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w:t>
      </w:r>
      <w:r w:rsidR="0070585B">
        <w:rPr>
          <w:rFonts w:ascii="Times New Roman" w:hAnsi="Times New Roman" w:cs="Times New Roman"/>
          <w:sz w:val="28"/>
          <w:szCs w:val="28"/>
        </w:rPr>
        <w:t>39</w:t>
      </w:r>
      <w:r w:rsidRPr="005F2CBA">
        <w:rPr>
          <w:rFonts w:ascii="Times New Roman" w:hAnsi="Times New Roman" w:cs="Times New Roman"/>
          <w:sz w:val="28"/>
          <w:szCs w:val="28"/>
        </w:rPr>
        <w:t xml:space="preserve">. Особенности озеленения территории городского округа </w:t>
      </w:r>
      <w:r w:rsidR="009F1C1B" w:rsidRPr="005F2CBA">
        <w:rPr>
          <w:rFonts w:ascii="Times New Roman" w:hAnsi="Times New Roman" w:cs="Times New Roman"/>
          <w:sz w:val="28"/>
          <w:szCs w:val="28"/>
        </w:rPr>
        <w:t>Люберцы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На территории городского округа </w:t>
      </w:r>
      <w:r w:rsidR="009F1C1B"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Видовой состав, возраст, особенности содержания высаживаемых деревьев </w:t>
      </w:r>
      <w:r w:rsidRPr="005F2CBA">
        <w:rPr>
          <w:rFonts w:ascii="Times New Roman" w:hAnsi="Times New Roman" w:cs="Times New Roman"/>
          <w:sz w:val="28"/>
          <w:szCs w:val="28"/>
        </w:rPr>
        <w:lastRenderedPageBreak/>
        <w:t xml:space="preserve">и кустарников устанавливаются </w:t>
      </w:r>
      <w:r w:rsidR="009934F0">
        <w:rPr>
          <w:rFonts w:ascii="Times New Roman" w:hAnsi="Times New Roman" w:cs="Times New Roman"/>
          <w:sz w:val="28"/>
          <w:szCs w:val="28"/>
        </w:rPr>
        <w:t xml:space="preserve">администрацией городского округа Люберцы, настоящими Правилами и </w:t>
      </w:r>
      <w:r w:rsidRPr="005F2CBA">
        <w:rPr>
          <w:rFonts w:ascii="Times New Roman" w:hAnsi="Times New Roman" w:cs="Times New Roman"/>
          <w:sz w:val="28"/>
          <w:szCs w:val="28"/>
        </w:rPr>
        <w:t>Законом</w:t>
      </w:r>
      <w:r w:rsidR="009934F0">
        <w:rPr>
          <w:rFonts w:ascii="Times New Roman" w:hAnsi="Times New Roman" w:cs="Times New Roman"/>
          <w:sz w:val="28"/>
          <w:szCs w:val="28"/>
        </w:rPr>
        <w:t xml:space="preserve"> Московской области от 31.12.2014               № 191/2014-ОЗ «</w:t>
      </w:r>
      <w:r w:rsidR="009934F0" w:rsidRPr="009934F0">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5F2CBA">
        <w:rPr>
          <w:rFonts w:ascii="Times New Roman" w:hAnsi="Times New Roman" w:cs="Times New Roman"/>
          <w:sz w:val="28"/>
          <w:szCs w:val="28"/>
        </w:rPr>
        <w:t>комов</w:t>
      </w:r>
      <w:proofErr w:type="spellEnd"/>
      <w:r w:rsidRPr="005F2CBA">
        <w:rPr>
          <w:rFonts w:ascii="Times New Roman" w:hAnsi="Times New Roman" w:cs="Times New Roman"/>
          <w:sz w:val="28"/>
          <w:szCs w:val="28"/>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Проектирование озеленения и формирование системы зеленых насаждений на территории </w:t>
      </w:r>
      <w:r w:rsidR="009934F0">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ведутся с учетом факторов потери (в той или иной степени) способности экосистем к </w:t>
      </w:r>
      <w:proofErr w:type="spellStart"/>
      <w:r w:rsidRPr="005F2CBA">
        <w:rPr>
          <w:rFonts w:ascii="Times New Roman" w:hAnsi="Times New Roman" w:cs="Times New Roman"/>
          <w:sz w:val="28"/>
          <w:szCs w:val="28"/>
        </w:rPr>
        <w:t>саморегуляции</w:t>
      </w:r>
      <w:proofErr w:type="spellEnd"/>
      <w:r w:rsidRPr="005F2CBA">
        <w:rPr>
          <w:rFonts w:ascii="Times New Roman" w:hAnsi="Times New Roman" w:cs="Times New Roman"/>
          <w:sz w:val="28"/>
          <w:szCs w:val="28"/>
        </w:rPr>
        <w:t xml:space="preserve">. Для обеспечения жизнеспособности зеленых насаждений и озеленяемых территорий </w:t>
      </w:r>
      <w:r w:rsidR="009934F0">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необходимо:</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учитывать степень техногенных нагрузок от прилегающих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9934F0">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sidRPr="005F2CBA">
        <w:rPr>
          <w:rFonts w:ascii="Times New Roman" w:hAnsi="Times New Roman" w:cs="Times New Roman"/>
          <w:sz w:val="28"/>
          <w:szCs w:val="28"/>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При воздействии неблагоприятных техногенных и климатических факторов на различные территории </w:t>
      </w:r>
      <w:r w:rsidR="009934F0">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5F2CBA">
        <w:rPr>
          <w:rFonts w:ascii="Times New Roman" w:hAnsi="Times New Roman" w:cs="Times New Roman"/>
          <w:sz w:val="28"/>
          <w:szCs w:val="28"/>
        </w:rPr>
        <w:t>несмыкание</w:t>
      </w:r>
      <w:proofErr w:type="spellEnd"/>
      <w:r w:rsidRPr="005F2CBA">
        <w:rPr>
          <w:rFonts w:ascii="Times New Roman" w:hAnsi="Times New Roman" w:cs="Times New Roman"/>
          <w:sz w:val="28"/>
          <w:szCs w:val="28"/>
        </w:rPr>
        <w:t xml:space="preserve"> крон).</w:t>
      </w:r>
    </w:p>
    <w:p w:rsidR="00605278" w:rsidRPr="005F2CBA" w:rsidRDefault="00605278" w:rsidP="00CF0BFD">
      <w:pPr>
        <w:pStyle w:val="ConsPlusNormal"/>
        <w:ind w:left="-284" w:firstLine="567"/>
        <w:jc w:val="both"/>
        <w:rPr>
          <w:rFonts w:ascii="Times New Roman" w:hAnsi="Times New Roman" w:cs="Times New Roman"/>
          <w:sz w:val="28"/>
          <w:szCs w:val="28"/>
        </w:rPr>
      </w:pPr>
    </w:p>
    <w:p w:rsidR="00CC736E" w:rsidRDefault="00CC736E"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4</w:t>
      </w:r>
      <w:r w:rsidR="0070585B">
        <w:rPr>
          <w:rFonts w:ascii="Times New Roman" w:hAnsi="Times New Roman" w:cs="Times New Roman"/>
          <w:sz w:val="28"/>
          <w:szCs w:val="28"/>
        </w:rPr>
        <w:t>0</w:t>
      </w:r>
      <w:r w:rsidRPr="005F2CBA">
        <w:rPr>
          <w:rFonts w:ascii="Times New Roman" w:hAnsi="Times New Roman" w:cs="Times New Roman"/>
          <w:sz w:val="28"/>
          <w:szCs w:val="28"/>
        </w:rPr>
        <w:t>. Крышное и вертикальное озеленение</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5F2CBA">
        <w:rPr>
          <w:rFonts w:ascii="Times New Roman" w:hAnsi="Times New Roman" w:cs="Times New Roman"/>
          <w:sz w:val="28"/>
          <w:szCs w:val="28"/>
        </w:rPr>
        <w:t>малоуклонной</w:t>
      </w:r>
      <w:proofErr w:type="spellEnd"/>
      <w:r w:rsidRPr="005F2CBA">
        <w:rPr>
          <w:rFonts w:ascii="Times New Roman" w:hAnsi="Times New Roman" w:cs="Times New Roman"/>
          <w:sz w:val="28"/>
          <w:szCs w:val="28"/>
        </w:rPr>
        <w:t xml:space="preserve"> (уклон не более 3%) крышей.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5F2CBA">
        <w:rPr>
          <w:rFonts w:ascii="Times New Roman" w:hAnsi="Times New Roman" w:cs="Times New Roman"/>
          <w:sz w:val="28"/>
          <w:szCs w:val="28"/>
        </w:rPr>
        <w:t>деформативности</w:t>
      </w:r>
      <w:proofErr w:type="spellEnd"/>
      <w:r w:rsidRPr="005F2CBA">
        <w:rPr>
          <w:rFonts w:ascii="Times New Roman" w:hAnsi="Times New Roman" w:cs="Times New Roman"/>
          <w:sz w:val="28"/>
          <w:szCs w:val="28"/>
        </w:rPr>
        <w:t xml:space="preserve"> существующих несущих конструкций.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5F2CBA">
        <w:rPr>
          <w:rFonts w:ascii="Times New Roman" w:hAnsi="Times New Roman" w:cs="Times New Roman"/>
          <w:sz w:val="28"/>
          <w:szCs w:val="28"/>
        </w:rPr>
        <w:t>малоуклонными</w:t>
      </w:r>
      <w:proofErr w:type="spellEnd"/>
      <w:r w:rsidRPr="005F2CBA">
        <w:rPr>
          <w:rFonts w:ascii="Times New Roman" w:hAnsi="Times New Roman" w:cs="Times New Roman"/>
          <w:sz w:val="28"/>
          <w:szCs w:val="28"/>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Крышное и вертикальное озеленение не должно носить компенсационный характер.</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5F2CBA">
        <w:rPr>
          <w:rFonts w:ascii="Times New Roman" w:hAnsi="Times New Roman" w:cs="Times New Roman"/>
          <w:sz w:val="28"/>
          <w:szCs w:val="28"/>
        </w:rPr>
        <w:t>гидр</w:t>
      </w:r>
      <w:proofErr w:type="gramStart"/>
      <w:r w:rsidRPr="005F2CBA">
        <w:rPr>
          <w:rFonts w:ascii="Times New Roman" w:hAnsi="Times New Roman" w:cs="Times New Roman"/>
          <w:sz w:val="28"/>
          <w:szCs w:val="28"/>
        </w:rPr>
        <w:t>о</w:t>
      </w:r>
      <w:proofErr w:type="spellEnd"/>
      <w:r w:rsidRPr="005F2CBA">
        <w:rPr>
          <w:rFonts w:ascii="Times New Roman" w:hAnsi="Times New Roman" w:cs="Times New Roman"/>
          <w:sz w:val="28"/>
          <w:szCs w:val="28"/>
        </w:rPr>
        <w:t>-</w:t>
      </w:r>
      <w:proofErr w:type="gramEnd"/>
      <w:r w:rsidRPr="005F2CBA">
        <w:rPr>
          <w:rFonts w:ascii="Times New Roman" w:hAnsi="Times New Roman" w:cs="Times New Roman"/>
          <w:sz w:val="28"/>
          <w:szCs w:val="28"/>
        </w:rPr>
        <w:t xml:space="preserve"> и </w:t>
      </w:r>
      <w:proofErr w:type="spellStart"/>
      <w:r w:rsidRPr="005F2CBA">
        <w:rPr>
          <w:rFonts w:ascii="Times New Roman" w:hAnsi="Times New Roman" w:cs="Times New Roman"/>
          <w:sz w:val="28"/>
          <w:szCs w:val="28"/>
        </w:rPr>
        <w:t>пароизоляция</w:t>
      </w:r>
      <w:proofErr w:type="spellEnd"/>
      <w:r w:rsidRPr="005F2CBA">
        <w:rPr>
          <w:rFonts w:ascii="Times New Roman" w:hAnsi="Times New Roman" w:cs="Times New Roman"/>
          <w:sz w:val="28"/>
          <w:szCs w:val="28"/>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8. В целях предотвращения повреждения растениями отделки фасадов объектов капитального строительства при их вертикальном озеленении на </w:t>
      </w:r>
      <w:r w:rsidRPr="005F2CBA">
        <w:rPr>
          <w:rFonts w:ascii="Times New Roman" w:hAnsi="Times New Roman" w:cs="Times New Roman"/>
          <w:sz w:val="28"/>
          <w:szCs w:val="28"/>
        </w:rPr>
        <w:lastRenderedPageBreak/>
        <w:t>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10. </w:t>
      </w:r>
      <w:proofErr w:type="gramStart"/>
      <w:r w:rsidRPr="005F2CBA">
        <w:rPr>
          <w:rFonts w:ascii="Times New Roman" w:hAnsi="Times New Roman" w:cs="Times New Roman"/>
          <w:sz w:val="28"/>
          <w:szCs w:val="28"/>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w:t>
      </w:r>
      <w:r w:rsidR="0070585B">
        <w:rPr>
          <w:rFonts w:ascii="Times New Roman" w:hAnsi="Times New Roman" w:cs="Times New Roman"/>
          <w:sz w:val="28"/>
          <w:szCs w:val="28"/>
        </w:rPr>
        <w:t>1</w:t>
      </w:r>
      <w:r w:rsidRPr="005F2CBA">
        <w:rPr>
          <w:rFonts w:ascii="Times New Roman" w:hAnsi="Times New Roman" w:cs="Times New Roman"/>
          <w:sz w:val="28"/>
          <w:szCs w:val="28"/>
        </w:rPr>
        <w:t>. Обеспечение сохранности зеленых насаждений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D76ADC">
        <w:rPr>
          <w:rFonts w:ascii="Times New Roman" w:hAnsi="Times New Roman" w:cs="Times New Roman"/>
          <w:sz w:val="28"/>
          <w:szCs w:val="28"/>
        </w:rPr>
        <w:t>администрации</w:t>
      </w:r>
      <w:r w:rsidR="007D0342">
        <w:rPr>
          <w:rFonts w:ascii="Times New Roman" w:hAnsi="Times New Roman" w:cs="Times New Roman"/>
          <w:sz w:val="28"/>
          <w:szCs w:val="28"/>
        </w:rPr>
        <w:t xml:space="preserve"> городского округа Люберцы</w:t>
      </w:r>
      <w:r w:rsidRPr="005F2CBA">
        <w:rPr>
          <w:rFonts w:ascii="Times New Roman" w:hAnsi="Times New Roman" w:cs="Times New Roman"/>
          <w:sz w:val="28"/>
          <w:szCs w:val="28"/>
        </w:rPr>
        <w:t>,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администрацией городского округа </w:t>
      </w:r>
      <w:r w:rsidR="009F1C1B"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Собственники (правообладатели) территорий (участков) с зелеными насаждениями обязаны: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обеспечивать сохранность зеленых насаждений;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обеспечивать квалифицированный уход за зелеными насаждениями, дорожками и оборудованием в соответствии с настоящим</w:t>
      </w:r>
      <w:r w:rsidR="00D76ADC">
        <w:rPr>
          <w:rFonts w:ascii="Times New Roman" w:hAnsi="Times New Roman" w:cs="Times New Roman"/>
          <w:sz w:val="28"/>
          <w:szCs w:val="28"/>
        </w:rPr>
        <w:t>и Правилами благоустройства</w:t>
      </w:r>
      <w:r w:rsidRPr="005F2CBA">
        <w:rPr>
          <w:rFonts w:ascii="Times New Roman" w:hAnsi="Times New Roman" w:cs="Times New Roman"/>
          <w:sz w:val="28"/>
          <w:szCs w:val="28"/>
        </w:rPr>
        <w:t>, не допускать складирования на зеленые насаждения отходов, строительных материалов, изделий, конструкций;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 производить комплексный уход за газонами, систематический покос газонов и иной травянистой растительности на территории </w:t>
      </w:r>
      <w:r w:rsidR="00D76ADC">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а также за пределами </w:t>
      </w:r>
      <w:r w:rsidR="00D76ADC">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 xml:space="preserve"> на территории, прилегающей к объектам.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устраивать свалки снега и льда, скола асфальта;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 проезд и размещение автотранспортных средств, строительной и дорожной техники, кроме техники, связанной с эксплуатацией данных </w:t>
      </w:r>
      <w:r w:rsidRPr="005F2CBA">
        <w:rPr>
          <w:rFonts w:ascii="Times New Roman" w:hAnsi="Times New Roman" w:cs="Times New Roman"/>
          <w:sz w:val="28"/>
          <w:szCs w:val="28"/>
        </w:rPr>
        <w:lastRenderedPageBreak/>
        <w:t>территорий и уходом за зелеными насаждениями;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ломать деревья, кустарники, их ветви;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 разводить костры;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е) засорять газоны, цветники;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ж) ремонтировать или мыть транспортные средства, устанавливать гаражи и иные укрытия для автотранспорта;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 самовольно устраивать огороды;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и) пасти скот;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л) добывать растительную землю, песок у корней деревьев и кустарника;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м) сжигать листву, траву, части деревьев и кустарника.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На всей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запрещается проведение выжигания сухой травы в период с 15 марта по 15 ноября.</w:t>
      </w:r>
    </w:p>
    <w:p w:rsidR="00622ABA" w:rsidRDefault="00622ABA" w:rsidP="00D97B14">
      <w:pPr>
        <w:pStyle w:val="ConsPlusTitle"/>
        <w:ind w:left="-284" w:firstLine="567"/>
        <w:jc w:val="center"/>
        <w:outlineLvl w:val="2"/>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w:t>
      </w:r>
      <w:r w:rsidR="0070585B">
        <w:rPr>
          <w:rFonts w:ascii="Times New Roman" w:hAnsi="Times New Roman" w:cs="Times New Roman"/>
          <w:sz w:val="28"/>
          <w:szCs w:val="28"/>
        </w:rPr>
        <w:t>2</w:t>
      </w:r>
      <w:r w:rsidRPr="005F2CBA">
        <w:rPr>
          <w:rFonts w:ascii="Times New Roman" w:hAnsi="Times New Roman" w:cs="Times New Roman"/>
          <w:sz w:val="28"/>
          <w:szCs w:val="28"/>
        </w:rPr>
        <w:t>. Общие требования к обустройству мест производства работ</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Карьеры и полигоны твердых коммунальных отходов (в том числе </w:t>
      </w:r>
      <w:proofErr w:type="spellStart"/>
      <w:r w:rsidRPr="005F2CBA">
        <w:rPr>
          <w:rFonts w:ascii="Times New Roman" w:hAnsi="Times New Roman" w:cs="Times New Roman"/>
          <w:sz w:val="28"/>
          <w:szCs w:val="28"/>
        </w:rPr>
        <w:t>рекультивируемые</w:t>
      </w:r>
      <w:proofErr w:type="spellEnd"/>
      <w:r w:rsidRPr="005F2CBA">
        <w:rPr>
          <w:rFonts w:ascii="Times New Roman" w:hAnsi="Times New Roman" w:cs="Times New Roman"/>
          <w:sz w:val="28"/>
          <w:szCs w:val="28"/>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w:t>
      </w:r>
      <w:proofErr w:type="spellStart"/>
      <w:r w:rsidRPr="005F2CBA">
        <w:rPr>
          <w:rFonts w:ascii="Times New Roman" w:hAnsi="Times New Roman" w:cs="Times New Roman"/>
          <w:sz w:val="28"/>
          <w:szCs w:val="28"/>
        </w:rPr>
        <w:t>рекультивируемые</w:t>
      </w:r>
      <w:proofErr w:type="spellEnd"/>
      <w:r w:rsidRPr="005F2CBA">
        <w:rPr>
          <w:rFonts w:ascii="Times New Roman" w:hAnsi="Times New Roman" w:cs="Times New Roman"/>
          <w:sz w:val="28"/>
          <w:szCs w:val="28"/>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5F2CBA">
        <w:rPr>
          <w:rFonts w:ascii="Times New Roman" w:hAnsi="Times New Roman" w:cs="Times New Roman"/>
          <w:sz w:val="28"/>
          <w:szCs w:val="28"/>
        </w:rPr>
        <w:t>водооборота</w:t>
      </w:r>
      <w:proofErr w:type="spellEnd"/>
      <w:r w:rsidRPr="005F2CBA">
        <w:rPr>
          <w:rFonts w:ascii="Times New Roman" w:hAnsi="Times New Roman" w:cs="Times New Roman"/>
          <w:sz w:val="28"/>
          <w:szCs w:val="28"/>
        </w:rPr>
        <w:t xml:space="preserve"> и утилизацией стоков для мойки автомашин (включая </w:t>
      </w:r>
      <w:proofErr w:type="spellStart"/>
      <w:r w:rsidRPr="005F2CBA">
        <w:rPr>
          <w:rFonts w:ascii="Times New Roman" w:hAnsi="Times New Roman" w:cs="Times New Roman"/>
          <w:sz w:val="28"/>
          <w:szCs w:val="28"/>
        </w:rPr>
        <w:t>автомиксеры</w:t>
      </w:r>
      <w:proofErr w:type="spellEnd"/>
      <w:r w:rsidRPr="005F2CBA">
        <w:rPr>
          <w:rFonts w:ascii="Times New Roman" w:hAnsi="Times New Roman" w:cs="Times New Roman"/>
          <w:sz w:val="28"/>
          <w:szCs w:val="28"/>
        </w:rPr>
        <w:t>).</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Ввод в эксплуатацию моечных постов допускается при наличии сертификата соответствия, </w:t>
      </w:r>
      <w:proofErr w:type="gramStart"/>
      <w:r w:rsidRPr="005F2CBA">
        <w:rPr>
          <w:rFonts w:ascii="Times New Roman" w:hAnsi="Times New Roman" w:cs="Times New Roman"/>
          <w:sz w:val="28"/>
          <w:szCs w:val="28"/>
        </w:rPr>
        <w:t>полученного</w:t>
      </w:r>
      <w:proofErr w:type="gramEnd"/>
      <w:r w:rsidRPr="005F2CBA">
        <w:rPr>
          <w:rFonts w:ascii="Times New Roman" w:hAnsi="Times New Roman" w:cs="Times New Roman"/>
          <w:sz w:val="28"/>
          <w:szCs w:val="28"/>
        </w:rPr>
        <w:t xml:space="preserve"> в том числе в системах добровольной сертификации, и акта приемки в эксплуатацию.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w:t>
      </w:r>
      <w:proofErr w:type="gramStart"/>
      <w:r w:rsidRPr="005F2CBA">
        <w:rPr>
          <w:rFonts w:ascii="Times New Roman" w:hAnsi="Times New Roman" w:cs="Times New Roman"/>
          <w:sz w:val="28"/>
          <w:szCs w:val="28"/>
        </w:rPr>
        <w:t xml:space="preserve"> °С</w:t>
      </w:r>
      <w:proofErr w:type="gramEnd"/>
      <w:r w:rsidRPr="005F2CBA">
        <w:rPr>
          <w:rFonts w:ascii="Times New Roman" w:hAnsi="Times New Roman" w:cs="Times New Roman"/>
          <w:sz w:val="28"/>
          <w:szCs w:val="28"/>
        </w:rPr>
        <w:t xml:space="preserve"> моечные посты оборудуются установками пневмомеханической очистки автомашин.</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Запорные устройства бетономешалок, а также объем заполнения </w:t>
      </w:r>
      <w:proofErr w:type="spellStart"/>
      <w:r w:rsidRPr="005F2CBA">
        <w:rPr>
          <w:rFonts w:ascii="Times New Roman" w:hAnsi="Times New Roman" w:cs="Times New Roman"/>
          <w:sz w:val="28"/>
          <w:szCs w:val="28"/>
        </w:rPr>
        <w:t>автомиксеров</w:t>
      </w:r>
      <w:proofErr w:type="spellEnd"/>
      <w:r w:rsidRPr="005F2CBA">
        <w:rPr>
          <w:rFonts w:ascii="Times New Roman" w:hAnsi="Times New Roman" w:cs="Times New Roman"/>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5F2CBA">
        <w:rPr>
          <w:rFonts w:ascii="Times New Roman" w:hAnsi="Times New Roman" w:cs="Times New Roman"/>
          <w:sz w:val="28"/>
          <w:szCs w:val="28"/>
        </w:rPr>
        <w:t>автомиксеров</w:t>
      </w:r>
      <w:proofErr w:type="spellEnd"/>
      <w:r w:rsidRPr="005F2CBA">
        <w:rPr>
          <w:rFonts w:ascii="Times New Roman" w:hAnsi="Times New Roman" w:cs="Times New Roman"/>
          <w:sz w:val="28"/>
          <w:szCs w:val="28"/>
        </w:rPr>
        <w:t xml:space="preserve"> по дорогам.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При необходимости складирования материалов, изделий, конструкций, оборудования, а также размещения некапитальных строений,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D76ADC">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Разборка подлежащих сносу строений должна производиться в установленные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сроки.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Площадка после сноса строений должна быть в 2-недельный срок спланирована и благоустроена.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D76ADC">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 xml:space="preserve"> в границах и в сроки, указанные в разрешении.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(ордере).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При производстве работ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производить откачку воды из колодцев, траншей, котлованов непосредственно на тротуары и проезжую часть улиц;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оставлять на проезжей части, тротуарах, газонах землю и строительные материалы после окончания работ;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занимать излишнюю площадь под складирование, ограждение работ сверх установленных границ;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д) загромождать проходы и въезды во дворы, нарушать нормальный проезд транспорта и движение пешеходов;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w:t>
      </w:r>
      <w:r w:rsidR="00D76ADC">
        <w:rPr>
          <w:rFonts w:ascii="Times New Roman" w:hAnsi="Times New Roman" w:cs="Times New Roman"/>
          <w:sz w:val="28"/>
          <w:szCs w:val="28"/>
        </w:rPr>
        <w:t>администрации городского округа Люберцы</w:t>
      </w:r>
      <w:r w:rsidRPr="005F2CBA">
        <w:rPr>
          <w:rFonts w:ascii="Times New Roman" w:hAnsi="Times New Roman" w:cs="Times New Roman"/>
          <w:sz w:val="28"/>
          <w:szCs w:val="28"/>
        </w:rPr>
        <w:t>, организации, имеющие смежные с местом аварии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D97B14">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w:t>
      </w:r>
      <w:r w:rsidR="0070585B">
        <w:rPr>
          <w:rFonts w:ascii="Times New Roman" w:hAnsi="Times New Roman" w:cs="Times New Roman"/>
          <w:sz w:val="28"/>
          <w:szCs w:val="28"/>
        </w:rPr>
        <w:t>3</w:t>
      </w:r>
      <w:r w:rsidRPr="005F2CBA">
        <w:rPr>
          <w:rFonts w:ascii="Times New Roman" w:hAnsi="Times New Roman" w:cs="Times New Roman"/>
          <w:sz w:val="28"/>
          <w:szCs w:val="28"/>
        </w:rPr>
        <w:t>. Строительные площадки</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w:t>
      </w:r>
      <w:proofErr w:type="gramStart"/>
      <w:r w:rsidRPr="005F2CBA">
        <w:rPr>
          <w:rFonts w:ascii="Times New Roman" w:hAnsi="Times New Roman" w:cs="Times New Roman"/>
          <w:sz w:val="28"/>
          <w:szCs w:val="28"/>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rsidRPr="005F2CBA">
        <w:rPr>
          <w:rFonts w:ascii="Times New Roman" w:hAnsi="Times New Roman" w:cs="Times New Roman"/>
          <w:sz w:val="28"/>
          <w:szCs w:val="28"/>
        </w:rPr>
        <w:t xml:space="preserve"> По периметру ограждений должно быть установлено освещение.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432D7"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Строительные материалы, изделия, конструкции, оборудование должны складироваться, а некапитальные строения, сооружения (строительные вагончики, бытовки, будки и т.п.) размещаться только в пределах огражденной площадки в соответствии с </w:t>
      </w:r>
      <w:proofErr w:type="gramStart"/>
      <w:r w:rsidRPr="005F2CBA">
        <w:rPr>
          <w:rFonts w:ascii="Times New Roman" w:hAnsi="Times New Roman" w:cs="Times New Roman"/>
          <w:sz w:val="28"/>
          <w:szCs w:val="28"/>
        </w:rPr>
        <w:t>утвержденными</w:t>
      </w:r>
      <w:proofErr w:type="gramEnd"/>
      <w:r w:rsidRPr="005F2CBA">
        <w:rPr>
          <w:rFonts w:ascii="Times New Roman" w:hAnsi="Times New Roman" w:cs="Times New Roman"/>
          <w:sz w:val="28"/>
          <w:szCs w:val="28"/>
        </w:rPr>
        <w:t xml:space="preserve"> проектом организации </w:t>
      </w:r>
      <w:r w:rsidRPr="005F2CBA">
        <w:rPr>
          <w:rFonts w:ascii="Times New Roman" w:hAnsi="Times New Roman" w:cs="Times New Roman"/>
          <w:sz w:val="28"/>
          <w:szCs w:val="28"/>
        </w:rPr>
        <w:lastRenderedPageBreak/>
        <w:t>строительства и планом производства работ.</w:t>
      </w:r>
    </w:p>
    <w:p w:rsidR="00A41E37" w:rsidRDefault="00A41E37" w:rsidP="00CF0BFD">
      <w:pPr>
        <w:pStyle w:val="ConsPlusTitle"/>
        <w:ind w:left="-284" w:firstLine="567"/>
        <w:jc w:val="center"/>
        <w:outlineLvl w:val="1"/>
        <w:rPr>
          <w:rFonts w:ascii="Times New Roman" w:hAnsi="Times New Roman" w:cs="Times New Roman"/>
          <w:sz w:val="28"/>
          <w:szCs w:val="28"/>
        </w:rPr>
      </w:pPr>
    </w:p>
    <w:p w:rsidR="000432D7" w:rsidRPr="005F2CBA" w:rsidRDefault="000432D7" w:rsidP="00CF0BFD">
      <w:pPr>
        <w:pStyle w:val="ConsPlusTitle"/>
        <w:ind w:left="-284" w:firstLine="567"/>
        <w:jc w:val="center"/>
        <w:outlineLvl w:val="1"/>
        <w:rPr>
          <w:rFonts w:ascii="Times New Roman" w:hAnsi="Times New Roman" w:cs="Times New Roman"/>
          <w:sz w:val="28"/>
          <w:szCs w:val="28"/>
        </w:rPr>
      </w:pPr>
      <w:r w:rsidRPr="005F2CBA">
        <w:rPr>
          <w:rFonts w:ascii="Times New Roman" w:hAnsi="Times New Roman" w:cs="Times New Roman"/>
          <w:sz w:val="28"/>
          <w:szCs w:val="28"/>
        </w:rPr>
        <w:t>Глава III. ТРЕБОВАНИЯ К СОДЕРЖАНИЮ ОБЪЕКТОВ БЛАГОУСТРОЙСТВА,</w:t>
      </w:r>
    </w:p>
    <w:p w:rsidR="000432D7" w:rsidRPr="005F2CBA" w:rsidRDefault="000432D7" w:rsidP="00CF0BFD">
      <w:pPr>
        <w:pStyle w:val="ConsPlusTitle"/>
        <w:ind w:left="-284" w:firstLine="567"/>
        <w:jc w:val="center"/>
        <w:rPr>
          <w:rFonts w:ascii="Times New Roman" w:hAnsi="Times New Roman" w:cs="Times New Roman"/>
          <w:sz w:val="28"/>
          <w:szCs w:val="28"/>
        </w:rPr>
      </w:pPr>
      <w:r w:rsidRPr="005F2CBA">
        <w:rPr>
          <w:rFonts w:ascii="Times New Roman" w:hAnsi="Times New Roman" w:cs="Times New Roman"/>
          <w:sz w:val="28"/>
          <w:szCs w:val="28"/>
        </w:rPr>
        <w:t>ЗДАНИЙ, СТРОЕНИЙ, СООРУЖЕНИЙ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38588F" w:rsidRDefault="0038588F" w:rsidP="00CF0BFD">
      <w:pPr>
        <w:pStyle w:val="ConsPlusTitle"/>
        <w:ind w:left="-284" w:firstLine="567"/>
        <w:jc w:val="center"/>
        <w:outlineLvl w:val="2"/>
        <w:rPr>
          <w:rFonts w:ascii="Times New Roman" w:hAnsi="Times New Roman" w:cs="Times New Roman"/>
          <w:sz w:val="28"/>
          <w:szCs w:val="28"/>
        </w:rPr>
      </w:pPr>
      <w:r w:rsidRPr="0038588F">
        <w:rPr>
          <w:rFonts w:ascii="Times New Roman" w:hAnsi="Times New Roman" w:cs="Times New Roman"/>
          <w:sz w:val="28"/>
          <w:szCs w:val="28"/>
        </w:rPr>
        <w:t xml:space="preserve">Статья </w:t>
      </w:r>
      <w:r w:rsidR="0070585B">
        <w:rPr>
          <w:rFonts w:ascii="Times New Roman" w:hAnsi="Times New Roman" w:cs="Times New Roman"/>
          <w:sz w:val="28"/>
          <w:szCs w:val="28"/>
        </w:rPr>
        <w:t>44.</w:t>
      </w:r>
      <w:r w:rsidRPr="0038588F">
        <w:rPr>
          <w:rFonts w:ascii="Times New Roman" w:hAnsi="Times New Roman" w:cs="Times New Roman"/>
          <w:sz w:val="28"/>
          <w:szCs w:val="28"/>
        </w:rPr>
        <w:t xml:space="preserve"> Требования к архитектурно-художественному облику территорий городского округа</w:t>
      </w:r>
      <w:r w:rsidR="007668D9">
        <w:rPr>
          <w:rFonts w:ascii="Times New Roman" w:hAnsi="Times New Roman" w:cs="Times New Roman"/>
          <w:sz w:val="28"/>
          <w:szCs w:val="28"/>
        </w:rPr>
        <w:t xml:space="preserve"> Люберцы</w:t>
      </w:r>
      <w:r w:rsidRPr="0038588F">
        <w:rPr>
          <w:rFonts w:ascii="Times New Roman" w:hAnsi="Times New Roman" w:cs="Times New Roman"/>
          <w:sz w:val="28"/>
          <w:szCs w:val="28"/>
        </w:rPr>
        <w:t xml:space="preserve"> в части требований к внешнему виду зданий, строений, сооружений</w:t>
      </w:r>
    </w:p>
    <w:p w:rsidR="0038588F" w:rsidRDefault="0038588F" w:rsidP="00CF0BFD">
      <w:pPr>
        <w:pStyle w:val="ConsPlusTitle"/>
        <w:ind w:left="-284" w:firstLine="567"/>
        <w:jc w:val="center"/>
        <w:outlineLvl w:val="2"/>
        <w:rPr>
          <w:rFonts w:ascii="Times New Roman" w:hAnsi="Times New Roman" w:cs="Times New Roman"/>
          <w:sz w:val="28"/>
          <w:szCs w:val="28"/>
        </w:rPr>
      </w:pPr>
    </w:p>
    <w:p w:rsidR="0038588F" w:rsidRPr="0038588F" w:rsidRDefault="0038588F" w:rsidP="00CF0BFD">
      <w:pPr>
        <w:numPr>
          <w:ilvl w:val="0"/>
          <w:numId w:val="5"/>
        </w:numPr>
        <w:tabs>
          <w:tab w:val="left" w:pos="0"/>
          <w:tab w:val="left" w:pos="851"/>
        </w:tabs>
        <w:spacing w:after="0" w:line="240" w:lineRule="auto"/>
        <w:ind w:left="-284" w:firstLine="567"/>
        <w:jc w:val="both"/>
        <w:rPr>
          <w:rFonts w:ascii="Verdana" w:eastAsia="Times New Roman" w:hAnsi="Verdana"/>
          <w:sz w:val="28"/>
          <w:szCs w:val="24"/>
          <w:lang w:eastAsia="ru-RU"/>
        </w:rPr>
      </w:pPr>
      <w:r w:rsidRPr="0038588F">
        <w:rPr>
          <w:rFonts w:ascii="Times New Roman" w:hAnsi="Times New Roman"/>
          <w:bCs/>
          <w:noProof/>
          <w:sz w:val="28"/>
          <w:szCs w:val="24"/>
          <w:lang w:eastAsia="ru-RU"/>
        </w:rPr>
        <w:t xml:space="preserve">Требования к архитектурно-художественному облику </w:t>
      </w:r>
      <w:r w:rsidRPr="0038588F">
        <w:rPr>
          <w:rFonts w:ascii="Times New Roman" w:eastAsia="Times New Roman" w:hAnsi="Times New Roman"/>
          <w:sz w:val="28"/>
          <w:szCs w:val="24"/>
          <w:lang w:eastAsia="ru-RU"/>
        </w:rPr>
        <w:t xml:space="preserve">территорий городского округа </w:t>
      </w:r>
      <w:r w:rsidR="007668D9">
        <w:rPr>
          <w:rFonts w:ascii="Times New Roman" w:eastAsia="Times New Roman" w:hAnsi="Times New Roman"/>
          <w:sz w:val="28"/>
          <w:szCs w:val="24"/>
          <w:lang w:eastAsia="ru-RU"/>
        </w:rPr>
        <w:t xml:space="preserve">Люберцы </w:t>
      </w:r>
      <w:r w:rsidRPr="0038588F">
        <w:rPr>
          <w:rFonts w:ascii="Times New Roman" w:eastAsia="Times New Roman" w:hAnsi="Times New Roman"/>
          <w:sz w:val="28"/>
          <w:szCs w:val="24"/>
          <w:lang w:eastAsia="ru-RU"/>
        </w:rPr>
        <w:t>в части требований к внешнему виду зданий, строений, сооружений</w:t>
      </w:r>
      <w:r w:rsidRPr="0038588F">
        <w:rPr>
          <w:rFonts w:ascii="Times New Roman" w:hAnsi="Times New Roman"/>
          <w:bCs/>
          <w:noProof/>
          <w:sz w:val="28"/>
          <w:szCs w:val="24"/>
          <w:lang w:eastAsia="ru-RU"/>
        </w:rPr>
        <w:t xml:space="preserve"> (далее – </w:t>
      </w:r>
      <w:r w:rsidRPr="0038588F">
        <w:rPr>
          <w:rFonts w:ascii="Times New Roman" w:eastAsia="Times New Roman" w:hAnsi="Times New Roman"/>
          <w:sz w:val="28"/>
          <w:szCs w:val="24"/>
          <w:lang w:eastAsia="ru-RU"/>
        </w:rPr>
        <w:t>требования к внешнему виду зданий, строений, сооружений)</w:t>
      </w:r>
      <w:r w:rsidRPr="0038588F">
        <w:rPr>
          <w:rFonts w:ascii="Times New Roman" w:hAnsi="Times New Roman"/>
          <w:bCs/>
          <w:noProof/>
          <w:sz w:val="28"/>
          <w:szCs w:val="24"/>
          <w:lang w:eastAsia="ru-RU"/>
        </w:rPr>
        <w:t xml:space="preserve"> - </w:t>
      </w:r>
      <w:r w:rsidRPr="0038588F">
        <w:rPr>
          <w:rFonts w:ascii="Times New Roman" w:eastAsia="Times New Roman" w:hAnsi="Times New Roman"/>
          <w:sz w:val="28"/>
          <w:szCs w:val="24"/>
          <w:lang w:eastAsia="ru-RU"/>
        </w:rPr>
        <w:t>совокупность требований</w:t>
      </w:r>
      <w:r w:rsidR="00CF0BFD">
        <w:rPr>
          <w:rFonts w:ascii="Times New Roman" w:eastAsia="Times New Roman" w:hAnsi="Times New Roman"/>
          <w:sz w:val="28"/>
          <w:szCs w:val="24"/>
          <w:lang w:eastAsia="ru-RU"/>
        </w:rPr>
        <w:t xml:space="preserve"> </w:t>
      </w:r>
      <w:r w:rsidRPr="0038588F">
        <w:rPr>
          <w:rFonts w:ascii="Times New Roman" w:eastAsia="Times New Roman" w:hAnsi="Times New Roman"/>
          <w:sz w:val="28"/>
          <w:szCs w:val="24"/>
          <w:lang w:eastAsia="ru-RU"/>
        </w:rPr>
        <w:t>к объемным, пространственным, колористическим и иным решениям внешних поверхностей:</w:t>
      </w:r>
    </w:p>
    <w:p w:rsidR="0038588F" w:rsidRPr="0038588F" w:rsidRDefault="0038588F" w:rsidP="00CF0BFD">
      <w:pPr>
        <w:numPr>
          <w:ilvl w:val="0"/>
          <w:numId w:val="6"/>
        </w:numPr>
        <w:tabs>
          <w:tab w:val="left" w:pos="851"/>
        </w:tabs>
        <w:spacing w:after="0" w:line="240" w:lineRule="auto"/>
        <w:ind w:left="-284" w:firstLine="567"/>
        <w:jc w:val="both"/>
        <w:rPr>
          <w:rFonts w:ascii="Verdana" w:eastAsia="Times New Roman" w:hAnsi="Verdana"/>
          <w:sz w:val="28"/>
          <w:szCs w:val="24"/>
          <w:lang w:eastAsia="ru-RU"/>
        </w:rPr>
      </w:pPr>
      <w:r w:rsidRPr="0038588F">
        <w:rPr>
          <w:rFonts w:ascii="Times New Roman" w:eastAsia="Times New Roman" w:hAnsi="Times New Roman"/>
          <w:sz w:val="28"/>
          <w:szCs w:val="24"/>
          <w:lang w:eastAsia="ru-RU"/>
        </w:rPr>
        <w:t>объектов капитального строительства, элементов объектов капитального строительства;</w:t>
      </w:r>
    </w:p>
    <w:p w:rsidR="0038588F" w:rsidRPr="0038588F" w:rsidRDefault="0038588F" w:rsidP="00CF0BFD">
      <w:pPr>
        <w:numPr>
          <w:ilvl w:val="0"/>
          <w:numId w:val="6"/>
        </w:numPr>
        <w:tabs>
          <w:tab w:val="left" w:pos="284"/>
          <w:tab w:val="left" w:pos="851"/>
        </w:tabs>
        <w:spacing w:after="0" w:line="240" w:lineRule="auto"/>
        <w:ind w:left="-284" w:firstLine="567"/>
        <w:jc w:val="both"/>
        <w:rPr>
          <w:rFonts w:ascii="Verdana" w:eastAsia="Times New Roman" w:hAnsi="Verdana"/>
          <w:sz w:val="28"/>
          <w:szCs w:val="24"/>
          <w:lang w:eastAsia="ru-RU"/>
        </w:rPr>
      </w:pPr>
      <w:r w:rsidRPr="0038588F">
        <w:rPr>
          <w:rFonts w:ascii="Times New Roman" w:eastAsia="Times New Roman" w:hAnsi="Times New Roman"/>
          <w:sz w:val="28"/>
          <w:szCs w:val="24"/>
          <w:lang w:eastAsia="ru-RU"/>
        </w:rPr>
        <w:t>некапитальных строений, сооружений, в том числе:</w:t>
      </w:r>
    </w:p>
    <w:p w:rsidR="0038588F" w:rsidRPr="0038588F" w:rsidRDefault="0038588F" w:rsidP="00CF0BFD">
      <w:pPr>
        <w:spacing w:after="0" w:line="240" w:lineRule="auto"/>
        <w:ind w:left="-284" w:firstLine="567"/>
        <w:jc w:val="both"/>
        <w:rPr>
          <w:rFonts w:ascii="Times New Roman" w:eastAsia="Calibri" w:hAnsi="Times New Roman"/>
          <w:spacing w:val="2"/>
          <w:sz w:val="28"/>
          <w:szCs w:val="24"/>
          <w:shd w:val="clear" w:color="auto" w:fill="FFFFFF"/>
        </w:rPr>
      </w:pPr>
      <w:r w:rsidRPr="0038588F">
        <w:rPr>
          <w:rFonts w:ascii="Times New Roman" w:hAnsi="Times New Roman"/>
          <w:spacing w:val="2"/>
          <w:sz w:val="28"/>
          <w:szCs w:val="24"/>
          <w:shd w:val="clear" w:color="auto" w:fill="FFFFFF"/>
        </w:rPr>
        <w:t>навесов и иных подобных конструкций;</w:t>
      </w:r>
    </w:p>
    <w:p w:rsidR="0038588F" w:rsidRPr="0038588F" w:rsidRDefault="0038588F" w:rsidP="00CF0BFD">
      <w:pPr>
        <w:spacing w:after="0" w:line="240" w:lineRule="auto"/>
        <w:ind w:left="-284" w:firstLine="567"/>
        <w:jc w:val="both"/>
        <w:rPr>
          <w:rFonts w:ascii="Times New Roman" w:hAnsi="Times New Roman"/>
          <w:spacing w:val="2"/>
          <w:sz w:val="28"/>
          <w:szCs w:val="24"/>
          <w:shd w:val="clear" w:color="auto" w:fill="FFFFFF"/>
        </w:rPr>
      </w:pPr>
      <w:r w:rsidRPr="0038588F">
        <w:rPr>
          <w:rFonts w:ascii="Times New Roman" w:eastAsia="Times New Roman" w:hAnsi="Times New Roman"/>
          <w:sz w:val="28"/>
          <w:szCs w:val="24"/>
          <w:lang w:eastAsia="ru-RU"/>
        </w:rPr>
        <w:t>некапитальны</w:t>
      </w:r>
      <w:r w:rsidRPr="0038588F">
        <w:rPr>
          <w:rFonts w:ascii="Times New Roman" w:hAnsi="Times New Roman"/>
          <w:sz w:val="28"/>
          <w:szCs w:val="24"/>
        </w:rPr>
        <w:t>х</w:t>
      </w:r>
      <w:r w:rsidRPr="0038588F">
        <w:rPr>
          <w:rFonts w:ascii="Times New Roman" w:hAnsi="Times New Roman"/>
          <w:spacing w:val="2"/>
          <w:sz w:val="28"/>
          <w:szCs w:val="24"/>
          <w:shd w:val="clear" w:color="auto" w:fill="FFFFFF"/>
        </w:rPr>
        <w:t xml:space="preserve"> пунктов проката;</w:t>
      </w:r>
    </w:p>
    <w:p w:rsidR="0038588F" w:rsidRPr="0038588F" w:rsidRDefault="0038588F" w:rsidP="00CF0BFD">
      <w:pPr>
        <w:spacing w:after="0" w:line="240" w:lineRule="auto"/>
        <w:ind w:left="-284" w:firstLine="567"/>
        <w:jc w:val="both"/>
        <w:textAlignment w:val="baseline"/>
        <w:rPr>
          <w:rFonts w:ascii="Times New Roman" w:eastAsia="Times New Roman" w:hAnsi="Times New Roman"/>
          <w:spacing w:val="2"/>
          <w:sz w:val="28"/>
          <w:szCs w:val="24"/>
          <w:shd w:val="clear" w:color="auto" w:fill="FFFFFF"/>
          <w:lang w:eastAsia="ru-RU"/>
        </w:rPr>
      </w:pPr>
      <w:r w:rsidRPr="0038588F">
        <w:rPr>
          <w:rFonts w:ascii="Times New Roman" w:eastAsia="Times New Roman" w:hAnsi="Times New Roman"/>
          <w:spacing w:val="2"/>
          <w:sz w:val="28"/>
          <w:szCs w:val="24"/>
          <w:shd w:val="clear" w:color="auto" w:fill="FFFFFF"/>
          <w:lang w:eastAsia="ru-RU"/>
        </w:rPr>
        <w:t>общественных туалетов нестационарного типа;</w:t>
      </w:r>
    </w:p>
    <w:p w:rsidR="0038588F" w:rsidRPr="0038588F" w:rsidRDefault="0038588F" w:rsidP="00CF0BFD">
      <w:pPr>
        <w:spacing w:after="0" w:line="240" w:lineRule="auto"/>
        <w:ind w:left="-284" w:firstLine="567"/>
        <w:jc w:val="both"/>
        <w:textAlignment w:val="baseline"/>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нестационарных строений, сооружений;</w:t>
      </w:r>
    </w:p>
    <w:p w:rsidR="0038588F" w:rsidRPr="0038588F" w:rsidRDefault="0038588F" w:rsidP="00CF0BFD">
      <w:pPr>
        <w:spacing w:after="0" w:line="240" w:lineRule="auto"/>
        <w:ind w:left="-284" w:firstLine="567"/>
        <w:jc w:val="both"/>
        <w:textAlignment w:val="baseline"/>
        <w:rPr>
          <w:rFonts w:ascii="Times New Roman" w:eastAsia="Times New Roman" w:hAnsi="Times New Roman"/>
          <w:sz w:val="28"/>
          <w:szCs w:val="24"/>
          <w:shd w:val="clear" w:color="auto" w:fill="FFFFFF"/>
          <w:lang w:eastAsia="ru-RU"/>
        </w:rPr>
      </w:pPr>
      <w:r w:rsidRPr="0038588F">
        <w:rPr>
          <w:rFonts w:ascii="Times New Roman" w:eastAsia="Times New Roman" w:hAnsi="Times New Roman"/>
          <w:sz w:val="28"/>
          <w:szCs w:val="24"/>
          <w:lang w:eastAsia="ru-RU"/>
        </w:rPr>
        <w:t xml:space="preserve">некапитальных </w:t>
      </w:r>
      <w:r w:rsidRPr="0038588F">
        <w:rPr>
          <w:rFonts w:ascii="Times New Roman" w:eastAsia="Times New Roman" w:hAnsi="Times New Roman"/>
          <w:spacing w:val="2"/>
          <w:sz w:val="28"/>
          <w:szCs w:val="24"/>
          <w:shd w:val="clear" w:color="auto" w:fill="FFFFFF"/>
          <w:lang w:eastAsia="ru-RU"/>
        </w:rPr>
        <w:t>контрольно-пропускных пунктов.</w:t>
      </w:r>
    </w:p>
    <w:p w:rsidR="0038588F" w:rsidRPr="0038588F" w:rsidRDefault="0038588F" w:rsidP="00CF0BFD">
      <w:pPr>
        <w:numPr>
          <w:ilvl w:val="0"/>
          <w:numId w:val="5"/>
        </w:numPr>
        <w:tabs>
          <w:tab w:val="left" w:pos="284"/>
          <w:tab w:val="left" w:pos="851"/>
        </w:tabs>
        <w:spacing w:after="0" w:line="240" w:lineRule="auto"/>
        <w:ind w:left="-284" w:firstLine="567"/>
        <w:jc w:val="both"/>
        <w:rPr>
          <w:rFonts w:ascii="Verdana" w:eastAsia="Times New Roman" w:hAnsi="Verdana"/>
          <w:sz w:val="28"/>
          <w:szCs w:val="24"/>
          <w:lang w:eastAsia="ru-RU"/>
        </w:rPr>
      </w:pPr>
      <w:r w:rsidRPr="0038588F">
        <w:rPr>
          <w:rFonts w:ascii="Times New Roman" w:hAnsi="Times New Roman"/>
          <w:bCs/>
          <w:noProof/>
          <w:sz w:val="28"/>
          <w:szCs w:val="24"/>
          <w:lang w:eastAsia="ru-RU"/>
        </w:rPr>
        <w:t>Требования к внешнему виду зданий, строений, сооружений не распространяются на:</w:t>
      </w:r>
    </w:p>
    <w:p w:rsidR="0038588F" w:rsidRPr="0038588F" w:rsidRDefault="0038588F" w:rsidP="00CF0BFD">
      <w:pPr>
        <w:numPr>
          <w:ilvl w:val="0"/>
          <w:numId w:val="7"/>
        </w:numPr>
        <w:tabs>
          <w:tab w:val="left" w:pos="284"/>
          <w:tab w:val="left" w:pos="851"/>
        </w:tabs>
        <w:spacing w:after="0" w:line="240" w:lineRule="auto"/>
        <w:ind w:left="-284" w:firstLine="567"/>
        <w:jc w:val="both"/>
        <w:rPr>
          <w:rFonts w:ascii="Times New Roman" w:eastAsia="Calibri" w:hAnsi="Times New Roman"/>
          <w:sz w:val="28"/>
          <w:szCs w:val="24"/>
        </w:rPr>
      </w:pPr>
      <w:r w:rsidRPr="0038588F">
        <w:rPr>
          <w:rFonts w:ascii="Times New Roman" w:eastAsia="Times New Roman" w:hAnsi="Times New Roman"/>
          <w:sz w:val="28"/>
          <w:szCs w:val="24"/>
          <w:lang w:eastAsia="ru-RU"/>
        </w:rPr>
        <w:t xml:space="preserve">требования к содержанию, сохранению и использованию которых установлены </w:t>
      </w:r>
      <w:r w:rsidRPr="0038588F">
        <w:rPr>
          <w:rFonts w:ascii="Times New Roman" w:hAnsi="Times New Roman"/>
          <w:sz w:val="28"/>
          <w:szCs w:val="24"/>
        </w:rPr>
        <w:t>Федеральным законом от 25.06.2002 № 73-ФЗ «Об объектах культурного наследия (памятниках истории и культуры) народов Российской Федерации»;</w:t>
      </w:r>
    </w:p>
    <w:p w:rsidR="0038588F" w:rsidRPr="0038588F" w:rsidRDefault="0038588F" w:rsidP="00CF0BFD">
      <w:pPr>
        <w:numPr>
          <w:ilvl w:val="0"/>
          <w:numId w:val="7"/>
        </w:numPr>
        <w:tabs>
          <w:tab w:val="left" w:pos="284"/>
          <w:tab w:val="left" w:pos="851"/>
        </w:tabs>
        <w:spacing w:after="0" w:line="240" w:lineRule="auto"/>
        <w:ind w:left="-284" w:firstLine="567"/>
        <w:jc w:val="both"/>
        <w:rPr>
          <w:rFonts w:ascii="Verdana" w:eastAsia="Times New Roman" w:hAnsi="Verdana"/>
          <w:sz w:val="28"/>
          <w:szCs w:val="24"/>
          <w:lang w:eastAsia="ru-RU"/>
        </w:rPr>
      </w:pPr>
      <w:r w:rsidRPr="0038588F">
        <w:rPr>
          <w:rFonts w:ascii="Times New Roman" w:eastAsia="Times New Roman" w:hAnsi="Times New Roman"/>
          <w:sz w:val="28"/>
          <w:szCs w:val="24"/>
          <w:lang w:eastAsia="ru-RU"/>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38588F" w:rsidRPr="0038588F" w:rsidRDefault="0038588F" w:rsidP="00CF0BFD">
      <w:pPr>
        <w:numPr>
          <w:ilvl w:val="0"/>
          <w:numId w:val="7"/>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38588F" w:rsidRPr="0038588F" w:rsidRDefault="0038588F" w:rsidP="00CF0BFD">
      <w:pPr>
        <w:numPr>
          <w:ilvl w:val="0"/>
          <w:numId w:val="5"/>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hAnsi="Times New Roman"/>
          <w:bCs/>
          <w:noProof/>
          <w:sz w:val="28"/>
          <w:szCs w:val="24"/>
          <w:lang w:eastAsia="ru-RU"/>
        </w:rPr>
        <w:t xml:space="preserve">Требования к внешнему виду зданий, строений, сооружений </w:t>
      </w:r>
      <w:r w:rsidRPr="0038588F">
        <w:rPr>
          <w:rFonts w:ascii="Times New Roman" w:eastAsia="Times New Roman" w:hAnsi="Times New Roman"/>
          <w:sz w:val="28"/>
          <w:szCs w:val="24"/>
          <w:lang w:eastAsia="ru-RU"/>
        </w:rPr>
        <w:t xml:space="preserve">являются рекомендательными для колористических решений внешних </w:t>
      </w:r>
      <w:proofErr w:type="gramStart"/>
      <w:r w:rsidRPr="0038588F">
        <w:rPr>
          <w:rFonts w:ascii="Times New Roman" w:eastAsia="Times New Roman" w:hAnsi="Times New Roman"/>
          <w:sz w:val="28"/>
          <w:szCs w:val="24"/>
          <w:lang w:eastAsia="ru-RU"/>
        </w:rPr>
        <w:t>поверхностей</w:t>
      </w:r>
      <w:proofErr w:type="gramEnd"/>
      <w:r w:rsidRPr="0038588F">
        <w:rPr>
          <w:rFonts w:ascii="Verdana" w:eastAsia="Times New Roman" w:hAnsi="Verdana"/>
          <w:szCs w:val="21"/>
          <w:lang w:eastAsia="ru-RU"/>
        </w:rPr>
        <w:t xml:space="preserve"> </w:t>
      </w:r>
      <w:r w:rsidRPr="0038588F">
        <w:rPr>
          <w:rFonts w:ascii="Times New Roman" w:hAnsi="Times New Roman"/>
          <w:sz w:val="28"/>
          <w:szCs w:val="24"/>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rsidR="00C35EBB"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C35EBB">
        <w:rPr>
          <w:rFonts w:ascii="Times New Roman" w:hAnsi="Times New Roman"/>
          <w:bCs/>
          <w:noProof/>
          <w:sz w:val="28"/>
          <w:szCs w:val="24"/>
          <w:lang w:eastAsia="ru-RU"/>
        </w:rPr>
        <w:lastRenderedPageBreak/>
        <w:t>Требования к внешнему виду зданий, строений, сооружений не являются обязательными для существующих зданий, строений, сооружений</w:t>
      </w:r>
      <w:r w:rsidRPr="00C35EBB">
        <w:rPr>
          <w:rFonts w:ascii="Times New Roman" w:hAnsi="Times New Roman"/>
          <w:sz w:val="28"/>
          <w:szCs w:val="24"/>
        </w:rPr>
        <w:t xml:space="preserve">, в отношении которых не планируются изменения внешнего вида, не </w:t>
      </w:r>
      <w:r w:rsidRPr="00C35EBB">
        <w:rPr>
          <w:rFonts w:ascii="Times New Roman" w:hAnsi="Times New Roman"/>
          <w:bCs/>
          <w:noProof/>
          <w:sz w:val="28"/>
          <w:szCs w:val="24"/>
          <w:lang w:eastAsia="ru-RU"/>
        </w:rPr>
        <w:t>нарушены требования к содержанию</w:t>
      </w:r>
      <w:r w:rsidR="00CF0BFD">
        <w:rPr>
          <w:rFonts w:ascii="Times New Roman" w:hAnsi="Times New Roman"/>
          <w:bCs/>
          <w:noProof/>
          <w:sz w:val="28"/>
          <w:szCs w:val="24"/>
          <w:lang w:eastAsia="ru-RU"/>
        </w:rPr>
        <w:t xml:space="preserve"> </w:t>
      </w:r>
      <w:r w:rsidRPr="00C35EBB">
        <w:rPr>
          <w:rFonts w:ascii="Times New Roman" w:hAnsi="Times New Roman"/>
          <w:bCs/>
          <w:noProof/>
          <w:sz w:val="28"/>
          <w:szCs w:val="24"/>
          <w:lang w:eastAsia="ru-RU"/>
        </w:rPr>
        <w:t xml:space="preserve">и соблюдению чистоты внешних поверхностей, </w:t>
      </w:r>
      <w:r w:rsidRPr="00C35EBB">
        <w:rPr>
          <w:rFonts w:ascii="Times New Roman" w:eastAsia="Times New Roman" w:hAnsi="Times New Roman"/>
          <w:sz w:val="28"/>
          <w:szCs w:val="24"/>
          <w:lang w:eastAsia="ru-RU"/>
        </w:rPr>
        <w:t xml:space="preserve">указанные в </w:t>
      </w:r>
      <w:r w:rsidRPr="00C35EBB">
        <w:rPr>
          <w:rFonts w:ascii="Times New Roman" w:hAnsi="Times New Roman"/>
          <w:bCs/>
          <w:noProof/>
          <w:sz w:val="28"/>
          <w:szCs w:val="24"/>
          <w:lang w:eastAsia="ru-RU"/>
        </w:rPr>
        <w:t>пункте 13 настоящей статьи.</w:t>
      </w:r>
    </w:p>
    <w:p w:rsidR="0038588F" w:rsidRPr="00C35EBB"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proofErr w:type="gramStart"/>
      <w:r w:rsidRPr="00C35EBB">
        <w:rPr>
          <w:rFonts w:ascii="Times New Roman" w:eastAsia="Times New Roman" w:hAnsi="Times New Roman"/>
          <w:sz w:val="28"/>
          <w:szCs w:val="24"/>
          <w:lang w:eastAsia="ru-RU"/>
        </w:rPr>
        <w:t>Изменения внешнего вида - объемные, пространственные, колористические</w:t>
      </w:r>
      <w:r w:rsidR="00CF0BFD">
        <w:rPr>
          <w:rFonts w:ascii="Times New Roman" w:eastAsia="Times New Roman" w:hAnsi="Times New Roman"/>
          <w:sz w:val="28"/>
          <w:szCs w:val="24"/>
          <w:lang w:eastAsia="ru-RU"/>
        </w:rPr>
        <w:t xml:space="preserve"> и</w:t>
      </w:r>
      <w:r w:rsidRPr="00C35EBB">
        <w:rPr>
          <w:rFonts w:ascii="Times New Roman" w:eastAsia="Times New Roman" w:hAnsi="Times New Roman"/>
          <w:sz w:val="28"/>
          <w:szCs w:val="24"/>
          <w:lang w:eastAsia="ru-RU"/>
        </w:rPr>
        <w:t xml:space="preserve"> иные изменения </w:t>
      </w:r>
      <w:r w:rsidRPr="00C35EBB">
        <w:rPr>
          <w:rFonts w:ascii="Times New Roman" w:hAnsi="Times New Roman"/>
          <w:sz w:val="28"/>
          <w:szCs w:val="24"/>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перилл, замена кровельного материала и другие изменения </w:t>
      </w:r>
      <w:r w:rsidRPr="00C35EBB">
        <w:rPr>
          <w:rFonts w:ascii="Times New Roman" w:eastAsia="Times New Roman" w:hAnsi="Times New Roman"/>
          <w:sz w:val="28"/>
          <w:szCs w:val="24"/>
          <w:lang w:eastAsia="ru-RU"/>
        </w:rPr>
        <w:t>внешних поверхностей</w:t>
      </w:r>
      <w:r w:rsidRPr="00C35EBB">
        <w:rPr>
          <w:rFonts w:ascii="Times New Roman" w:hAnsi="Times New Roman"/>
          <w:sz w:val="28"/>
          <w:szCs w:val="24"/>
        </w:rPr>
        <w:t xml:space="preserve">). </w:t>
      </w:r>
      <w:proofErr w:type="gramEnd"/>
    </w:p>
    <w:p w:rsidR="0038588F" w:rsidRPr="0038588F"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38588F">
        <w:rPr>
          <w:rFonts w:ascii="Times New Roman" w:hAnsi="Times New Roman"/>
          <w:sz w:val="28"/>
          <w:szCs w:val="24"/>
        </w:rPr>
        <w:t xml:space="preserve">Подлежат согласованию с администрацией городского округа </w:t>
      </w:r>
      <w:r w:rsidR="007668D9">
        <w:rPr>
          <w:rFonts w:ascii="Times New Roman" w:hAnsi="Times New Roman"/>
          <w:sz w:val="28"/>
          <w:szCs w:val="24"/>
        </w:rPr>
        <w:t xml:space="preserve">Люберцы </w:t>
      </w:r>
      <w:r w:rsidRPr="0038588F">
        <w:rPr>
          <w:rFonts w:ascii="Times New Roman" w:hAnsi="Times New Roman"/>
          <w:sz w:val="28"/>
          <w:szCs w:val="24"/>
        </w:rPr>
        <w:t xml:space="preserve">способом </w:t>
      </w:r>
      <w:r w:rsidRPr="0038588F">
        <w:rPr>
          <w:rFonts w:ascii="Times New Roman" w:eastAsia="Times New Roman" w:hAnsi="Times New Roman"/>
          <w:sz w:val="28"/>
          <w:szCs w:val="24"/>
          <w:lang w:eastAsia="ru-RU"/>
        </w:rPr>
        <w:t>оформления паспорта колористического решения фасадов зданий, строений, сооружений:</w:t>
      </w:r>
    </w:p>
    <w:p w:rsidR="0038588F" w:rsidRPr="0038588F"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38588F">
        <w:rPr>
          <w:rFonts w:ascii="Times New Roman" w:eastAsia="Times New Roman" w:hAnsi="Times New Roman"/>
          <w:sz w:val="28"/>
          <w:szCs w:val="24"/>
          <w:lang w:eastAsia="ru-RU"/>
        </w:rPr>
        <w:t xml:space="preserve">изменения внешнего вида при </w:t>
      </w:r>
      <w:r w:rsidRPr="0038588F">
        <w:rPr>
          <w:rFonts w:ascii="Times New Roman" w:hAnsi="Times New Roman"/>
          <w:sz w:val="28"/>
          <w:szCs w:val="24"/>
        </w:rPr>
        <w:t>реконструктивных работах и капитальном ремонте вне зависимости от местоположения на территории городского округа</w:t>
      </w:r>
      <w:r w:rsidR="007668D9">
        <w:rPr>
          <w:rFonts w:ascii="Times New Roman" w:hAnsi="Times New Roman"/>
          <w:sz w:val="28"/>
          <w:szCs w:val="24"/>
        </w:rPr>
        <w:t xml:space="preserve"> Люберцы</w:t>
      </w:r>
      <w:r w:rsidRPr="0038588F">
        <w:rPr>
          <w:rFonts w:ascii="Times New Roman" w:hAnsi="Times New Roman"/>
          <w:sz w:val="28"/>
          <w:szCs w:val="24"/>
        </w:rPr>
        <w:t>:</w:t>
      </w:r>
    </w:p>
    <w:p w:rsidR="0038588F" w:rsidRPr="0038588F" w:rsidRDefault="0038588F" w:rsidP="00CF0BFD">
      <w:pPr>
        <w:spacing w:after="0" w:line="240" w:lineRule="auto"/>
        <w:ind w:left="-284" w:firstLine="567"/>
        <w:jc w:val="both"/>
        <w:rPr>
          <w:rFonts w:ascii="Times New Roman" w:hAnsi="Times New Roman"/>
          <w:sz w:val="28"/>
          <w:szCs w:val="24"/>
        </w:rPr>
      </w:pPr>
      <w:r w:rsidRPr="0038588F">
        <w:rPr>
          <w:rFonts w:ascii="Times New Roman" w:hAnsi="Times New Roman"/>
          <w:sz w:val="28"/>
          <w:szCs w:val="24"/>
        </w:rPr>
        <w:t>многоквартирных жилых домов, общежитий;</w:t>
      </w:r>
    </w:p>
    <w:p w:rsidR="0038588F" w:rsidRPr="0038588F" w:rsidRDefault="0038588F" w:rsidP="00CF0BFD">
      <w:pPr>
        <w:spacing w:after="0" w:line="240" w:lineRule="auto"/>
        <w:ind w:left="-284" w:firstLine="567"/>
        <w:jc w:val="both"/>
        <w:rPr>
          <w:rFonts w:ascii="Times New Roman" w:hAnsi="Times New Roman"/>
          <w:sz w:val="28"/>
          <w:szCs w:val="24"/>
        </w:rPr>
      </w:pPr>
      <w:r w:rsidRPr="0038588F">
        <w:rPr>
          <w:rFonts w:ascii="Times New Roman" w:hAnsi="Times New Roman"/>
          <w:sz w:val="28"/>
          <w:szCs w:val="24"/>
        </w:rPr>
        <w:t>объектов социальной инфраструктуры;</w:t>
      </w:r>
    </w:p>
    <w:p w:rsidR="0038588F" w:rsidRPr="0038588F" w:rsidRDefault="0038588F" w:rsidP="00CF0BFD">
      <w:pPr>
        <w:spacing w:after="0" w:line="240" w:lineRule="auto"/>
        <w:ind w:left="-284" w:firstLine="567"/>
        <w:jc w:val="both"/>
        <w:rPr>
          <w:rFonts w:ascii="Times New Roman" w:hAnsi="Times New Roman"/>
          <w:sz w:val="28"/>
          <w:szCs w:val="24"/>
        </w:rPr>
      </w:pPr>
      <w:r w:rsidRPr="0038588F">
        <w:rPr>
          <w:rFonts w:ascii="Times New Roman" w:hAnsi="Times New Roman"/>
          <w:sz w:val="28"/>
          <w:szCs w:val="24"/>
        </w:rPr>
        <w:t>объектов нежилого назначения общей площадью более 1500 кв. м;</w:t>
      </w:r>
    </w:p>
    <w:p w:rsidR="0038588F" w:rsidRPr="0038588F"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38588F">
        <w:rPr>
          <w:rFonts w:ascii="Times New Roman" w:eastAsia="Times New Roman" w:hAnsi="Times New Roman"/>
          <w:sz w:val="28"/>
          <w:szCs w:val="24"/>
          <w:lang w:eastAsia="ru-RU"/>
        </w:rPr>
        <w:t xml:space="preserve">изменения внешнего вида при </w:t>
      </w:r>
      <w:r w:rsidRPr="0038588F">
        <w:rPr>
          <w:rFonts w:ascii="Times New Roman" w:hAnsi="Times New Roman"/>
          <w:sz w:val="28"/>
          <w:szCs w:val="24"/>
        </w:rPr>
        <w:t>реконструктивных работах и капитальном ремонте на территориях, указанных в пункте 7 настоящей статьи:</w:t>
      </w:r>
    </w:p>
    <w:p w:rsidR="0038588F" w:rsidRPr="0038588F" w:rsidRDefault="0038588F" w:rsidP="00CF0BFD">
      <w:pPr>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индивидуальных жилых домов;</w:t>
      </w:r>
    </w:p>
    <w:p w:rsidR="0038588F" w:rsidRPr="0038588F" w:rsidRDefault="0038588F" w:rsidP="00CF0BFD">
      <w:pPr>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блокированных жилых домов;</w:t>
      </w:r>
    </w:p>
    <w:p w:rsidR="0038588F" w:rsidRPr="0038588F" w:rsidRDefault="0038588F" w:rsidP="00CF0BFD">
      <w:pPr>
        <w:spacing w:after="0" w:line="240" w:lineRule="auto"/>
        <w:ind w:left="-284" w:firstLine="567"/>
        <w:jc w:val="both"/>
        <w:rPr>
          <w:rFonts w:ascii="Times New Roman" w:eastAsia="Calibri" w:hAnsi="Times New Roman"/>
          <w:sz w:val="28"/>
          <w:szCs w:val="24"/>
        </w:rPr>
      </w:pPr>
      <w:r w:rsidRPr="0038588F">
        <w:rPr>
          <w:rFonts w:ascii="Times New Roman" w:hAnsi="Times New Roman"/>
          <w:sz w:val="28"/>
          <w:szCs w:val="24"/>
        </w:rPr>
        <w:t>объектов нежилого назначения общей площадью менее 1500 кв. м;</w:t>
      </w:r>
    </w:p>
    <w:p w:rsidR="00C35EBB" w:rsidRPr="00C35EBB"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C35EBB">
        <w:rPr>
          <w:rFonts w:ascii="Times New Roman" w:hAnsi="Times New Roman"/>
          <w:sz w:val="28"/>
          <w:szCs w:val="24"/>
        </w:rPr>
        <w:t xml:space="preserve">изменения внешнего вида (внешний вид при новом размещении) </w:t>
      </w:r>
      <w:r w:rsidRPr="00C35EBB">
        <w:rPr>
          <w:rFonts w:ascii="Times New Roman" w:eastAsia="Times New Roman" w:hAnsi="Times New Roman"/>
          <w:sz w:val="28"/>
          <w:szCs w:val="24"/>
          <w:lang w:eastAsia="ru-RU"/>
        </w:rPr>
        <w:t>некапитальных строений, сооружений</w:t>
      </w:r>
      <w:r w:rsidRPr="00C35EBB">
        <w:rPr>
          <w:rFonts w:ascii="Times New Roman" w:hAnsi="Times New Roman"/>
          <w:sz w:val="28"/>
          <w:szCs w:val="24"/>
        </w:rPr>
        <w:t xml:space="preserve"> на территориях, указанных в пункте 7 настоящей статьи</w:t>
      </w:r>
      <w:r w:rsidRPr="00C35EBB">
        <w:rPr>
          <w:rFonts w:ascii="Times New Roman" w:eastAsia="Times New Roman" w:hAnsi="Times New Roman"/>
          <w:sz w:val="28"/>
          <w:szCs w:val="24"/>
          <w:lang w:eastAsia="ru-RU"/>
        </w:rPr>
        <w:t>,</w:t>
      </w:r>
      <w:r w:rsidR="00C35EBB">
        <w:rPr>
          <w:rFonts w:ascii="Times New Roman" w:eastAsia="Times New Roman" w:hAnsi="Times New Roman"/>
          <w:sz w:val="28"/>
          <w:szCs w:val="24"/>
          <w:lang w:eastAsia="ru-RU"/>
        </w:rPr>
        <w:t xml:space="preserve"> </w:t>
      </w:r>
      <w:r w:rsidRPr="00C35EBB">
        <w:rPr>
          <w:rFonts w:ascii="Times New Roman" w:hAnsi="Times New Roman"/>
          <w:sz w:val="28"/>
          <w:szCs w:val="24"/>
        </w:rPr>
        <w:t xml:space="preserve">за исключением нестационарных строений, сооружений, размещаемых </w:t>
      </w:r>
      <w:r w:rsidRPr="00C35EBB">
        <w:rPr>
          <w:rFonts w:ascii="Times New Roman" w:eastAsia="Times New Roman" w:hAnsi="Times New Roman"/>
          <w:sz w:val="28"/>
          <w:szCs w:val="24"/>
          <w:lang w:eastAsia="ru-RU"/>
        </w:rPr>
        <w:t>по результатам проведения аукциона на право размещения нестационарных торговых объектов</w:t>
      </w:r>
      <w:r w:rsidR="00C35EBB">
        <w:rPr>
          <w:rFonts w:ascii="Times New Roman" w:eastAsia="Times New Roman" w:hAnsi="Times New Roman"/>
          <w:sz w:val="28"/>
          <w:szCs w:val="24"/>
          <w:lang w:eastAsia="ru-RU"/>
        </w:rPr>
        <w:t xml:space="preserve"> </w:t>
      </w:r>
      <w:r w:rsidRPr="00C35EBB">
        <w:rPr>
          <w:rFonts w:ascii="Times New Roman" w:eastAsia="Times New Roman" w:hAnsi="Times New Roman"/>
          <w:sz w:val="28"/>
          <w:szCs w:val="24"/>
          <w:lang w:eastAsia="ru-RU"/>
        </w:rPr>
        <w:t xml:space="preserve">на территории городского округа </w:t>
      </w:r>
      <w:r w:rsidR="003032F3">
        <w:rPr>
          <w:rFonts w:ascii="Times New Roman" w:eastAsia="Times New Roman" w:hAnsi="Times New Roman"/>
          <w:sz w:val="28"/>
          <w:szCs w:val="24"/>
          <w:lang w:eastAsia="ru-RU"/>
        </w:rPr>
        <w:t xml:space="preserve">Люберцы </w:t>
      </w:r>
      <w:r w:rsidRPr="00C35EBB">
        <w:rPr>
          <w:rFonts w:ascii="Times New Roman" w:eastAsia="Times New Roman" w:hAnsi="Times New Roman"/>
          <w:sz w:val="28"/>
          <w:szCs w:val="24"/>
          <w:lang w:eastAsia="ru-RU"/>
        </w:rPr>
        <w:t>в соответствии с утвержденными типовыми решениями;</w:t>
      </w:r>
    </w:p>
    <w:p w:rsidR="0038588F" w:rsidRPr="00C35EBB"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C35EBB">
        <w:rPr>
          <w:rFonts w:ascii="Times New Roman" w:eastAsia="Times New Roman" w:hAnsi="Times New Roman"/>
          <w:sz w:val="28"/>
          <w:szCs w:val="24"/>
          <w:lang w:eastAsia="ru-RU"/>
        </w:rPr>
        <w:t>нанесение изображений</w:t>
      </w:r>
      <w:r w:rsidRPr="00C35EBB">
        <w:rPr>
          <w:rFonts w:ascii="Times New Roman" w:hAnsi="Times New Roman"/>
          <w:noProof/>
          <w:spacing w:val="2"/>
          <w:sz w:val="28"/>
          <w:szCs w:val="24"/>
          <w:shd w:val="clear" w:color="auto" w:fill="FFFFFF"/>
          <w:lang w:eastAsia="ru-RU"/>
        </w:rPr>
        <w:t>, указанных в пункте 10 настоящей статьи, на здания, строения, сооружения.</w:t>
      </w:r>
    </w:p>
    <w:p w:rsidR="0038588F" w:rsidRPr="0038588F" w:rsidRDefault="0038588F" w:rsidP="00CF0BFD">
      <w:pPr>
        <w:tabs>
          <w:tab w:val="left" w:pos="426"/>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Самовольные изменения внешнего вида не допускаются.</w:t>
      </w:r>
    </w:p>
    <w:p w:rsidR="0038588F" w:rsidRPr="0038588F"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38588F">
        <w:rPr>
          <w:rFonts w:ascii="Times New Roman" w:hAnsi="Times New Roman"/>
          <w:sz w:val="28"/>
          <w:szCs w:val="24"/>
        </w:rPr>
        <w:t xml:space="preserve">Приоритетные территории </w:t>
      </w:r>
      <w:r w:rsidRPr="0038588F">
        <w:rPr>
          <w:rFonts w:ascii="Times New Roman" w:hAnsi="Times New Roman"/>
          <w:bCs/>
          <w:noProof/>
          <w:sz w:val="28"/>
          <w:szCs w:val="24"/>
          <w:lang w:eastAsia="ru-RU"/>
        </w:rPr>
        <w:t xml:space="preserve">архитектурно-художественного облика </w:t>
      </w:r>
      <w:r w:rsidRPr="0038588F">
        <w:rPr>
          <w:rFonts w:ascii="Times New Roman" w:eastAsia="Times New Roman" w:hAnsi="Times New Roman"/>
          <w:sz w:val="28"/>
          <w:szCs w:val="24"/>
          <w:lang w:eastAsia="ru-RU"/>
        </w:rPr>
        <w:t>городского округа</w:t>
      </w:r>
      <w:r w:rsidRPr="0038588F">
        <w:rPr>
          <w:rFonts w:ascii="Times New Roman" w:hAnsi="Times New Roman"/>
          <w:sz w:val="28"/>
          <w:szCs w:val="24"/>
        </w:rPr>
        <w:t xml:space="preserve"> </w:t>
      </w:r>
      <w:r w:rsidR="003032F3">
        <w:rPr>
          <w:rFonts w:ascii="Times New Roman" w:hAnsi="Times New Roman"/>
          <w:sz w:val="28"/>
          <w:szCs w:val="24"/>
        </w:rPr>
        <w:t xml:space="preserve">Люберцы </w:t>
      </w:r>
      <w:r w:rsidRPr="0038588F">
        <w:rPr>
          <w:rFonts w:ascii="Times New Roman" w:hAnsi="Times New Roman"/>
          <w:sz w:val="28"/>
          <w:szCs w:val="24"/>
        </w:rPr>
        <w:t>расположены вдоль:</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38588F">
        <w:rPr>
          <w:rFonts w:ascii="Times New Roman" w:hAnsi="Times New Roman"/>
          <w:bCs/>
          <w:noProof/>
          <w:sz w:val="28"/>
          <w:szCs w:val="24"/>
          <w:lang w:eastAsia="ru-RU"/>
        </w:rPr>
        <w:t>общественных территорий, «вылетных» магистралей, иных улиц и дорог общего пользования, иных территорий общего пользования;</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38588F">
        <w:rPr>
          <w:rFonts w:ascii="Times New Roman" w:hAnsi="Times New Roman"/>
          <w:bCs/>
          <w:noProof/>
          <w:sz w:val="28"/>
          <w:szCs w:val="24"/>
          <w:lang w:eastAsia="ru-RU"/>
        </w:rPr>
        <w:t>водных объектов общего пользования;</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территорий объектов культурного наследия с исторически связанными с ними территориями;</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38588F">
        <w:rPr>
          <w:rFonts w:ascii="Times New Roman" w:hAnsi="Times New Roman"/>
          <w:bCs/>
          <w:noProof/>
          <w:sz w:val="28"/>
          <w:szCs w:val="24"/>
          <w:lang w:eastAsia="ru-RU"/>
        </w:rPr>
        <w:t xml:space="preserve">территорий объектов социальной инфраструктуры; </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территорий объектов религиозного использования;</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 xml:space="preserve">территорий объектов, предназначенных для размещения государственных органов, государственного пенсионного фонда, органов </w:t>
      </w:r>
      <w:r w:rsidRPr="0038588F">
        <w:rPr>
          <w:rFonts w:ascii="Times New Roman" w:eastAsia="Times New Roman" w:hAnsi="Times New Roman"/>
          <w:sz w:val="28"/>
          <w:szCs w:val="24"/>
          <w:lang w:eastAsia="ru-RU"/>
        </w:rPr>
        <w:lastRenderedPageBreak/>
        <w:t>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38588F" w:rsidRPr="0038588F"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территорий</w:t>
      </w:r>
      <w:r w:rsidRPr="0038588F">
        <w:rPr>
          <w:rFonts w:ascii="Times New Roman" w:hAnsi="Times New Roman"/>
          <w:bCs/>
          <w:noProof/>
          <w:sz w:val="28"/>
          <w:szCs w:val="24"/>
          <w:lang w:eastAsia="ru-RU"/>
        </w:rPr>
        <w:t xml:space="preserve"> въездных групп, мемориальных комплексов, </w:t>
      </w:r>
      <w:proofErr w:type="spellStart"/>
      <w:r w:rsidRPr="0038588F">
        <w:rPr>
          <w:rFonts w:ascii="Times New Roman" w:eastAsia="Times New Roman" w:hAnsi="Times New Roman"/>
          <w:sz w:val="28"/>
          <w:szCs w:val="24"/>
          <w:lang w:eastAsia="ru-RU"/>
        </w:rPr>
        <w:t>скульптурно</w:t>
      </w:r>
      <w:proofErr w:type="spellEnd"/>
      <w:r w:rsidRPr="0038588F">
        <w:rPr>
          <w:rFonts w:ascii="Times New Roman" w:eastAsia="Times New Roman" w:hAnsi="Times New Roman"/>
          <w:sz w:val="28"/>
          <w:szCs w:val="24"/>
          <w:lang w:eastAsia="ru-RU"/>
        </w:rPr>
        <w:t xml:space="preserve">-архитектурных композиций, </w:t>
      </w:r>
      <w:proofErr w:type="gramStart"/>
      <w:r w:rsidRPr="0038588F">
        <w:rPr>
          <w:rFonts w:ascii="Times New Roman" w:eastAsia="Times New Roman" w:hAnsi="Times New Roman"/>
          <w:sz w:val="28"/>
          <w:szCs w:val="24"/>
          <w:lang w:eastAsia="ru-RU"/>
        </w:rPr>
        <w:t>монументально-декоративный</w:t>
      </w:r>
      <w:proofErr w:type="gramEnd"/>
      <w:r w:rsidRPr="0038588F">
        <w:rPr>
          <w:rFonts w:ascii="Times New Roman" w:eastAsia="Times New Roman" w:hAnsi="Times New Roman"/>
          <w:sz w:val="28"/>
          <w:szCs w:val="24"/>
          <w:lang w:eastAsia="ru-RU"/>
        </w:rPr>
        <w:t xml:space="preserve"> композиций.</w:t>
      </w:r>
    </w:p>
    <w:p w:rsidR="0038588F" w:rsidRPr="0038588F"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spacing w:val="2"/>
          <w:sz w:val="28"/>
          <w:szCs w:val="24"/>
          <w:shd w:val="clear" w:color="auto" w:fill="FFFFFF"/>
        </w:rPr>
      </w:pPr>
      <w:r w:rsidRPr="0038588F">
        <w:rPr>
          <w:rFonts w:ascii="Times New Roman" w:hAnsi="Times New Roman"/>
          <w:spacing w:val="2"/>
          <w:sz w:val="28"/>
          <w:szCs w:val="24"/>
          <w:shd w:val="clear" w:color="auto" w:fill="FFFFFF"/>
        </w:rPr>
        <w:t>Анализ</w:t>
      </w:r>
      <w:r w:rsidRPr="0038588F">
        <w:rPr>
          <w:rFonts w:ascii="Times New Roman" w:hAnsi="Times New Roman"/>
          <w:bCs/>
          <w:noProof/>
          <w:sz w:val="28"/>
          <w:szCs w:val="24"/>
          <w:lang w:eastAsia="ru-RU"/>
        </w:rPr>
        <w:t xml:space="preserve"> соответствия </w:t>
      </w:r>
      <w:r w:rsidRPr="0038588F">
        <w:rPr>
          <w:rFonts w:ascii="Times New Roman" w:eastAsia="Times New Roman" w:hAnsi="Times New Roman"/>
          <w:sz w:val="28"/>
          <w:szCs w:val="24"/>
          <w:lang w:eastAsia="ru-RU"/>
        </w:rPr>
        <w:t xml:space="preserve">требованиям к внешнему виду зданий, строений, сооружений при оформлении паспорта колористического решения </w:t>
      </w:r>
      <w:r w:rsidRPr="0038588F">
        <w:rPr>
          <w:rFonts w:ascii="Times New Roman" w:hAnsi="Times New Roman"/>
          <w:bCs/>
          <w:noProof/>
          <w:sz w:val="28"/>
          <w:szCs w:val="24"/>
          <w:lang w:eastAsia="ru-RU"/>
        </w:rPr>
        <w:t>проводится</w:t>
      </w:r>
      <w:r w:rsidR="00C35EBB">
        <w:rPr>
          <w:rFonts w:ascii="Times New Roman" w:hAnsi="Times New Roman"/>
          <w:bCs/>
          <w:noProof/>
          <w:sz w:val="28"/>
          <w:szCs w:val="24"/>
          <w:lang w:eastAsia="ru-RU"/>
        </w:rPr>
        <w:t xml:space="preserve"> </w:t>
      </w:r>
      <w:r w:rsidRPr="0038588F">
        <w:rPr>
          <w:rFonts w:ascii="Times New Roman" w:hAnsi="Times New Roman"/>
          <w:bCs/>
          <w:noProof/>
          <w:sz w:val="28"/>
          <w:szCs w:val="24"/>
          <w:lang w:eastAsia="ru-RU"/>
        </w:rPr>
        <w:t>в соответствии с таблицей 1, пунктами 10 - 13 настоящей статьи по критериям:</w:t>
      </w:r>
    </w:p>
    <w:p w:rsidR="0038588F" w:rsidRPr="0038588F"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цвет;</w:t>
      </w:r>
    </w:p>
    <w:p w:rsidR="0038588F" w:rsidRPr="0038588F"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noProof/>
          <w:spacing w:val="2"/>
          <w:sz w:val="28"/>
          <w:szCs w:val="24"/>
          <w:shd w:val="clear" w:color="auto" w:fill="FFFFFF"/>
          <w:lang w:eastAsia="ru-RU"/>
        </w:rPr>
        <w:t>изображения;</w:t>
      </w:r>
    </w:p>
    <w:p w:rsidR="0038588F" w:rsidRPr="0038588F"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привлекательность архитектурно-художественного облика городского округа</w:t>
      </w:r>
      <w:r w:rsidR="003032F3">
        <w:rPr>
          <w:rFonts w:ascii="Times New Roman" w:eastAsia="Times New Roman" w:hAnsi="Times New Roman"/>
          <w:sz w:val="28"/>
          <w:szCs w:val="24"/>
          <w:lang w:eastAsia="ru-RU"/>
        </w:rPr>
        <w:t xml:space="preserve"> Люберцы</w:t>
      </w:r>
      <w:r w:rsidRPr="0038588F">
        <w:rPr>
          <w:rFonts w:ascii="Times New Roman" w:eastAsia="Times New Roman" w:hAnsi="Times New Roman"/>
          <w:sz w:val="28"/>
          <w:szCs w:val="24"/>
          <w:lang w:eastAsia="ru-RU"/>
        </w:rPr>
        <w:t>;</w:t>
      </w:r>
    </w:p>
    <w:p w:rsidR="0038588F" w:rsidRPr="0038588F"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38588F">
        <w:rPr>
          <w:rFonts w:ascii="Times New Roman" w:eastAsia="Times New Roman" w:hAnsi="Times New Roman"/>
          <w:sz w:val="28"/>
          <w:szCs w:val="24"/>
          <w:lang w:eastAsia="ru-RU"/>
        </w:rPr>
        <w:t>визуальный «мусор».</w:t>
      </w:r>
    </w:p>
    <w:p w:rsidR="0038588F" w:rsidRPr="0038588F"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38588F">
        <w:rPr>
          <w:rFonts w:ascii="Times New Roman" w:hAnsi="Times New Roman"/>
          <w:spacing w:val="2"/>
          <w:sz w:val="28"/>
          <w:szCs w:val="24"/>
          <w:shd w:val="clear" w:color="auto" w:fill="FFFFFF"/>
        </w:rPr>
        <w:t>Анализ состояния внешнего благоустройства</w:t>
      </w:r>
      <w:r w:rsidRPr="0038588F">
        <w:rPr>
          <w:rFonts w:ascii="Times New Roman" w:eastAsia="Times New Roman" w:hAnsi="Times New Roman"/>
          <w:sz w:val="28"/>
          <w:szCs w:val="24"/>
          <w:lang w:eastAsia="ru-RU"/>
        </w:rPr>
        <w:t xml:space="preserve">, надзор за соблюдением требований, указанных в </w:t>
      </w:r>
      <w:r w:rsidRPr="0038588F">
        <w:rPr>
          <w:rFonts w:ascii="Times New Roman" w:hAnsi="Times New Roman"/>
          <w:bCs/>
          <w:noProof/>
          <w:sz w:val="28"/>
          <w:szCs w:val="24"/>
          <w:lang w:eastAsia="ru-RU"/>
        </w:rPr>
        <w:t>пункте 13 настоящей статьи, проводятся при осуществлении надзора за:</w:t>
      </w:r>
    </w:p>
    <w:p w:rsidR="0038588F" w:rsidRPr="0038588F"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 xml:space="preserve">состоянием и содержанием территорий </w:t>
      </w:r>
      <w:r w:rsidRPr="0038588F">
        <w:rPr>
          <w:rFonts w:ascii="Times New Roman" w:hAnsi="Times New Roman"/>
          <w:sz w:val="28"/>
          <w:szCs w:val="24"/>
        </w:rPr>
        <w:t>городского округа</w:t>
      </w:r>
      <w:r w:rsidR="003032F3">
        <w:rPr>
          <w:rFonts w:ascii="Times New Roman" w:hAnsi="Times New Roman"/>
          <w:sz w:val="28"/>
          <w:szCs w:val="24"/>
        </w:rPr>
        <w:t xml:space="preserve"> Люберцы</w:t>
      </w:r>
      <w:r w:rsidRPr="0038588F">
        <w:rPr>
          <w:rFonts w:ascii="Times New Roman" w:hAnsi="Times New Roman"/>
          <w:sz w:val="28"/>
          <w:szCs w:val="24"/>
        </w:rPr>
        <w:t>;</w:t>
      </w:r>
    </w:p>
    <w:p w:rsidR="0038588F" w:rsidRPr="0038588F"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соблюдением чистоты и порядка в местах массового посещения и отдыха;</w:t>
      </w:r>
    </w:p>
    <w:p w:rsidR="0038588F" w:rsidRPr="0038588F"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proofErr w:type="gramStart"/>
      <w:r w:rsidRPr="0038588F">
        <w:rPr>
          <w:rFonts w:ascii="Times New Roman" w:eastAsia="Times New Roman" w:hAnsi="Times New Roman"/>
          <w:sz w:val="28"/>
          <w:szCs w:val="24"/>
          <w:lang w:eastAsia="ru-RU"/>
        </w:rPr>
        <w:t>содержанием торговых палаток, павильонов, киосков, предназначенных</w:t>
      </w:r>
      <w:r w:rsidR="00CF0BFD">
        <w:rPr>
          <w:rFonts w:ascii="Times New Roman" w:eastAsia="Times New Roman" w:hAnsi="Times New Roman"/>
          <w:sz w:val="28"/>
          <w:szCs w:val="24"/>
          <w:lang w:eastAsia="ru-RU"/>
        </w:rPr>
        <w:t xml:space="preserve"> </w:t>
      </w:r>
      <w:r w:rsidRPr="0038588F">
        <w:rPr>
          <w:rFonts w:ascii="Times New Roman" w:eastAsia="Times New Roman" w:hAnsi="Times New Roman"/>
          <w:sz w:val="28"/>
          <w:szCs w:val="24"/>
          <w:lang w:eastAsia="ru-RU"/>
        </w:rPr>
        <w:t>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roofErr w:type="gramEnd"/>
    </w:p>
    <w:p w:rsidR="0038588F" w:rsidRPr="0038588F" w:rsidRDefault="0038588F" w:rsidP="00CF0BFD">
      <w:pPr>
        <w:numPr>
          <w:ilvl w:val="0"/>
          <w:numId w:val="11"/>
        </w:numPr>
        <w:tabs>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размещением изображений на внешних поверхностях зданий, строений, сооружений;</w:t>
      </w:r>
    </w:p>
    <w:p w:rsidR="0038588F" w:rsidRPr="0038588F"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проведением ремонтных, реконструктивных работ и иных видов работ;</w:t>
      </w:r>
    </w:p>
    <w:p w:rsidR="0038588F" w:rsidRPr="0038588F"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38588F">
        <w:rPr>
          <w:rFonts w:ascii="Times New Roman" w:eastAsia="Times New Roman" w:hAnsi="Times New Roman"/>
          <w:sz w:val="28"/>
          <w:szCs w:val="24"/>
          <w:lang w:eastAsia="ru-RU"/>
        </w:rPr>
        <w:t>оснащением зданий, строений, сооружений приспособлениями</w:t>
      </w:r>
      <w:r w:rsidRPr="0038588F">
        <w:rPr>
          <w:rFonts w:ascii="Times New Roman" w:eastAsia="Times New Roman" w:hAnsi="Times New Roman"/>
          <w:sz w:val="28"/>
          <w:szCs w:val="24"/>
          <w:lang w:eastAsia="ru-RU"/>
        </w:rPr>
        <w:br/>
        <w:t>для беспрепятственного доступа маломобильных групп населения.</w:t>
      </w:r>
    </w:p>
    <w:p w:rsidR="00605278" w:rsidRDefault="0038588F" w:rsidP="00605278">
      <w:pPr>
        <w:spacing w:before="240" w:after="0" w:line="240" w:lineRule="auto"/>
        <w:ind w:left="-709" w:firstLine="709"/>
        <w:jc w:val="center"/>
        <w:rPr>
          <w:rFonts w:ascii="Times New Roman" w:hAnsi="Times New Roman"/>
          <w:bCs/>
          <w:noProof/>
          <w:sz w:val="24"/>
          <w:szCs w:val="20"/>
          <w:lang w:eastAsia="ru-RU"/>
        </w:rPr>
      </w:pPr>
      <w:r w:rsidRPr="0038588F">
        <w:rPr>
          <w:rFonts w:ascii="Times New Roman" w:hAnsi="Times New Roman"/>
          <w:bCs/>
          <w:noProof/>
          <w:sz w:val="24"/>
          <w:szCs w:val="20"/>
          <w:lang w:eastAsia="ru-RU"/>
        </w:rPr>
        <w:t>Таблица «</w:t>
      </w:r>
      <w:r w:rsidRPr="0038588F">
        <w:rPr>
          <w:rFonts w:ascii="Times New Roman" w:eastAsia="Times New Roman" w:hAnsi="Times New Roman"/>
          <w:bCs/>
          <w:sz w:val="24"/>
          <w:szCs w:val="20"/>
          <w:lang w:eastAsia="ru-RU"/>
        </w:rPr>
        <w:t>Цвета, цветовые сочетания</w:t>
      </w:r>
      <w:bookmarkStart w:id="1" w:name="_Hlk46084677"/>
      <w:r w:rsidRPr="0038588F">
        <w:rPr>
          <w:rFonts w:ascii="Times New Roman" w:eastAsia="Times New Roman" w:hAnsi="Times New Roman"/>
          <w:bCs/>
          <w:sz w:val="24"/>
          <w:szCs w:val="20"/>
          <w:lang w:eastAsia="ru-RU"/>
        </w:rPr>
        <w:t>, подлежащие учету при подборе цвета, цветовых сочетаний внешней отделки фасадов зданий, строений, сооружений</w:t>
      </w:r>
      <w:r w:rsidRPr="0038588F">
        <w:rPr>
          <w:rFonts w:ascii="Times New Roman" w:hAnsi="Times New Roman"/>
          <w:bCs/>
          <w:noProof/>
          <w:sz w:val="24"/>
          <w:szCs w:val="20"/>
          <w:lang w:eastAsia="ru-RU"/>
        </w:rPr>
        <w:t>»</w:t>
      </w:r>
      <w:bookmarkEnd w:id="1"/>
    </w:p>
    <w:p w:rsidR="00355C9C" w:rsidRPr="0038588F" w:rsidRDefault="00355C9C" w:rsidP="00605278">
      <w:pPr>
        <w:spacing w:before="240" w:after="0" w:line="240" w:lineRule="auto"/>
        <w:ind w:left="-709" w:firstLine="709"/>
        <w:jc w:val="center"/>
        <w:rPr>
          <w:rFonts w:ascii="Times New Roman" w:hAnsi="Times New Roman"/>
          <w:bCs/>
          <w:noProof/>
          <w:sz w:val="24"/>
          <w:szCs w:val="20"/>
          <w:lang w:eastAsia="ru-RU"/>
        </w:rP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4"/>
        <w:gridCol w:w="1854"/>
        <w:gridCol w:w="1133"/>
        <w:gridCol w:w="1133"/>
        <w:gridCol w:w="1133"/>
        <w:gridCol w:w="1133"/>
        <w:gridCol w:w="1133"/>
        <w:gridCol w:w="1404"/>
      </w:tblGrid>
      <w:tr w:rsidR="0038588F" w:rsidTr="0038588F">
        <w:trPr>
          <w:trHeight w:val="250"/>
        </w:trPr>
        <w:tc>
          <w:tcPr>
            <w:tcW w:w="993" w:type="dxa"/>
            <w:vMerge w:val="restart"/>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contextualSpacing/>
              <w:rPr>
                <w:rFonts w:ascii="Times New Roman" w:hAnsi="Times New Roman"/>
                <w:b/>
                <w:noProof/>
                <w:sz w:val="18"/>
                <w:szCs w:val="18"/>
                <w:lang w:eastAsia="ru-RU"/>
              </w:rPr>
            </w:pPr>
          </w:p>
          <w:p w:rsidR="0038588F" w:rsidRDefault="0038588F">
            <w:pPr>
              <w:spacing w:after="0" w:line="240" w:lineRule="auto"/>
              <w:ind w:left="-105" w:right="-109"/>
              <w:contextualSpacing/>
              <w:jc w:val="center"/>
              <w:rPr>
                <w:rFonts w:ascii="Times New Roman" w:hAnsi="Times New Roman"/>
                <w:b/>
                <w:noProof/>
                <w:sz w:val="20"/>
                <w:szCs w:val="20"/>
                <w:lang w:eastAsia="ru-RU"/>
              </w:rPr>
            </w:pPr>
            <w:r>
              <w:rPr>
                <w:rFonts w:ascii="Times New Roman" w:hAnsi="Times New Roman"/>
                <w:b/>
                <w:noProof/>
                <w:sz w:val="18"/>
                <w:szCs w:val="18"/>
                <w:lang w:eastAsia="ru-RU"/>
              </w:rPr>
              <w:t xml:space="preserve"> </w:t>
            </w:r>
            <w:r>
              <w:rPr>
                <w:rFonts w:ascii="Times New Roman" w:hAnsi="Times New Roman"/>
                <w:b/>
                <w:noProof/>
                <w:sz w:val="20"/>
                <w:szCs w:val="20"/>
                <w:lang w:eastAsia="ru-RU"/>
              </w:rPr>
              <w:t xml:space="preserve">Местоположение здания, строения, </w:t>
            </w:r>
            <w:r>
              <w:rPr>
                <w:rFonts w:ascii="Times New Roman" w:hAnsi="Times New Roman"/>
                <w:b/>
                <w:noProof/>
                <w:sz w:val="18"/>
                <w:szCs w:val="18"/>
                <w:lang w:eastAsia="ru-RU"/>
              </w:rPr>
              <w:lastRenderedPageBreak/>
              <w:t>сооружения</w:t>
            </w:r>
            <w:r>
              <w:rPr>
                <w:rFonts w:ascii="Times New Roman" w:hAnsi="Times New Roman"/>
                <w:b/>
                <w:noProof/>
                <w:sz w:val="20"/>
                <w:szCs w:val="20"/>
                <w:lang w:eastAsia="ru-RU"/>
              </w:rPr>
              <w:t xml:space="preserve"> в городском округе</w:t>
            </w:r>
            <w:r w:rsidR="003032F3">
              <w:rPr>
                <w:rFonts w:ascii="Times New Roman" w:hAnsi="Times New Roman"/>
                <w:b/>
                <w:noProof/>
                <w:sz w:val="20"/>
                <w:szCs w:val="20"/>
                <w:lang w:eastAsia="ru-RU"/>
              </w:rPr>
              <w:t xml:space="preserve"> Люберцы</w:t>
            </w:r>
          </w:p>
          <w:p w:rsidR="0038588F" w:rsidRDefault="0038588F">
            <w:pPr>
              <w:spacing w:after="0" w:line="240" w:lineRule="auto"/>
              <w:ind w:left="-105" w:right="-109"/>
              <w:contextualSpacing/>
              <w:jc w:val="center"/>
              <w:rPr>
                <w:rFonts w:ascii="Times New Roman" w:hAnsi="Times New Roman"/>
                <w:b/>
                <w:noProof/>
                <w:sz w:val="20"/>
                <w:szCs w:val="20"/>
                <w:lang w:eastAsia="ru-RU"/>
              </w:rPr>
            </w:pPr>
          </w:p>
          <w:p w:rsidR="0038588F" w:rsidRDefault="0038588F">
            <w:pPr>
              <w:spacing w:after="0" w:line="240" w:lineRule="auto"/>
              <w:ind w:left="-105" w:right="-109"/>
              <w:contextualSpacing/>
              <w:jc w:val="center"/>
              <w:rPr>
                <w:rFonts w:ascii="Times New Roman" w:hAnsi="Times New Roman"/>
                <w:bCs/>
                <w:noProof/>
                <w:sz w:val="16"/>
                <w:szCs w:val="16"/>
                <w:lang w:eastAsia="ru-RU"/>
              </w:rPr>
            </w:pPr>
            <w:proofErr w:type="gramStart"/>
            <w:r>
              <w:rPr>
                <w:rFonts w:ascii="Times New Roman" w:hAnsi="Times New Roman"/>
                <w:bCs/>
                <w:noProof/>
                <w:sz w:val="16"/>
                <w:szCs w:val="16"/>
                <w:lang w:eastAsia="ru-RU"/>
              </w:rPr>
              <w:t xml:space="preserve">(по основным типам архитектурно-художественной среды </w:t>
            </w:r>
            <w:proofErr w:type="gramEnd"/>
          </w:p>
          <w:p w:rsidR="0038588F" w:rsidRDefault="0038588F">
            <w:pPr>
              <w:spacing w:after="0" w:line="240" w:lineRule="auto"/>
              <w:ind w:left="-105" w:right="-109"/>
              <w:contextualSpacing/>
              <w:jc w:val="center"/>
              <w:rPr>
                <w:rFonts w:ascii="Times New Roman" w:eastAsia="Times New Roman" w:hAnsi="Times New Roman"/>
                <w:bCs/>
                <w:sz w:val="16"/>
                <w:szCs w:val="16"/>
                <w:lang w:eastAsia="ru-RU"/>
              </w:rPr>
            </w:pPr>
            <w:r>
              <w:rPr>
                <w:rFonts w:ascii="Times New Roman" w:hAnsi="Times New Roman"/>
                <w:bCs/>
                <w:noProof/>
                <w:sz w:val="16"/>
                <w:szCs w:val="16"/>
                <w:lang w:eastAsia="ru-RU"/>
              </w:rPr>
              <w:t xml:space="preserve">элементов планировочной структуры) </w:t>
            </w:r>
          </w:p>
        </w:tc>
        <w:tc>
          <w:tcPr>
            <w:tcW w:w="2138" w:type="dxa"/>
            <w:gridSpan w:val="2"/>
            <w:vMerge w:val="restart"/>
            <w:tcBorders>
              <w:top w:val="single" w:sz="4" w:space="0" w:color="auto"/>
              <w:left w:val="single" w:sz="4" w:space="0" w:color="auto"/>
              <w:bottom w:val="single" w:sz="4" w:space="0" w:color="auto"/>
              <w:right w:val="single" w:sz="4" w:space="0" w:color="auto"/>
            </w:tcBorders>
          </w:tcPr>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contextualSpacing/>
              <w:jc w:val="center"/>
              <w:rPr>
                <w:rFonts w:ascii="Times New Roman" w:hAnsi="Times New Roman"/>
                <w:b/>
                <w:noProof/>
                <w:sz w:val="18"/>
                <w:szCs w:val="18"/>
                <w:lang w:eastAsia="ru-RU"/>
              </w:rPr>
            </w:pPr>
            <w:r>
              <w:rPr>
                <w:rFonts w:ascii="Times New Roman" w:hAnsi="Times New Roman"/>
                <w:b/>
                <w:noProof/>
                <w:sz w:val="18"/>
                <w:szCs w:val="18"/>
                <w:lang w:eastAsia="ru-RU"/>
              </w:rPr>
              <w:t xml:space="preserve">Цвет, цветовое сочетание </w:t>
            </w:r>
          </w:p>
          <w:p w:rsidR="0038588F" w:rsidRDefault="0038588F">
            <w:pPr>
              <w:spacing w:after="0"/>
              <w:contextualSpacing/>
              <w:jc w:val="center"/>
              <w:rPr>
                <w:rFonts w:ascii="Times New Roman" w:hAnsi="Times New Roman"/>
                <w:b/>
                <w:noProof/>
                <w:sz w:val="18"/>
                <w:szCs w:val="18"/>
                <w:lang w:eastAsia="ru-RU"/>
              </w:rPr>
            </w:pPr>
          </w:p>
          <w:p w:rsidR="0038588F" w:rsidRDefault="0038588F">
            <w:pPr>
              <w:spacing w:after="0" w:line="240" w:lineRule="auto"/>
              <w:textAlignment w:val="baseline"/>
              <w:rPr>
                <w:rFonts w:ascii="Times New Roman" w:eastAsia="Times New Roman" w:hAnsi="Times New Roman"/>
                <w:sz w:val="14"/>
                <w:szCs w:val="14"/>
                <w:lang w:eastAsia="ru-RU"/>
              </w:rPr>
            </w:pPr>
            <w:r>
              <w:rPr>
                <w:rFonts w:ascii="Times New Roman" w:eastAsia="Times New Roman" w:hAnsi="Times New Roman"/>
                <w:noProof/>
                <w:sz w:val="12"/>
                <w:szCs w:val="12"/>
                <w:lang w:eastAsia="ru-RU"/>
              </w:rPr>
              <w:t xml:space="preserve">«ц» </w:t>
            </w:r>
            <w:r>
              <w:rPr>
                <w:rFonts w:ascii="Times New Roman" w:eastAsia="Times New Roman" w:hAnsi="Times New Roman"/>
                <w:noProof/>
                <w:sz w:val="14"/>
                <w:szCs w:val="14"/>
                <w:lang w:eastAsia="ru-RU"/>
              </w:rPr>
              <w:t xml:space="preserve">- </w:t>
            </w:r>
            <w:r>
              <w:rPr>
                <w:rFonts w:ascii="Times New Roman" w:eastAsia="Times New Roman" w:hAnsi="Times New Roman"/>
                <w:sz w:val="14"/>
                <w:szCs w:val="14"/>
                <w:lang w:eastAsia="ru-RU"/>
              </w:rPr>
              <w:t>цвет</w:t>
            </w:r>
          </w:p>
          <w:p w:rsidR="0038588F" w:rsidRDefault="0038588F">
            <w:pPr>
              <w:spacing w:after="0" w:line="240" w:lineRule="auto"/>
              <w:contextualSpacing/>
              <w:rPr>
                <w:rFonts w:ascii="Times New Roman" w:eastAsia="Calibri" w:hAnsi="Times New Roman"/>
                <w:sz w:val="14"/>
                <w:szCs w:val="14"/>
              </w:rPr>
            </w:pPr>
            <w:r>
              <w:rPr>
                <w:rFonts w:ascii="Times New Roman" w:hAnsi="Times New Roman"/>
                <w:noProof/>
                <w:sz w:val="12"/>
                <w:szCs w:val="12"/>
              </w:rPr>
              <w:t>«цс»</w:t>
            </w:r>
            <w:r>
              <w:rPr>
                <w:rFonts w:ascii="Times New Roman" w:hAnsi="Times New Roman"/>
                <w:sz w:val="14"/>
                <w:szCs w:val="14"/>
              </w:rPr>
              <w:t xml:space="preserve"> - сочетание</w:t>
            </w:r>
          </w:p>
          <w:p w:rsidR="0038588F" w:rsidRDefault="0038588F">
            <w:pPr>
              <w:spacing w:after="0" w:line="240" w:lineRule="auto"/>
              <w:ind w:right="-110"/>
              <w:contextualSpacing/>
              <w:rPr>
                <w:rFonts w:ascii="Times New Roman" w:hAnsi="Times New Roman"/>
                <w:sz w:val="14"/>
                <w:szCs w:val="14"/>
              </w:rPr>
            </w:pPr>
            <w:r>
              <w:rPr>
                <w:rFonts w:ascii="Times New Roman" w:hAnsi="Times New Roman"/>
                <w:noProof/>
                <w:sz w:val="12"/>
                <w:szCs w:val="12"/>
              </w:rPr>
              <w:t>«ц/цс»</w:t>
            </w:r>
            <w:r>
              <w:rPr>
                <w:rFonts w:ascii="Times New Roman" w:hAnsi="Times New Roman"/>
                <w:sz w:val="14"/>
                <w:szCs w:val="14"/>
              </w:rPr>
              <w:t xml:space="preserve"> - цвет и все сочетания с </w:t>
            </w:r>
            <w:r>
              <w:rPr>
                <w:rFonts w:ascii="Times New Roman" w:hAnsi="Times New Roman"/>
                <w:sz w:val="14"/>
                <w:szCs w:val="14"/>
              </w:rPr>
              <w:lastRenderedPageBreak/>
              <w:t>цветом</w:t>
            </w:r>
          </w:p>
          <w:p w:rsidR="0038588F" w:rsidRDefault="0038588F">
            <w:pPr>
              <w:spacing w:after="0" w:line="240" w:lineRule="auto"/>
              <w:contextualSpacing/>
              <w:rPr>
                <w:rFonts w:ascii="Times New Roman" w:hAnsi="Times New Roman"/>
                <w:i/>
                <w:iCs/>
                <w:sz w:val="14"/>
                <w:szCs w:val="14"/>
              </w:rPr>
            </w:pPr>
          </w:p>
          <w:p w:rsidR="0038588F" w:rsidRDefault="0038588F">
            <w:pPr>
              <w:spacing w:after="200" w:line="276" w:lineRule="auto"/>
              <w:jc w:val="center"/>
              <w:rPr>
                <w:rFonts w:ascii="Times New Roman" w:hAnsi="Times New Roman"/>
                <w:b/>
                <w:noProof/>
                <w:sz w:val="18"/>
                <w:szCs w:val="18"/>
                <w:lang w:eastAsia="ru-RU"/>
              </w:rPr>
            </w:pP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40" w:lineRule="auto"/>
              <w:ind w:left="-106" w:right="-110"/>
              <w:contextualSpacing/>
              <w:jc w:val="center"/>
              <w:rPr>
                <w:rFonts w:ascii="Times New Roman" w:hAnsi="Times New Roman"/>
                <w:b/>
                <w:bCs/>
                <w:sz w:val="18"/>
                <w:szCs w:val="18"/>
              </w:rPr>
            </w:pPr>
            <w:r>
              <w:rPr>
                <w:rFonts w:ascii="Times New Roman" w:eastAsia="Times New Roman" w:hAnsi="Times New Roman"/>
                <w:b/>
                <w:bCs/>
                <w:sz w:val="18"/>
                <w:szCs w:val="18"/>
                <w:lang w:eastAsia="ru-RU"/>
              </w:rPr>
              <w:lastRenderedPageBreak/>
              <w:t xml:space="preserve">Ограничения использования цветов, цветовых сочетаний в зависимости от расположения здания, строения, сооружения вдоль </w:t>
            </w:r>
            <w:r>
              <w:rPr>
                <w:rFonts w:ascii="Times New Roman" w:hAnsi="Times New Roman"/>
                <w:b/>
                <w:bCs/>
                <w:sz w:val="18"/>
                <w:szCs w:val="18"/>
              </w:rPr>
              <w:t>приоритетных территорий формирования архитектурно-художественного облика городского округа</w:t>
            </w:r>
            <w:r w:rsidR="003032F3">
              <w:rPr>
                <w:rFonts w:ascii="Times New Roman" w:hAnsi="Times New Roman"/>
                <w:b/>
                <w:bCs/>
                <w:sz w:val="18"/>
                <w:szCs w:val="18"/>
              </w:rPr>
              <w:t xml:space="preserve"> Люберцы</w:t>
            </w:r>
          </w:p>
          <w:p w:rsidR="0038588F" w:rsidRDefault="0038588F">
            <w:pPr>
              <w:spacing w:after="0" w:line="240" w:lineRule="auto"/>
              <w:ind w:left="-106" w:right="-110"/>
              <w:contextualSpacing/>
              <w:jc w:val="center"/>
              <w:rPr>
                <w:rFonts w:ascii="Times New Roman" w:eastAsia="Times New Roman" w:hAnsi="Times New Roman"/>
                <w:b/>
                <w:bCs/>
                <w:sz w:val="20"/>
                <w:szCs w:val="20"/>
                <w:lang w:eastAsia="ru-RU"/>
              </w:rPr>
            </w:pPr>
          </w:p>
          <w:p w:rsidR="0038588F" w:rsidRDefault="0038588F">
            <w:pPr>
              <w:spacing w:after="0" w:line="240" w:lineRule="auto"/>
              <w:textAlignment w:val="baseline"/>
              <w:rPr>
                <w:rFonts w:ascii="Times New Roman" w:eastAsia="Times New Roman" w:hAnsi="Times New Roman"/>
                <w:noProof/>
                <w:sz w:val="4"/>
                <w:szCs w:val="4"/>
                <w:lang w:eastAsia="ru-RU"/>
              </w:rPr>
            </w:pPr>
          </w:p>
          <w:p w:rsidR="0038588F" w:rsidRDefault="0038588F">
            <w:pPr>
              <w:spacing w:after="0" w:line="240" w:lineRule="auto"/>
              <w:textAlignment w:val="baseline"/>
              <w:rPr>
                <w:rFonts w:ascii="Times New Roman" w:eastAsia="Times New Roman" w:hAnsi="Times New Roman"/>
                <w:sz w:val="14"/>
                <w:szCs w:val="14"/>
                <w:lang w:eastAsia="ru-RU"/>
              </w:rPr>
            </w:pPr>
            <w:r>
              <w:rPr>
                <w:rFonts w:ascii="Times New Roman" w:eastAsia="Times New Roman" w:hAnsi="Times New Roman"/>
                <w:noProof/>
                <w:sz w:val="12"/>
                <w:szCs w:val="12"/>
                <w:lang w:eastAsia="ru-RU"/>
              </w:rPr>
              <w:t>«НЕТ»</w:t>
            </w:r>
            <w:r>
              <w:rPr>
                <w:rFonts w:ascii="Times New Roman" w:eastAsia="Times New Roman" w:hAnsi="Times New Roman"/>
                <w:noProof/>
                <w:sz w:val="14"/>
                <w:szCs w:val="14"/>
                <w:lang w:eastAsia="ru-RU"/>
              </w:rPr>
              <w:t xml:space="preserve"> - </w:t>
            </w:r>
            <w:r>
              <w:rPr>
                <w:rFonts w:ascii="Times New Roman" w:eastAsia="Times New Roman" w:hAnsi="Times New Roman"/>
                <w:sz w:val="14"/>
                <w:szCs w:val="14"/>
                <w:lang w:eastAsia="ru-RU"/>
              </w:rPr>
              <w:t xml:space="preserve">не допускается для всех поверхностей, всех элементов зданий, строений, сооружений; </w:t>
            </w:r>
          </w:p>
          <w:p w:rsidR="0038588F" w:rsidRDefault="0038588F">
            <w:pPr>
              <w:spacing w:after="0" w:line="240" w:lineRule="auto"/>
              <w:textAlignment w:val="baseline"/>
              <w:rPr>
                <w:rFonts w:ascii="Times New Roman" w:eastAsia="Times New Roman" w:hAnsi="Times New Roman"/>
                <w:sz w:val="4"/>
                <w:szCs w:val="4"/>
                <w:lang w:eastAsia="ru-RU"/>
              </w:rPr>
            </w:pPr>
          </w:p>
          <w:p w:rsidR="0038588F" w:rsidRDefault="0038588F">
            <w:pPr>
              <w:spacing w:after="0" w:line="240" w:lineRule="auto"/>
              <w:ind w:left="460" w:hanging="460"/>
              <w:contextualSpacing/>
              <w:jc w:val="both"/>
              <w:rPr>
                <w:rFonts w:ascii="Times New Roman" w:eastAsia="Calibri" w:hAnsi="Times New Roman"/>
                <w:sz w:val="14"/>
                <w:szCs w:val="14"/>
              </w:rPr>
            </w:pPr>
            <w:r>
              <w:rPr>
                <w:rFonts w:ascii="Times New Roman" w:hAnsi="Times New Roman"/>
                <w:noProof/>
                <w:sz w:val="12"/>
                <w:szCs w:val="12"/>
              </w:rPr>
              <w:t>«ДА»</w:t>
            </w:r>
            <w:r>
              <w:rPr>
                <w:rFonts w:ascii="Times New Roman" w:hAnsi="Times New Roman"/>
                <w:sz w:val="14"/>
                <w:szCs w:val="14"/>
              </w:rPr>
              <w:t xml:space="preserve"> - допускается для всех поверхностей, всех элементов зданий, строений, сооружений:</w:t>
            </w:r>
          </w:p>
          <w:p w:rsidR="0038588F" w:rsidRDefault="0038588F">
            <w:pPr>
              <w:spacing w:after="0" w:line="240" w:lineRule="auto"/>
              <w:jc w:val="both"/>
              <w:rPr>
                <w:rFonts w:ascii="Times New Roman" w:hAnsi="Times New Roman"/>
                <w:sz w:val="20"/>
                <w:szCs w:val="20"/>
              </w:rPr>
            </w:pPr>
          </w:p>
          <w:p w:rsidR="0038588F" w:rsidRDefault="0038588F">
            <w:pPr>
              <w:spacing w:after="0" w:line="240" w:lineRule="auto"/>
              <w:ind w:left="460" w:hanging="460"/>
              <w:contextualSpacing/>
              <w:jc w:val="both"/>
              <w:rPr>
                <w:rFonts w:ascii="Times New Roman" w:hAnsi="Times New Roman"/>
                <w:sz w:val="14"/>
                <w:szCs w:val="14"/>
                <w:u w:val="single"/>
              </w:rPr>
            </w:pPr>
            <w:r>
              <w:rPr>
                <w:rFonts w:ascii="Times New Roman" w:hAnsi="Times New Roman"/>
                <w:sz w:val="14"/>
                <w:szCs w:val="14"/>
                <w:u w:val="single"/>
              </w:rPr>
              <w:t>Частичное ограничение цвета, цветового сочетания:</w:t>
            </w:r>
          </w:p>
          <w:p w:rsidR="0038588F" w:rsidRDefault="0038588F">
            <w:pPr>
              <w:spacing w:after="0" w:line="240" w:lineRule="auto"/>
              <w:ind w:left="460" w:hanging="460"/>
              <w:contextualSpacing/>
              <w:jc w:val="both"/>
              <w:rPr>
                <w:rFonts w:ascii="Times New Roman" w:hAnsi="Times New Roman"/>
                <w:sz w:val="4"/>
                <w:szCs w:val="4"/>
                <w:u w:val="single"/>
              </w:rPr>
            </w:pPr>
          </w:p>
          <w:p w:rsidR="0038588F" w:rsidRDefault="0038588F">
            <w:pPr>
              <w:spacing w:after="0" w:line="240" w:lineRule="auto"/>
              <w:textAlignment w:val="baseline"/>
              <w:rPr>
                <w:rFonts w:ascii="Times New Roman" w:eastAsia="Times New Roman" w:hAnsi="Times New Roman"/>
                <w:sz w:val="14"/>
                <w:szCs w:val="14"/>
                <w:lang w:eastAsia="ru-RU"/>
              </w:rPr>
            </w:pPr>
            <w:r>
              <w:rPr>
                <w:rFonts w:ascii="Times New Roman" w:eastAsia="Times New Roman" w:hAnsi="Times New Roman"/>
                <w:noProof/>
                <w:sz w:val="12"/>
                <w:szCs w:val="12"/>
                <w:lang w:eastAsia="ru-RU"/>
              </w:rPr>
              <w:t>«НЕТ</w:t>
            </w:r>
            <w:r>
              <w:rPr>
                <w:rFonts w:ascii="Times New Roman" w:eastAsia="Times New Roman" w:hAnsi="Times New Roman"/>
                <w:noProof/>
                <w:sz w:val="10"/>
                <w:szCs w:val="10"/>
                <w:lang w:eastAsia="ru-RU"/>
              </w:rPr>
              <w:t xml:space="preserve"> Н</w:t>
            </w:r>
            <w:r>
              <w:rPr>
                <w:rFonts w:ascii="Times New Roman" w:eastAsia="Times New Roman" w:hAnsi="Times New Roman"/>
                <w:noProof/>
                <w:sz w:val="12"/>
                <w:szCs w:val="12"/>
                <w:lang w:eastAsia="ru-RU"/>
              </w:rPr>
              <w:t>»</w:t>
            </w:r>
            <w:r>
              <w:rPr>
                <w:rFonts w:ascii="Times New Roman" w:eastAsia="Times New Roman" w:hAnsi="Times New Roman"/>
                <w:noProof/>
                <w:sz w:val="14"/>
                <w:szCs w:val="14"/>
                <w:lang w:eastAsia="ru-RU"/>
              </w:rPr>
              <w:t xml:space="preserve"> - </w:t>
            </w:r>
            <w:r>
              <w:rPr>
                <w:rFonts w:ascii="Times New Roman" w:eastAsia="Times New Roman" w:hAnsi="Times New Roman"/>
                <w:sz w:val="14"/>
                <w:szCs w:val="14"/>
                <w:lang w:eastAsia="ru-RU"/>
              </w:rPr>
              <w:t xml:space="preserve">не допускается для некапитальных нестационарных строений, сооружений; </w:t>
            </w:r>
          </w:p>
          <w:p w:rsidR="0038588F" w:rsidRDefault="0038588F">
            <w:pPr>
              <w:spacing w:after="0" w:line="240" w:lineRule="auto"/>
              <w:textAlignment w:val="baseline"/>
              <w:rPr>
                <w:rFonts w:ascii="Times New Roman" w:eastAsia="Times New Roman" w:hAnsi="Times New Roman"/>
                <w:sz w:val="4"/>
                <w:szCs w:val="4"/>
                <w:lang w:eastAsia="ru-RU"/>
              </w:rPr>
            </w:pPr>
          </w:p>
          <w:p w:rsidR="0038588F" w:rsidRDefault="0038588F">
            <w:pPr>
              <w:spacing w:after="0" w:line="240" w:lineRule="auto"/>
              <w:ind w:left="1169" w:hanging="1169"/>
              <w:contextualSpacing/>
              <w:jc w:val="both"/>
              <w:rPr>
                <w:rFonts w:ascii="Times New Roman" w:eastAsia="Calibri" w:hAnsi="Times New Roman"/>
                <w:sz w:val="14"/>
                <w:szCs w:val="14"/>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r>
              <w:rPr>
                <w:rFonts w:ascii="Times New Roman" w:eastAsia="Times New Roman" w:hAnsi="Times New Roman"/>
                <w:bCs/>
                <w:sz w:val="14"/>
                <w:szCs w:val="14"/>
                <w:lang w:eastAsia="ru-RU"/>
              </w:rPr>
              <w:t xml:space="preserve"> </w:t>
            </w:r>
            <w:r>
              <w:rPr>
                <w:rFonts w:ascii="Times New Roman" w:hAnsi="Times New Roman"/>
                <w:sz w:val="14"/>
                <w:szCs w:val="14"/>
              </w:rPr>
              <w:t>- не допускается для неостекленных частей окон, витражей, дверей общественных зданий;</w:t>
            </w:r>
          </w:p>
          <w:p w:rsidR="0038588F" w:rsidRDefault="0038588F">
            <w:pPr>
              <w:spacing w:after="0" w:line="240" w:lineRule="auto"/>
              <w:ind w:left="1169" w:hanging="1169"/>
              <w:contextualSpacing/>
              <w:jc w:val="both"/>
              <w:rPr>
                <w:rFonts w:ascii="Times New Roman" w:hAnsi="Times New Roman"/>
                <w:sz w:val="4"/>
                <w:szCs w:val="4"/>
              </w:rPr>
            </w:pPr>
          </w:p>
          <w:p w:rsidR="0038588F" w:rsidRDefault="0038588F">
            <w:pPr>
              <w:spacing w:after="0" w:line="240" w:lineRule="auto"/>
              <w:ind w:left="1169" w:hanging="1169"/>
              <w:contextualSpacing/>
              <w:jc w:val="both"/>
              <w:rPr>
                <w:rFonts w:ascii="Times New Roman" w:hAnsi="Times New Roman"/>
                <w:sz w:val="14"/>
                <w:szCs w:val="14"/>
              </w:rPr>
            </w:pPr>
            <w:r>
              <w:rPr>
                <w:rFonts w:ascii="Times New Roman" w:hAnsi="Times New Roman"/>
                <w:sz w:val="12"/>
                <w:szCs w:val="12"/>
              </w:rPr>
              <w:t>«НЕТ</w:t>
            </w:r>
            <w:r>
              <w:rPr>
                <w:rFonts w:ascii="Times New Roman" w:hAnsi="Times New Roman"/>
                <w:sz w:val="10"/>
                <w:szCs w:val="10"/>
              </w:rPr>
              <w:t xml:space="preserve"> кровля</w:t>
            </w:r>
            <w:proofErr w:type="gramStart"/>
            <w:r>
              <w:rPr>
                <w:rFonts w:ascii="Times New Roman" w:hAnsi="Times New Roman"/>
                <w:sz w:val="10"/>
                <w:szCs w:val="10"/>
              </w:rPr>
              <w:t xml:space="preserve"> О</w:t>
            </w:r>
            <w:proofErr w:type="gramEnd"/>
            <w:r>
              <w:rPr>
                <w:rFonts w:ascii="Times New Roman" w:hAnsi="Times New Roman"/>
                <w:sz w:val="12"/>
                <w:szCs w:val="12"/>
              </w:rPr>
              <w:t>»</w:t>
            </w:r>
            <w:r>
              <w:rPr>
                <w:rFonts w:ascii="Times New Roman" w:eastAsia="Times New Roman" w:hAnsi="Times New Roman"/>
                <w:bCs/>
                <w:sz w:val="14"/>
                <w:szCs w:val="14"/>
                <w:lang w:eastAsia="ru-RU"/>
              </w:rPr>
              <w:t xml:space="preserve"> </w:t>
            </w:r>
            <w:r>
              <w:rPr>
                <w:rFonts w:ascii="Times New Roman" w:hAnsi="Times New Roman"/>
                <w:sz w:val="14"/>
                <w:szCs w:val="14"/>
              </w:rPr>
              <w:t>- не допускается для скатной кровли, козырьков, навесов общественных зданий;</w:t>
            </w:r>
          </w:p>
          <w:p w:rsidR="0038588F" w:rsidRDefault="0038588F">
            <w:pPr>
              <w:spacing w:after="0" w:line="240" w:lineRule="auto"/>
              <w:ind w:left="1169" w:hanging="1169"/>
              <w:contextualSpacing/>
              <w:jc w:val="both"/>
              <w:rPr>
                <w:rFonts w:ascii="Times New Roman" w:hAnsi="Times New Roman"/>
                <w:sz w:val="4"/>
                <w:szCs w:val="4"/>
              </w:rPr>
            </w:pPr>
          </w:p>
          <w:p w:rsidR="0038588F" w:rsidRDefault="0038588F">
            <w:pPr>
              <w:spacing w:after="0" w:line="240" w:lineRule="auto"/>
              <w:textAlignment w:val="baseline"/>
              <w:rPr>
                <w:rFonts w:ascii="Times New Roman" w:eastAsia="Times New Roman" w:hAnsi="Times New Roman"/>
                <w:sz w:val="14"/>
                <w:szCs w:val="14"/>
                <w:lang w:eastAsia="ru-RU"/>
              </w:rPr>
            </w:pPr>
            <w:r>
              <w:rPr>
                <w:rFonts w:ascii="Times New Roman" w:eastAsia="Times New Roman" w:hAnsi="Times New Roman"/>
                <w:sz w:val="12"/>
                <w:szCs w:val="12"/>
                <w:lang w:eastAsia="ru-RU"/>
              </w:rPr>
              <w:t>«</w:t>
            </w:r>
            <w:proofErr w:type="gramStart"/>
            <w:r>
              <w:rPr>
                <w:rFonts w:ascii="Times New Roman" w:eastAsia="Times New Roman" w:hAnsi="Times New Roman"/>
                <w:sz w:val="12"/>
                <w:szCs w:val="12"/>
                <w:lang w:eastAsia="ru-RU"/>
              </w:rPr>
              <w:t>НЕТ</w:t>
            </w:r>
            <w:proofErr w:type="gramEnd"/>
            <w:r>
              <w:rPr>
                <w:rFonts w:ascii="Times New Roman" w:eastAsia="Times New Roman" w:hAnsi="Times New Roman"/>
                <w:sz w:val="12"/>
                <w:szCs w:val="12"/>
                <w:lang w:eastAsia="ru-RU"/>
              </w:rPr>
              <w:t xml:space="preserve"> </w:t>
            </w:r>
            <w:r>
              <w:rPr>
                <w:rFonts w:ascii="Times New Roman" w:eastAsia="Times New Roman" w:hAnsi="Times New Roman"/>
                <w:sz w:val="10"/>
                <w:szCs w:val="10"/>
                <w:lang w:eastAsia="ru-RU"/>
              </w:rPr>
              <w:t>кровля</w:t>
            </w:r>
            <w:r>
              <w:rPr>
                <w:rFonts w:ascii="Times New Roman" w:eastAsia="Times New Roman" w:hAnsi="Times New Roman"/>
                <w:sz w:val="12"/>
                <w:szCs w:val="12"/>
                <w:lang w:eastAsia="ru-RU"/>
              </w:rPr>
              <w:t>»</w:t>
            </w:r>
            <w:r>
              <w:rPr>
                <w:rFonts w:ascii="Times New Roman" w:eastAsia="Times New Roman" w:hAnsi="Times New Roman"/>
                <w:bCs/>
                <w:sz w:val="14"/>
                <w:szCs w:val="14"/>
                <w:lang w:eastAsia="ru-RU"/>
              </w:rPr>
              <w:t xml:space="preserve"> </w:t>
            </w:r>
            <w:r>
              <w:rPr>
                <w:rFonts w:ascii="Times New Roman" w:eastAsia="Times New Roman" w:hAnsi="Times New Roman"/>
                <w:sz w:val="14"/>
                <w:szCs w:val="14"/>
                <w:lang w:eastAsia="ru-RU"/>
              </w:rPr>
              <w:t xml:space="preserve">- не допускается для скатной кровли, козырьков, навесов зданий, строений, сооружений. </w:t>
            </w:r>
          </w:p>
          <w:p w:rsidR="0038588F" w:rsidRDefault="0038588F">
            <w:pPr>
              <w:spacing w:after="0" w:line="240" w:lineRule="auto"/>
              <w:textAlignment w:val="baseline"/>
              <w:rPr>
                <w:rFonts w:ascii="Times New Roman" w:eastAsia="Times New Roman" w:hAnsi="Times New Roman"/>
                <w:sz w:val="20"/>
                <w:szCs w:val="20"/>
                <w:lang w:eastAsia="ru-RU"/>
              </w:rPr>
            </w:pPr>
          </w:p>
          <w:p w:rsidR="0038588F" w:rsidRDefault="0038588F">
            <w:pPr>
              <w:spacing w:after="0" w:line="240" w:lineRule="auto"/>
              <w:ind w:left="460" w:hanging="460"/>
              <w:contextualSpacing/>
              <w:jc w:val="both"/>
              <w:rPr>
                <w:rFonts w:ascii="Times New Roman" w:eastAsia="Calibri" w:hAnsi="Times New Roman"/>
                <w:sz w:val="14"/>
                <w:szCs w:val="14"/>
                <w:u w:val="single"/>
              </w:rPr>
            </w:pPr>
            <w:r>
              <w:rPr>
                <w:rFonts w:ascii="Times New Roman" w:hAnsi="Times New Roman"/>
                <w:sz w:val="14"/>
                <w:szCs w:val="14"/>
                <w:u w:val="single"/>
              </w:rPr>
              <w:t>Частичное разрешение цвета, цветового сочетания:</w:t>
            </w:r>
          </w:p>
          <w:p w:rsidR="0038588F" w:rsidRDefault="0038588F">
            <w:pPr>
              <w:spacing w:after="0" w:line="240" w:lineRule="auto"/>
              <w:ind w:left="460" w:hanging="460"/>
              <w:contextualSpacing/>
              <w:jc w:val="both"/>
              <w:rPr>
                <w:rFonts w:ascii="Times New Roman" w:hAnsi="Times New Roman"/>
                <w:sz w:val="4"/>
                <w:szCs w:val="4"/>
              </w:rPr>
            </w:pPr>
          </w:p>
          <w:p w:rsidR="0038588F" w:rsidRDefault="0038588F">
            <w:pPr>
              <w:spacing w:after="0" w:line="240" w:lineRule="auto"/>
              <w:jc w:val="both"/>
              <w:textAlignment w:val="baseline"/>
              <w:rPr>
                <w:rFonts w:ascii="Times New Roman" w:eastAsia="Times New Roman" w:hAnsi="Times New Roman"/>
                <w:sz w:val="14"/>
                <w:szCs w:val="14"/>
                <w:lang w:eastAsia="ru-RU"/>
              </w:rPr>
            </w:pPr>
            <w:proofErr w:type="gramStart"/>
            <w:r>
              <w:rPr>
                <w:rFonts w:ascii="Times New Roman" w:eastAsia="Times New Roman" w:hAnsi="Times New Roman"/>
                <w:sz w:val="12"/>
                <w:szCs w:val="12"/>
                <w:lang w:eastAsia="ru-RU"/>
              </w:rPr>
              <w:t xml:space="preserve">«ДА </w:t>
            </w:r>
            <w:r>
              <w:rPr>
                <w:rFonts w:ascii="Times New Roman" w:eastAsia="Times New Roman" w:hAnsi="Times New Roman"/>
                <w:bCs/>
                <w:sz w:val="10"/>
                <w:szCs w:val="10"/>
                <w:lang w:eastAsia="ru-RU"/>
              </w:rPr>
              <w:t>проем</w:t>
            </w:r>
            <w:r>
              <w:rPr>
                <w:rFonts w:ascii="Times New Roman" w:eastAsia="Times New Roman" w:hAnsi="Times New Roman"/>
                <w:sz w:val="12"/>
                <w:szCs w:val="12"/>
                <w:lang w:eastAsia="ru-RU"/>
              </w:rPr>
              <w:t>»</w:t>
            </w:r>
            <w:r>
              <w:rPr>
                <w:rFonts w:ascii="Times New Roman" w:eastAsia="Times New Roman" w:hAnsi="Times New Roman"/>
                <w:bCs/>
                <w:sz w:val="14"/>
                <w:szCs w:val="14"/>
                <w:lang w:eastAsia="ru-RU"/>
              </w:rPr>
              <w:t xml:space="preserve"> </w:t>
            </w:r>
            <w:r>
              <w:rPr>
                <w:rFonts w:ascii="Times New Roman" w:eastAsia="Times New Roman" w:hAnsi="Times New Roman"/>
                <w:sz w:val="14"/>
                <w:szCs w:val="14"/>
                <w:lang w:eastAsia="ru-RU"/>
              </w:rPr>
              <w:t xml:space="preserve">- допускается для неостекленных частей окон, витражей, дверей, ограждений, перилл, козырьков зданий, строений, сооружений; </w:t>
            </w:r>
            <w:proofErr w:type="gramEnd"/>
          </w:p>
          <w:p w:rsidR="0038588F" w:rsidRDefault="0038588F">
            <w:pPr>
              <w:spacing w:after="0" w:line="240" w:lineRule="auto"/>
              <w:textAlignment w:val="baseline"/>
              <w:rPr>
                <w:rFonts w:ascii="Times New Roman" w:eastAsia="Times New Roman" w:hAnsi="Times New Roman"/>
                <w:sz w:val="4"/>
                <w:szCs w:val="4"/>
                <w:lang w:eastAsia="ru-RU"/>
              </w:rPr>
            </w:pPr>
          </w:p>
          <w:p w:rsidR="0038588F" w:rsidRDefault="0038588F">
            <w:pPr>
              <w:spacing w:after="0" w:line="240" w:lineRule="auto"/>
              <w:jc w:val="both"/>
              <w:textAlignment w:val="baseline"/>
              <w:rPr>
                <w:rFonts w:ascii="Times New Roman" w:eastAsia="Times New Roman" w:hAnsi="Times New Roman"/>
                <w:sz w:val="14"/>
                <w:szCs w:val="14"/>
                <w:lang w:eastAsia="ru-RU"/>
              </w:rPr>
            </w:pPr>
            <w:r>
              <w:rPr>
                <w:rFonts w:ascii="Times New Roman" w:eastAsia="Times New Roman" w:hAnsi="Times New Roman"/>
                <w:sz w:val="12"/>
                <w:szCs w:val="12"/>
                <w:lang w:eastAsia="ru-RU"/>
              </w:rPr>
              <w:t xml:space="preserve">«ДА </w:t>
            </w:r>
            <w:r>
              <w:rPr>
                <w:rFonts w:ascii="Times New Roman" w:eastAsia="Times New Roman" w:hAnsi="Times New Roman"/>
                <w:sz w:val="10"/>
                <w:szCs w:val="10"/>
                <w:lang w:eastAsia="ru-RU"/>
              </w:rPr>
              <w:t>кровля</w:t>
            </w:r>
            <w:r>
              <w:rPr>
                <w:rFonts w:ascii="Times New Roman" w:eastAsia="Times New Roman" w:hAnsi="Times New Roman"/>
                <w:sz w:val="12"/>
                <w:szCs w:val="12"/>
                <w:lang w:eastAsia="ru-RU"/>
              </w:rPr>
              <w:t>»</w:t>
            </w:r>
            <w:r>
              <w:rPr>
                <w:rFonts w:ascii="Times New Roman" w:eastAsia="Times New Roman" w:hAnsi="Times New Roman"/>
                <w:bCs/>
                <w:sz w:val="14"/>
                <w:szCs w:val="14"/>
                <w:lang w:eastAsia="ru-RU"/>
              </w:rPr>
              <w:t xml:space="preserve"> </w:t>
            </w:r>
            <w:r>
              <w:rPr>
                <w:rFonts w:ascii="Times New Roman" w:eastAsia="Times New Roman" w:hAnsi="Times New Roman"/>
                <w:sz w:val="14"/>
                <w:szCs w:val="14"/>
                <w:lang w:eastAsia="ru-RU"/>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38588F" w:rsidRDefault="0038588F">
            <w:pPr>
              <w:spacing w:after="0" w:line="240" w:lineRule="auto"/>
              <w:textAlignment w:val="baseline"/>
              <w:rPr>
                <w:rFonts w:ascii="Times New Roman" w:eastAsia="Times New Roman" w:hAnsi="Times New Roman"/>
                <w:sz w:val="4"/>
                <w:szCs w:val="4"/>
                <w:lang w:eastAsia="ru-RU"/>
              </w:rPr>
            </w:pPr>
          </w:p>
          <w:p w:rsidR="0038588F" w:rsidRDefault="0038588F">
            <w:pPr>
              <w:spacing w:after="0" w:line="240" w:lineRule="auto"/>
              <w:contextualSpacing/>
              <w:jc w:val="both"/>
              <w:rPr>
                <w:rFonts w:ascii="Times New Roman" w:eastAsia="Calibri" w:hAnsi="Times New Roman"/>
                <w:sz w:val="14"/>
                <w:szCs w:val="14"/>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w:t>
            </w:r>
            <w:r>
              <w:rPr>
                <w:rFonts w:ascii="Times New Roman" w:eastAsia="Times New Roman" w:hAnsi="Times New Roman"/>
                <w:bCs/>
                <w:sz w:val="10"/>
                <w:szCs w:val="10"/>
                <w:lang w:eastAsia="ru-RU"/>
              </w:rPr>
              <w:t>кровля ИЖС</w:t>
            </w:r>
            <w:r>
              <w:rPr>
                <w:rFonts w:ascii="Times New Roman" w:eastAsia="Times New Roman" w:hAnsi="Times New Roman"/>
                <w:bCs/>
                <w:sz w:val="12"/>
                <w:szCs w:val="12"/>
                <w:lang w:eastAsia="ru-RU"/>
              </w:rPr>
              <w:t>»</w:t>
            </w:r>
            <w:r>
              <w:rPr>
                <w:rFonts w:ascii="Times New Roman" w:eastAsia="Times New Roman" w:hAnsi="Times New Roman"/>
                <w:bCs/>
                <w:sz w:val="14"/>
                <w:szCs w:val="14"/>
                <w:lang w:eastAsia="ru-RU"/>
              </w:rPr>
              <w:t xml:space="preserve"> </w:t>
            </w:r>
            <w:r>
              <w:rPr>
                <w:rFonts w:ascii="Times New Roman" w:hAnsi="Times New Roman"/>
                <w:sz w:val="14"/>
                <w:szCs w:val="14"/>
              </w:rPr>
              <w:t>- допускается для кровли индивидуальных жилых домов, деревянных зданий со скатной кровлей;</w:t>
            </w:r>
          </w:p>
          <w:p w:rsidR="0038588F" w:rsidRDefault="0038588F">
            <w:pPr>
              <w:spacing w:after="0" w:line="240" w:lineRule="auto"/>
              <w:contextualSpacing/>
              <w:rPr>
                <w:rFonts w:ascii="Times New Roman" w:hAnsi="Times New Roman"/>
                <w:sz w:val="4"/>
                <w:szCs w:val="4"/>
              </w:rPr>
            </w:pPr>
          </w:p>
          <w:p w:rsidR="0038588F" w:rsidRDefault="0038588F">
            <w:pPr>
              <w:spacing w:after="0" w:line="240" w:lineRule="auto"/>
              <w:contextualSpacing/>
              <w:jc w:val="both"/>
              <w:rPr>
                <w:rFonts w:ascii="Times New Roman" w:hAnsi="Times New Roman"/>
                <w:sz w:val="14"/>
                <w:szCs w:val="14"/>
              </w:rPr>
            </w:pPr>
            <w:r>
              <w:rPr>
                <w:rFonts w:ascii="Times New Roman" w:eastAsia="Times New Roman" w:hAnsi="Times New Roman"/>
                <w:bCs/>
                <w:sz w:val="12"/>
                <w:szCs w:val="12"/>
                <w:lang w:eastAsia="ru-RU"/>
              </w:rPr>
              <w:lastRenderedPageBreak/>
              <w:t>«</w:t>
            </w:r>
            <w:r>
              <w:rPr>
                <w:rFonts w:ascii="Times New Roman" w:hAnsi="Times New Roman"/>
                <w:sz w:val="12"/>
                <w:szCs w:val="12"/>
              </w:rPr>
              <w:t>ДА</w:t>
            </w:r>
            <w:r>
              <w:rPr>
                <w:rFonts w:ascii="Times New Roman" w:eastAsia="Times New Roman" w:hAnsi="Times New Roman"/>
                <w:bCs/>
                <w:sz w:val="10"/>
                <w:szCs w:val="10"/>
                <w:lang w:eastAsia="ru-RU"/>
              </w:rPr>
              <w:t xml:space="preserve"> декор ИЖС</w:t>
            </w:r>
            <w:r>
              <w:rPr>
                <w:rFonts w:ascii="Times New Roman" w:eastAsia="Times New Roman" w:hAnsi="Times New Roman"/>
                <w:bCs/>
                <w:sz w:val="12"/>
                <w:szCs w:val="12"/>
                <w:lang w:eastAsia="ru-RU"/>
              </w:rPr>
              <w:t xml:space="preserve">» </w:t>
            </w:r>
            <w:r>
              <w:rPr>
                <w:rFonts w:ascii="Times New Roman" w:hAnsi="Times New Roman"/>
                <w:sz w:val="14"/>
                <w:szCs w:val="14"/>
              </w:rPr>
              <w:t xml:space="preserve">- допускается для деревянного резного декора (наличников, куриц, ветрениц, подкрылков, </w:t>
            </w:r>
            <w:proofErr w:type="spellStart"/>
            <w:r>
              <w:rPr>
                <w:rFonts w:ascii="Times New Roman" w:hAnsi="Times New Roman"/>
                <w:sz w:val="14"/>
                <w:szCs w:val="14"/>
              </w:rPr>
              <w:t>причелин</w:t>
            </w:r>
            <w:proofErr w:type="spellEnd"/>
            <w:r>
              <w:rPr>
                <w:rFonts w:ascii="Times New Roman" w:hAnsi="Times New Roman"/>
                <w:sz w:val="14"/>
                <w:szCs w:val="14"/>
              </w:rPr>
              <w:t xml:space="preserve">, </w:t>
            </w:r>
            <w:proofErr w:type="spellStart"/>
            <w:r>
              <w:rPr>
                <w:rFonts w:ascii="Times New Roman" w:hAnsi="Times New Roman"/>
                <w:sz w:val="14"/>
                <w:szCs w:val="14"/>
              </w:rPr>
              <w:t>подтечин</w:t>
            </w:r>
            <w:proofErr w:type="spellEnd"/>
            <w:r>
              <w:rPr>
                <w:rFonts w:ascii="Times New Roman" w:hAnsi="Times New Roman"/>
                <w:sz w:val="14"/>
                <w:szCs w:val="14"/>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38588F" w:rsidRDefault="0038588F">
            <w:pPr>
              <w:spacing w:after="0" w:line="240" w:lineRule="auto"/>
              <w:ind w:left="1025" w:hanging="1025"/>
              <w:contextualSpacing/>
              <w:jc w:val="both"/>
              <w:rPr>
                <w:rFonts w:ascii="Times New Roman" w:hAnsi="Times New Roman"/>
                <w:sz w:val="4"/>
                <w:szCs w:val="4"/>
              </w:rPr>
            </w:pPr>
          </w:p>
          <w:p w:rsidR="0038588F" w:rsidRDefault="0038588F">
            <w:pPr>
              <w:spacing w:after="0" w:line="240" w:lineRule="auto"/>
              <w:contextualSpacing/>
              <w:jc w:val="both"/>
              <w:rPr>
                <w:rFonts w:ascii="Times New Roman" w:hAnsi="Times New Roman"/>
                <w:sz w:val="14"/>
                <w:szCs w:val="14"/>
              </w:rPr>
            </w:pPr>
            <w:r>
              <w:rPr>
                <w:rFonts w:ascii="Times New Roman" w:hAnsi="Times New Roman"/>
                <w:sz w:val="12"/>
                <w:szCs w:val="12"/>
              </w:rPr>
              <w:t>«ДА</w:t>
            </w:r>
            <w:r>
              <w:rPr>
                <w:rFonts w:ascii="Times New Roman" w:hAnsi="Times New Roman"/>
                <w:sz w:val="10"/>
                <w:szCs w:val="10"/>
              </w:rPr>
              <w:t xml:space="preserve"> ИЖС</w:t>
            </w:r>
            <w:r>
              <w:rPr>
                <w:rFonts w:ascii="Times New Roman" w:hAnsi="Times New Roman"/>
                <w:sz w:val="12"/>
                <w:szCs w:val="12"/>
              </w:rPr>
              <w:t>»</w:t>
            </w:r>
            <w:r>
              <w:rPr>
                <w:rFonts w:ascii="Times New Roman" w:hAnsi="Times New Roman"/>
                <w:sz w:val="14"/>
                <w:szCs w:val="14"/>
              </w:rPr>
              <w:t xml:space="preserve"> - допускается для фасадов индивидуальных жилых домов, деревянных зданий со скатной кровлей;</w:t>
            </w:r>
          </w:p>
          <w:p w:rsidR="0038588F" w:rsidRDefault="0038588F">
            <w:pPr>
              <w:spacing w:after="0" w:line="240" w:lineRule="auto"/>
              <w:contextualSpacing/>
              <w:jc w:val="both"/>
              <w:rPr>
                <w:rFonts w:ascii="Times New Roman" w:hAnsi="Times New Roman"/>
                <w:sz w:val="4"/>
                <w:szCs w:val="4"/>
              </w:rPr>
            </w:pPr>
          </w:p>
          <w:p w:rsidR="0038588F" w:rsidRDefault="0038588F">
            <w:pPr>
              <w:spacing w:after="0" w:line="240" w:lineRule="auto"/>
              <w:contextualSpacing/>
              <w:jc w:val="both"/>
              <w:rPr>
                <w:rFonts w:ascii="Times New Roman" w:hAnsi="Times New Roman"/>
                <w:sz w:val="14"/>
                <w:szCs w:val="14"/>
              </w:rPr>
            </w:pPr>
            <w:r>
              <w:rPr>
                <w:rFonts w:ascii="Times New Roman" w:hAnsi="Times New Roman"/>
                <w:sz w:val="12"/>
                <w:szCs w:val="12"/>
              </w:rPr>
              <w:t>«ДА</w:t>
            </w:r>
            <w:r>
              <w:rPr>
                <w:rFonts w:ascii="Times New Roman" w:hAnsi="Times New Roman"/>
                <w:sz w:val="10"/>
                <w:szCs w:val="10"/>
              </w:rPr>
              <w:t xml:space="preserve"> АЗС</w:t>
            </w:r>
            <w:r>
              <w:rPr>
                <w:rFonts w:ascii="Times New Roman" w:hAnsi="Times New Roman"/>
                <w:sz w:val="12"/>
                <w:szCs w:val="12"/>
              </w:rPr>
              <w:t>»</w:t>
            </w:r>
            <w:r>
              <w:rPr>
                <w:rFonts w:ascii="Times New Roman" w:hAnsi="Times New Roman"/>
                <w:sz w:val="14"/>
                <w:szCs w:val="14"/>
              </w:rPr>
              <w:t xml:space="preserve"> - допускается для автозаправочных станций (комплексов);</w:t>
            </w:r>
          </w:p>
          <w:p w:rsidR="0038588F" w:rsidRDefault="0038588F">
            <w:pPr>
              <w:spacing w:after="0" w:line="240" w:lineRule="auto"/>
              <w:jc w:val="both"/>
              <w:rPr>
                <w:rFonts w:ascii="Times New Roman" w:hAnsi="Times New Roman"/>
                <w:sz w:val="4"/>
                <w:szCs w:val="4"/>
              </w:rPr>
            </w:pPr>
          </w:p>
          <w:p w:rsidR="0038588F" w:rsidRDefault="0038588F">
            <w:pPr>
              <w:spacing w:after="0" w:line="240" w:lineRule="auto"/>
              <w:contextualSpacing/>
              <w:jc w:val="both"/>
              <w:rPr>
                <w:rFonts w:ascii="Times New Roman" w:hAnsi="Times New Roman"/>
                <w:sz w:val="14"/>
                <w:szCs w:val="14"/>
              </w:rPr>
            </w:pPr>
            <w:r>
              <w:rPr>
                <w:rFonts w:ascii="Times New Roman" w:hAnsi="Times New Roman"/>
                <w:sz w:val="12"/>
                <w:szCs w:val="12"/>
              </w:rPr>
              <w:t>«ДА</w:t>
            </w:r>
            <w:r>
              <w:rPr>
                <w:rFonts w:ascii="Times New Roman" w:hAnsi="Times New Roman"/>
                <w:sz w:val="10"/>
                <w:szCs w:val="10"/>
              </w:rPr>
              <w:t xml:space="preserve"> </w:t>
            </w:r>
            <w:proofErr w:type="gramStart"/>
            <w:r>
              <w:rPr>
                <w:rFonts w:ascii="Times New Roman" w:hAnsi="Times New Roman"/>
                <w:sz w:val="10"/>
                <w:szCs w:val="10"/>
              </w:rPr>
              <w:t>И</w:t>
            </w:r>
            <w:r>
              <w:rPr>
                <w:rFonts w:ascii="Times New Roman" w:eastAsia="Times New Roman" w:hAnsi="Times New Roman"/>
                <w:bCs/>
                <w:sz w:val="10"/>
                <w:szCs w:val="10"/>
                <w:lang w:eastAsia="ru-RU"/>
              </w:rPr>
              <w:t>-декор</w:t>
            </w:r>
            <w:proofErr w:type="gramEnd"/>
            <w:r>
              <w:rPr>
                <w:rFonts w:ascii="Times New Roman" w:hAnsi="Times New Roman"/>
                <w:sz w:val="12"/>
                <w:szCs w:val="12"/>
              </w:rPr>
              <w:t>»</w:t>
            </w:r>
            <w:r>
              <w:rPr>
                <w:rFonts w:ascii="Times New Roman" w:eastAsia="Times New Roman" w:hAnsi="Times New Roman"/>
                <w:bCs/>
                <w:sz w:val="14"/>
                <w:szCs w:val="14"/>
                <w:lang w:eastAsia="ru-RU"/>
              </w:rPr>
              <w:t xml:space="preserve"> </w:t>
            </w:r>
            <w:r>
              <w:rPr>
                <w:rFonts w:ascii="Times New Roman" w:hAnsi="Times New Roman"/>
                <w:sz w:val="14"/>
                <w:szCs w:val="14"/>
              </w:rPr>
              <w:t xml:space="preserve">- допускается для зданий в историческом стиле (при наличии аналогичной </w:t>
            </w:r>
            <w:proofErr w:type="spellStart"/>
            <w:r>
              <w:rPr>
                <w:rFonts w:ascii="Times New Roman" w:hAnsi="Times New Roman"/>
                <w:sz w:val="14"/>
                <w:szCs w:val="14"/>
              </w:rPr>
              <w:t>колористики</w:t>
            </w:r>
            <w:proofErr w:type="spellEnd"/>
            <w:r>
              <w:rPr>
                <w:rFonts w:ascii="Times New Roman" w:hAnsi="Times New Roman"/>
                <w:sz w:val="14"/>
                <w:szCs w:val="14"/>
              </w:rPr>
              <w:t xml:space="preserve"> на фасадах исторической застройки), зданий религиозного назначения;</w:t>
            </w:r>
          </w:p>
          <w:p w:rsidR="0038588F" w:rsidRDefault="0038588F">
            <w:pPr>
              <w:spacing w:after="0" w:line="240" w:lineRule="auto"/>
              <w:ind w:left="1027" w:hanging="1027"/>
              <w:contextualSpacing/>
              <w:jc w:val="both"/>
              <w:rPr>
                <w:rFonts w:ascii="Times New Roman" w:hAnsi="Times New Roman"/>
                <w:sz w:val="4"/>
                <w:szCs w:val="4"/>
              </w:rPr>
            </w:pPr>
          </w:p>
          <w:p w:rsidR="0038588F" w:rsidRDefault="0038588F">
            <w:pPr>
              <w:spacing w:after="0" w:line="240" w:lineRule="auto"/>
              <w:contextualSpacing/>
              <w:jc w:val="both"/>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r>
              <w:rPr>
                <w:rFonts w:ascii="Times New Roman" w:eastAsia="Times New Roman" w:hAnsi="Times New Roman"/>
                <w:bCs/>
                <w:sz w:val="14"/>
                <w:szCs w:val="14"/>
                <w:lang w:eastAsia="ru-RU"/>
              </w:rPr>
              <w:t xml:space="preserve">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38588F" w:rsidRDefault="0038588F">
            <w:pPr>
              <w:spacing w:after="0" w:line="240" w:lineRule="auto"/>
              <w:contextualSpacing/>
              <w:jc w:val="both"/>
              <w:rPr>
                <w:rFonts w:ascii="Times New Roman" w:eastAsia="Times New Roman" w:hAnsi="Times New Roman"/>
                <w:bCs/>
                <w:sz w:val="4"/>
                <w:szCs w:val="4"/>
                <w:lang w:eastAsia="ru-RU"/>
              </w:rPr>
            </w:pPr>
          </w:p>
          <w:p w:rsidR="0038588F" w:rsidRDefault="0038588F">
            <w:pPr>
              <w:spacing w:after="0" w:line="240" w:lineRule="auto"/>
              <w:contextualSpacing/>
              <w:jc w:val="both"/>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r>
              <w:rPr>
                <w:rFonts w:ascii="Times New Roman" w:eastAsia="Times New Roman" w:hAnsi="Times New Roman"/>
                <w:bCs/>
                <w:sz w:val="14"/>
                <w:szCs w:val="14"/>
                <w:lang w:eastAsia="ru-RU"/>
              </w:rPr>
              <w:t xml:space="preserve"> - допускается для цветовых акцентов в отделке (облицовке) фасадов многоквартирных </w:t>
            </w:r>
            <w:proofErr w:type="spellStart"/>
            <w:r>
              <w:rPr>
                <w:rFonts w:ascii="Times New Roman" w:eastAsia="Times New Roman" w:hAnsi="Times New Roman"/>
                <w:bCs/>
                <w:sz w:val="14"/>
                <w:szCs w:val="14"/>
                <w:lang w:eastAsia="ru-RU"/>
              </w:rPr>
              <w:t>среднеэтажных</w:t>
            </w:r>
            <w:proofErr w:type="spellEnd"/>
            <w:r>
              <w:rPr>
                <w:rFonts w:ascii="Times New Roman" w:eastAsia="Times New Roman" w:hAnsi="Times New Roman"/>
                <w:bCs/>
                <w:sz w:val="14"/>
                <w:szCs w:val="14"/>
                <w:lang w:eastAsia="ru-RU"/>
              </w:rPr>
              <w:t xml:space="preserve"> и многоэтажных домов;</w:t>
            </w:r>
          </w:p>
          <w:p w:rsidR="0038588F" w:rsidRDefault="0038588F">
            <w:pPr>
              <w:spacing w:after="0" w:line="240" w:lineRule="auto"/>
              <w:contextualSpacing/>
              <w:jc w:val="both"/>
              <w:rPr>
                <w:rFonts w:ascii="Times New Roman" w:eastAsia="Times New Roman" w:hAnsi="Times New Roman"/>
                <w:bCs/>
                <w:sz w:val="4"/>
                <w:szCs w:val="4"/>
                <w:lang w:eastAsia="ru-RU"/>
              </w:rPr>
            </w:pPr>
          </w:p>
          <w:p w:rsidR="0038588F" w:rsidRDefault="0038588F">
            <w:pPr>
              <w:spacing w:after="0" w:line="240" w:lineRule="auto"/>
              <w:contextualSpacing/>
              <w:jc w:val="both"/>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r>
              <w:rPr>
                <w:rFonts w:ascii="Times New Roman" w:eastAsia="Times New Roman" w:hAnsi="Times New Roman"/>
                <w:bCs/>
                <w:sz w:val="14"/>
                <w:szCs w:val="14"/>
                <w:lang w:eastAsia="ru-RU"/>
              </w:rPr>
              <w:t xml:space="preserve"> - допускается для цветовых акцентов в отделке (облицовке), декоративных элементов (арок, пилястр, фризов, пилонов и иных подобных элементов) фасадов</w:t>
            </w:r>
            <w:r>
              <w:rPr>
                <w:rFonts w:ascii="Times New Roman" w:hAnsi="Times New Roman"/>
                <w:sz w:val="14"/>
                <w:szCs w:val="14"/>
              </w:rPr>
              <w:t xml:space="preserve"> зданий</w:t>
            </w:r>
            <w:r>
              <w:rPr>
                <w:rFonts w:ascii="Times New Roman" w:eastAsia="Times New Roman" w:hAnsi="Times New Roman"/>
                <w:bCs/>
                <w:sz w:val="14"/>
                <w:szCs w:val="14"/>
                <w:lang w:eastAsia="ru-RU"/>
              </w:rPr>
              <w:t xml:space="preserve"> (цветовые соотношения 50/50 (или близкие к этой пропорции) не допускаются).</w:t>
            </w:r>
          </w:p>
          <w:p w:rsidR="0038588F" w:rsidRDefault="0038588F">
            <w:pPr>
              <w:spacing w:after="0" w:line="240" w:lineRule="auto"/>
              <w:contextualSpacing/>
              <w:jc w:val="both"/>
              <w:rPr>
                <w:rFonts w:ascii="Times New Roman" w:eastAsia="Times New Roman" w:hAnsi="Times New Roman"/>
                <w:bCs/>
                <w:sz w:val="20"/>
                <w:szCs w:val="20"/>
                <w:lang w:eastAsia="ru-RU"/>
              </w:rPr>
            </w:pPr>
          </w:p>
          <w:p w:rsidR="0038588F" w:rsidRDefault="0038588F">
            <w:pPr>
              <w:spacing w:after="0" w:line="240" w:lineRule="auto"/>
              <w:contextualSpacing/>
              <w:jc w:val="both"/>
              <w:rPr>
                <w:rFonts w:ascii="Times New Roman" w:eastAsia="Times New Roman" w:hAnsi="Times New Roman"/>
                <w:bCs/>
                <w:sz w:val="4"/>
                <w:szCs w:val="4"/>
                <w:lang w:eastAsia="ru-RU"/>
              </w:rPr>
            </w:pPr>
          </w:p>
          <w:p w:rsidR="0038588F" w:rsidRDefault="0038588F">
            <w:pPr>
              <w:spacing w:after="0" w:line="240" w:lineRule="auto"/>
              <w:ind w:left="884" w:hanging="884"/>
              <w:contextualSpacing/>
              <w:jc w:val="both"/>
              <w:rPr>
                <w:rFonts w:ascii="Times New Roman" w:eastAsia="Times New Roman" w:hAnsi="Times New Roman"/>
                <w:bCs/>
                <w:i/>
                <w:iCs/>
                <w:sz w:val="14"/>
                <w:szCs w:val="14"/>
                <w:lang w:eastAsia="ru-RU"/>
              </w:rPr>
            </w:pPr>
            <w:r>
              <w:rPr>
                <w:rFonts w:ascii="Times New Roman" w:eastAsia="Times New Roman" w:hAnsi="Times New Roman"/>
                <w:bCs/>
                <w:i/>
                <w:iCs/>
                <w:sz w:val="14"/>
                <w:szCs w:val="14"/>
                <w:u w:val="single"/>
                <w:lang w:eastAsia="ru-RU"/>
              </w:rPr>
              <w:t>Примечание:</w:t>
            </w:r>
            <w:r>
              <w:rPr>
                <w:rFonts w:ascii="Times New Roman" w:eastAsia="Times New Roman" w:hAnsi="Times New Roman"/>
                <w:bCs/>
                <w:i/>
                <w:iCs/>
                <w:sz w:val="14"/>
                <w:szCs w:val="14"/>
                <w:lang w:eastAsia="ru-RU"/>
              </w:rPr>
              <w:t xml:space="preserve"> ограничения не распространяются </w:t>
            </w:r>
            <w:proofErr w:type="gramStart"/>
            <w:r>
              <w:rPr>
                <w:rFonts w:ascii="Times New Roman" w:eastAsia="Times New Roman" w:hAnsi="Times New Roman"/>
                <w:bCs/>
                <w:i/>
                <w:iCs/>
                <w:sz w:val="14"/>
                <w:szCs w:val="14"/>
                <w:lang w:eastAsia="ru-RU"/>
              </w:rPr>
              <w:t>на</w:t>
            </w:r>
            <w:proofErr w:type="gramEnd"/>
            <w:r>
              <w:rPr>
                <w:rFonts w:ascii="Times New Roman" w:eastAsia="Times New Roman" w:hAnsi="Times New Roman"/>
                <w:bCs/>
                <w:i/>
                <w:iCs/>
                <w:sz w:val="14"/>
                <w:szCs w:val="14"/>
                <w:lang w:eastAsia="ru-RU"/>
              </w:rPr>
              <w:t xml:space="preserve">: </w:t>
            </w:r>
          </w:p>
          <w:p w:rsidR="0038588F"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Pr>
                <w:rFonts w:ascii="Times New Roman" w:eastAsia="Times New Roman" w:hAnsi="Times New Roman"/>
                <w:bCs/>
                <w:i/>
                <w:iCs/>
                <w:sz w:val="14"/>
                <w:szCs w:val="14"/>
                <w:lang w:eastAsia="ru-RU"/>
              </w:rPr>
              <w:t>рекламные конструкции и средства размещения информации, внутренние пространства витрин, интерьеры;</w:t>
            </w:r>
          </w:p>
          <w:p w:rsidR="0038588F"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Pr>
                <w:rFonts w:ascii="Times New Roman" w:eastAsia="Times New Roman" w:hAnsi="Times New Roman"/>
                <w:bCs/>
                <w:i/>
                <w:iCs/>
                <w:sz w:val="14"/>
                <w:szCs w:val="14"/>
                <w:lang w:eastAsia="ru-RU"/>
              </w:rPr>
              <w:t>изображения, указанные в пункте 11 настоящей статьи;</w:t>
            </w:r>
          </w:p>
          <w:p w:rsidR="0038588F"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Pr>
                <w:rFonts w:ascii="Times New Roman" w:eastAsia="Times New Roman" w:hAnsi="Times New Roman"/>
                <w:bCs/>
                <w:i/>
                <w:iCs/>
                <w:sz w:val="14"/>
                <w:szCs w:val="14"/>
                <w:lang w:eastAsia="ru-RU"/>
              </w:rPr>
              <w:t>цвета и цветовые сочетания внешних поверхностей зданий, строений, сооружений, одобренные Рабочей группой при архитектурной комиссии Градостроительного совета Московской области и (или) Экспертным советом Министерства благоустройства Московской области и (или)</w:t>
            </w:r>
            <w:r>
              <w:rPr>
                <w:rFonts w:ascii="Times New Roman" w:hAnsi="Times New Roman"/>
                <w:sz w:val="14"/>
                <w:szCs w:val="14"/>
              </w:rPr>
              <w:t xml:space="preserve"> </w:t>
            </w:r>
            <w:r>
              <w:rPr>
                <w:rFonts w:ascii="Times New Roman" w:hAnsi="Times New Roman"/>
                <w:i/>
                <w:iCs/>
                <w:sz w:val="14"/>
                <w:szCs w:val="14"/>
              </w:rPr>
              <w:t>муниципальной общественной комиссией по формированию современной городской среды;</w:t>
            </w:r>
          </w:p>
          <w:p w:rsidR="0038588F"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Pr>
                <w:rFonts w:ascii="Times New Roman" w:hAnsi="Times New Roman"/>
                <w:bCs/>
                <w:noProof/>
                <w:sz w:val="14"/>
                <w:szCs w:val="14"/>
                <w:lang w:eastAsia="ru-RU"/>
              </w:rPr>
              <w:t xml:space="preserve"> </w:t>
            </w:r>
            <w:r>
              <w:rPr>
                <w:rFonts w:ascii="Times New Roman" w:eastAsia="Times New Roman" w:hAnsi="Times New Roman"/>
                <w:bCs/>
                <w:i/>
                <w:iCs/>
                <w:sz w:val="14"/>
                <w:szCs w:val="14"/>
                <w:lang w:eastAsia="ru-RU"/>
              </w:rPr>
              <w:t xml:space="preserve">цвета и цветовые сочетания </w:t>
            </w:r>
            <w:r>
              <w:rPr>
                <w:rFonts w:ascii="Times New Roman" w:hAnsi="Times New Roman"/>
                <w:bCs/>
                <w:i/>
                <w:iCs/>
                <w:noProof/>
                <w:sz w:val="14"/>
                <w:szCs w:val="14"/>
                <w:lang w:eastAsia="ru-RU"/>
              </w:rPr>
              <w:t xml:space="preserve">концепций </w:t>
            </w:r>
            <w:r>
              <w:rPr>
                <w:rFonts w:ascii="Times New Roman" w:eastAsia="Times New Roman" w:hAnsi="Times New Roman"/>
                <w:i/>
                <w:iCs/>
                <w:sz w:val="14"/>
                <w:szCs w:val="14"/>
                <w:lang w:eastAsia="ru-RU"/>
              </w:rPr>
              <w:t>архитектурно-художественного облика территорий городского округа</w:t>
            </w:r>
            <w:r>
              <w:rPr>
                <w:rFonts w:ascii="Times New Roman" w:hAnsi="Times New Roman"/>
                <w:i/>
                <w:iCs/>
                <w:sz w:val="14"/>
                <w:szCs w:val="14"/>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38588F"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b/>
                <w:noProof/>
                <w:sz w:val="18"/>
                <w:szCs w:val="18"/>
                <w:lang w:eastAsia="ru-RU"/>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8" w:hanging="5"/>
              <w:contextualSpacing/>
              <w:jc w:val="center"/>
              <w:rPr>
                <w:rFonts w:ascii="Times New Roman" w:eastAsia="Times New Roman" w:hAnsi="Times New Roman"/>
                <w:sz w:val="14"/>
                <w:szCs w:val="14"/>
                <w:lang w:eastAsia="ru-RU"/>
              </w:rPr>
            </w:pPr>
            <w:r>
              <w:rPr>
                <w:rFonts w:ascii="Times New Roman" w:hAnsi="Times New Roman"/>
                <w:bCs/>
                <w:noProof/>
                <w:sz w:val="14"/>
                <w:szCs w:val="14"/>
                <w:lang w:eastAsia="ru-RU"/>
              </w:rPr>
              <w:t>Вдоль общественных территорий улиц и дорог общего пользования, иных территорий общего пользования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9" w:right="-109"/>
              <w:jc w:val="center"/>
              <w:rPr>
                <w:rFonts w:ascii="Times New Roman" w:hAnsi="Times New Roman"/>
                <w:bCs/>
                <w:noProof/>
                <w:sz w:val="14"/>
                <w:szCs w:val="14"/>
                <w:lang w:eastAsia="ru-RU"/>
              </w:rPr>
            </w:pPr>
            <w:r>
              <w:rPr>
                <w:rFonts w:ascii="Times New Roman" w:hAnsi="Times New Roman"/>
                <w:bCs/>
                <w:noProof/>
                <w:sz w:val="14"/>
                <w:szCs w:val="14"/>
                <w:lang w:eastAsia="ru-RU"/>
              </w:rPr>
              <w:t>Вдоль</w:t>
            </w:r>
          </w:p>
          <w:p w:rsidR="0038588F" w:rsidRDefault="0038588F">
            <w:pPr>
              <w:spacing w:after="0" w:line="240" w:lineRule="auto"/>
              <w:ind w:left="-109" w:right="-109"/>
              <w:jc w:val="center"/>
              <w:rPr>
                <w:rFonts w:ascii="Times New Roman" w:eastAsia="Times New Roman" w:hAnsi="Times New Roman"/>
                <w:sz w:val="14"/>
                <w:szCs w:val="14"/>
                <w:lang w:eastAsia="ru-RU"/>
              </w:rPr>
            </w:pPr>
            <w:r>
              <w:rPr>
                <w:rFonts w:ascii="Times New Roman" w:hAnsi="Times New Roman"/>
                <w:bCs/>
                <w:noProof/>
                <w:sz w:val="14"/>
                <w:szCs w:val="14"/>
                <w:lang w:eastAsia="ru-RU"/>
              </w:rPr>
              <w:t>водных объектов общего пользования</w:t>
            </w:r>
          </w:p>
        </w:tc>
        <w:tc>
          <w:tcPr>
            <w:tcW w:w="1133" w:type="dxa"/>
            <w:tcBorders>
              <w:top w:val="single" w:sz="4" w:space="0" w:color="auto"/>
              <w:left w:val="single" w:sz="4" w:space="0" w:color="auto"/>
              <w:bottom w:val="single" w:sz="4" w:space="0" w:color="auto"/>
              <w:right w:val="single" w:sz="4" w:space="0" w:color="auto"/>
            </w:tcBorders>
          </w:tcPr>
          <w:p w:rsidR="0038588F" w:rsidRDefault="0038588F">
            <w:pPr>
              <w:spacing w:line="240" w:lineRule="auto"/>
              <w:ind w:right="-112"/>
              <w:rPr>
                <w:rFonts w:ascii="Times New Roman" w:eastAsia="Times New Roman" w:hAnsi="Times New Roman"/>
                <w:sz w:val="14"/>
                <w:szCs w:val="14"/>
                <w:lang w:eastAsia="ru-RU"/>
              </w:rPr>
            </w:pPr>
          </w:p>
          <w:p w:rsidR="0038588F" w:rsidRDefault="0038588F">
            <w:pPr>
              <w:spacing w:after="200" w:line="240" w:lineRule="auto"/>
              <w:ind w:left="-106" w:right="-112"/>
              <w:contextualSpacing/>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Вдоль территорий, объектов культурного наследия с исторически связанными с ними территориями</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116" w:right="-104"/>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133"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right="-105"/>
              <w:rPr>
                <w:rFonts w:ascii="Times New Roman" w:eastAsia="Times New Roman" w:hAnsi="Times New Roman"/>
                <w:sz w:val="14"/>
                <w:szCs w:val="14"/>
                <w:lang w:eastAsia="ru-RU"/>
              </w:rPr>
            </w:pPr>
          </w:p>
          <w:p w:rsidR="0038588F" w:rsidRDefault="0038588F">
            <w:pPr>
              <w:spacing w:after="0" w:line="240" w:lineRule="auto"/>
              <w:ind w:right="-105"/>
              <w:rPr>
                <w:rFonts w:ascii="Times New Roman" w:eastAsia="Times New Roman" w:hAnsi="Times New Roman"/>
                <w:sz w:val="14"/>
                <w:szCs w:val="14"/>
                <w:lang w:eastAsia="ru-RU"/>
              </w:rPr>
            </w:pPr>
          </w:p>
          <w:p w:rsidR="0038588F" w:rsidRDefault="0038588F">
            <w:pPr>
              <w:spacing w:after="0" w:line="240" w:lineRule="auto"/>
              <w:ind w:left="-114" w:right="-105"/>
              <w:contextualSpacing/>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Вдоль территорий</w:t>
            </w:r>
            <w:r>
              <w:rPr>
                <w:rFonts w:ascii="Times New Roman" w:hAnsi="Times New Roman"/>
                <w:bCs/>
                <w:noProof/>
                <w:sz w:val="14"/>
                <w:szCs w:val="14"/>
                <w:lang w:eastAsia="ru-RU"/>
              </w:rPr>
              <w:t xml:space="preserve"> въездных групп, мемориальных комплексов, </w:t>
            </w:r>
            <w:proofErr w:type="spellStart"/>
            <w:r>
              <w:rPr>
                <w:rFonts w:ascii="Times New Roman" w:eastAsia="Times New Roman" w:hAnsi="Times New Roman"/>
                <w:sz w:val="14"/>
                <w:szCs w:val="14"/>
                <w:lang w:eastAsia="ru-RU"/>
              </w:rPr>
              <w:t>скульптурно</w:t>
            </w:r>
            <w:proofErr w:type="spellEnd"/>
            <w:r>
              <w:rPr>
                <w:rFonts w:ascii="Times New Roman" w:eastAsia="Times New Roman" w:hAnsi="Times New Roman"/>
                <w:sz w:val="14"/>
                <w:szCs w:val="14"/>
                <w:lang w:eastAsia="ru-RU"/>
              </w:rPr>
              <w:t xml:space="preserve">-архитектурных композиций, </w:t>
            </w:r>
            <w:proofErr w:type="gramStart"/>
            <w:r>
              <w:rPr>
                <w:rFonts w:ascii="Times New Roman" w:eastAsia="Times New Roman" w:hAnsi="Times New Roman"/>
                <w:sz w:val="14"/>
                <w:szCs w:val="14"/>
                <w:lang w:eastAsia="ru-RU"/>
              </w:rPr>
              <w:t>монументально-декоративный</w:t>
            </w:r>
            <w:proofErr w:type="gramEnd"/>
            <w:r>
              <w:rPr>
                <w:rFonts w:ascii="Times New Roman" w:eastAsia="Times New Roman" w:hAnsi="Times New Roman"/>
                <w:sz w:val="14"/>
                <w:szCs w:val="14"/>
                <w:lang w:eastAsia="ru-RU"/>
              </w:rPr>
              <w:t xml:space="preserve"> композиций</w:t>
            </w:r>
          </w:p>
        </w:tc>
        <w:tc>
          <w:tcPr>
            <w:tcW w:w="1404" w:type="dxa"/>
            <w:tcBorders>
              <w:top w:val="single" w:sz="4" w:space="0" w:color="auto"/>
              <w:left w:val="single" w:sz="4" w:space="0" w:color="auto"/>
              <w:bottom w:val="single" w:sz="4" w:space="0" w:color="auto"/>
              <w:right w:val="single" w:sz="4" w:space="0" w:color="auto"/>
            </w:tcBorders>
          </w:tcPr>
          <w:p w:rsidR="0038588F" w:rsidRDefault="0038588F">
            <w:pPr>
              <w:spacing w:line="240" w:lineRule="auto"/>
              <w:ind w:left="-114" w:right="-105"/>
              <w:contextualSpacing/>
              <w:jc w:val="center"/>
              <w:rPr>
                <w:rFonts w:ascii="Times New Roman" w:eastAsia="Times New Roman" w:hAnsi="Times New Roman"/>
                <w:sz w:val="14"/>
                <w:szCs w:val="14"/>
                <w:lang w:eastAsia="ru-RU"/>
              </w:rPr>
            </w:pPr>
          </w:p>
          <w:p w:rsidR="0038588F" w:rsidRDefault="0038588F">
            <w:pPr>
              <w:spacing w:line="240" w:lineRule="auto"/>
              <w:ind w:left="-114" w:right="-105"/>
              <w:contextualSpacing/>
              <w:jc w:val="center"/>
              <w:rPr>
                <w:rFonts w:ascii="Times New Roman" w:eastAsia="Times New Roman" w:hAnsi="Times New Roman"/>
                <w:sz w:val="14"/>
                <w:szCs w:val="14"/>
                <w:lang w:eastAsia="ru-RU"/>
              </w:rPr>
            </w:pPr>
          </w:p>
          <w:p w:rsidR="0038588F" w:rsidRDefault="0038588F">
            <w:pPr>
              <w:spacing w:line="240" w:lineRule="auto"/>
              <w:ind w:right="-105"/>
              <w:rPr>
                <w:rFonts w:ascii="Times New Roman" w:eastAsia="Times New Roman" w:hAnsi="Times New Roman"/>
                <w:sz w:val="14"/>
                <w:szCs w:val="14"/>
                <w:lang w:eastAsia="ru-RU"/>
              </w:rPr>
            </w:pPr>
          </w:p>
          <w:p w:rsidR="0038588F" w:rsidRDefault="0038588F">
            <w:pPr>
              <w:spacing w:line="240" w:lineRule="auto"/>
              <w:ind w:left="-114" w:right="-105"/>
              <w:contextualSpacing/>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 xml:space="preserve">Вдоль иных </w:t>
            </w:r>
          </w:p>
          <w:p w:rsidR="0038588F" w:rsidRDefault="0038588F">
            <w:pPr>
              <w:spacing w:after="200" w:line="240" w:lineRule="auto"/>
              <w:ind w:left="-114" w:right="-105"/>
              <w:contextualSpacing/>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территории</w:t>
            </w:r>
          </w:p>
        </w:tc>
      </w:tr>
      <w:tr w:rsidR="0038588F" w:rsidTr="0038588F">
        <w:trPr>
          <w:trHeight w:val="38"/>
        </w:trPr>
        <w:tc>
          <w:tcPr>
            <w:tcW w:w="993" w:type="dxa"/>
            <w:vMerge w:val="restart"/>
            <w:tcBorders>
              <w:top w:val="single" w:sz="4" w:space="0" w:color="FFFFFF"/>
              <w:left w:val="single" w:sz="4" w:space="0" w:color="auto"/>
              <w:bottom w:val="single" w:sz="4" w:space="0" w:color="auto"/>
              <w:right w:val="single" w:sz="4" w:space="0" w:color="auto"/>
            </w:tcBorders>
          </w:tcPr>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contextualSpacing/>
              <w:rPr>
                <w:rFonts w:ascii="Times New Roman" w:eastAsia="Times New Roman" w:hAnsi="Times New Roman"/>
                <w:sz w:val="18"/>
                <w:szCs w:val="18"/>
                <w:lang w:eastAsia="ru-RU"/>
              </w:rPr>
            </w:pPr>
          </w:p>
          <w:p w:rsidR="0038588F" w:rsidRDefault="0038588F">
            <w:pPr>
              <w:spacing w:after="0" w:line="240" w:lineRule="auto"/>
              <w:ind w:left="-105" w:right="-109"/>
              <w:contextualSpacing/>
              <w:jc w:val="center"/>
              <w:rPr>
                <w:rFonts w:ascii="Times New Roman" w:eastAsia="Calibri" w:hAnsi="Times New Roman"/>
                <w:noProof/>
                <w:sz w:val="18"/>
                <w:szCs w:val="18"/>
                <w:lang w:eastAsia="ru-RU"/>
              </w:rPr>
            </w:pPr>
            <w:r>
              <w:rPr>
                <w:rFonts w:ascii="Times New Roman" w:hAnsi="Times New Roman"/>
                <w:noProof/>
                <w:sz w:val="18"/>
                <w:szCs w:val="18"/>
                <w:lang w:eastAsia="ru-RU"/>
              </w:rPr>
              <w:t>Район,</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 xml:space="preserve">микрорайон, </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 xml:space="preserve">квартал </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 xml:space="preserve">с застройкой </w:t>
            </w:r>
            <w:r>
              <w:rPr>
                <w:rFonts w:ascii="Times New Roman" w:hAnsi="Times New Roman"/>
                <w:noProof/>
                <w:sz w:val="16"/>
                <w:szCs w:val="16"/>
                <w:lang w:eastAsia="ru-RU"/>
              </w:rPr>
              <w:t>преимущественно</w:t>
            </w:r>
            <w:r>
              <w:rPr>
                <w:rFonts w:ascii="Times New Roman" w:hAnsi="Times New Roman"/>
                <w:noProof/>
                <w:sz w:val="18"/>
                <w:szCs w:val="18"/>
                <w:lang w:eastAsia="ru-RU"/>
              </w:rPr>
              <w:t xml:space="preserve"> до середины </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ХХ в.</w:t>
            </w:r>
          </w:p>
          <w:p w:rsidR="0038588F" w:rsidRDefault="0038588F">
            <w:pPr>
              <w:spacing w:after="0" w:line="240" w:lineRule="auto"/>
              <w:ind w:left="-105" w:right="-109"/>
              <w:contextualSpacing/>
              <w:jc w:val="center"/>
              <w:rPr>
                <w:rFonts w:ascii="Times New Roman" w:eastAsia="Times New Roman" w:hAnsi="Times New Roman"/>
                <w:sz w:val="20"/>
                <w:szCs w:val="20"/>
                <w:lang w:eastAsia="ru-RU"/>
              </w:rPr>
            </w:pPr>
          </w:p>
        </w:tc>
        <w:tc>
          <w:tcPr>
            <w:tcW w:w="284" w:type="dxa"/>
            <w:tcBorders>
              <w:top w:val="single" w:sz="4" w:space="0" w:color="FFFFFF"/>
              <w:left w:val="single" w:sz="4" w:space="0" w:color="auto"/>
              <w:bottom w:val="single" w:sz="4" w:space="0" w:color="auto"/>
              <w:right w:val="single" w:sz="4" w:space="0" w:color="auto"/>
            </w:tcBorders>
            <w:hideMark/>
          </w:tcPr>
          <w:p w:rsidR="0038588F" w:rsidRDefault="0038588F">
            <w:pPr>
              <w:spacing w:after="0" w:line="240" w:lineRule="auto"/>
              <w:ind w:right="-110"/>
              <w:rPr>
                <w:rFonts w:ascii="Times New Roman" w:eastAsia="Times New Roman" w:hAnsi="Times New Roman"/>
                <w:sz w:val="12"/>
                <w:szCs w:val="12"/>
                <w:lang w:eastAsia="ru-RU"/>
              </w:rPr>
            </w:pPr>
            <w:r>
              <w:rPr>
                <w:rFonts w:ascii="Times New Roman" w:eastAsia="Times New Roman" w:hAnsi="Times New Roman"/>
                <w:sz w:val="12"/>
                <w:szCs w:val="12"/>
                <w:lang w:eastAsia="ru-RU"/>
              </w:rPr>
              <w:t>1</w:t>
            </w:r>
          </w:p>
        </w:tc>
        <w:tc>
          <w:tcPr>
            <w:tcW w:w="1854"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ind w:right="-110"/>
              <w:rPr>
                <w:rFonts w:ascii="Times New Roman" w:hAnsi="Times New Roman"/>
                <w:noProof/>
                <w:sz w:val="12"/>
                <w:szCs w:val="12"/>
              </w:rPr>
            </w:pPr>
            <w:r>
              <w:rPr>
                <w:rFonts w:ascii="Times New Roman" w:eastAsia="Times New Roman" w:hAnsi="Times New Roman"/>
                <w:sz w:val="16"/>
                <w:szCs w:val="16"/>
                <w:lang w:eastAsia="ru-RU"/>
              </w:rPr>
              <w:t xml:space="preserve">неоновый, флуоресцентный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2"/>
                <w:szCs w:val="12"/>
                <w:lang w:eastAsia="ru-RU"/>
              </w:rPr>
            </w:pPr>
            <w:r>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2"/>
                <w:szCs w:val="12"/>
                <w:lang w:eastAsia="ru-RU"/>
              </w:rPr>
            </w:pPr>
            <w:r>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2"/>
                <w:szCs w:val="12"/>
                <w:lang w:eastAsia="ru-RU"/>
              </w:rPr>
            </w:pPr>
            <w:r>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2"/>
                <w:szCs w:val="12"/>
                <w:lang w:eastAsia="ru-RU"/>
              </w:rPr>
            </w:pPr>
            <w:r>
              <w:rPr>
                <w:rFonts w:ascii="Times New Roman" w:eastAsia="Times New Roman" w:hAnsi="Times New Roman"/>
                <w:bCs/>
                <w:sz w:val="12"/>
                <w:szCs w:val="12"/>
                <w:lang w:eastAsia="ru-RU"/>
              </w:rPr>
              <w:t>«НЕТ»</w:t>
            </w:r>
          </w:p>
        </w:tc>
        <w:tc>
          <w:tcPr>
            <w:tcW w:w="1404" w:type="dxa"/>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p>
        </w:tc>
      </w:tr>
      <w:tr w:rsidR="0038588F" w:rsidTr="0038588F">
        <w:trPr>
          <w:trHeight w:val="3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5 и более цветов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 «ДА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4"/>
                <w:szCs w:val="14"/>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4"/>
                <w:szCs w:val="14"/>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4"/>
                <w:szCs w:val="14"/>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4"/>
                <w:szCs w:val="14"/>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hAnsi="Times New Roman"/>
                <w:sz w:val="14"/>
                <w:szCs w:val="14"/>
              </w:rPr>
              <w:t xml:space="preserve"> </w:t>
            </w: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24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фиолетовый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0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1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красный-зеленый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jc w:val="both"/>
              <w:rPr>
                <w:rFonts w:ascii="Times New Roman" w:hAnsi="Times New Roman"/>
                <w:noProof/>
                <w:sz w:val="12"/>
                <w:szCs w:val="12"/>
              </w:rPr>
            </w:pPr>
            <w:proofErr w:type="gramStart"/>
            <w:r>
              <w:rPr>
                <w:rFonts w:ascii="Times New Roman" w:eastAsia="Times New Roman" w:hAnsi="Times New Roman"/>
                <w:sz w:val="16"/>
                <w:szCs w:val="16"/>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6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5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109" w:right="-110"/>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0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109" w:right="-110"/>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0"/>
                <w:szCs w:val="10"/>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4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0"/>
                <w:szCs w:val="1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4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 xml:space="preserve">», </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6" w:hanging="107"/>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22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jc w:val="center"/>
              <w:rPr>
                <w:rFonts w:ascii="Times New Roman" w:hAnsi="Times New Roman"/>
                <w:noProof/>
                <w:sz w:val="12"/>
                <w:szCs w:val="12"/>
              </w:rPr>
            </w:pPr>
            <w:r>
              <w:rPr>
                <w:rFonts w:ascii="Times New Roman" w:hAnsi="Times New Roman"/>
                <w:noProof/>
                <w:sz w:val="12"/>
                <w:szCs w:val="12"/>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4"/>
                <w:szCs w:val="14"/>
              </w:rPr>
            </w:pPr>
            <w:r>
              <w:rPr>
                <w:rFonts w:ascii="Times New Roman" w:hAnsi="Times New Roman"/>
                <w:noProof/>
                <w:sz w:val="16"/>
                <w:szCs w:val="16"/>
              </w:rPr>
              <w:t>голубой-красный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55"/>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jc w:val="center"/>
              <w:rPr>
                <w:rFonts w:ascii="Times New Roman" w:hAnsi="Times New Roman"/>
                <w:noProof/>
                <w:sz w:val="12"/>
                <w:szCs w:val="12"/>
              </w:rPr>
            </w:pPr>
            <w:r>
              <w:rPr>
                <w:rFonts w:ascii="Times New Roman" w:hAnsi="Times New Roman"/>
                <w:noProof/>
                <w:sz w:val="12"/>
                <w:szCs w:val="12"/>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4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черный-оранжевый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3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черный-синий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55"/>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черный-голубой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6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6"/>
                <w:szCs w:val="16"/>
              </w:rPr>
            </w:pPr>
            <w:r>
              <w:rPr>
                <w:rFonts w:ascii="Times New Roman" w:hAnsi="Times New Roman"/>
                <w:noProof/>
                <w:sz w:val="16"/>
                <w:szCs w:val="16"/>
              </w:rPr>
              <w:t>черный-зеленый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2"/>
                <w:szCs w:val="12"/>
              </w:rPr>
            </w:pPr>
            <w:proofErr w:type="gramStart"/>
            <w:r>
              <w:rPr>
                <w:rFonts w:ascii="Times New Roman" w:eastAsia="Times New Roman" w:hAnsi="Times New Roman"/>
                <w:sz w:val="16"/>
                <w:szCs w:val="16"/>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 xml:space="preserve">», </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106" w:right="-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6" w:right="-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right="-106" w:hanging="107"/>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right="-106" w:hanging="107"/>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110" w:right="-11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10" w:right="-11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right="-108" w:hanging="6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tc>
      </w:tr>
      <w:tr w:rsidR="0038588F" w:rsidTr="0038588F">
        <w:trPr>
          <w:trHeight w:val="17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62"/>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hAnsi="Times New Roman"/>
                <w:noProof/>
                <w:sz w:val="12"/>
                <w:szCs w:val="12"/>
              </w:rPr>
            </w:pPr>
            <w:r>
              <w:rPr>
                <w:rFonts w:ascii="Times New Roman" w:hAnsi="Times New Roman"/>
                <w:noProof/>
                <w:sz w:val="12"/>
                <w:szCs w:val="12"/>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hAnsi="Times New Roman"/>
                <w:noProof/>
                <w:sz w:val="16"/>
                <w:szCs w:val="16"/>
              </w:rPr>
              <w:t>голубой-розовый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96"/>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4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6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золотой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jc w:val="both"/>
              <w:rPr>
                <w:rFonts w:ascii="Times New Roman" w:eastAsia="Times New Roman" w:hAnsi="Times New Roman"/>
                <w:sz w:val="12"/>
                <w:szCs w:val="12"/>
                <w:lang w:eastAsia="ru-RU"/>
              </w:rPr>
            </w:pPr>
          </w:p>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r>
      <w:tr w:rsidR="0038588F" w:rsidTr="0038588F">
        <w:trPr>
          <w:trHeight w:val="18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оранжевый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tc>
      </w:tr>
      <w:tr w:rsidR="0038588F"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2"/>
                <w:szCs w:val="12"/>
              </w:rPr>
            </w:pPr>
            <w:r>
              <w:rPr>
                <w:rFonts w:ascii="Times New Roman" w:eastAsia="Times New Roman" w:hAnsi="Times New Roman"/>
                <w:sz w:val="16"/>
                <w:szCs w:val="16"/>
                <w:lang w:eastAsia="ru-RU"/>
              </w:rPr>
              <w:t xml:space="preserve">синий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1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кровля»</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right="-106" w:hanging="107"/>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r>
      <w:tr w:rsidR="0038588F" w:rsidTr="0038588F">
        <w:trPr>
          <w:trHeight w:val="16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зеленый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72"/>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hAnsi="Times New Roman"/>
                <w:sz w:val="12"/>
                <w:szCs w:val="12"/>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right="-111" w:hanging="104"/>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right="-105" w:hanging="109"/>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left="-105" w:right="-108"/>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7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желтый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8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2"/>
                <w:szCs w:val="12"/>
              </w:rPr>
            </w:pPr>
            <w:r>
              <w:rPr>
                <w:rFonts w:ascii="Times New Roman" w:eastAsia="Times New Roman" w:hAnsi="Times New Roman"/>
                <w:sz w:val="16"/>
                <w:szCs w:val="16"/>
                <w:lang w:eastAsia="ru-RU"/>
              </w:rPr>
              <w:t xml:space="preserve">голубой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7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розовый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r>
      <w:tr w:rsidR="0038588F" w:rsidTr="0038588F">
        <w:trPr>
          <w:trHeight w:val="16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2"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7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2"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7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природные поверхности* </w:t>
            </w:r>
          </w:p>
          <w:p w:rsidR="0038588F" w:rsidRDefault="0038588F">
            <w:pPr>
              <w:spacing w:after="0" w:line="240" w:lineRule="auto"/>
              <w:ind w:right="-109"/>
              <w:jc w:val="both"/>
              <w:rPr>
                <w:rFonts w:ascii="Times New Roman" w:eastAsia="Times New Roman" w:hAnsi="Times New Roman"/>
                <w:sz w:val="16"/>
                <w:szCs w:val="16"/>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9"/>
        </w:trPr>
        <w:tc>
          <w:tcPr>
            <w:tcW w:w="10200" w:type="dxa"/>
            <w:gridSpan w:val="9"/>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Tr="0038588F">
        <w:trPr>
          <w:trHeight w:val="36"/>
        </w:trPr>
        <w:tc>
          <w:tcPr>
            <w:tcW w:w="993" w:type="dxa"/>
            <w:vMerge w:val="restart"/>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Территории ведения гражданами садоводства или огородничества для собственных нужд, </w:t>
            </w:r>
          </w:p>
          <w:p w:rsidR="0038588F" w:rsidRDefault="0038588F">
            <w:pPr>
              <w:spacing w:after="0" w:line="240" w:lineRule="auto"/>
              <w:ind w:left="-107" w:right="-108"/>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преимущественно</w:t>
            </w:r>
          </w:p>
          <w:p w:rsidR="0038588F" w:rsidRDefault="0038588F">
            <w:pPr>
              <w:spacing w:after="0" w:line="240" w:lineRule="auto"/>
              <w:ind w:left="-107" w:right="-108"/>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индивидуальная жилая застройка, блокированная жилая застройка </w:t>
            </w: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неоновый, флуоресцентный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r>
      <w:tr w:rsidR="0038588F"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золотой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tc>
      </w:tr>
      <w:tr w:rsidR="0038588F"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5 и более цветов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hAnsi="Times New Roman"/>
                <w:noProof/>
                <w:sz w:val="12"/>
                <w:szCs w:val="12"/>
              </w:rPr>
            </w:pPr>
            <w:r>
              <w:rPr>
                <w:rFonts w:ascii="Times New Roman" w:eastAsia="Times New Roman" w:hAnsi="Times New Roman"/>
                <w:sz w:val="16"/>
                <w:szCs w:val="16"/>
                <w:lang w:eastAsia="ru-RU"/>
              </w:rPr>
              <w:t xml:space="preserve">фиолетовый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красный-зеленый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jc w:val="both"/>
              <w:rPr>
                <w:rFonts w:ascii="Times New Roman" w:hAnsi="Times New Roman"/>
                <w:noProof/>
                <w:sz w:val="12"/>
                <w:szCs w:val="12"/>
              </w:rPr>
            </w:pPr>
            <w:proofErr w:type="gramStart"/>
            <w:r>
              <w:rPr>
                <w:rFonts w:ascii="Times New Roman" w:eastAsia="Times New Roman" w:hAnsi="Times New Roman"/>
                <w:sz w:val="16"/>
                <w:szCs w:val="16"/>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hAnsi="Times New Roman"/>
                <w:noProof/>
                <w:sz w:val="16"/>
                <w:szCs w:val="16"/>
              </w:rPr>
              <w:t>голубой-красный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b/>
                <w:sz w:val="16"/>
                <w:szCs w:val="16"/>
                <w:lang w:eastAsia="ru-RU"/>
              </w:rPr>
            </w:pPr>
            <w:r>
              <w:rPr>
                <w:rFonts w:ascii="Times New Roman" w:hAnsi="Times New Roman"/>
                <w:noProof/>
                <w:sz w:val="16"/>
                <w:szCs w:val="16"/>
              </w:rPr>
              <w:t>черный-красный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hAnsi="Times New Roman"/>
                <w:noProof/>
                <w:sz w:val="16"/>
                <w:szCs w:val="16"/>
              </w:rPr>
              <w:t>черный-оранжевый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hAnsi="Times New Roman"/>
                <w:noProof/>
                <w:sz w:val="16"/>
                <w:szCs w:val="16"/>
              </w:rPr>
              <w:t>черный-синий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b/>
                <w:sz w:val="16"/>
                <w:szCs w:val="16"/>
                <w:lang w:eastAsia="ru-RU"/>
              </w:rPr>
            </w:pPr>
            <w:r>
              <w:rPr>
                <w:rFonts w:ascii="Times New Roman" w:hAnsi="Times New Roman"/>
                <w:noProof/>
                <w:sz w:val="16"/>
                <w:szCs w:val="16"/>
              </w:rPr>
              <w:t>черный-голубой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hAnsi="Times New Roman"/>
                <w:noProof/>
                <w:sz w:val="16"/>
                <w:szCs w:val="16"/>
              </w:rPr>
              <w:t>черный-розовый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hAnsi="Times New Roman"/>
                <w:noProof/>
                <w:sz w:val="16"/>
                <w:szCs w:val="16"/>
              </w:rPr>
              <w:t>черный-зеленый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p>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6"/>
                <w:szCs w:val="16"/>
              </w:rPr>
            </w:pPr>
            <w:r>
              <w:rPr>
                <w:rFonts w:ascii="Times New Roman" w:eastAsia="Times New Roman" w:hAnsi="Times New Roman"/>
                <w:sz w:val="16"/>
                <w:szCs w:val="16"/>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p>
        </w:tc>
      </w:tr>
      <w:tr w:rsidR="0038588F" w:rsidTr="0038588F">
        <w:trPr>
          <w:trHeight w:val="3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right="-110" w:hanging="108"/>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19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голубой-розовый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красный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кровля»</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27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зеленый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желтый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4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голубой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розовый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оранжевый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синий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tc>
      </w:tr>
      <w:tr w:rsidR="0038588F" w:rsidTr="0038588F">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природные поверхности* </w:t>
            </w:r>
          </w:p>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9"/>
        </w:trPr>
        <w:tc>
          <w:tcPr>
            <w:tcW w:w="10200" w:type="dxa"/>
            <w:gridSpan w:val="9"/>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Tr="0038588F">
        <w:trPr>
          <w:trHeight w:val="562"/>
        </w:trPr>
        <w:tc>
          <w:tcPr>
            <w:tcW w:w="993" w:type="dxa"/>
            <w:vMerge w:val="restart"/>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right="-109"/>
              <w:rPr>
                <w:rFonts w:ascii="Times New Roman" w:hAnsi="Times New Roman"/>
                <w:noProof/>
                <w:sz w:val="18"/>
                <w:szCs w:val="18"/>
                <w:lang w:eastAsia="ru-RU"/>
              </w:rPr>
            </w:pPr>
          </w:p>
          <w:p w:rsidR="0038588F" w:rsidRDefault="0038588F">
            <w:pPr>
              <w:spacing w:after="0" w:line="240" w:lineRule="auto"/>
              <w:ind w:right="-109"/>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Район, микрорайон,</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 xml:space="preserve">квартал </w:t>
            </w:r>
          </w:p>
          <w:p w:rsidR="0038588F" w:rsidRDefault="0038588F">
            <w:pPr>
              <w:spacing w:after="0" w:line="240" w:lineRule="auto"/>
              <w:ind w:left="-109" w:right="-111"/>
              <w:contextualSpacing/>
              <w:jc w:val="center"/>
              <w:rPr>
                <w:rFonts w:ascii="Times New Roman" w:hAnsi="Times New Roman"/>
                <w:noProof/>
                <w:sz w:val="18"/>
                <w:szCs w:val="18"/>
                <w:lang w:eastAsia="ru-RU"/>
              </w:rPr>
            </w:pPr>
            <w:r>
              <w:rPr>
                <w:rFonts w:ascii="Times New Roman" w:hAnsi="Times New Roman"/>
                <w:noProof/>
                <w:sz w:val="18"/>
                <w:szCs w:val="18"/>
                <w:lang w:eastAsia="ru-RU"/>
              </w:rPr>
              <w:t>с застройкой</w:t>
            </w:r>
          </w:p>
          <w:p w:rsidR="0038588F" w:rsidRDefault="0038588F">
            <w:pPr>
              <w:spacing w:after="0" w:line="240" w:lineRule="auto"/>
              <w:ind w:left="-109" w:right="-111"/>
              <w:contextualSpacing/>
              <w:jc w:val="center"/>
              <w:rPr>
                <w:rFonts w:ascii="Times New Roman" w:eastAsia="Times New Roman" w:hAnsi="Times New Roman"/>
                <w:sz w:val="16"/>
                <w:szCs w:val="16"/>
                <w:lang w:eastAsia="ru-RU"/>
              </w:rPr>
            </w:pPr>
            <w:r>
              <w:rPr>
                <w:rFonts w:ascii="Times New Roman" w:hAnsi="Times New Roman"/>
                <w:noProof/>
                <w:sz w:val="16"/>
                <w:szCs w:val="16"/>
                <w:lang w:eastAsia="ru-RU"/>
              </w:rPr>
              <w:t>преимущественно</w:t>
            </w:r>
          </w:p>
          <w:p w:rsidR="0038588F" w:rsidRDefault="0038588F">
            <w:pPr>
              <w:spacing w:after="0" w:line="240" w:lineRule="auto"/>
              <w:ind w:left="-109" w:right="-111"/>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малоэтажными многоквартирными жилыми домами, блокированн</w:t>
            </w:r>
            <w:r>
              <w:rPr>
                <w:rFonts w:ascii="Times New Roman" w:eastAsia="Times New Roman" w:hAnsi="Times New Roman"/>
                <w:sz w:val="18"/>
                <w:szCs w:val="18"/>
                <w:lang w:eastAsia="ru-RU"/>
              </w:rPr>
              <w:lastRenderedPageBreak/>
              <w:t xml:space="preserve">ыми жилыми домами, </w:t>
            </w:r>
            <w:proofErr w:type="spellStart"/>
            <w:r>
              <w:rPr>
                <w:rFonts w:ascii="Times New Roman" w:eastAsia="Times New Roman" w:hAnsi="Times New Roman"/>
                <w:sz w:val="18"/>
                <w:szCs w:val="18"/>
                <w:lang w:eastAsia="ru-RU"/>
              </w:rPr>
              <w:t>среднеэтажными</w:t>
            </w:r>
            <w:proofErr w:type="spellEnd"/>
            <w:r>
              <w:rPr>
                <w:rFonts w:ascii="Times New Roman" w:eastAsia="Times New Roman" w:hAnsi="Times New Roman"/>
                <w:sz w:val="18"/>
                <w:szCs w:val="18"/>
                <w:lang w:eastAsia="ru-RU"/>
              </w:rPr>
              <w:t xml:space="preserve"> жилыми домами</w:t>
            </w:r>
          </w:p>
          <w:p w:rsidR="0038588F" w:rsidRDefault="0038588F">
            <w:pPr>
              <w:spacing w:after="0" w:line="240" w:lineRule="auto"/>
              <w:ind w:left="-109" w:right="-111"/>
              <w:contextualSpacing/>
              <w:jc w:val="center"/>
              <w:rPr>
                <w:rFonts w:ascii="Times New Roman" w:eastAsia="Times New Roman" w:hAnsi="Times New Roman"/>
                <w:sz w:val="20"/>
                <w:szCs w:val="20"/>
                <w:lang w:eastAsia="ru-RU"/>
              </w:rPr>
            </w:pPr>
          </w:p>
        </w:tc>
        <w:tc>
          <w:tcPr>
            <w:tcW w:w="284" w:type="dxa"/>
            <w:tcBorders>
              <w:top w:val="single" w:sz="4" w:space="0" w:color="000000"/>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lastRenderedPageBreak/>
              <w:t>1</w:t>
            </w:r>
          </w:p>
        </w:tc>
        <w:tc>
          <w:tcPr>
            <w:tcW w:w="1854"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b/>
                <w:sz w:val="16"/>
                <w:szCs w:val="16"/>
                <w:lang w:eastAsia="ru-RU"/>
              </w:rPr>
            </w:pPr>
            <w:r>
              <w:rPr>
                <w:rFonts w:ascii="Times New Roman" w:eastAsia="Times New Roman" w:hAnsi="Times New Roman"/>
                <w:sz w:val="16"/>
                <w:szCs w:val="16"/>
                <w:lang w:eastAsia="ru-RU"/>
              </w:rPr>
              <w:t xml:space="preserve">неоновый, флуоресцентный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404" w:type="dxa"/>
            <w:tcBorders>
              <w:top w:val="single" w:sz="4" w:space="0" w:color="000000"/>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r>
      <w:tr w:rsidR="0038588F"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золотой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1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rPr>
                <w:rFonts w:ascii="Times New Roman" w:eastAsia="Times New Roman" w:hAnsi="Times New Roman"/>
                <w:sz w:val="12"/>
                <w:szCs w:val="12"/>
                <w:lang w:eastAsia="ru-RU"/>
              </w:rPr>
            </w:pPr>
            <w:r>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фиолетовый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ind w:right="-107" w:hanging="108"/>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ind w:right="-107" w:hanging="108"/>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2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rPr>
                <w:rFonts w:ascii="Times New Roman" w:eastAsia="Times New Roman" w:hAnsi="Times New Roman"/>
                <w:sz w:val="12"/>
                <w:szCs w:val="12"/>
                <w:lang w:eastAsia="ru-RU"/>
              </w:rPr>
            </w:pPr>
            <w:r>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более 5-ти цветов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красный-зеленый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7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10"/>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jc w:val="both"/>
              <w:rPr>
                <w:rFonts w:ascii="Times New Roman" w:hAnsi="Times New Roman"/>
                <w:noProof/>
                <w:sz w:val="12"/>
                <w:szCs w:val="12"/>
              </w:rPr>
            </w:pPr>
            <w:proofErr w:type="gramStart"/>
            <w:r>
              <w:rPr>
                <w:rFonts w:ascii="Times New Roman" w:eastAsia="Times New Roman" w:hAnsi="Times New Roman"/>
                <w:sz w:val="16"/>
                <w:szCs w:val="16"/>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right="-109"/>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contextualSpacing/>
              <w:jc w:val="both"/>
              <w:rPr>
                <w:rFonts w:ascii="Times New Roman" w:eastAsia="Times New Roman" w:hAnsi="Times New Roman"/>
                <w:b/>
                <w:sz w:val="16"/>
                <w:szCs w:val="16"/>
                <w:lang w:eastAsia="ru-RU"/>
              </w:rPr>
            </w:pPr>
            <w:proofErr w:type="gramStart"/>
            <w:r>
              <w:rPr>
                <w:rFonts w:ascii="Times New Roman" w:eastAsia="Times New Roman" w:hAnsi="Times New Roman"/>
                <w:sz w:val="16"/>
                <w:szCs w:val="16"/>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b/>
                <w:sz w:val="16"/>
                <w:szCs w:val="16"/>
                <w:lang w:eastAsia="ru-RU"/>
              </w:rPr>
            </w:pPr>
            <w:proofErr w:type="gramStart"/>
            <w:r>
              <w:rPr>
                <w:rFonts w:ascii="Times New Roman" w:eastAsia="Times New Roman" w:hAnsi="Times New Roman"/>
                <w:sz w:val="16"/>
                <w:szCs w:val="16"/>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hAnsi="Times New Roman"/>
                <w:noProof/>
                <w:sz w:val="12"/>
                <w:szCs w:val="12"/>
              </w:rPr>
            </w:pPr>
            <w:proofErr w:type="gramStart"/>
            <w:r>
              <w:rPr>
                <w:rFonts w:ascii="Times New Roman" w:eastAsia="Times New Roman" w:hAnsi="Times New Roman"/>
                <w:sz w:val="16"/>
                <w:szCs w:val="16"/>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43" w:right="-110" w:hanging="69"/>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lastRenderedPageBreak/>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lastRenderedPageBreak/>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lastRenderedPageBreak/>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черный-оранжевый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черный-синий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черный-голубой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2"/>
              <w:jc w:val="center"/>
              <w:rPr>
                <w:rFonts w:ascii="Times New Roman" w:hAnsi="Times New Roman"/>
                <w:noProof/>
                <w:sz w:val="12"/>
                <w:szCs w:val="12"/>
              </w:rPr>
            </w:pPr>
            <w:r>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252"/>
              <w:jc w:val="both"/>
              <w:rPr>
                <w:rFonts w:ascii="Times New Roman" w:eastAsia="Times New Roman" w:hAnsi="Times New Roman"/>
                <w:sz w:val="16"/>
                <w:szCs w:val="16"/>
                <w:lang w:eastAsia="ru-RU"/>
              </w:rPr>
            </w:pPr>
            <w:r>
              <w:rPr>
                <w:rFonts w:ascii="Times New Roman" w:hAnsi="Times New Roman"/>
                <w:noProof/>
                <w:sz w:val="16"/>
                <w:szCs w:val="16"/>
              </w:rPr>
              <w:t>черный-зеленый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both"/>
              <w:rPr>
                <w:rFonts w:ascii="Times New Roman" w:eastAsia="Times New Roman" w:hAnsi="Times New Roman"/>
                <w:b/>
                <w:sz w:val="16"/>
                <w:szCs w:val="16"/>
                <w:lang w:eastAsia="ru-RU"/>
              </w:rPr>
            </w:pPr>
            <w:proofErr w:type="gramStart"/>
            <w:r>
              <w:rPr>
                <w:rFonts w:ascii="Times New Roman" w:eastAsia="Times New Roman" w:hAnsi="Times New Roman"/>
                <w:sz w:val="16"/>
                <w:szCs w:val="16"/>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hAnsi="Times New Roman"/>
                <w:noProof/>
                <w:sz w:val="16"/>
                <w:szCs w:val="16"/>
              </w:rPr>
              <w:t>голубой-красный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6"/>
                <w:szCs w:val="16"/>
              </w:rPr>
            </w:pPr>
            <w:r>
              <w:rPr>
                <w:rFonts w:ascii="Times New Roman" w:hAnsi="Times New Roman"/>
                <w:noProof/>
                <w:sz w:val="16"/>
                <w:szCs w:val="16"/>
              </w:rPr>
              <w:t>красный-желтый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contextualSpacing/>
              <w:jc w:val="both"/>
              <w:rPr>
                <w:rFonts w:ascii="Times New Roman" w:eastAsia="Times New Roman" w:hAnsi="Times New Roman"/>
                <w:sz w:val="12"/>
                <w:szCs w:val="12"/>
                <w:lang w:eastAsia="ru-RU"/>
              </w:rPr>
            </w:pPr>
          </w:p>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6"/>
                <w:szCs w:val="16"/>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декор 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r>
      <w:tr w:rsidR="0038588F"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54" w:lineRule="auto"/>
              <w:ind w:left="-112" w:right="-110"/>
              <w:jc w:val="center"/>
              <w:rPr>
                <w:rFonts w:ascii="Times New Roman" w:eastAsia="Times New Roman" w:hAnsi="Times New Roman"/>
                <w:bCs/>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right="-107" w:hanging="108"/>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p>
        </w:tc>
      </w:tr>
      <w:tr w:rsidR="0038588F"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красный-оранжевый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2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hAnsi="Times New Roman"/>
                <w:noProof/>
                <w:sz w:val="12"/>
                <w:szCs w:val="12"/>
              </w:rPr>
            </w:pPr>
            <w:r>
              <w:rPr>
                <w:rFonts w:ascii="Times New Roman" w:hAnsi="Times New Roman"/>
                <w:noProof/>
                <w:sz w:val="12"/>
                <w:szCs w:val="12"/>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hAnsi="Times New Roman"/>
                <w:noProof/>
                <w:sz w:val="16"/>
                <w:szCs w:val="16"/>
              </w:rPr>
              <w:t>голубой-розовый</w:t>
            </w:r>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5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оранжевый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синий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красный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6"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left="-106"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 «ДА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left="-106" w:right="-109"/>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 «ДА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5"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5"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left="-105"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 xml:space="preserve">», </w:t>
            </w:r>
          </w:p>
          <w:p w:rsidR="0038588F" w:rsidRDefault="0038588F">
            <w:pPr>
              <w:spacing w:after="0" w:line="254" w:lineRule="auto"/>
              <w:ind w:left="-105" w:right="-109"/>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кровля»</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5"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5"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ind w:left="-105" w:right="-109"/>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 xml:space="preserve">», </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зеленый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желтый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голубой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розовый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p>
        </w:tc>
      </w:tr>
      <w:tr w:rsidR="0038588F"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природные поверхности* </w:t>
            </w:r>
          </w:p>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42"/>
        </w:trPr>
        <w:tc>
          <w:tcPr>
            <w:tcW w:w="10200" w:type="dxa"/>
            <w:gridSpan w:val="9"/>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Tr="0038588F">
        <w:trPr>
          <w:trHeight w:val="42"/>
        </w:trPr>
        <w:tc>
          <w:tcPr>
            <w:tcW w:w="993" w:type="dxa"/>
            <w:vMerge w:val="restart"/>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Times New Roman" w:eastAsia="Times New Roman" w:hAnsi="Times New Roman"/>
                <w:sz w:val="18"/>
                <w:szCs w:val="18"/>
                <w:lang w:eastAsia="ru-RU"/>
              </w:rPr>
            </w:pPr>
          </w:p>
          <w:p w:rsidR="0038588F" w:rsidRDefault="0038588F">
            <w:pPr>
              <w:spacing w:after="0" w:line="240" w:lineRule="auto"/>
              <w:ind w:left="-105" w:right="-109"/>
              <w:contextualSpacing/>
              <w:jc w:val="center"/>
              <w:rPr>
                <w:rFonts w:ascii="Times New Roman" w:eastAsia="Calibri"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Район, микрорайон,</w:t>
            </w:r>
          </w:p>
          <w:p w:rsidR="0038588F" w:rsidRDefault="0038588F">
            <w:pPr>
              <w:spacing w:after="0" w:line="240" w:lineRule="auto"/>
              <w:ind w:left="-105" w:right="-109"/>
              <w:contextualSpacing/>
              <w:jc w:val="center"/>
              <w:rPr>
                <w:rFonts w:ascii="Times New Roman" w:hAnsi="Times New Roman"/>
                <w:noProof/>
                <w:sz w:val="18"/>
                <w:szCs w:val="18"/>
                <w:lang w:eastAsia="ru-RU"/>
              </w:rPr>
            </w:pPr>
            <w:r>
              <w:rPr>
                <w:rFonts w:ascii="Times New Roman" w:hAnsi="Times New Roman"/>
                <w:noProof/>
                <w:sz w:val="18"/>
                <w:szCs w:val="18"/>
                <w:lang w:eastAsia="ru-RU"/>
              </w:rPr>
              <w:t xml:space="preserve">квартал </w:t>
            </w:r>
          </w:p>
          <w:p w:rsidR="0038588F" w:rsidRDefault="0038588F">
            <w:pPr>
              <w:spacing w:after="0" w:line="240" w:lineRule="auto"/>
              <w:ind w:left="-109" w:right="-111"/>
              <w:contextualSpacing/>
              <w:jc w:val="center"/>
              <w:rPr>
                <w:rFonts w:ascii="Times New Roman" w:hAnsi="Times New Roman"/>
                <w:noProof/>
                <w:sz w:val="18"/>
                <w:szCs w:val="18"/>
                <w:lang w:eastAsia="ru-RU"/>
              </w:rPr>
            </w:pPr>
            <w:r>
              <w:rPr>
                <w:rFonts w:ascii="Times New Roman" w:hAnsi="Times New Roman"/>
                <w:noProof/>
                <w:sz w:val="18"/>
                <w:szCs w:val="18"/>
                <w:lang w:eastAsia="ru-RU"/>
              </w:rPr>
              <w:t>с застройкой</w:t>
            </w:r>
          </w:p>
          <w:p w:rsidR="0038588F" w:rsidRDefault="0038588F">
            <w:pPr>
              <w:spacing w:after="0" w:line="240" w:lineRule="auto"/>
              <w:ind w:left="-109" w:right="-111"/>
              <w:contextualSpacing/>
              <w:jc w:val="center"/>
              <w:rPr>
                <w:rFonts w:ascii="Times New Roman" w:eastAsia="Times New Roman" w:hAnsi="Times New Roman"/>
                <w:sz w:val="16"/>
                <w:szCs w:val="16"/>
                <w:lang w:eastAsia="ru-RU"/>
              </w:rPr>
            </w:pPr>
            <w:r>
              <w:rPr>
                <w:rFonts w:ascii="Times New Roman" w:hAnsi="Times New Roman"/>
                <w:noProof/>
                <w:sz w:val="16"/>
                <w:szCs w:val="16"/>
                <w:lang w:eastAsia="ru-RU"/>
              </w:rPr>
              <w:t>преимущественно</w:t>
            </w:r>
          </w:p>
          <w:p w:rsidR="0038588F" w:rsidRDefault="0038588F">
            <w:pPr>
              <w:spacing w:after="0" w:line="240" w:lineRule="auto"/>
              <w:ind w:left="-109" w:right="-111"/>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многоквартирными многоэтажными жилыми домами</w:t>
            </w:r>
          </w:p>
          <w:p w:rsidR="0038588F" w:rsidRDefault="0038588F">
            <w:pPr>
              <w:spacing w:after="0" w:line="240" w:lineRule="auto"/>
              <w:ind w:right="-108"/>
              <w:rPr>
                <w:rFonts w:ascii="Times New Roman" w:eastAsia="Times New Roman" w:hAnsi="Times New Roman"/>
                <w:sz w:val="18"/>
                <w:szCs w:val="18"/>
                <w:lang w:eastAsia="ru-RU"/>
              </w:rPr>
            </w:pPr>
          </w:p>
          <w:p w:rsidR="0038588F" w:rsidRDefault="0038588F">
            <w:pPr>
              <w:spacing w:after="0" w:line="240" w:lineRule="auto"/>
              <w:ind w:left="-107" w:right="-108"/>
              <w:jc w:val="center"/>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неоновый, флуоресцентный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золотой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5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фиолетовый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4"/>
                <w:szCs w:val="14"/>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красный-зеленый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9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черный-розовый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4"/>
                <w:szCs w:val="14"/>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contextualSpacing/>
              <w:jc w:val="both"/>
              <w:rPr>
                <w:rFonts w:ascii="Times New Roman" w:eastAsia="Times New Roman" w:hAnsi="Times New Roman"/>
                <w:sz w:val="12"/>
                <w:szCs w:val="12"/>
                <w:lang w:eastAsia="ru-RU"/>
              </w:rPr>
            </w:pPr>
          </w:p>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r>
      <w:tr w:rsidR="0038588F"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5 и более цветов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 «</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 МКД</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 </w:t>
            </w:r>
            <w:proofErr w:type="gramStart"/>
            <w:r>
              <w:rPr>
                <w:rFonts w:ascii="Times New Roman" w:eastAsia="Times New Roman" w:hAnsi="Times New Roman"/>
                <w:bCs/>
                <w:sz w:val="10"/>
                <w:szCs w:val="10"/>
                <w:lang w:eastAsia="ru-RU"/>
              </w:rPr>
              <w:t>СОЦ</w:t>
            </w:r>
            <w:proofErr w:type="gramEnd"/>
            <w:r>
              <w:rPr>
                <w:rFonts w:ascii="Times New Roman" w:eastAsia="Times New Roman" w:hAnsi="Times New Roman"/>
                <w:bCs/>
                <w:sz w:val="12"/>
                <w:szCs w:val="12"/>
                <w:lang w:eastAsia="ru-RU"/>
              </w:rPr>
              <w:t>»</w:t>
            </w: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2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47"/>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голубой-красный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proofErr w:type="gramStart"/>
            <w:r>
              <w:rPr>
                <w:rFonts w:ascii="Times New Roman" w:eastAsia="Times New Roman" w:hAnsi="Times New Roman"/>
                <w:sz w:val="16"/>
                <w:szCs w:val="16"/>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 «</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8" w:right="-110"/>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6"/>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красный-оранжевый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5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голубой-розовый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синий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2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оранжевый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5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contextualSpacing/>
              <w:jc w:val="both"/>
              <w:rPr>
                <w:rFonts w:ascii="Times New Roman" w:eastAsia="Times New Roman" w:hAnsi="Times New Roman"/>
                <w:sz w:val="12"/>
                <w:szCs w:val="12"/>
                <w:lang w:eastAsia="ru-RU"/>
              </w:rPr>
            </w:pPr>
          </w:p>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зеленый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ИЖС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 xml:space="preserve">«ДА </w:t>
            </w:r>
            <w:r>
              <w:rPr>
                <w:rFonts w:ascii="Times New Roman" w:eastAsia="Times New Roman" w:hAnsi="Times New Roman"/>
                <w:bCs/>
                <w:sz w:val="10"/>
                <w:szCs w:val="10"/>
                <w:lang w:eastAsia="ru-RU"/>
              </w:rPr>
              <w:t>кровля»</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tc>
      </w:tr>
      <w:tr w:rsidR="0038588F"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желтый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lastRenderedPageBreak/>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1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голубой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розовый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370" w:firstLine="370"/>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43" w:firstLine="43"/>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r>
      <w:tr w:rsidR="0038588F" w:rsidTr="0038588F">
        <w:trPr>
          <w:trHeight w:val="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природные поверхности* </w:t>
            </w:r>
          </w:p>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4"/>
        </w:trPr>
        <w:tc>
          <w:tcPr>
            <w:tcW w:w="10200" w:type="dxa"/>
            <w:gridSpan w:val="9"/>
            <w:tcBorders>
              <w:top w:val="single" w:sz="4" w:space="0" w:color="auto"/>
              <w:left w:val="single" w:sz="4" w:space="0" w:color="auto"/>
              <w:bottom w:val="single" w:sz="4" w:space="0" w:color="auto"/>
              <w:right w:val="single" w:sz="4" w:space="0" w:color="auto"/>
            </w:tcBorders>
          </w:tcPr>
          <w:p w:rsidR="0038588F" w:rsidRDefault="0038588F">
            <w:pPr>
              <w:spacing w:after="0" w:line="254" w:lineRule="auto"/>
              <w:jc w:val="center"/>
              <w:rPr>
                <w:rFonts w:ascii="Times New Roman" w:eastAsia="Times New Roman" w:hAnsi="Times New Roman"/>
                <w:bCs/>
                <w:sz w:val="4"/>
                <w:szCs w:val="4"/>
                <w:lang w:eastAsia="ru-RU"/>
              </w:rPr>
            </w:pPr>
          </w:p>
        </w:tc>
      </w:tr>
      <w:tr w:rsidR="0038588F" w:rsidTr="0038588F">
        <w:trPr>
          <w:trHeight w:val="15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38588F" w:rsidRDefault="0038588F">
            <w:pPr>
              <w:spacing w:after="0" w:line="254" w:lineRule="auto"/>
              <w:ind w:right="-109"/>
              <w:rPr>
                <w:rFonts w:ascii="Times New Roman" w:eastAsia="Times New Roman" w:hAnsi="Times New Roman"/>
                <w:sz w:val="18"/>
                <w:szCs w:val="18"/>
                <w:lang w:eastAsia="ru-RU"/>
              </w:rPr>
            </w:pPr>
          </w:p>
          <w:p w:rsidR="0038588F" w:rsidRDefault="0038588F">
            <w:pPr>
              <w:spacing w:after="0" w:line="254" w:lineRule="auto"/>
              <w:ind w:left="-108" w:right="-109"/>
              <w:jc w:val="center"/>
              <w:rPr>
                <w:rFonts w:ascii="Times New Roman" w:eastAsia="Calibri" w:hAnsi="Times New Roman"/>
                <w:noProof/>
                <w:sz w:val="18"/>
                <w:szCs w:val="18"/>
                <w:lang w:eastAsia="ru-RU"/>
              </w:rPr>
            </w:pPr>
            <w:r>
              <w:rPr>
                <w:rFonts w:ascii="Times New Roman" w:eastAsia="Times New Roman" w:hAnsi="Times New Roman"/>
                <w:sz w:val="18"/>
                <w:szCs w:val="18"/>
                <w:lang w:eastAsia="ru-RU"/>
              </w:rPr>
              <w:t>Иные элементы планировочной структуры, иные территории</w:t>
            </w:r>
          </w:p>
          <w:p w:rsidR="0038588F" w:rsidRDefault="0038588F">
            <w:pPr>
              <w:spacing w:after="0" w:line="240" w:lineRule="auto"/>
              <w:ind w:left="-105" w:right="-109"/>
              <w:contextualSpacing/>
              <w:jc w:val="center"/>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неоновый, флуоресцентный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p>
        </w:tc>
      </w:tr>
      <w:tr w:rsidR="0038588F"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hAnsi="Times New Roman"/>
                <w:noProof/>
                <w:sz w:val="12"/>
                <w:szCs w:val="12"/>
              </w:rPr>
            </w:pPr>
            <w:r>
              <w:rPr>
                <w:rFonts w:ascii="Times New Roman" w:eastAsia="Times New Roman" w:hAnsi="Times New Roman"/>
                <w:sz w:val="16"/>
                <w:szCs w:val="16"/>
                <w:lang w:eastAsia="ru-RU"/>
              </w:rPr>
              <w:t xml:space="preserve">золотой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фиолетовый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r>
      <w:tr w:rsidR="0038588F" w:rsidTr="0038588F">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красный-зеленый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белый-синий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черный-белый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черный-синий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черный-голубой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черный-розовый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черный-зеленый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2"/>
                <w:szCs w:val="12"/>
                <w:lang w:eastAsia="ru-RU"/>
              </w:rPr>
            </w:pPr>
          </w:p>
        </w:tc>
      </w:tr>
      <w:tr w:rsidR="0038588F" w:rsidTr="0038588F">
        <w:trPr>
          <w:trHeight w:val="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p>
          <w:p w:rsidR="0038588F" w:rsidRDefault="0038588F">
            <w:pPr>
              <w:spacing w:after="0" w:line="240" w:lineRule="auto"/>
              <w:ind w:left="-249" w:right="-248"/>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6"/>
                <w:szCs w:val="16"/>
                <w:lang w:eastAsia="ru-RU"/>
              </w:rPr>
              <w:t xml:space="preserve">черный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r>
              <w:rPr>
                <w:rFonts w:ascii="Times New Roman" w:hAnsi="Times New Roman"/>
                <w:sz w:val="12"/>
                <w:szCs w:val="12"/>
              </w:rPr>
              <w:t>ДА</w:t>
            </w:r>
            <w:r>
              <w:rPr>
                <w:rFonts w:ascii="Times New Roman" w:hAnsi="Times New Roman"/>
                <w:sz w:val="10"/>
                <w:szCs w:val="10"/>
              </w:rPr>
              <w:t xml:space="preserve"> АЗС</w:t>
            </w:r>
            <w:r>
              <w:rPr>
                <w:rFonts w:ascii="Times New Roman" w:eastAsia="Times New Roman" w:hAnsi="Times New Roman"/>
                <w:bCs/>
                <w:sz w:val="12"/>
                <w:szCs w:val="12"/>
                <w:lang w:eastAsia="ru-RU"/>
              </w:rPr>
              <w:t>»,</w:t>
            </w:r>
          </w:p>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7" w:right="-106"/>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w:t>
            </w:r>
            <w:r>
              <w:rPr>
                <w:rFonts w:ascii="Times New Roman" w:hAnsi="Times New Roman"/>
                <w:sz w:val="12"/>
                <w:szCs w:val="12"/>
              </w:rPr>
              <w:t xml:space="preserve">ДА </w:t>
            </w:r>
            <w:r>
              <w:rPr>
                <w:rFonts w:ascii="Times New Roman" w:hAnsi="Times New Roman"/>
                <w:bCs/>
                <w:sz w:val="10"/>
                <w:szCs w:val="10"/>
              </w:rPr>
              <w:t>проем</w:t>
            </w:r>
            <w:r>
              <w:rPr>
                <w:rFonts w:ascii="Times New Roman" w:eastAsia="Times New Roman" w:hAnsi="Times New Roman"/>
                <w:bCs/>
                <w:sz w:val="12"/>
                <w:szCs w:val="12"/>
                <w:lang w:eastAsia="ru-RU"/>
              </w:rPr>
              <w:t>»</w:t>
            </w: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белый-красный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оранжевый-синий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розовый-зеленый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голубой-красный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желтый-синий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96"/>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оранжевый-голубой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синий-красный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6"/>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красный-желтый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желтый-оранжевый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5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розовый-желтый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96"/>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красный-оранжевый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6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proofErr w:type="gramStart"/>
            <w:r>
              <w:rPr>
                <w:rFonts w:ascii="Times New Roman" w:eastAsia="Times New Roman" w:hAnsi="Times New Roman"/>
                <w:sz w:val="16"/>
                <w:szCs w:val="16"/>
                <w:lang w:eastAsia="ru-RU"/>
              </w:rPr>
              <w:t>синий-голубой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синий-зеленый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голубой-зеленый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голубой-розовый</w:t>
            </w:r>
            <w:proofErr w:type="gramEnd"/>
            <w:r>
              <w:rPr>
                <w:rFonts w:ascii="Times New Roman" w:eastAsia="Times New Roman" w:hAnsi="Times New Roman"/>
                <w:sz w:val="16"/>
                <w:szCs w:val="16"/>
                <w:lang w:eastAsia="ru-RU"/>
              </w:rPr>
              <w:t xml:space="preserve">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синий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белый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розовый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2"/>
                <w:szCs w:val="12"/>
                <w:lang w:eastAsia="ru-RU"/>
              </w:rPr>
            </w:pPr>
            <w:r>
              <w:rPr>
                <w:rFonts w:ascii="Times New Roman" w:eastAsia="Times New Roman" w:hAnsi="Times New Roman"/>
                <w:sz w:val="16"/>
                <w:szCs w:val="16"/>
                <w:lang w:eastAsia="ru-RU"/>
              </w:rPr>
              <w:t xml:space="preserve">желтый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15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голубой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зеленый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left="-106" w:right="-109"/>
              <w:contextualSpacing/>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акценты</w:t>
            </w:r>
            <w:r>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r>
              <w:rPr>
                <w:rFonts w:ascii="Times New Roman" w:eastAsia="Times New Roman" w:hAnsi="Times New Roman"/>
                <w:bCs/>
                <w:sz w:val="10"/>
                <w:szCs w:val="10"/>
                <w:lang w:eastAsia="ru-RU"/>
              </w:rPr>
              <w:t xml:space="preserve"> </w:t>
            </w:r>
            <w:proofErr w:type="gramStart"/>
            <w:r>
              <w:rPr>
                <w:rFonts w:ascii="Times New Roman" w:eastAsia="Times New Roman" w:hAnsi="Times New Roman"/>
                <w:bCs/>
                <w:sz w:val="10"/>
                <w:szCs w:val="10"/>
                <w:lang w:eastAsia="ru-RU"/>
              </w:rPr>
              <w:t>И-декор</w:t>
            </w:r>
            <w:proofErr w:type="gramEnd"/>
            <w:r>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«ДА»,</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окна</w:t>
            </w:r>
            <w:proofErr w:type="gramStart"/>
            <w:r>
              <w:rPr>
                <w:rFonts w:ascii="Times New Roman" w:eastAsia="Times New Roman" w:hAnsi="Times New Roman"/>
                <w:bCs/>
                <w:sz w:val="10"/>
                <w:szCs w:val="10"/>
                <w:lang w:eastAsia="ru-RU"/>
              </w:rPr>
              <w:t xml:space="preserve"> О</w:t>
            </w:r>
            <w:proofErr w:type="gramEnd"/>
            <w:r>
              <w:rPr>
                <w:rFonts w:ascii="Times New Roman" w:eastAsia="Times New Roman" w:hAnsi="Times New Roman"/>
                <w:bCs/>
                <w:sz w:val="12"/>
                <w:szCs w:val="12"/>
                <w:lang w:eastAsia="ru-RU"/>
              </w:rPr>
              <w:t>»,</w:t>
            </w:r>
          </w:p>
          <w:p w:rsidR="0038588F" w:rsidRDefault="0038588F">
            <w:pPr>
              <w:spacing w:after="0" w:line="240" w:lineRule="auto"/>
              <w:ind w:right="-108" w:hanging="106"/>
              <w:jc w:val="center"/>
              <w:rPr>
                <w:rFonts w:ascii="Times New Roman" w:eastAsia="Times New Roman" w:hAnsi="Times New Roman"/>
                <w:bCs/>
                <w:sz w:val="12"/>
                <w:szCs w:val="12"/>
                <w:lang w:eastAsia="ru-RU"/>
              </w:rPr>
            </w:pPr>
            <w:r>
              <w:rPr>
                <w:rFonts w:ascii="Times New Roman" w:eastAsia="Times New Roman" w:hAnsi="Times New Roman"/>
                <w:bCs/>
                <w:sz w:val="12"/>
                <w:szCs w:val="12"/>
                <w:lang w:eastAsia="ru-RU"/>
              </w:rPr>
              <w:t>«</w:t>
            </w:r>
            <w:proofErr w:type="gramStart"/>
            <w:r>
              <w:rPr>
                <w:rFonts w:ascii="Times New Roman" w:eastAsia="Times New Roman" w:hAnsi="Times New Roman"/>
                <w:bCs/>
                <w:sz w:val="12"/>
                <w:szCs w:val="12"/>
                <w:lang w:eastAsia="ru-RU"/>
              </w:rPr>
              <w:t>НЕТ</w:t>
            </w:r>
            <w:proofErr w:type="gramEnd"/>
            <w:r>
              <w:rPr>
                <w:rFonts w:ascii="Times New Roman" w:eastAsia="Times New Roman" w:hAnsi="Times New Roman"/>
                <w:bCs/>
                <w:sz w:val="10"/>
                <w:szCs w:val="10"/>
                <w:lang w:eastAsia="ru-RU"/>
              </w:rPr>
              <w:t xml:space="preserve"> кровля</w:t>
            </w:r>
            <w:r>
              <w:rPr>
                <w:rFonts w:ascii="Times New Roman" w:eastAsia="Times New Roman" w:hAnsi="Times New Roman"/>
                <w:bCs/>
                <w:sz w:val="12"/>
                <w:szCs w:val="12"/>
                <w:lang w:eastAsia="ru-RU"/>
              </w:rPr>
              <w:t>»,</w:t>
            </w:r>
          </w:p>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«НЕТ</w:t>
            </w:r>
            <w:r>
              <w:rPr>
                <w:rFonts w:ascii="Times New Roman" w:eastAsia="Times New Roman" w:hAnsi="Times New Roman"/>
                <w:bCs/>
                <w:sz w:val="10"/>
                <w:szCs w:val="10"/>
                <w:lang w:eastAsia="ru-RU"/>
              </w:rPr>
              <w:t xml:space="preserve"> Н</w:t>
            </w:r>
            <w:r>
              <w:rPr>
                <w:rFonts w:ascii="Times New Roman" w:eastAsia="Times New Roman" w:hAnsi="Times New Roman"/>
                <w:bCs/>
                <w:sz w:val="12"/>
                <w:szCs w:val="12"/>
                <w:lang w:eastAsia="ru-RU"/>
              </w:rPr>
              <w:t>»</w:t>
            </w: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5 и более цветов </w:t>
            </w:r>
            <w:r>
              <w:rPr>
                <w:rFonts w:ascii="Times New Roman" w:eastAsia="Times New Roman" w:hAnsi="Times New Roman"/>
                <w:sz w:val="12"/>
                <w:szCs w:val="12"/>
                <w:lang w:eastAsia="ru-RU"/>
              </w:rPr>
              <w:t>«</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красный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оранжевый </w:t>
            </w:r>
            <w:r>
              <w:rPr>
                <w:rFonts w:ascii="Times New Roman" w:eastAsia="Times New Roman" w:hAnsi="Times New Roman"/>
                <w:sz w:val="12"/>
                <w:szCs w:val="12"/>
                <w:lang w:eastAsia="ru-RU"/>
              </w:rPr>
              <w:t>«</w:t>
            </w:r>
            <w:r>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серый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Cs/>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54" w:lineRule="auto"/>
              <w:jc w:val="center"/>
              <w:rPr>
                <w:rFonts w:ascii="Times New Roman" w:eastAsia="Times New Roman" w:hAnsi="Times New Roman"/>
                <w:b/>
                <w:sz w:val="16"/>
                <w:szCs w:val="16"/>
                <w:lang w:eastAsia="ru-RU"/>
              </w:rPr>
            </w:pPr>
            <w:r>
              <w:rPr>
                <w:rFonts w:ascii="Times New Roman" w:eastAsia="Times New Roman" w:hAnsi="Times New Roman"/>
                <w:bCs/>
                <w:sz w:val="12"/>
                <w:szCs w:val="12"/>
                <w:lang w:eastAsia="ru-RU"/>
              </w:rPr>
              <w:t>«ДА»</w:t>
            </w:r>
          </w:p>
        </w:tc>
      </w:tr>
      <w:tr w:rsidR="0038588F" w:rsidTr="0038588F">
        <w:trPr>
          <w:trHeight w:val="8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коричневый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contextualSpacing/>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бежевый </w:t>
            </w:r>
            <w:r>
              <w:rPr>
                <w:rFonts w:ascii="Times New Roman" w:eastAsia="Times New Roman" w:hAnsi="Times New Roman"/>
                <w:sz w:val="12"/>
                <w:szCs w:val="12"/>
                <w:lang w:eastAsia="ru-RU"/>
              </w:rPr>
              <w:t>«</w:t>
            </w:r>
            <w:r>
              <w:rPr>
                <w:rFonts w:ascii="Times New Roman" w:hAnsi="Times New Roman"/>
                <w:noProof/>
                <w:sz w:val="12"/>
                <w:szCs w:val="12"/>
              </w:rPr>
              <w:t>ц/</w:t>
            </w:r>
            <w:proofErr w:type="spellStart"/>
            <w:r>
              <w:rPr>
                <w:rFonts w:ascii="Times New Roman" w:hAnsi="Times New Roman"/>
                <w:noProof/>
                <w:sz w:val="12"/>
                <w:szCs w:val="12"/>
              </w:rPr>
              <w:t>цс</w:t>
            </w:r>
            <w:proofErr w:type="spellEnd"/>
            <w:r>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251" w:right="-251"/>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ind w:right="-1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природные поверхности* </w:t>
            </w:r>
          </w:p>
          <w:p w:rsidR="0038588F" w:rsidRDefault="0038588F">
            <w:pPr>
              <w:spacing w:after="0" w:line="240" w:lineRule="auto"/>
              <w:contextualSpacing/>
              <w:jc w:val="both"/>
              <w:rPr>
                <w:rFonts w:ascii="Times New Roman" w:eastAsia="Times New Roman" w:hAnsi="Times New Roman"/>
                <w:sz w:val="16"/>
                <w:szCs w:val="16"/>
                <w:lang w:eastAsia="ru-RU"/>
              </w:rPr>
            </w:pPr>
            <w:proofErr w:type="gramStart"/>
            <w:r>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Default="0038588F">
            <w:pPr>
              <w:spacing w:after="0" w:line="240" w:lineRule="auto"/>
              <w:rPr>
                <w:rFonts w:ascii="Times New Roman" w:eastAsia="Times New Roman" w:hAnsi="Times New Roman"/>
                <w:b/>
                <w:sz w:val="16"/>
                <w:szCs w:val="16"/>
                <w:lang w:eastAsia="ru-RU"/>
              </w:rPr>
            </w:pPr>
          </w:p>
        </w:tc>
      </w:tr>
      <w:tr w:rsidR="0038588F" w:rsidTr="0038588F">
        <w:trPr>
          <w:trHeight w:val="115"/>
        </w:trPr>
        <w:tc>
          <w:tcPr>
            <w:tcW w:w="10200" w:type="dxa"/>
            <w:gridSpan w:val="9"/>
            <w:tcBorders>
              <w:top w:val="single" w:sz="4" w:space="0" w:color="auto"/>
              <w:left w:val="single" w:sz="4" w:space="0" w:color="auto"/>
              <w:bottom w:val="single" w:sz="4" w:space="0" w:color="auto"/>
              <w:right w:val="single" w:sz="4" w:space="0" w:color="auto"/>
            </w:tcBorders>
            <w:hideMark/>
          </w:tcPr>
          <w:p w:rsidR="0038588F" w:rsidRDefault="0038588F">
            <w:pPr>
              <w:spacing w:after="0" w:line="240" w:lineRule="auto"/>
              <w:ind w:left="173" w:right="-109" w:hanging="173"/>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Pr>
                <w:rFonts w:ascii="Times New Roman" w:hAnsi="Times New Roman"/>
                <w:spacing w:val="2"/>
                <w:sz w:val="16"/>
                <w:szCs w:val="16"/>
                <w:shd w:val="clear" w:color="auto" w:fill="FFFFFF"/>
              </w:rPr>
              <w:t xml:space="preserve">повторяющиеся цветовая градиента или пятна (вкрапления), имитация пыли, грязевых разводов и побелки, имитация </w:t>
            </w:r>
            <w:proofErr w:type="spellStart"/>
            <w:r>
              <w:rPr>
                <w:rFonts w:ascii="Times New Roman" w:hAnsi="Times New Roman"/>
                <w:spacing w:val="2"/>
                <w:sz w:val="16"/>
                <w:szCs w:val="16"/>
                <w:shd w:val="clear" w:color="auto" w:fill="FFFFFF"/>
              </w:rPr>
              <w:t>высолов</w:t>
            </w:r>
            <w:proofErr w:type="spellEnd"/>
            <w:r>
              <w:rPr>
                <w:rFonts w:ascii="Times New Roman" w:hAnsi="Times New Roman"/>
                <w:spacing w:val="2"/>
                <w:sz w:val="16"/>
                <w:szCs w:val="16"/>
                <w:shd w:val="clear" w:color="auto" w:fill="FFFFFF"/>
              </w:rPr>
              <w:t xml:space="preserve"> и выгорания, гаревого налета, оттиски органики или древесного волокна.</w:t>
            </w:r>
          </w:p>
        </w:tc>
      </w:tr>
    </w:tbl>
    <w:p w:rsidR="0038588F" w:rsidRDefault="0038588F" w:rsidP="0038588F">
      <w:pPr>
        <w:pStyle w:val="ConsPlusTitle"/>
        <w:ind w:left="-284" w:firstLine="540"/>
        <w:jc w:val="both"/>
        <w:outlineLvl w:val="2"/>
        <w:rPr>
          <w:rFonts w:ascii="Times New Roman" w:hAnsi="Times New Roman" w:cs="Times New Roman"/>
          <w:sz w:val="28"/>
          <w:szCs w:val="28"/>
        </w:rPr>
      </w:pP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10.</w:t>
      </w:r>
      <w:r w:rsidRPr="0038588F">
        <w:rPr>
          <w:rFonts w:ascii="Times New Roman" w:hAnsi="Times New Roman" w:cs="Times New Roman"/>
          <w:b w:val="0"/>
          <w:sz w:val="28"/>
          <w:szCs w:val="28"/>
        </w:rPr>
        <w:tab/>
        <w:t>Изображения, допустимые для нанесения на внешние поверхности зданий, строений, сооружений: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38588F">
        <w:rPr>
          <w:rFonts w:ascii="Times New Roman" w:hAnsi="Times New Roman" w:cs="Times New Roman"/>
          <w:b w:val="0"/>
          <w:sz w:val="28"/>
          <w:szCs w:val="28"/>
        </w:rPr>
        <w:t>а)</w:t>
      </w:r>
      <w:r w:rsidRPr="0038588F">
        <w:rPr>
          <w:rFonts w:ascii="Times New Roman" w:hAnsi="Times New Roman" w:cs="Times New Roman"/>
          <w:b w:val="0"/>
          <w:sz w:val="28"/>
          <w:szCs w:val="28"/>
        </w:rPr>
        <w:tab/>
        <w:t>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w:t>
      </w:r>
      <w:r w:rsidR="00C35EBB">
        <w:rPr>
          <w:rFonts w:ascii="Times New Roman" w:hAnsi="Times New Roman" w:cs="Times New Roman"/>
          <w:b w:val="0"/>
          <w:sz w:val="28"/>
          <w:szCs w:val="28"/>
        </w:rPr>
        <w:t xml:space="preserve">ого полностью зависят и увязаны </w:t>
      </w:r>
      <w:r w:rsidRPr="0038588F">
        <w:rPr>
          <w:rFonts w:ascii="Times New Roman" w:hAnsi="Times New Roman" w:cs="Times New Roman"/>
          <w:b w:val="0"/>
          <w:sz w:val="28"/>
          <w:szCs w:val="28"/>
        </w:rPr>
        <w:t xml:space="preserve">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roofErr w:type="gramEnd"/>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б)</w:t>
      </w:r>
      <w:r w:rsidRPr="0038588F">
        <w:rPr>
          <w:rFonts w:ascii="Times New Roman" w:hAnsi="Times New Roman" w:cs="Times New Roman"/>
          <w:b w:val="0"/>
          <w:sz w:val="28"/>
          <w:szCs w:val="28"/>
        </w:rPr>
        <w:tab/>
        <w:t>стрит-арт (</w:t>
      </w:r>
      <w:proofErr w:type="spellStart"/>
      <w:r w:rsidRPr="0038588F">
        <w:rPr>
          <w:rFonts w:ascii="Times New Roman" w:hAnsi="Times New Roman" w:cs="Times New Roman"/>
          <w:b w:val="0"/>
          <w:sz w:val="28"/>
          <w:szCs w:val="28"/>
        </w:rPr>
        <w:t>муралы</w:t>
      </w:r>
      <w:proofErr w:type="spellEnd"/>
      <w:r w:rsidRPr="0038588F">
        <w:rPr>
          <w:rFonts w:ascii="Times New Roman" w:hAnsi="Times New Roman" w:cs="Times New Roman"/>
          <w:b w:val="0"/>
          <w:sz w:val="28"/>
          <w:szCs w:val="28"/>
        </w:rPr>
        <w:t xml:space="preserve">, трафареты, рисунки, </w:t>
      </w:r>
      <w:proofErr w:type="spellStart"/>
      <w:r w:rsidRPr="0038588F">
        <w:rPr>
          <w:rFonts w:ascii="Times New Roman" w:hAnsi="Times New Roman" w:cs="Times New Roman"/>
          <w:b w:val="0"/>
          <w:sz w:val="28"/>
          <w:szCs w:val="28"/>
        </w:rPr>
        <w:t>стикеры</w:t>
      </w:r>
      <w:proofErr w:type="spellEnd"/>
      <w:r w:rsidRPr="0038588F">
        <w:rPr>
          <w:rFonts w:ascii="Times New Roman" w:hAnsi="Times New Roman" w:cs="Times New Roman"/>
          <w:b w:val="0"/>
          <w:sz w:val="28"/>
          <w:szCs w:val="28"/>
        </w:rPr>
        <w:t xml:space="preserve"> и иные подобные </w:t>
      </w:r>
      <w:r w:rsidRPr="0038588F">
        <w:rPr>
          <w:rFonts w:ascii="Times New Roman" w:hAnsi="Times New Roman" w:cs="Times New Roman"/>
          <w:b w:val="0"/>
          <w:sz w:val="28"/>
          <w:szCs w:val="28"/>
        </w:rPr>
        <w:lastRenderedPageBreak/>
        <w:t>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Самовольное нанесение (изменение) изображений на внешние поверхности зданий, строений, сооружений не допускается.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11.</w:t>
      </w:r>
      <w:r w:rsidRPr="0038588F">
        <w:rPr>
          <w:rFonts w:ascii="Times New Roman" w:hAnsi="Times New Roman" w:cs="Times New Roman"/>
          <w:b w:val="0"/>
          <w:sz w:val="28"/>
          <w:szCs w:val="28"/>
        </w:rPr>
        <w:tab/>
      </w:r>
      <w:proofErr w:type="spellStart"/>
      <w:r w:rsidRPr="0038588F">
        <w:rPr>
          <w:rFonts w:ascii="Times New Roman" w:hAnsi="Times New Roman" w:cs="Times New Roman"/>
          <w:b w:val="0"/>
          <w:sz w:val="28"/>
          <w:szCs w:val="28"/>
        </w:rPr>
        <w:t>Вандальные</w:t>
      </w:r>
      <w:proofErr w:type="spellEnd"/>
      <w:r w:rsidRPr="0038588F">
        <w:rPr>
          <w:rFonts w:ascii="Times New Roman" w:hAnsi="Times New Roman" w:cs="Times New Roman"/>
          <w:b w:val="0"/>
          <w:sz w:val="28"/>
          <w:szCs w:val="28"/>
        </w:rP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w:t>
      </w:r>
      <w:r w:rsidR="00C35EBB">
        <w:rPr>
          <w:rFonts w:ascii="Times New Roman" w:hAnsi="Times New Roman" w:cs="Times New Roman"/>
          <w:b w:val="0"/>
          <w:sz w:val="28"/>
          <w:szCs w:val="28"/>
        </w:rPr>
        <w:t xml:space="preserve">или) размещенные вне отведенных </w:t>
      </w:r>
      <w:r w:rsidRPr="0038588F">
        <w:rPr>
          <w:rFonts w:ascii="Times New Roman" w:hAnsi="Times New Roman" w:cs="Times New Roman"/>
          <w:b w:val="0"/>
          <w:sz w:val="28"/>
          <w:szCs w:val="28"/>
        </w:rPr>
        <w:t>для этих целей мест.</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38588F">
        <w:rPr>
          <w:rFonts w:ascii="Times New Roman" w:hAnsi="Times New Roman" w:cs="Times New Roman"/>
          <w:b w:val="0"/>
          <w:sz w:val="28"/>
          <w:szCs w:val="28"/>
        </w:rPr>
        <w:t>Вандальные</w:t>
      </w:r>
      <w:proofErr w:type="spellEnd"/>
      <w:r w:rsidRPr="0038588F">
        <w:rPr>
          <w:rFonts w:ascii="Times New Roman" w:hAnsi="Times New Roman" w:cs="Times New Roman"/>
          <w:b w:val="0"/>
          <w:sz w:val="28"/>
          <w:szCs w:val="28"/>
        </w:rPr>
        <w:t xml:space="preserve"> изображения подлежат удалению собственниками зданий, строений, сооружений, на внешних поверхностях которых </w:t>
      </w:r>
      <w:proofErr w:type="spellStart"/>
      <w:r w:rsidRPr="0038588F">
        <w:rPr>
          <w:rFonts w:ascii="Times New Roman" w:hAnsi="Times New Roman" w:cs="Times New Roman"/>
          <w:b w:val="0"/>
          <w:sz w:val="28"/>
          <w:szCs w:val="28"/>
        </w:rPr>
        <w:t>вандальные</w:t>
      </w:r>
      <w:proofErr w:type="spellEnd"/>
      <w:r w:rsidRPr="0038588F">
        <w:rPr>
          <w:rFonts w:ascii="Times New Roman" w:hAnsi="Times New Roman" w:cs="Times New Roman"/>
          <w:b w:val="0"/>
          <w:sz w:val="28"/>
          <w:szCs w:val="28"/>
        </w:rPr>
        <w:t xml:space="preserve"> изображения выявлены.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12.</w:t>
      </w:r>
      <w:r w:rsidRPr="0038588F">
        <w:rPr>
          <w:rFonts w:ascii="Times New Roman" w:hAnsi="Times New Roman" w:cs="Times New Roman"/>
          <w:b w:val="0"/>
          <w:sz w:val="28"/>
          <w:szCs w:val="28"/>
        </w:rPr>
        <w:tab/>
        <w:t>В целях обеспечения привлекательности архитектурно-художественного облика территорий городского округа</w:t>
      </w:r>
      <w:r w:rsidR="003032F3">
        <w:rPr>
          <w:rFonts w:ascii="Times New Roman" w:hAnsi="Times New Roman" w:cs="Times New Roman"/>
          <w:b w:val="0"/>
          <w:sz w:val="28"/>
          <w:szCs w:val="28"/>
        </w:rPr>
        <w:t xml:space="preserve"> Люберцы</w:t>
      </w:r>
      <w:r w:rsidRPr="0038588F">
        <w:rPr>
          <w:rFonts w:ascii="Times New Roman" w:hAnsi="Times New Roman" w:cs="Times New Roman"/>
          <w:b w:val="0"/>
          <w:sz w:val="28"/>
          <w:szCs w:val="28"/>
        </w:rPr>
        <w:t xml:space="preserve"> при изменении внешнего вида зданий, строений, сооружений не допускаются: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а)</w:t>
      </w:r>
      <w:r w:rsidRPr="0038588F">
        <w:rPr>
          <w:rFonts w:ascii="Times New Roman" w:hAnsi="Times New Roman" w:cs="Times New Roman"/>
          <w:b w:val="0"/>
          <w:sz w:val="28"/>
          <w:szCs w:val="28"/>
        </w:rPr>
        <w:tab/>
        <w:t>для архитектурного декора: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окрашивание без расчистки поверхностей от ранних красок, без восполнения дефектов элементов декора;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б)</w:t>
      </w:r>
      <w:r w:rsidRPr="0038588F">
        <w:rPr>
          <w:rFonts w:ascii="Times New Roman" w:hAnsi="Times New Roman" w:cs="Times New Roman"/>
          <w:b w:val="0"/>
          <w:sz w:val="28"/>
          <w:szCs w:val="28"/>
        </w:rPr>
        <w:tab/>
        <w:t>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пункте 7 настоящей статьи: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силикатный кирпич, бетонные блоки без финишной отделки;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имитации дикого, колотого камня из бетона и цемента;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пластиковый </w:t>
      </w:r>
      <w:proofErr w:type="spellStart"/>
      <w:r w:rsidRPr="0038588F">
        <w:rPr>
          <w:rFonts w:ascii="Times New Roman" w:hAnsi="Times New Roman" w:cs="Times New Roman"/>
          <w:b w:val="0"/>
          <w:sz w:val="28"/>
          <w:szCs w:val="28"/>
        </w:rPr>
        <w:t>сайдинг</w:t>
      </w:r>
      <w:proofErr w:type="spellEnd"/>
      <w:r w:rsidRPr="0038588F">
        <w:rPr>
          <w:rFonts w:ascii="Times New Roman" w:hAnsi="Times New Roman" w:cs="Times New Roman"/>
          <w:b w:val="0"/>
          <w:sz w:val="28"/>
          <w:szCs w:val="28"/>
        </w:rPr>
        <w:t>;</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38588F">
        <w:rPr>
          <w:rFonts w:ascii="Times New Roman" w:hAnsi="Times New Roman" w:cs="Times New Roman"/>
          <w:b w:val="0"/>
          <w:sz w:val="28"/>
          <w:szCs w:val="28"/>
        </w:rPr>
        <w:t>профнастил</w:t>
      </w:r>
      <w:proofErr w:type="spellEnd"/>
      <w:r w:rsidRPr="0038588F">
        <w:rPr>
          <w:rFonts w:ascii="Times New Roman" w:hAnsi="Times New Roman" w:cs="Times New Roman"/>
          <w:b w:val="0"/>
          <w:sz w:val="28"/>
          <w:szCs w:val="28"/>
        </w:rPr>
        <w:t xml:space="preserve"> не поэлементной сборки с высотой профиля более 20 мм;</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крупные фракции штукатурки «фактурная «шуба» и «короед»;</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38588F">
        <w:rPr>
          <w:rFonts w:ascii="Times New Roman" w:hAnsi="Times New Roman" w:cs="Times New Roman"/>
          <w:b w:val="0"/>
          <w:sz w:val="28"/>
          <w:szCs w:val="28"/>
        </w:rPr>
        <w:t>нащельники</w:t>
      </w:r>
      <w:proofErr w:type="spellEnd"/>
      <w:r w:rsidRPr="0038588F">
        <w:rPr>
          <w:rFonts w:ascii="Times New Roman" w:hAnsi="Times New Roman" w:cs="Times New Roman"/>
          <w:b w:val="0"/>
          <w:sz w:val="28"/>
          <w:szCs w:val="28"/>
        </w:rPr>
        <w:t xml:space="preserve"> на стыках;</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полиуретановый декор, арматура;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материалы для скатной кровли, козырьков, навесов: </w:t>
      </w:r>
      <w:proofErr w:type="spellStart"/>
      <w:r w:rsidRPr="0038588F">
        <w:rPr>
          <w:rFonts w:ascii="Times New Roman" w:hAnsi="Times New Roman" w:cs="Times New Roman"/>
          <w:b w:val="0"/>
          <w:sz w:val="28"/>
          <w:szCs w:val="28"/>
        </w:rPr>
        <w:t>профнастил</w:t>
      </w:r>
      <w:proofErr w:type="spellEnd"/>
      <w:r w:rsidRPr="0038588F">
        <w:rPr>
          <w:rFonts w:ascii="Times New Roman" w:hAnsi="Times New Roman" w:cs="Times New Roman"/>
          <w:b w:val="0"/>
          <w:sz w:val="28"/>
          <w:szCs w:val="28"/>
        </w:rPr>
        <w:t xml:space="preserve"> с высотой профиля более 20 мм, мягкая черепица, </w:t>
      </w:r>
      <w:proofErr w:type="spellStart"/>
      <w:r w:rsidRPr="0038588F">
        <w:rPr>
          <w:rFonts w:ascii="Times New Roman" w:hAnsi="Times New Roman" w:cs="Times New Roman"/>
          <w:b w:val="0"/>
          <w:sz w:val="28"/>
          <w:szCs w:val="28"/>
        </w:rPr>
        <w:t>ондулин</w:t>
      </w:r>
      <w:proofErr w:type="spellEnd"/>
      <w:r w:rsidRPr="0038588F">
        <w:rPr>
          <w:rFonts w:ascii="Times New Roman" w:hAnsi="Times New Roman" w:cs="Times New Roman"/>
          <w:b w:val="0"/>
          <w:sz w:val="28"/>
          <w:szCs w:val="28"/>
        </w:rPr>
        <w:t xml:space="preserve">, шифер, </w:t>
      </w:r>
      <w:proofErr w:type="spellStart"/>
      <w:r w:rsidRPr="0038588F">
        <w:rPr>
          <w:rFonts w:ascii="Times New Roman" w:hAnsi="Times New Roman" w:cs="Times New Roman"/>
          <w:b w:val="0"/>
          <w:sz w:val="28"/>
          <w:szCs w:val="28"/>
        </w:rPr>
        <w:t>металлочерепица</w:t>
      </w:r>
      <w:proofErr w:type="spellEnd"/>
      <w:r w:rsidRPr="0038588F">
        <w:rPr>
          <w:rFonts w:ascii="Times New Roman" w:hAnsi="Times New Roman" w:cs="Times New Roman"/>
          <w:b w:val="0"/>
          <w:sz w:val="28"/>
          <w:szCs w:val="28"/>
        </w:rPr>
        <w:t>, керамическая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и песчано-цементная черепица, сланцевая кровля, сотовый или профилированный поликарбонат;</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материалы для подшивки кровли: поливинилхлоридные софитные панели и </w:t>
      </w:r>
      <w:proofErr w:type="spellStart"/>
      <w:r w:rsidRPr="0038588F">
        <w:rPr>
          <w:rFonts w:ascii="Times New Roman" w:hAnsi="Times New Roman" w:cs="Times New Roman"/>
          <w:b w:val="0"/>
          <w:sz w:val="28"/>
          <w:szCs w:val="28"/>
        </w:rPr>
        <w:t>сайдинг</w:t>
      </w:r>
      <w:proofErr w:type="spellEnd"/>
      <w:r w:rsidRPr="0038588F">
        <w:rPr>
          <w:rFonts w:ascii="Times New Roman" w:hAnsi="Times New Roman" w:cs="Times New Roman"/>
          <w:b w:val="0"/>
          <w:sz w:val="28"/>
          <w:szCs w:val="28"/>
        </w:rPr>
        <w:t xml:space="preserve">, фанера, </w:t>
      </w:r>
      <w:proofErr w:type="spellStart"/>
      <w:r w:rsidRPr="0038588F">
        <w:rPr>
          <w:rFonts w:ascii="Times New Roman" w:hAnsi="Times New Roman" w:cs="Times New Roman"/>
          <w:b w:val="0"/>
          <w:sz w:val="28"/>
          <w:szCs w:val="28"/>
        </w:rPr>
        <w:t>вагонка</w:t>
      </w:r>
      <w:proofErr w:type="spellEnd"/>
      <w:r w:rsidRPr="0038588F">
        <w:rPr>
          <w:rFonts w:ascii="Times New Roman" w:hAnsi="Times New Roman" w:cs="Times New Roman"/>
          <w:b w:val="0"/>
          <w:sz w:val="28"/>
          <w:szCs w:val="28"/>
        </w:rPr>
        <w:t xml:space="preserve">;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белые пластиковые откосы, окна, двери, витрины, витражи;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тонировка пленкой и фотопечать с непрозрачностью более 50%;</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стилизации под сельскую архитектуру (ранчо, фермы, </w:t>
      </w:r>
      <w:proofErr w:type="spellStart"/>
      <w:r w:rsidRPr="0038588F">
        <w:rPr>
          <w:rFonts w:ascii="Times New Roman" w:hAnsi="Times New Roman" w:cs="Times New Roman"/>
          <w:b w:val="0"/>
          <w:sz w:val="28"/>
          <w:szCs w:val="28"/>
        </w:rPr>
        <w:t>хуторы</w:t>
      </w:r>
      <w:proofErr w:type="spellEnd"/>
      <w:r w:rsidRPr="0038588F">
        <w:rPr>
          <w:rFonts w:ascii="Times New Roman" w:hAnsi="Times New Roman" w:cs="Times New Roman"/>
          <w:b w:val="0"/>
          <w:sz w:val="28"/>
          <w:szCs w:val="28"/>
        </w:rPr>
        <w:t>, мазанки), средневековые замки и крепости.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Оформление паспорта колористического решения фасадов зданий, </w:t>
      </w:r>
      <w:r w:rsidRPr="0038588F">
        <w:rPr>
          <w:rFonts w:ascii="Times New Roman" w:hAnsi="Times New Roman" w:cs="Times New Roman"/>
          <w:b w:val="0"/>
          <w:sz w:val="28"/>
          <w:szCs w:val="28"/>
        </w:rPr>
        <w:lastRenderedPageBreak/>
        <w:t>строений, сооружений при несоблюдении требований, обеспечивающих привлекательность архитектурно-художественного облика городского округа</w:t>
      </w:r>
      <w:r w:rsidR="003032F3">
        <w:rPr>
          <w:rFonts w:ascii="Times New Roman" w:hAnsi="Times New Roman" w:cs="Times New Roman"/>
          <w:b w:val="0"/>
          <w:sz w:val="28"/>
          <w:szCs w:val="28"/>
        </w:rPr>
        <w:t xml:space="preserve"> Люберцы</w:t>
      </w:r>
      <w:r w:rsidRPr="0038588F">
        <w:rPr>
          <w:rFonts w:ascii="Times New Roman" w:hAnsi="Times New Roman" w:cs="Times New Roman"/>
          <w:b w:val="0"/>
          <w:sz w:val="28"/>
          <w:szCs w:val="28"/>
        </w:rPr>
        <w:t>, не допускается.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13.</w:t>
      </w:r>
      <w:r w:rsidRPr="0038588F">
        <w:rPr>
          <w:rFonts w:ascii="Times New Roman" w:hAnsi="Times New Roman" w:cs="Times New Roman"/>
          <w:b w:val="0"/>
          <w:sz w:val="28"/>
          <w:szCs w:val="28"/>
        </w:rPr>
        <w:tab/>
      </w:r>
      <w:proofErr w:type="gramStart"/>
      <w:r w:rsidRPr="0038588F">
        <w:rPr>
          <w:rFonts w:ascii="Times New Roman" w:hAnsi="Times New Roman" w:cs="Times New Roman"/>
          <w:b w:val="0"/>
          <w:sz w:val="28"/>
          <w:szCs w:val="28"/>
        </w:rPr>
        <w:t xml:space="preserve">При создании, содержании, реконструктивных и иных работах на внешних поверхностях зданий, строений, сооружений запрещается образование визуального «мусора» - эксплуатационных деформаций, нарушение требований, установленных нормативными правовыми актами Московской области, нормативными правовыми актами </w:t>
      </w:r>
      <w:r w:rsidR="003032F3">
        <w:rPr>
          <w:rFonts w:ascii="Times New Roman" w:hAnsi="Times New Roman" w:cs="Times New Roman"/>
          <w:b w:val="0"/>
          <w:sz w:val="28"/>
          <w:szCs w:val="28"/>
        </w:rPr>
        <w:t>органа местного самоуправления</w:t>
      </w:r>
      <w:r w:rsidRPr="0038588F">
        <w:rPr>
          <w:rFonts w:ascii="Times New Roman" w:hAnsi="Times New Roman" w:cs="Times New Roman"/>
          <w:b w:val="0"/>
          <w:sz w:val="28"/>
          <w:szCs w:val="28"/>
        </w:rPr>
        <w:t xml:space="preserve"> городского округа</w:t>
      </w:r>
      <w:r w:rsidR="003032F3">
        <w:rPr>
          <w:rFonts w:ascii="Times New Roman" w:hAnsi="Times New Roman" w:cs="Times New Roman"/>
          <w:b w:val="0"/>
          <w:sz w:val="28"/>
          <w:szCs w:val="28"/>
        </w:rPr>
        <w:t xml:space="preserve"> Люберцы</w:t>
      </w:r>
      <w:r w:rsidRPr="0038588F">
        <w:rPr>
          <w:rFonts w:ascii="Times New Roman" w:hAnsi="Times New Roman" w:cs="Times New Roman"/>
          <w:b w:val="0"/>
          <w:sz w:val="28"/>
          <w:szCs w:val="28"/>
        </w:rPr>
        <w:t xml:space="preserve">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roofErr w:type="gramEnd"/>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К визуальному «мусору» в том числе относятся: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а)</w:t>
      </w:r>
      <w:r w:rsidRPr="0038588F">
        <w:rPr>
          <w:rFonts w:ascii="Times New Roman" w:hAnsi="Times New Roman" w:cs="Times New Roman"/>
          <w:b w:val="0"/>
          <w:sz w:val="28"/>
          <w:szCs w:val="28"/>
        </w:rPr>
        <w:tab/>
        <w:t>эксплуатационные деформации внешних поверхностей: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38588F">
        <w:rPr>
          <w:rFonts w:ascii="Times New Roman" w:hAnsi="Times New Roman" w:cs="Times New Roman"/>
          <w:b w:val="0"/>
          <w:sz w:val="28"/>
          <w:szCs w:val="28"/>
        </w:rPr>
        <w:t>растрескивания (канелюры), осыпания, трещины, плесень и грибок, пятна выгорания цветового пигмента, коробления, отслаи</w:t>
      </w:r>
      <w:r w:rsidR="00C35EBB">
        <w:rPr>
          <w:rFonts w:ascii="Times New Roman" w:hAnsi="Times New Roman" w:cs="Times New Roman"/>
          <w:b w:val="0"/>
          <w:sz w:val="28"/>
          <w:szCs w:val="28"/>
        </w:rPr>
        <w:t xml:space="preserve">вания, коррозия, </w:t>
      </w:r>
      <w:proofErr w:type="spellStart"/>
      <w:r w:rsidR="00C35EBB">
        <w:rPr>
          <w:rFonts w:ascii="Times New Roman" w:hAnsi="Times New Roman" w:cs="Times New Roman"/>
          <w:b w:val="0"/>
          <w:sz w:val="28"/>
          <w:szCs w:val="28"/>
        </w:rPr>
        <w:t>высолы</w:t>
      </w:r>
      <w:proofErr w:type="spellEnd"/>
      <w:r w:rsidR="00C35EBB">
        <w:rPr>
          <w:rFonts w:ascii="Times New Roman" w:hAnsi="Times New Roman" w:cs="Times New Roman"/>
          <w:b w:val="0"/>
          <w:sz w:val="28"/>
          <w:szCs w:val="28"/>
        </w:rPr>
        <w:t xml:space="preserve">, потеки </w:t>
      </w:r>
      <w:r w:rsidRPr="0038588F">
        <w:rPr>
          <w:rFonts w:ascii="Times New Roman" w:hAnsi="Times New Roman" w:cs="Times New Roman"/>
          <w:b w:val="0"/>
          <w:sz w:val="28"/>
          <w:szCs w:val="28"/>
        </w:rPr>
        <w:t>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roofErr w:type="gramEnd"/>
    </w:p>
    <w:p w:rsidR="00C35EBB"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w:t>
      </w:r>
      <w:r w:rsidR="00C35EBB">
        <w:rPr>
          <w:rFonts w:ascii="Times New Roman" w:hAnsi="Times New Roman" w:cs="Times New Roman"/>
          <w:b w:val="0"/>
          <w:sz w:val="28"/>
          <w:szCs w:val="28"/>
        </w:rPr>
        <w:t>ния дефектов элементов декора;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загрязнения, сорная растительность, </w:t>
      </w:r>
      <w:proofErr w:type="spellStart"/>
      <w:r w:rsidRPr="0038588F">
        <w:rPr>
          <w:rFonts w:ascii="Times New Roman" w:hAnsi="Times New Roman" w:cs="Times New Roman"/>
          <w:b w:val="0"/>
          <w:sz w:val="28"/>
          <w:szCs w:val="28"/>
        </w:rPr>
        <w:t>вандальные</w:t>
      </w:r>
      <w:proofErr w:type="spellEnd"/>
      <w:r w:rsidRPr="0038588F">
        <w:rPr>
          <w:rFonts w:ascii="Times New Roman" w:hAnsi="Times New Roman" w:cs="Times New Roman"/>
          <w:b w:val="0"/>
          <w:sz w:val="28"/>
          <w:szCs w:val="28"/>
        </w:rPr>
        <w:t xml:space="preserve"> изображения;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короба, кожухи, провода, розетки на остеклении, на архитектурном декоре,</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не </w:t>
      </w:r>
      <w:proofErr w:type="gramStart"/>
      <w:r w:rsidRPr="0038588F">
        <w:rPr>
          <w:rFonts w:ascii="Times New Roman" w:hAnsi="Times New Roman" w:cs="Times New Roman"/>
          <w:b w:val="0"/>
          <w:sz w:val="28"/>
          <w:szCs w:val="28"/>
        </w:rPr>
        <w:t>закрепленные</w:t>
      </w:r>
      <w:proofErr w:type="gramEnd"/>
      <w:r w:rsidRPr="0038588F">
        <w:rPr>
          <w:rFonts w:ascii="Times New Roman" w:hAnsi="Times New Roman" w:cs="Times New Roman"/>
          <w:b w:val="0"/>
          <w:sz w:val="28"/>
          <w:szCs w:val="28"/>
        </w:rPr>
        <w:t>, не соответствующие цвету фасада;</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б)</w:t>
      </w:r>
      <w:r w:rsidRPr="0038588F">
        <w:rPr>
          <w:rFonts w:ascii="Times New Roman" w:hAnsi="Times New Roman" w:cs="Times New Roman"/>
          <w:b w:val="0"/>
          <w:sz w:val="28"/>
          <w:szCs w:val="28"/>
        </w:rPr>
        <w:tab/>
        <w:t xml:space="preserve">рекламные конструкции: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самовольно размещенные;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эксплуатируемые после окончания срока договора на установку;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эксплуатируемые после аннулирования ранее выданного разрешения;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эксплуатируемые с нарушением требований к установке и эксплуатации;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в)</w:t>
      </w:r>
      <w:r w:rsidRPr="0038588F">
        <w:rPr>
          <w:rFonts w:ascii="Times New Roman" w:hAnsi="Times New Roman" w:cs="Times New Roman"/>
          <w:b w:val="0"/>
          <w:sz w:val="28"/>
          <w:szCs w:val="28"/>
        </w:rPr>
        <w:tab/>
        <w:t xml:space="preserve">средства информации: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самовольно размещенные;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эксплуатируемые после окончания срока согласования размещения информации;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эксплуатируемые с нарушением </w:t>
      </w:r>
      <w:proofErr w:type="gramStart"/>
      <w:r w:rsidRPr="0038588F">
        <w:rPr>
          <w:rFonts w:ascii="Times New Roman" w:hAnsi="Times New Roman" w:cs="Times New Roman"/>
          <w:b w:val="0"/>
          <w:sz w:val="28"/>
          <w:szCs w:val="28"/>
        </w:rPr>
        <w:t>дизайн-проекта</w:t>
      </w:r>
      <w:proofErr w:type="gramEnd"/>
      <w:r w:rsidRPr="0038588F">
        <w:rPr>
          <w:rFonts w:ascii="Times New Roman" w:hAnsi="Times New Roman" w:cs="Times New Roman"/>
          <w:b w:val="0"/>
          <w:sz w:val="28"/>
          <w:szCs w:val="28"/>
        </w:rPr>
        <w:t>, в соответствии с которым получено согласование размещения информации;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г)</w:t>
      </w:r>
      <w:r w:rsidRPr="0038588F">
        <w:rPr>
          <w:rFonts w:ascii="Times New Roman" w:hAnsi="Times New Roman" w:cs="Times New Roman"/>
          <w:b w:val="0"/>
          <w:sz w:val="28"/>
          <w:szCs w:val="28"/>
        </w:rPr>
        <w:tab/>
        <w:t>находящиеся в неисправном состоянии домовые знаки;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д)</w:t>
      </w:r>
      <w:r w:rsidRPr="0038588F">
        <w:rPr>
          <w:rFonts w:ascii="Times New Roman" w:hAnsi="Times New Roman" w:cs="Times New Roman"/>
          <w:b w:val="0"/>
          <w:sz w:val="28"/>
          <w:szCs w:val="28"/>
        </w:rPr>
        <w:tab/>
        <w:t>сезонные (летние) кафе вдоль внешней поверхности: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самовольно размещенные;</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38588F">
        <w:rPr>
          <w:rFonts w:ascii="Times New Roman" w:hAnsi="Times New Roman" w:cs="Times New Roman"/>
          <w:b w:val="0"/>
          <w:sz w:val="28"/>
          <w:szCs w:val="28"/>
        </w:rPr>
        <w:t>эксплуатируемые с нарушением требований к эксплуатации;</w:t>
      </w:r>
      <w:proofErr w:type="gramEnd"/>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е)</w:t>
      </w:r>
      <w:r w:rsidRPr="0038588F">
        <w:rPr>
          <w:rFonts w:ascii="Times New Roman" w:hAnsi="Times New Roman" w:cs="Times New Roman"/>
          <w:b w:val="0"/>
          <w:sz w:val="28"/>
          <w:szCs w:val="28"/>
        </w:rPr>
        <w:tab/>
        <w:t xml:space="preserve">самовольные изменения, относимые к реконструктивным работам;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ж)</w:t>
      </w:r>
      <w:r w:rsidRPr="0038588F">
        <w:rPr>
          <w:rFonts w:ascii="Times New Roman" w:hAnsi="Times New Roman" w:cs="Times New Roman"/>
          <w:b w:val="0"/>
          <w:sz w:val="28"/>
          <w:szCs w:val="28"/>
        </w:rPr>
        <w:tab/>
        <w:t>самовольно переоборудованные балконы и лоджии;</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з)</w:t>
      </w:r>
      <w:r w:rsidRPr="0038588F">
        <w:rPr>
          <w:rFonts w:ascii="Times New Roman" w:hAnsi="Times New Roman" w:cs="Times New Roman"/>
          <w:b w:val="0"/>
          <w:sz w:val="28"/>
          <w:szCs w:val="28"/>
        </w:rPr>
        <w:tab/>
        <w:t>самовольно установленные цветочные ящики с внешней стороны окон</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и балконов;</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lastRenderedPageBreak/>
        <w:t>и)</w:t>
      </w:r>
      <w:r w:rsidRPr="0038588F">
        <w:rPr>
          <w:rFonts w:ascii="Times New Roman" w:hAnsi="Times New Roman" w:cs="Times New Roman"/>
          <w:b w:val="0"/>
          <w:sz w:val="28"/>
          <w:szCs w:val="28"/>
        </w:rPr>
        <w:tab/>
        <w:t>балконы, загроможденные предметами до</w:t>
      </w:r>
      <w:r w:rsidR="00C35EBB">
        <w:rPr>
          <w:rFonts w:ascii="Times New Roman" w:hAnsi="Times New Roman" w:cs="Times New Roman"/>
          <w:b w:val="0"/>
          <w:sz w:val="28"/>
          <w:szCs w:val="28"/>
        </w:rPr>
        <w:t xml:space="preserve">машнего обихода (мебелью, тарой </w:t>
      </w:r>
      <w:r w:rsidRPr="0038588F">
        <w:rPr>
          <w:rFonts w:ascii="Times New Roman" w:hAnsi="Times New Roman" w:cs="Times New Roman"/>
          <w:b w:val="0"/>
          <w:sz w:val="28"/>
          <w:szCs w:val="28"/>
        </w:rPr>
        <w:t>и т.п.);</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к)</w:t>
      </w:r>
      <w:r w:rsidRPr="0038588F">
        <w:rPr>
          <w:rFonts w:ascii="Times New Roman" w:hAnsi="Times New Roman" w:cs="Times New Roman"/>
          <w:b w:val="0"/>
          <w:sz w:val="28"/>
          <w:szCs w:val="28"/>
        </w:rPr>
        <w:tab/>
        <w:t>объекты, установленные на внешних поверхностях зданий, строений, сооружений, ставящие под угрозу обеспечение безопасности в случае их падения;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л)</w:t>
      </w:r>
      <w:r w:rsidRPr="0038588F">
        <w:rPr>
          <w:rFonts w:ascii="Times New Roman" w:hAnsi="Times New Roman" w:cs="Times New Roman"/>
          <w:b w:val="0"/>
          <w:sz w:val="28"/>
          <w:szCs w:val="28"/>
        </w:rPr>
        <w:tab/>
      </w:r>
      <w:proofErr w:type="spellStart"/>
      <w:r w:rsidRPr="0038588F">
        <w:rPr>
          <w:rFonts w:ascii="Times New Roman" w:hAnsi="Times New Roman" w:cs="Times New Roman"/>
          <w:b w:val="0"/>
          <w:sz w:val="28"/>
          <w:szCs w:val="28"/>
        </w:rPr>
        <w:t>вандальные</w:t>
      </w:r>
      <w:proofErr w:type="spellEnd"/>
      <w:r w:rsidRPr="0038588F">
        <w:rPr>
          <w:rFonts w:ascii="Times New Roman" w:hAnsi="Times New Roman" w:cs="Times New Roman"/>
          <w:b w:val="0"/>
          <w:sz w:val="28"/>
          <w:szCs w:val="28"/>
        </w:rPr>
        <w:t xml:space="preserve"> изображения;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м)</w:t>
      </w:r>
      <w:r w:rsidRPr="0038588F">
        <w:rPr>
          <w:rFonts w:ascii="Times New Roman" w:hAnsi="Times New Roman" w:cs="Times New Roman"/>
          <w:b w:val="0"/>
          <w:sz w:val="28"/>
          <w:szCs w:val="28"/>
        </w:rPr>
        <w:tab/>
        <w:t xml:space="preserve">нарушение внешнего вида, установленного: </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 xml:space="preserve">Свидетельством о согласовании архитектурно-градостроительного облика объекта капитального строительства на территории </w:t>
      </w:r>
      <w:r w:rsidR="003032F3">
        <w:rPr>
          <w:rFonts w:ascii="Times New Roman" w:hAnsi="Times New Roman" w:cs="Times New Roman"/>
          <w:b w:val="0"/>
          <w:sz w:val="28"/>
          <w:szCs w:val="28"/>
        </w:rPr>
        <w:t>городского округа Люберцы</w:t>
      </w:r>
      <w:r w:rsidRPr="0038588F">
        <w:rPr>
          <w:rFonts w:ascii="Times New Roman" w:hAnsi="Times New Roman" w:cs="Times New Roman"/>
          <w:b w:val="0"/>
          <w:sz w:val="28"/>
          <w:szCs w:val="28"/>
        </w:rPr>
        <w:t>;</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паспортом колористического решения фасадов зданий, строений, сооружений;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н)</w:t>
      </w:r>
      <w:r w:rsidRPr="0038588F">
        <w:rPr>
          <w:rFonts w:ascii="Times New Roman" w:hAnsi="Times New Roman" w:cs="Times New Roman"/>
          <w:b w:val="0"/>
          <w:sz w:val="28"/>
          <w:szCs w:val="28"/>
        </w:rPr>
        <w:tab/>
        <w:t xml:space="preserve">размещение наружных блоков кондиционеров и антенн на архитектурных деталях, элементах декора, поверхностях с ценной </w:t>
      </w:r>
      <w:r w:rsidR="00C35EBB">
        <w:rPr>
          <w:rFonts w:ascii="Times New Roman" w:hAnsi="Times New Roman" w:cs="Times New Roman"/>
          <w:b w:val="0"/>
          <w:sz w:val="28"/>
          <w:szCs w:val="28"/>
        </w:rPr>
        <w:t xml:space="preserve">архитектурной отделкой, а также </w:t>
      </w:r>
      <w:r w:rsidRPr="0038588F">
        <w:rPr>
          <w:rFonts w:ascii="Times New Roman" w:hAnsi="Times New Roman" w:cs="Times New Roman"/>
          <w:b w:val="0"/>
          <w:sz w:val="28"/>
          <w:szCs w:val="28"/>
        </w:rPr>
        <w:t>их крепление, ведущее к повреждению архитектурных поверхностей;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о)</w:t>
      </w:r>
      <w:r w:rsidRPr="0038588F">
        <w:rPr>
          <w:rFonts w:ascii="Times New Roman" w:hAnsi="Times New Roman" w:cs="Times New Roman"/>
          <w:b w:val="0"/>
          <w:sz w:val="28"/>
          <w:szCs w:val="28"/>
        </w:rPr>
        <w:tab/>
        <w:t>отсутствие визуальных средств информации, специализированных элементов, размещаемых на внешних поверхностях общественн</w:t>
      </w:r>
      <w:r w:rsidR="00C35EBB">
        <w:rPr>
          <w:rFonts w:ascii="Times New Roman" w:hAnsi="Times New Roman" w:cs="Times New Roman"/>
          <w:b w:val="0"/>
          <w:sz w:val="28"/>
          <w:szCs w:val="28"/>
        </w:rPr>
        <w:t xml:space="preserve">ых зданий, строений, сооружений </w:t>
      </w:r>
      <w:r w:rsidRPr="0038588F">
        <w:rPr>
          <w:rFonts w:ascii="Times New Roman" w:hAnsi="Times New Roman" w:cs="Times New Roman"/>
          <w:b w:val="0"/>
          <w:sz w:val="28"/>
          <w:szCs w:val="28"/>
        </w:rPr>
        <w:t>для обеспечения беспрепятственного доступа маломобильных групп населения.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Образование визуального «мусора» на внешних поверхностях зданий, строений, сооружений нарушает архитектурно-художественный облик территорий городского округа</w:t>
      </w:r>
      <w:r w:rsidR="003032F3">
        <w:rPr>
          <w:rFonts w:ascii="Times New Roman" w:hAnsi="Times New Roman" w:cs="Times New Roman"/>
          <w:b w:val="0"/>
          <w:sz w:val="28"/>
          <w:szCs w:val="28"/>
        </w:rPr>
        <w:t xml:space="preserve"> Люберцы</w:t>
      </w:r>
      <w:r w:rsidRPr="0038588F">
        <w:rPr>
          <w:rFonts w:ascii="Times New Roman" w:hAnsi="Times New Roman" w:cs="Times New Roman"/>
          <w:b w:val="0"/>
          <w:sz w:val="28"/>
          <w:szCs w:val="28"/>
        </w:rPr>
        <w:t>.</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14.</w:t>
      </w:r>
      <w:r w:rsidRPr="0038588F">
        <w:rPr>
          <w:rFonts w:ascii="Times New Roman" w:hAnsi="Times New Roman" w:cs="Times New Roman"/>
          <w:b w:val="0"/>
          <w:sz w:val="28"/>
          <w:szCs w:val="28"/>
        </w:rPr>
        <w:tab/>
      </w:r>
      <w:proofErr w:type="gramStart"/>
      <w:r w:rsidRPr="0038588F">
        <w:rPr>
          <w:rFonts w:ascii="Times New Roman" w:hAnsi="Times New Roman" w:cs="Times New Roman"/>
          <w:b w:val="0"/>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w:t>
      </w:r>
      <w:r w:rsidR="00C35EBB">
        <w:rPr>
          <w:rFonts w:ascii="Times New Roman" w:hAnsi="Times New Roman" w:cs="Times New Roman"/>
          <w:b w:val="0"/>
          <w:sz w:val="28"/>
          <w:szCs w:val="28"/>
        </w:rPr>
        <w:t xml:space="preserve">я осуществляются в соответствии </w:t>
      </w:r>
      <w:r w:rsidRPr="0038588F">
        <w:rPr>
          <w:rFonts w:ascii="Times New Roman" w:hAnsi="Times New Roman" w:cs="Times New Roman"/>
          <w:b w:val="0"/>
          <w:sz w:val="28"/>
          <w:szCs w:val="28"/>
        </w:rPr>
        <w:t>с установленными правилами и требованиями к содержанию внешних поверхностей зданий, строений, сооружений и размещаемых</w:t>
      </w:r>
      <w:proofErr w:type="gramEnd"/>
      <w:r w:rsidRPr="0038588F">
        <w:rPr>
          <w:rFonts w:ascii="Times New Roman" w:hAnsi="Times New Roman" w:cs="Times New Roman"/>
          <w:b w:val="0"/>
          <w:sz w:val="28"/>
          <w:szCs w:val="28"/>
        </w:rPr>
        <w:t xml:space="preserve"> на них конструкций и оборудования.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15.</w:t>
      </w:r>
      <w:r w:rsidRPr="0038588F">
        <w:rPr>
          <w:rFonts w:ascii="Times New Roman" w:hAnsi="Times New Roman" w:cs="Times New Roman"/>
          <w:b w:val="0"/>
          <w:sz w:val="28"/>
          <w:szCs w:val="28"/>
        </w:rPr>
        <w:tab/>
        <w:t xml:space="preserve">Содержание и ремонт внешних поверхностей объектов капитального строительства, а также размещаемых на них конструкций </w:t>
      </w:r>
      <w:r w:rsidR="00C35EBB">
        <w:rPr>
          <w:rFonts w:ascii="Times New Roman" w:hAnsi="Times New Roman" w:cs="Times New Roman"/>
          <w:b w:val="0"/>
          <w:sz w:val="28"/>
          <w:szCs w:val="28"/>
        </w:rPr>
        <w:t xml:space="preserve">и оборудования </w:t>
      </w:r>
      <w:r w:rsidRPr="0038588F">
        <w:rPr>
          <w:rFonts w:ascii="Times New Roman" w:hAnsi="Times New Roman" w:cs="Times New Roman"/>
          <w:b w:val="0"/>
          <w:sz w:val="28"/>
          <w:szCs w:val="28"/>
        </w:rPr>
        <w:t>(за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16.</w:t>
      </w:r>
      <w:r w:rsidRPr="0038588F">
        <w:rPr>
          <w:rFonts w:ascii="Times New Roman" w:hAnsi="Times New Roman" w:cs="Times New Roman"/>
          <w:b w:val="0"/>
          <w:sz w:val="28"/>
          <w:szCs w:val="28"/>
        </w:rPr>
        <w:tab/>
        <w:t xml:space="preserve">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w:t>
      </w:r>
      <w:r w:rsidR="00C35EBB">
        <w:rPr>
          <w:rFonts w:ascii="Times New Roman" w:hAnsi="Times New Roman" w:cs="Times New Roman"/>
          <w:b w:val="0"/>
          <w:sz w:val="28"/>
          <w:szCs w:val="28"/>
        </w:rPr>
        <w:t xml:space="preserve">владельцами названных рекламных </w:t>
      </w:r>
      <w:r w:rsidRPr="0038588F">
        <w:rPr>
          <w:rFonts w:ascii="Times New Roman" w:hAnsi="Times New Roman" w:cs="Times New Roman"/>
          <w:b w:val="0"/>
          <w:sz w:val="28"/>
          <w:szCs w:val="28"/>
        </w:rPr>
        <w:t>и информационных конструкций.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17.</w:t>
      </w:r>
      <w:r w:rsidRPr="0038588F">
        <w:rPr>
          <w:rFonts w:ascii="Times New Roman" w:hAnsi="Times New Roman" w:cs="Times New Roman"/>
          <w:b w:val="0"/>
          <w:sz w:val="28"/>
          <w:szCs w:val="28"/>
        </w:rPr>
        <w:tab/>
      </w:r>
      <w:proofErr w:type="gramStart"/>
      <w:r w:rsidRPr="0038588F">
        <w:rPr>
          <w:rFonts w:ascii="Times New Roman" w:hAnsi="Times New Roman" w:cs="Times New Roman"/>
          <w:b w:val="0"/>
          <w:sz w:val="28"/>
          <w:szCs w:val="28"/>
        </w:rPr>
        <w:t xml:space="preserve">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w:t>
      </w:r>
      <w:r w:rsidRPr="0038588F">
        <w:rPr>
          <w:rFonts w:ascii="Times New Roman" w:hAnsi="Times New Roman" w:cs="Times New Roman"/>
          <w:b w:val="0"/>
          <w:sz w:val="28"/>
          <w:szCs w:val="28"/>
        </w:rPr>
        <w:lastRenderedPageBreak/>
        <w:t>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w:t>
      </w:r>
      <w:r w:rsidR="00C35EBB">
        <w:rPr>
          <w:rFonts w:ascii="Times New Roman" w:hAnsi="Times New Roman" w:cs="Times New Roman"/>
          <w:b w:val="0"/>
          <w:sz w:val="28"/>
          <w:szCs w:val="28"/>
        </w:rPr>
        <w:t>саниями уполномоченного органа.</w:t>
      </w:r>
      <w:proofErr w:type="gramEnd"/>
      <w:r w:rsidR="00C35EBB">
        <w:rPr>
          <w:rFonts w:ascii="Times New Roman" w:hAnsi="Times New Roman" w:cs="Times New Roman"/>
          <w:b w:val="0"/>
          <w:sz w:val="28"/>
          <w:szCs w:val="28"/>
        </w:rPr>
        <w:t xml:space="preserve"> </w:t>
      </w:r>
      <w:r w:rsidRPr="0038588F">
        <w:rPr>
          <w:rFonts w:ascii="Times New Roman" w:hAnsi="Times New Roman" w:cs="Times New Roman"/>
          <w:b w:val="0"/>
          <w:sz w:val="28"/>
          <w:szCs w:val="28"/>
        </w:rPr>
        <w:t>В предписании должен быть установлен разумный срок его исполнения.</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18.</w:t>
      </w:r>
      <w:r w:rsidRPr="0038588F">
        <w:rPr>
          <w:rFonts w:ascii="Times New Roman" w:hAnsi="Times New Roman" w:cs="Times New Roman"/>
          <w:b w:val="0"/>
          <w:sz w:val="28"/>
          <w:szCs w:val="28"/>
        </w:rPr>
        <w:tab/>
        <w:t>В случае неисполнения предписания уполномоченного органа в установленный данным предписанием срок органы местного самоуправления</w:t>
      </w:r>
      <w:r w:rsidR="002B75D3">
        <w:rPr>
          <w:rFonts w:ascii="Times New Roman" w:hAnsi="Times New Roman" w:cs="Times New Roman"/>
          <w:b w:val="0"/>
          <w:sz w:val="28"/>
          <w:szCs w:val="28"/>
        </w:rPr>
        <w:t xml:space="preserve"> городского округа Люберцы</w:t>
      </w:r>
      <w:r w:rsidRPr="0038588F">
        <w:rPr>
          <w:rFonts w:ascii="Times New Roman" w:hAnsi="Times New Roman" w:cs="Times New Roman"/>
          <w:b w:val="0"/>
          <w:sz w:val="28"/>
          <w:szCs w:val="28"/>
        </w:rPr>
        <w:t xml:space="preserve"> после получения информации о неисполнении указанного пре</w:t>
      </w:r>
      <w:r>
        <w:rPr>
          <w:rFonts w:ascii="Times New Roman" w:hAnsi="Times New Roman" w:cs="Times New Roman"/>
          <w:b w:val="0"/>
          <w:sz w:val="28"/>
          <w:szCs w:val="28"/>
        </w:rPr>
        <w:t xml:space="preserve">дписания вправе принять решение </w:t>
      </w:r>
      <w:r w:rsidRPr="0038588F">
        <w:rPr>
          <w:rFonts w:ascii="Times New Roman" w:hAnsi="Times New Roman" w:cs="Times New Roman"/>
          <w:b w:val="0"/>
          <w:sz w:val="28"/>
          <w:szCs w:val="28"/>
        </w:rPr>
        <w:t>о проведении ремонта внешних поверхностей нежилых зданий, строений, сооруж</w:t>
      </w:r>
      <w:r>
        <w:rPr>
          <w:rFonts w:ascii="Times New Roman" w:hAnsi="Times New Roman" w:cs="Times New Roman"/>
          <w:b w:val="0"/>
          <w:sz w:val="28"/>
          <w:szCs w:val="28"/>
        </w:rPr>
        <w:t xml:space="preserve">ений </w:t>
      </w:r>
      <w:r w:rsidRPr="0038588F">
        <w:rPr>
          <w:rFonts w:ascii="Times New Roman" w:hAnsi="Times New Roman" w:cs="Times New Roman"/>
          <w:b w:val="0"/>
          <w:sz w:val="28"/>
          <w:szCs w:val="28"/>
        </w:rPr>
        <w:t>за счет средств бю</w:t>
      </w:r>
      <w:r w:rsidR="002B75D3">
        <w:rPr>
          <w:rFonts w:ascii="Times New Roman" w:hAnsi="Times New Roman" w:cs="Times New Roman"/>
          <w:b w:val="0"/>
          <w:sz w:val="28"/>
          <w:szCs w:val="28"/>
        </w:rPr>
        <w:t>джета городского округа Люберцы</w:t>
      </w:r>
      <w:r w:rsidRPr="0038588F">
        <w:rPr>
          <w:rFonts w:ascii="Times New Roman" w:hAnsi="Times New Roman" w:cs="Times New Roman"/>
          <w:b w:val="0"/>
          <w:sz w:val="28"/>
          <w:szCs w:val="28"/>
        </w:rPr>
        <w:t>. Указанное решение органов местного самоуправления</w:t>
      </w:r>
      <w:r w:rsidR="002B75D3">
        <w:rPr>
          <w:rFonts w:ascii="Times New Roman" w:hAnsi="Times New Roman" w:cs="Times New Roman"/>
          <w:b w:val="0"/>
          <w:sz w:val="28"/>
          <w:szCs w:val="28"/>
        </w:rPr>
        <w:t xml:space="preserve"> городского округа Люберцы</w:t>
      </w:r>
      <w:r w:rsidRPr="0038588F">
        <w:rPr>
          <w:rFonts w:ascii="Times New Roman" w:hAnsi="Times New Roman" w:cs="Times New Roman"/>
          <w:b w:val="0"/>
          <w:sz w:val="28"/>
          <w:szCs w:val="28"/>
        </w:rPr>
        <w:t>, содержащее информацию о сметной стоимости работ, подлежит согласованию с собственниками зданий, строений, сооружений.</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19.</w:t>
      </w:r>
      <w:r w:rsidRPr="0038588F">
        <w:rPr>
          <w:rFonts w:ascii="Times New Roman" w:hAnsi="Times New Roman" w:cs="Times New Roman"/>
          <w:b w:val="0"/>
          <w:sz w:val="28"/>
          <w:szCs w:val="28"/>
        </w:rPr>
        <w:tab/>
      </w:r>
      <w:proofErr w:type="gramStart"/>
      <w:r w:rsidRPr="0038588F">
        <w:rPr>
          <w:rFonts w:ascii="Times New Roman" w:hAnsi="Times New Roman" w:cs="Times New Roman"/>
          <w:b w:val="0"/>
          <w:sz w:val="28"/>
          <w:szCs w:val="28"/>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w:t>
      </w:r>
      <w:r w:rsidR="002B75D3">
        <w:rPr>
          <w:rFonts w:ascii="Times New Roman" w:hAnsi="Times New Roman" w:cs="Times New Roman"/>
          <w:b w:val="0"/>
          <w:sz w:val="28"/>
          <w:szCs w:val="28"/>
        </w:rPr>
        <w:t>городского округа Люберцы</w:t>
      </w:r>
      <w:r w:rsidRPr="0038588F">
        <w:rPr>
          <w:rFonts w:ascii="Times New Roman" w:hAnsi="Times New Roman" w:cs="Times New Roman"/>
          <w:b w:val="0"/>
          <w:sz w:val="28"/>
          <w:szCs w:val="28"/>
        </w:rPr>
        <w:t xml:space="preserve">, обязаны </w:t>
      </w:r>
      <w:r>
        <w:rPr>
          <w:rFonts w:ascii="Times New Roman" w:hAnsi="Times New Roman" w:cs="Times New Roman"/>
          <w:b w:val="0"/>
          <w:sz w:val="28"/>
          <w:szCs w:val="28"/>
        </w:rPr>
        <w:t xml:space="preserve">перечислить средства </w:t>
      </w:r>
      <w:r w:rsidRPr="0038588F">
        <w:rPr>
          <w:rFonts w:ascii="Times New Roman" w:hAnsi="Times New Roman" w:cs="Times New Roman"/>
          <w:b w:val="0"/>
          <w:sz w:val="28"/>
          <w:szCs w:val="28"/>
        </w:rPr>
        <w:t>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38588F">
        <w:rPr>
          <w:rFonts w:ascii="Times New Roman" w:hAnsi="Times New Roman" w:cs="Times New Roman"/>
          <w:b w:val="0"/>
          <w:sz w:val="28"/>
          <w:szCs w:val="28"/>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20.</w:t>
      </w:r>
      <w:r w:rsidRPr="0038588F">
        <w:rPr>
          <w:rFonts w:ascii="Times New Roman" w:hAnsi="Times New Roman" w:cs="Times New Roman"/>
          <w:b w:val="0"/>
          <w:sz w:val="28"/>
          <w:szCs w:val="28"/>
        </w:rPr>
        <w:tab/>
        <w:t>В случае</w:t>
      </w:r>
      <w:proofErr w:type="gramStart"/>
      <w:r w:rsidRPr="0038588F">
        <w:rPr>
          <w:rFonts w:ascii="Times New Roman" w:hAnsi="Times New Roman" w:cs="Times New Roman"/>
          <w:b w:val="0"/>
          <w:sz w:val="28"/>
          <w:szCs w:val="28"/>
        </w:rPr>
        <w:t>,</w:t>
      </w:r>
      <w:proofErr w:type="gramEnd"/>
      <w:r w:rsidRPr="0038588F">
        <w:rPr>
          <w:rFonts w:ascii="Times New Roman" w:hAnsi="Times New Roman" w:cs="Times New Roman"/>
          <w:b w:val="0"/>
          <w:sz w:val="28"/>
          <w:szCs w:val="28"/>
        </w:rPr>
        <w:t xml:space="preserve">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w:t>
      </w:r>
      <w:r>
        <w:rPr>
          <w:rFonts w:ascii="Times New Roman" w:hAnsi="Times New Roman" w:cs="Times New Roman"/>
          <w:b w:val="0"/>
          <w:sz w:val="28"/>
          <w:szCs w:val="28"/>
        </w:rPr>
        <w:t xml:space="preserve">й орган в течение одного месяца </w:t>
      </w:r>
      <w:r w:rsidRPr="0038588F">
        <w:rPr>
          <w:rFonts w:ascii="Times New Roman" w:hAnsi="Times New Roman" w:cs="Times New Roman"/>
          <w:b w:val="0"/>
          <w:sz w:val="28"/>
          <w:szCs w:val="28"/>
        </w:rPr>
        <w:t>со дня истечения установленного срока обращается</w:t>
      </w:r>
      <w:r>
        <w:rPr>
          <w:rFonts w:ascii="Times New Roman" w:hAnsi="Times New Roman" w:cs="Times New Roman"/>
          <w:b w:val="0"/>
          <w:sz w:val="28"/>
          <w:szCs w:val="28"/>
        </w:rPr>
        <w:t xml:space="preserve"> в суд с заявлением о взыскании </w:t>
      </w:r>
      <w:r w:rsidRPr="0038588F">
        <w:rPr>
          <w:rFonts w:ascii="Times New Roman" w:hAnsi="Times New Roman" w:cs="Times New Roman"/>
          <w:b w:val="0"/>
          <w:sz w:val="28"/>
          <w:szCs w:val="28"/>
        </w:rPr>
        <w:t>с собственника (правообладателя) объекта капитальн</w:t>
      </w:r>
      <w:r>
        <w:rPr>
          <w:rFonts w:ascii="Times New Roman" w:hAnsi="Times New Roman" w:cs="Times New Roman"/>
          <w:b w:val="0"/>
          <w:sz w:val="28"/>
          <w:szCs w:val="28"/>
        </w:rPr>
        <w:t xml:space="preserve">ого строительства или помещений </w:t>
      </w:r>
      <w:r w:rsidRPr="0038588F">
        <w:rPr>
          <w:rFonts w:ascii="Times New Roman" w:hAnsi="Times New Roman" w:cs="Times New Roman"/>
          <w:b w:val="0"/>
          <w:sz w:val="28"/>
          <w:szCs w:val="28"/>
        </w:rPr>
        <w:t xml:space="preserve">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2B75D3">
        <w:rPr>
          <w:rFonts w:ascii="Times New Roman" w:hAnsi="Times New Roman" w:cs="Times New Roman"/>
          <w:b w:val="0"/>
          <w:sz w:val="28"/>
          <w:szCs w:val="28"/>
        </w:rPr>
        <w:t>городского округа Люберцы.</w:t>
      </w:r>
    </w:p>
    <w:p w:rsidR="0038588F" w:rsidRP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21.</w:t>
      </w:r>
      <w:r w:rsidRPr="0038588F">
        <w:rPr>
          <w:rFonts w:ascii="Times New Roman" w:hAnsi="Times New Roman" w:cs="Times New Roman"/>
          <w:b w:val="0"/>
          <w:sz w:val="28"/>
          <w:szCs w:val="28"/>
        </w:rPr>
        <w:tab/>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w:t>
      </w:r>
      <w:r>
        <w:rPr>
          <w:rFonts w:ascii="Times New Roman" w:hAnsi="Times New Roman" w:cs="Times New Roman"/>
          <w:b w:val="0"/>
          <w:sz w:val="28"/>
          <w:szCs w:val="28"/>
        </w:rPr>
        <w:t xml:space="preserve"> размещаемых на них конструкций </w:t>
      </w:r>
      <w:r w:rsidRPr="0038588F">
        <w:rPr>
          <w:rFonts w:ascii="Times New Roman" w:hAnsi="Times New Roman" w:cs="Times New Roman"/>
          <w:b w:val="0"/>
          <w:sz w:val="28"/>
          <w:szCs w:val="28"/>
        </w:rPr>
        <w:t xml:space="preserve">и оборудования внешних поверхностей объектов капитального </w:t>
      </w:r>
      <w:proofErr w:type="gramStart"/>
      <w:r w:rsidRPr="0038588F">
        <w:rPr>
          <w:rFonts w:ascii="Times New Roman" w:hAnsi="Times New Roman" w:cs="Times New Roman"/>
          <w:b w:val="0"/>
          <w:sz w:val="28"/>
          <w:szCs w:val="28"/>
        </w:rPr>
        <w:t>строительства</w:t>
      </w:r>
      <w:proofErr w:type="gramEnd"/>
      <w:r w:rsidRPr="0038588F">
        <w:rPr>
          <w:rFonts w:ascii="Times New Roman" w:hAnsi="Times New Roman" w:cs="Times New Roman"/>
          <w:b w:val="0"/>
          <w:sz w:val="28"/>
          <w:szCs w:val="28"/>
        </w:rPr>
        <w:t xml:space="preserve"> в том числе крыш, фасадов, архитектурно-декоративных деталей (элементов) фасадов, входных групп, цоколей, террас, а также размещаемых на них </w:t>
      </w:r>
      <w:proofErr w:type="gramStart"/>
      <w:r w:rsidRPr="0038588F">
        <w:rPr>
          <w:rFonts w:ascii="Times New Roman" w:hAnsi="Times New Roman" w:cs="Times New Roman"/>
          <w:b w:val="0"/>
          <w:sz w:val="28"/>
          <w:szCs w:val="28"/>
        </w:rPr>
        <w:t>конструкций</w:t>
      </w:r>
      <w:proofErr w:type="gramEnd"/>
      <w:r w:rsidRPr="0038588F">
        <w:rPr>
          <w:rFonts w:ascii="Times New Roman" w:hAnsi="Times New Roman" w:cs="Times New Roman"/>
          <w:b w:val="0"/>
          <w:sz w:val="28"/>
          <w:szCs w:val="28"/>
        </w:rPr>
        <w:t xml:space="preserve"> в том числе средств размещения информации и оборудования помимо указанных в части 3 настоящей статьи может осуществляться за счет средств бюджета </w:t>
      </w:r>
      <w:r w:rsidR="002B75D3">
        <w:rPr>
          <w:rFonts w:ascii="Times New Roman" w:hAnsi="Times New Roman" w:cs="Times New Roman"/>
          <w:b w:val="0"/>
          <w:sz w:val="28"/>
          <w:szCs w:val="28"/>
        </w:rPr>
        <w:t>городского округа Люберцы</w:t>
      </w:r>
      <w:r w:rsidRPr="0038588F">
        <w:rPr>
          <w:rFonts w:ascii="Times New Roman" w:hAnsi="Times New Roman" w:cs="Times New Roman"/>
          <w:b w:val="0"/>
          <w:sz w:val="28"/>
          <w:szCs w:val="28"/>
        </w:rPr>
        <w:t xml:space="preserve">, в том числе на условиях </w:t>
      </w:r>
      <w:proofErr w:type="spellStart"/>
      <w:r w:rsidRPr="0038588F">
        <w:rPr>
          <w:rFonts w:ascii="Times New Roman" w:hAnsi="Times New Roman" w:cs="Times New Roman"/>
          <w:b w:val="0"/>
          <w:sz w:val="28"/>
          <w:szCs w:val="28"/>
        </w:rPr>
        <w:t>софинансирования</w:t>
      </w:r>
      <w:proofErr w:type="spellEnd"/>
      <w:r w:rsidRPr="0038588F">
        <w:rPr>
          <w:rFonts w:ascii="Times New Roman" w:hAnsi="Times New Roman" w:cs="Times New Roman"/>
          <w:b w:val="0"/>
          <w:sz w:val="28"/>
          <w:szCs w:val="28"/>
        </w:rPr>
        <w:t xml:space="preserve"> собственником.</w:t>
      </w:r>
    </w:p>
    <w:p w:rsidR="0038588F" w:rsidRDefault="0038588F" w:rsidP="00CF0BFD">
      <w:pPr>
        <w:pStyle w:val="ConsPlusTitle"/>
        <w:ind w:left="-284" w:firstLine="567"/>
        <w:jc w:val="both"/>
        <w:outlineLvl w:val="2"/>
        <w:rPr>
          <w:rFonts w:ascii="Times New Roman" w:hAnsi="Times New Roman" w:cs="Times New Roman"/>
          <w:b w:val="0"/>
          <w:sz w:val="28"/>
          <w:szCs w:val="28"/>
        </w:rPr>
      </w:pPr>
      <w:r w:rsidRPr="0038588F">
        <w:rPr>
          <w:rFonts w:ascii="Times New Roman" w:hAnsi="Times New Roman" w:cs="Times New Roman"/>
          <w:b w:val="0"/>
          <w:sz w:val="28"/>
          <w:szCs w:val="28"/>
        </w:rPr>
        <w:t>22.</w:t>
      </w:r>
      <w:r w:rsidRPr="0038588F">
        <w:rPr>
          <w:rFonts w:ascii="Times New Roman" w:hAnsi="Times New Roman" w:cs="Times New Roman"/>
          <w:b w:val="0"/>
          <w:sz w:val="28"/>
          <w:szCs w:val="28"/>
        </w:rPr>
        <w:tab/>
        <w:t xml:space="preserve">При проведении ремонта внешних поверхностей зданий необходимо обеспечить соблюдение требований, установленных паспортом </w:t>
      </w:r>
      <w:r w:rsidRPr="0038588F">
        <w:rPr>
          <w:rFonts w:ascii="Times New Roman" w:hAnsi="Times New Roman" w:cs="Times New Roman"/>
          <w:b w:val="0"/>
          <w:sz w:val="28"/>
          <w:szCs w:val="28"/>
        </w:rPr>
        <w:lastRenderedPageBreak/>
        <w:t>колористического решения фасадов зданий, ст</w:t>
      </w:r>
      <w:r>
        <w:rPr>
          <w:rFonts w:ascii="Times New Roman" w:hAnsi="Times New Roman" w:cs="Times New Roman"/>
          <w:b w:val="0"/>
          <w:sz w:val="28"/>
          <w:szCs w:val="28"/>
        </w:rPr>
        <w:t>роений, сооружений, ограждений.</w:t>
      </w:r>
    </w:p>
    <w:p w:rsidR="00355C9C" w:rsidRPr="0038588F" w:rsidRDefault="00355C9C" w:rsidP="00CF0BFD">
      <w:pPr>
        <w:pStyle w:val="ConsPlusTitle"/>
        <w:ind w:left="-284" w:firstLine="567"/>
        <w:jc w:val="both"/>
        <w:outlineLvl w:val="2"/>
        <w:rPr>
          <w:rFonts w:ascii="Times New Roman" w:hAnsi="Times New Roman" w:cs="Times New Roman"/>
          <w:b w:val="0"/>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45. Ввод в эксплуатацию детских, игровых, спортивных (физкультурно-оздоровительных) площадок и их содержание</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При установке нового оборудования детских, игровых, спортивных (физкультурно-оздоровительных) площадок (далее - площадки) место их размещения определяется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w:t>
      </w:r>
      <w:proofErr w:type="spellStart"/>
      <w:r w:rsidRPr="005F2CBA">
        <w:rPr>
          <w:rFonts w:ascii="Times New Roman" w:hAnsi="Times New Roman" w:cs="Times New Roman"/>
          <w:sz w:val="28"/>
          <w:szCs w:val="28"/>
        </w:rPr>
        <w:t>Госадмтехнадзор</w:t>
      </w:r>
      <w:proofErr w:type="spellEnd"/>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5F2CBA">
        <w:rPr>
          <w:rFonts w:ascii="Times New Roman" w:hAnsi="Times New Roman" w:cs="Times New Roman"/>
          <w:sz w:val="28"/>
          <w:szCs w:val="28"/>
        </w:rPr>
        <w:t>контроль за</w:t>
      </w:r>
      <w:proofErr w:type="gramEnd"/>
      <w:r w:rsidRPr="005F2CBA">
        <w:rPr>
          <w:rFonts w:ascii="Times New Roman" w:hAnsi="Times New Roman" w:cs="Times New Roman"/>
          <w:sz w:val="28"/>
          <w:szCs w:val="28"/>
        </w:rPr>
        <w:t xml:space="preserve"> ходом производства работ по установке (монтажу) оборудования.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При вводе оборудования площадки в эксплуатацию присутствуют представители администрации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составляется акт ввода в эксплуатацию объекта. Копия акта направляется в </w:t>
      </w:r>
      <w:proofErr w:type="spellStart"/>
      <w:r w:rsidRPr="005F2CBA">
        <w:rPr>
          <w:rFonts w:ascii="Times New Roman" w:hAnsi="Times New Roman" w:cs="Times New Roman"/>
          <w:sz w:val="28"/>
          <w:szCs w:val="28"/>
        </w:rPr>
        <w:t>Госадмтехнадзор</w:t>
      </w:r>
      <w:proofErr w:type="spellEnd"/>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Площадка вносится управлением земельно-имущественных отношений в реестр муниципального имущества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Эксплуатация (содержание) игрового оборудования и элементов </w:t>
      </w:r>
      <w:proofErr w:type="gramStart"/>
      <w:r w:rsidRPr="005F2CBA">
        <w:rPr>
          <w:rFonts w:ascii="Times New Roman" w:hAnsi="Times New Roman" w:cs="Times New Roman"/>
          <w:sz w:val="28"/>
          <w:szCs w:val="28"/>
        </w:rPr>
        <w:t>детских</w:t>
      </w:r>
      <w:proofErr w:type="gramEnd"/>
      <w:r w:rsidRPr="005F2CBA">
        <w:rPr>
          <w:rFonts w:ascii="Times New Roman" w:hAnsi="Times New Roman" w:cs="Times New Roman"/>
          <w:sz w:val="28"/>
          <w:szCs w:val="28"/>
        </w:rPr>
        <w:t xml:space="preserve"> игровых и спортивных площадок осуществляется уполномоченными, специализированными организациями.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 </w:t>
      </w:r>
      <w:proofErr w:type="spellStart"/>
      <w:r w:rsidRPr="005F2CBA">
        <w:rPr>
          <w:rFonts w:ascii="Times New Roman" w:hAnsi="Times New Roman" w:cs="Times New Roman"/>
          <w:sz w:val="28"/>
          <w:szCs w:val="28"/>
        </w:rPr>
        <w:t>Госадмтехнадзор</w:t>
      </w:r>
      <w:proofErr w:type="spellEnd"/>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r w:rsidR="002B75D3">
        <w:rPr>
          <w:rFonts w:ascii="Times New Roman" w:hAnsi="Times New Roman" w:cs="Times New Roman"/>
          <w:sz w:val="28"/>
          <w:szCs w:val="28"/>
        </w:rPr>
        <w:t xml:space="preserve"> благоустройства</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5F2CBA">
        <w:rPr>
          <w:rFonts w:ascii="Times New Roman" w:hAnsi="Times New Roman" w:cs="Times New Roman"/>
          <w:sz w:val="28"/>
          <w:szCs w:val="28"/>
        </w:rPr>
        <w:t>документации</w:t>
      </w:r>
      <w:proofErr w:type="gramEnd"/>
      <w:r w:rsidRPr="005F2CBA">
        <w:rPr>
          <w:rFonts w:ascii="Times New Roman" w:hAnsi="Times New Roman" w:cs="Times New Roman"/>
          <w:sz w:val="28"/>
          <w:szCs w:val="28"/>
        </w:rPr>
        <w:t xml:space="preserve"> и информационное обеспечение безопасности площадки.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12. В случае если лицо, эксплуатирующее площадку, отсутствует, </w:t>
      </w:r>
      <w:proofErr w:type="gramStart"/>
      <w:r w:rsidRPr="005F2CBA">
        <w:rPr>
          <w:rFonts w:ascii="Times New Roman" w:hAnsi="Times New Roman" w:cs="Times New Roman"/>
          <w:sz w:val="28"/>
          <w:szCs w:val="28"/>
        </w:rPr>
        <w:t>контроль за</w:t>
      </w:r>
      <w:proofErr w:type="gramEnd"/>
      <w:r w:rsidRPr="005F2CBA">
        <w:rPr>
          <w:rFonts w:ascii="Times New Roman" w:hAnsi="Times New Roman" w:cs="Times New Roman"/>
          <w:sz w:val="28"/>
          <w:szCs w:val="28"/>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13.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14. Песок в песочнице должен соответствовать санитарно-эпидемиологическим требованиям.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15.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17.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18. Лицо, эксплуатирующее площадку, должно в течение суток представлять в </w:t>
      </w:r>
      <w:proofErr w:type="spellStart"/>
      <w:r w:rsidRPr="005F2CBA">
        <w:rPr>
          <w:rFonts w:ascii="Times New Roman" w:hAnsi="Times New Roman" w:cs="Times New Roman"/>
          <w:sz w:val="28"/>
          <w:szCs w:val="28"/>
        </w:rPr>
        <w:t>Госадмтехнадзор</w:t>
      </w:r>
      <w:proofErr w:type="spellEnd"/>
      <w:r w:rsidRPr="005F2CBA">
        <w:rPr>
          <w:rFonts w:ascii="Times New Roman" w:hAnsi="Times New Roman" w:cs="Times New Roman"/>
          <w:sz w:val="28"/>
          <w:szCs w:val="28"/>
        </w:rPr>
        <w:t xml:space="preserve"> и в администрацию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информацию о травмах (несчастных случаях), полученных на площадке.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19. </w:t>
      </w:r>
      <w:proofErr w:type="gramStart"/>
      <w:r w:rsidRPr="005F2CBA">
        <w:rPr>
          <w:rFonts w:ascii="Times New Roman" w:hAnsi="Times New Roman" w:cs="Times New Roman"/>
          <w:sz w:val="28"/>
          <w:szCs w:val="28"/>
        </w:rPr>
        <w:t>Контроль за</w:t>
      </w:r>
      <w:proofErr w:type="gramEnd"/>
      <w:r w:rsidRPr="005F2CBA">
        <w:rPr>
          <w:rFonts w:ascii="Times New Roman" w:hAnsi="Times New Roman" w:cs="Times New Roman"/>
          <w:sz w:val="28"/>
          <w:szCs w:val="28"/>
        </w:rPr>
        <w:t xml:space="preserve"> техническим состоянием оборудования площадок включает: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первичный осмотр и проверку оборудования перед вводом в эксплуатацию;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w:t>
      </w:r>
      <w:r w:rsidRPr="005F2CBA">
        <w:rPr>
          <w:rFonts w:ascii="Times New Roman" w:hAnsi="Times New Roman" w:cs="Times New Roman"/>
          <w:sz w:val="28"/>
          <w:szCs w:val="28"/>
        </w:rPr>
        <w:lastRenderedPageBreak/>
        <w:t>вандализма;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20. Периодичность регулярного визуального осмотра устанавливает собственник на основе учета условий эксплуатации.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21.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22. Основной осмотр проводится раз в год.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23.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24.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25.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26. Вся эксплуатационная документация (паспорт, акт осмотра и проверки, графики осмотров, журнал и т.п.) подлежит постоянному хранению.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27.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w:t>
      </w:r>
      <w:r w:rsidRPr="005F2CBA">
        <w:rPr>
          <w:rFonts w:ascii="Times New Roman" w:hAnsi="Times New Roman" w:cs="Times New Roman"/>
          <w:sz w:val="28"/>
          <w:szCs w:val="28"/>
        </w:rPr>
        <w:lastRenderedPageBreak/>
        <w:t xml:space="preserve">обслуживание </w:t>
      </w:r>
      <w:proofErr w:type="spellStart"/>
      <w:r w:rsidRPr="005F2CBA">
        <w:rPr>
          <w:rFonts w:ascii="Times New Roman" w:hAnsi="Times New Roman" w:cs="Times New Roman"/>
          <w:sz w:val="28"/>
          <w:szCs w:val="28"/>
        </w:rPr>
        <w:t>ударопоглощающих</w:t>
      </w:r>
      <w:proofErr w:type="spellEnd"/>
      <w:r w:rsidRPr="005F2CBA">
        <w:rPr>
          <w:rFonts w:ascii="Times New Roman" w:hAnsi="Times New Roman" w:cs="Times New Roman"/>
          <w:sz w:val="28"/>
          <w:szCs w:val="28"/>
        </w:rPr>
        <w:t xml:space="preserve"> покрытий; смазку подшипников; восстановление </w:t>
      </w:r>
      <w:proofErr w:type="spellStart"/>
      <w:r w:rsidRPr="005F2CBA">
        <w:rPr>
          <w:rFonts w:ascii="Times New Roman" w:hAnsi="Times New Roman" w:cs="Times New Roman"/>
          <w:sz w:val="28"/>
          <w:szCs w:val="28"/>
        </w:rPr>
        <w:t>ударопоглощающих</w:t>
      </w:r>
      <w:proofErr w:type="spellEnd"/>
      <w:r w:rsidRPr="005F2CBA">
        <w:rPr>
          <w:rFonts w:ascii="Times New Roman" w:hAnsi="Times New Roman" w:cs="Times New Roman"/>
          <w:sz w:val="28"/>
          <w:szCs w:val="28"/>
        </w:rPr>
        <w:t xml:space="preserve"> покрытий из сыпучих материалов и корректировку их уровня.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28.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46. Содержание площадок автостоянок, мест размещения и хранения транспортных средств</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Юридическое лицо (индивидуальный предприниматель) или физическое лицо, эксплуатирующее площадку, обеспечивает ее содержание, а также содержан</w:t>
      </w:r>
      <w:r w:rsidR="0004618E" w:rsidRPr="005F2CBA">
        <w:rPr>
          <w:rFonts w:ascii="Times New Roman" w:hAnsi="Times New Roman" w:cs="Times New Roman"/>
          <w:sz w:val="28"/>
          <w:szCs w:val="28"/>
        </w:rPr>
        <w:t>ие территории на расстоянии до 30</w:t>
      </w:r>
      <w:r w:rsidRPr="005F2CBA">
        <w:rPr>
          <w:rFonts w:ascii="Times New Roman" w:hAnsi="Times New Roman" w:cs="Times New Roman"/>
          <w:sz w:val="28"/>
          <w:szCs w:val="28"/>
        </w:rPr>
        <w:t xml:space="preserve"> метров от ограждений (заборов).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Временная стоянка личного автотранспорта на дворовых и внутриквартальных территориях допускается в отведенных для этих целей местах и должна обеспечивать беспрепятственное продвижение уборочной и специализированной техники.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Транспортное средство, брошенное (бесхозяйное), в том числе разукомплектованное подлежит перемещению, учету и временному хранению в соответствии с утвержденным Порядком выявления, перемещения, временного хранения и утилизации брошенных, в том числе разукомплектованных, транспортных средств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Строительство и размещение гаражей разрешается только по проектам, согласованным с Управлением архитектуры и градостроительства администрации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 органами государственного экологического контроля.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инвалидов и других маломобильных групп населения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На территории гаражных кооперативов, стоянок, станций технического </w:t>
      </w:r>
      <w:r w:rsidRPr="005F2CBA">
        <w:rPr>
          <w:rFonts w:ascii="Times New Roman" w:hAnsi="Times New Roman" w:cs="Times New Roman"/>
          <w:sz w:val="28"/>
          <w:szCs w:val="28"/>
        </w:rPr>
        <w:lastRenderedPageBreak/>
        <w:t>обслуживания, автомобильных моек обустраиваются выезды и въезды, пешеходные дорожки, твердые виды покрытия, урны или контейнеры, осветительное оборудование, информационные указатели.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Кровля здания гаража-стоянки в случае его размещения в окружении многоэтажной жилой и общественной застройки должна содержаться в чистоте.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9.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10. Территория гаражных кооперативов, стоянок, станций технического обслуживания, автомобильных моек и прилегающая к ним территория должна содержаться в чистоте и порядке.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11.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0432D7"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12.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0B5387" w:rsidRPr="005F2CBA" w:rsidRDefault="000B538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47. Содержание объектов (средств) наружного освещения</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Все системы уличного, дворового и других видов наружного освещения должны поддерживаться в исправном состоянии.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w:t>
      </w:r>
      <w:r w:rsidRPr="005F2CBA">
        <w:rPr>
          <w:rFonts w:ascii="Times New Roman" w:hAnsi="Times New Roman" w:cs="Times New Roman"/>
          <w:sz w:val="28"/>
          <w:szCs w:val="28"/>
        </w:rPr>
        <w:lastRenderedPageBreak/>
        <w:t>подземных пешеходных переходах количество неработающих светильников не должно превышать 5 процентов от их общего числа.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7. Включение и отключение объектов наружного освещения должно осуществляться в соответствии с утвержденным графиком, согласованным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а установок световой информации - по решению владельцев.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48. Содержани</w:t>
      </w:r>
      <w:r w:rsidR="002B75D3">
        <w:rPr>
          <w:rFonts w:ascii="Times New Roman" w:hAnsi="Times New Roman" w:cs="Times New Roman"/>
          <w:sz w:val="28"/>
          <w:szCs w:val="28"/>
        </w:rPr>
        <w:t>е средств размещения информации,</w:t>
      </w:r>
      <w:r w:rsidRPr="005F2CBA">
        <w:rPr>
          <w:rFonts w:ascii="Times New Roman" w:hAnsi="Times New Roman" w:cs="Times New Roman"/>
          <w:sz w:val="28"/>
          <w:szCs w:val="28"/>
        </w:rPr>
        <w:t xml:space="preserve"> рекламных конструкций и информационных стендов</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Средства размещения информации устанавливаются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на основании разрешения на установку.</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При производстве работ по установке средств размещения информации непосредственный исполнитель должен иметь при себе документы, необходимые для производства работ по их установке.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Правообладатель средства размещения информации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Информационные стенды дворовых территорий должны быть установлены на каждой дворовой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Обязанность по установке информационных стендов дворовых территорий возлагается: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49. Требования к содержанию ограждений (заборов)</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w:t>
      </w:r>
      <w:r w:rsidR="0013510D" w:rsidRPr="005F2CBA">
        <w:rPr>
          <w:rFonts w:ascii="Times New Roman" w:hAnsi="Times New Roman" w:cs="Times New Roman"/>
          <w:sz w:val="28"/>
          <w:szCs w:val="28"/>
        </w:rPr>
        <w:t xml:space="preserve"> по мере необходимости</w:t>
      </w:r>
      <w:r w:rsidRPr="005F2CBA">
        <w:rPr>
          <w:rFonts w:ascii="Times New Roman" w:hAnsi="Times New Roman" w:cs="Times New Roman"/>
          <w:sz w:val="28"/>
          <w:szCs w:val="28"/>
        </w:rPr>
        <w:t xml:space="preserve">, окрашивание ограждения и его элементов производится не реже одного раза в </w:t>
      </w:r>
      <w:r w:rsidR="00721F48" w:rsidRPr="005F2CBA">
        <w:rPr>
          <w:rFonts w:ascii="Times New Roman" w:hAnsi="Times New Roman" w:cs="Times New Roman"/>
          <w:sz w:val="28"/>
          <w:szCs w:val="28"/>
        </w:rPr>
        <w:t>год</w:t>
      </w:r>
      <w:r w:rsidRPr="005F2CBA">
        <w:rPr>
          <w:rFonts w:ascii="Times New Roman" w:hAnsi="Times New Roman" w:cs="Times New Roman"/>
          <w:sz w:val="28"/>
          <w:szCs w:val="28"/>
        </w:rPr>
        <w:t>.</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50. Содержание объектов капитального строительства и объектов инфраструктуры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Содержание объектов капитального строительства:</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а) местные разрушения облицовки, штукатурки, фактурного и окрасочного слоев, трещины в штукатурке, </w:t>
      </w:r>
      <w:proofErr w:type="spellStart"/>
      <w:r w:rsidRPr="005F2CBA">
        <w:rPr>
          <w:rFonts w:ascii="Times New Roman" w:hAnsi="Times New Roman" w:cs="Times New Roman"/>
          <w:sz w:val="28"/>
          <w:szCs w:val="28"/>
        </w:rPr>
        <w:t>выкрашивание</w:t>
      </w:r>
      <w:proofErr w:type="spellEnd"/>
      <w:r w:rsidRPr="005F2CBA">
        <w:rPr>
          <w:rFonts w:ascii="Times New Roman" w:hAnsi="Times New Roman" w:cs="Times New Roman"/>
          <w:sz w:val="28"/>
          <w:szCs w:val="28"/>
        </w:rPr>
        <w:t xml:space="preserve"> раствора из швов облицовки, кирпичной и </w:t>
      </w:r>
      <w:proofErr w:type="spellStart"/>
      <w:r w:rsidRPr="005F2CBA">
        <w:rPr>
          <w:rFonts w:ascii="Times New Roman" w:hAnsi="Times New Roman" w:cs="Times New Roman"/>
          <w:sz w:val="28"/>
          <w:szCs w:val="28"/>
        </w:rPr>
        <w:t>мелкоблочной</w:t>
      </w:r>
      <w:proofErr w:type="spellEnd"/>
      <w:r w:rsidRPr="005F2CBA">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w:t>
      </w:r>
      <w:r w:rsidRPr="005F2CBA">
        <w:rPr>
          <w:rFonts w:ascii="Times New Roman" w:hAnsi="Times New Roman" w:cs="Times New Roman"/>
          <w:sz w:val="28"/>
          <w:szCs w:val="28"/>
        </w:rPr>
        <w:lastRenderedPageBreak/>
        <w:t xml:space="preserve">пятна, потеки и </w:t>
      </w:r>
      <w:proofErr w:type="spellStart"/>
      <w:r w:rsidRPr="005F2CBA">
        <w:rPr>
          <w:rFonts w:ascii="Times New Roman" w:hAnsi="Times New Roman" w:cs="Times New Roman"/>
          <w:sz w:val="28"/>
          <w:szCs w:val="28"/>
        </w:rPr>
        <w:t>высолы</w:t>
      </w:r>
      <w:proofErr w:type="spellEnd"/>
      <w:r w:rsidRPr="005F2CBA">
        <w:rPr>
          <w:rFonts w:ascii="Times New Roman" w:hAnsi="Times New Roman" w:cs="Times New Roman"/>
          <w:sz w:val="28"/>
          <w:szCs w:val="28"/>
        </w:rPr>
        <w:t>, общее загрязнение поверхности, разрушение парапетов и иные подобные разрушения должны устраняться, не допуская их</w:t>
      </w:r>
      <w:proofErr w:type="gramEnd"/>
      <w:r w:rsidRPr="005F2CBA">
        <w:rPr>
          <w:rFonts w:ascii="Times New Roman" w:hAnsi="Times New Roman" w:cs="Times New Roman"/>
          <w:sz w:val="28"/>
          <w:szCs w:val="28"/>
        </w:rPr>
        <w:t xml:space="preserve"> дальнейшего развития;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5F2CBA">
        <w:rPr>
          <w:rFonts w:ascii="Times New Roman" w:hAnsi="Times New Roman" w:cs="Times New Roman"/>
          <w:sz w:val="28"/>
          <w:szCs w:val="28"/>
        </w:rPr>
        <w:t>зданий</w:t>
      </w:r>
      <w:proofErr w:type="gramEnd"/>
      <w:r w:rsidRPr="005F2CBA">
        <w:rPr>
          <w:rFonts w:ascii="Times New Roman" w:hAnsi="Times New Roman" w:cs="Times New Roman"/>
          <w:sz w:val="28"/>
          <w:szCs w:val="28"/>
        </w:rPr>
        <w:t xml:space="preserve"> пропорционально занимаемым площадям;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входы, цоколи, витрины должны содержаться в чистоте и исправном состоянии;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г) домовые знаки должны </w:t>
      </w:r>
      <w:proofErr w:type="gramStart"/>
      <w:r w:rsidRPr="005F2CBA">
        <w:rPr>
          <w:rFonts w:ascii="Times New Roman" w:hAnsi="Times New Roman" w:cs="Times New Roman"/>
          <w:sz w:val="28"/>
          <w:szCs w:val="28"/>
        </w:rPr>
        <w:t>содержатся</w:t>
      </w:r>
      <w:proofErr w:type="gramEnd"/>
      <w:r w:rsidRPr="005F2CBA">
        <w:rPr>
          <w:rFonts w:ascii="Times New Roman" w:hAnsi="Times New Roman" w:cs="Times New Roman"/>
          <w:sz w:val="28"/>
          <w:szCs w:val="28"/>
        </w:rPr>
        <w:t xml:space="preserve"> в чистоте, их освещение в темное время суток должно быть в исправном состоянии;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Сброшенные с кровель зданий снег (наледь) убираются в специально отведенные места для последующего вывоза не позднее 3 часов после сброса;</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Запрещается самовольное переоборудование фасадов зданий и их конструктивных элементов без соответствующего разрешения администрации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собственника или балансодержателя.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Малые архитектурные формы должны содержаться в чистоте, окраска должна производиться не реже 1 раза в год, ремонт - по мере необходимости.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Окраску и ремонт оград, ворот жилых и промышленных зданий, трансформаторных подстанций, центральных тепловых пунктов, водонапорных </w:t>
      </w:r>
      <w:r w:rsidRPr="005F2CBA">
        <w:rPr>
          <w:rFonts w:ascii="Times New Roman" w:hAnsi="Times New Roman" w:cs="Times New Roman"/>
          <w:sz w:val="28"/>
          <w:szCs w:val="28"/>
        </w:rPr>
        <w:lastRenderedPageBreak/>
        <w:t>станций производить по мере необходимости, но не реже одного раза в год.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Некапитальные строения и сооружения: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а) установка некапитальных строений, сооружений допускается лишь с разрешения и в порядке, установленном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окраска некапитальных сооружений должна производиться не реже 1 раза в год, ремонт - по мере необходимости.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Водные устройства должны содержаться в чистоте, в том числе и в период их отключения.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51. Содержание зеленых насаждений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Газоны стригут (скашивают) при высоте травостоя более 20 см. Срезанную траву, опавшие листья убирают и вывозят на специально оборудованные полигоны. Окошенная трава с территории удаляется в течение </w:t>
      </w:r>
      <w:r w:rsidR="001F7F3F">
        <w:rPr>
          <w:rFonts w:ascii="Times New Roman" w:hAnsi="Times New Roman" w:cs="Times New Roman"/>
          <w:sz w:val="28"/>
          <w:szCs w:val="28"/>
        </w:rPr>
        <w:t>одних</w:t>
      </w:r>
      <w:r w:rsidRPr="005F2CBA">
        <w:rPr>
          <w:rFonts w:ascii="Times New Roman" w:hAnsi="Times New Roman" w:cs="Times New Roman"/>
          <w:sz w:val="28"/>
          <w:szCs w:val="28"/>
        </w:rPr>
        <w:t xml:space="preserve"> суток со дня проведения покоса.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Вырубка или пересадка деревьев и кустарников, произрастающих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на землях, не входящих в лесной фонд, в том числе сухостойных и больных, производится только на основании разрешения на вырубку (снос), обрезку зеленых насаждений, </w:t>
      </w:r>
      <w:proofErr w:type="gramStart"/>
      <w:r w:rsidRPr="005F2CBA">
        <w:rPr>
          <w:rFonts w:ascii="Times New Roman" w:hAnsi="Times New Roman" w:cs="Times New Roman"/>
          <w:sz w:val="28"/>
          <w:szCs w:val="28"/>
        </w:rPr>
        <w:t>которое</w:t>
      </w:r>
      <w:proofErr w:type="gramEnd"/>
      <w:r w:rsidRPr="005F2CBA">
        <w:rPr>
          <w:rFonts w:ascii="Times New Roman" w:hAnsi="Times New Roman" w:cs="Times New Roman"/>
          <w:sz w:val="28"/>
          <w:szCs w:val="28"/>
        </w:rPr>
        <w:t xml:space="preserve"> выдается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 установленном порядке.</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Вырубка, обрезка плодово-ягодных, декоративных лиственных и хвойных деревьев и кустарников, произрастающих на земельных участках, на которых расположены индивидуальные жилые дома, может проводиться без оформления разрешения на вырубку (снос), обрезку зеленых насаждений.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Формовочная обрезка деревьев и кустарников не производится в период </w:t>
      </w:r>
      <w:proofErr w:type="spellStart"/>
      <w:r w:rsidRPr="005F2CBA">
        <w:rPr>
          <w:rFonts w:ascii="Times New Roman" w:hAnsi="Times New Roman" w:cs="Times New Roman"/>
          <w:sz w:val="28"/>
          <w:szCs w:val="28"/>
        </w:rPr>
        <w:t>сокодвижения</w:t>
      </w:r>
      <w:proofErr w:type="spellEnd"/>
      <w:r w:rsidRPr="005F2CBA">
        <w:rPr>
          <w:rFonts w:ascii="Times New Roman" w:hAnsi="Times New Roman" w:cs="Times New Roman"/>
          <w:sz w:val="28"/>
          <w:szCs w:val="28"/>
        </w:rPr>
        <w:t xml:space="preserve"> у зеленых насаждений (апрель - май).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В случае повреждения газонов, зеленых насаждений на прилегающей к месту вырубки территории производится их обязательное восстановление в сроки, согласованные с владельцем территории, но не позднее чем в течение месяца.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Вывоз порубочных остатков производится в течение </w:t>
      </w:r>
      <w:r w:rsidR="00FF2C47" w:rsidRPr="00014797">
        <w:rPr>
          <w:rFonts w:ascii="Times New Roman" w:hAnsi="Times New Roman" w:cs="Times New Roman"/>
          <w:sz w:val="28"/>
          <w:szCs w:val="28"/>
        </w:rPr>
        <w:t>одних</w:t>
      </w:r>
      <w:r w:rsidRPr="00014797">
        <w:rPr>
          <w:rFonts w:ascii="Times New Roman" w:hAnsi="Times New Roman" w:cs="Times New Roman"/>
          <w:sz w:val="28"/>
          <w:szCs w:val="28"/>
        </w:rPr>
        <w:t xml:space="preserve"> с</w:t>
      </w:r>
      <w:r w:rsidRPr="005F2CBA">
        <w:rPr>
          <w:rFonts w:ascii="Times New Roman" w:hAnsi="Times New Roman" w:cs="Times New Roman"/>
          <w:sz w:val="28"/>
          <w:szCs w:val="28"/>
        </w:rPr>
        <w:t>уток со дня начала вырубки.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В целях обеспечения сохранности зеленых насаждений, хозяйствующие субъекты обязаны: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а) обеспечивать квалифицированный уход за зелеными насаждениями, не допускать складирования на зеленых насаждениях мусора, строительных отходов, материалов, изделий, конструкций, крупногабаритных бытовых отходов;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при наличии водоемов на территории зеленых зон обеспечивать их содержание в чистоте и производить их капитальную очистку не менее одного раза в 10 лет;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г) На расстоянии не более 0,3 м от мест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В садах, парках, скверах и на иных территориях, где имеются зеленые насаждения,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слив и сброс отходов, ремонт, мойка автотранспортных средств, установка боксовых гаражей, тентов и других некапитальных строений, сооружений;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повреждение и уничтожение деревьев, кустарников, газонов, цветов;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самовольно раскапывать участки под огороды;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 размещение объявлений на деревьях.</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52. Содержание наземных частей линейных сооружений и коммуникаций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2</w:t>
      </w:r>
      <w:r w:rsidR="000432D7" w:rsidRPr="005F2CBA">
        <w:rPr>
          <w:rFonts w:ascii="Times New Roman" w:hAnsi="Times New Roman" w:cs="Times New Roman"/>
          <w:sz w:val="28"/>
          <w:szCs w:val="28"/>
        </w:rPr>
        <w:t xml:space="preserve">. Не допускается повреждение наземных частей смотровых и </w:t>
      </w:r>
      <w:proofErr w:type="spellStart"/>
      <w:r w:rsidR="000432D7" w:rsidRPr="005F2CBA">
        <w:rPr>
          <w:rFonts w:ascii="Times New Roman" w:hAnsi="Times New Roman" w:cs="Times New Roman"/>
          <w:sz w:val="28"/>
          <w:szCs w:val="28"/>
        </w:rPr>
        <w:t>дождеприемных</w:t>
      </w:r>
      <w:proofErr w:type="spellEnd"/>
      <w:r w:rsidR="000432D7" w:rsidRPr="005F2CBA">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3</w:t>
      </w:r>
      <w:r w:rsidR="000432D7" w:rsidRPr="005F2CBA">
        <w:rPr>
          <w:rFonts w:ascii="Times New Roman" w:hAnsi="Times New Roman" w:cs="Times New Roman"/>
          <w:sz w:val="28"/>
          <w:szCs w:val="28"/>
        </w:rPr>
        <w:t xml:space="preserve">. Не допускается отсутствие, загрязнение или неокрашенное состояние ограждений, люков смотровых и </w:t>
      </w:r>
      <w:proofErr w:type="spellStart"/>
      <w:r w:rsidR="000432D7" w:rsidRPr="005F2CBA">
        <w:rPr>
          <w:rFonts w:ascii="Times New Roman" w:hAnsi="Times New Roman" w:cs="Times New Roman"/>
          <w:sz w:val="28"/>
          <w:szCs w:val="28"/>
        </w:rPr>
        <w:t>дождеприемных</w:t>
      </w:r>
      <w:proofErr w:type="spellEnd"/>
      <w:r w:rsidR="000432D7" w:rsidRPr="005F2CBA">
        <w:rPr>
          <w:rFonts w:ascii="Times New Roman" w:hAnsi="Times New Roman" w:cs="Times New Roman"/>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0432D7" w:rsidRPr="005F2CBA">
        <w:rPr>
          <w:rFonts w:ascii="Times New Roman" w:hAnsi="Times New Roman" w:cs="Times New Roman"/>
          <w:sz w:val="28"/>
          <w:szCs w:val="28"/>
        </w:rPr>
        <w:t xml:space="preserve">.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000432D7" w:rsidRPr="005F2CBA">
        <w:rPr>
          <w:rFonts w:ascii="Times New Roman" w:hAnsi="Times New Roman" w:cs="Times New Roman"/>
          <w:sz w:val="28"/>
          <w:szCs w:val="28"/>
        </w:rPr>
        <w:t>дождеприемных</w:t>
      </w:r>
      <w:proofErr w:type="spellEnd"/>
      <w:r w:rsidR="000432D7" w:rsidRPr="005F2CBA">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5</w:t>
      </w:r>
      <w:r w:rsidR="000432D7" w:rsidRPr="005F2CBA">
        <w:rPr>
          <w:rFonts w:ascii="Times New Roman" w:hAnsi="Times New Roman" w:cs="Times New Roman"/>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6</w:t>
      </w:r>
      <w:r w:rsidR="000432D7" w:rsidRPr="005F2CBA">
        <w:rPr>
          <w:rFonts w:ascii="Times New Roman" w:hAnsi="Times New Roman" w:cs="Times New Roman"/>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оставлять колодцы неплотно закрытыми и (или) закрывать разбитыми крышками;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д) отводить поверхностные воды в систему канализации;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е) пользоваться пожарными гидрантами в хозяйственных целях;</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ж)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7</w:t>
      </w:r>
      <w:r w:rsidR="000432D7" w:rsidRPr="005F2CBA">
        <w:rPr>
          <w:rFonts w:ascii="Times New Roman" w:hAnsi="Times New Roman" w:cs="Times New Roman"/>
          <w:sz w:val="28"/>
          <w:szCs w:val="28"/>
        </w:rPr>
        <w:t>.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53. Содержание производственных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адресные таблички. Подъездные пути должны иметь твердое покрытие.</w:t>
      </w:r>
    </w:p>
    <w:p w:rsidR="000432D7"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54. Содержание частных домовладений, в том числе используемых для временного (сезонного) проживания</w:t>
      </w:r>
    </w:p>
    <w:p w:rsidR="00A41E37" w:rsidRPr="005F2CBA" w:rsidRDefault="00A41E37" w:rsidP="00304B77">
      <w:pPr>
        <w:pStyle w:val="ConsPlusTitle"/>
        <w:ind w:left="-284" w:firstLine="567"/>
        <w:jc w:val="center"/>
        <w:outlineLvl w:val="2"/>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Собственники домовладений, в том числе используемых для временного (сезонного) проживания, обязаны: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б</w:t>
      </w:r>
      <w:r w:rsidR="000432D7" w:rsidRPr="005F2CBA">
        <w:rPr>
          <w:rFonts w:ascii="Times New Roman" w:hAnsi="Times New Roman" w:cs="Times New Roman"/>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в</w:t>
      </w:r>
      <w:r w:rsidR="000432D7" w:rsidRPr="005F2CBA">
        <w:rPr>
          <w:rFonts w:ascii="Times New Roman" w:hAnsi="Times New Roman" w:cs="Times New Roman"/>
          <w:sz w:val="28"/>
          <w:szCs w:val="28"/>
        </w:rPr>
        <w:t>)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г</w:t>
      </w:r>
      <w:r w:rsidR="000432D7" w:rsidRPr="005F2CBA">
        <w:rPr>
          <w:rFonts w:ascii="Times New Roman" w:hAnsi="Times New Roman" w:cs="Times New Roman"/>
          <w:sz w:val="28"/>
          <w:szCs w:val="28"/>
        </w:rPr>
        <w:t>) не допускать хранения техники, механизмов, автомобилей, в том числе разукомплектованных, на прилегающей территории;</w:t>
      </w:r>
    </w:p>
    <w:p w:rsidR="000432D7" w:rsidRPr="005F2CBA" w:rsidRDefault="001F7F3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д</w:t>
      </w:r>
      <w:r w:rsidR="000432D7" w:rsidRPr="005F2CBA">
        <w:rPr>
          <w:rFonts w:ascii="Times New Roman" w:hAnsi="Times New Roman" w:cs="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rsidR="000B5387" w:rsidRPr="005F2CBA" w:rsidRDefault="000B538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55. Содержание территории садоводческих, огороднических и дачных некоммерческих объединений граждан</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r w:rsidR="001F7F3F">
        <w:rPr>
          <w:rFonts w:ascii="Times New Roman" w:hAnsi="Times New Roman" w:cs="Times New Roman"/>
          <w:sz w:val="28"/>
          <w:szCs w:val="28"/>
        </w:rPr>
        <w:t>.</w:t>
      </w:r>
    </w:p>
    <w:p w:rsidR="000432D7"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Title"/>
        <w:ind w:left="-284" w:firstLine="567"/>
        <w:jc w:val="center"/>
        <w:outlineLvl w:val="1"/>
        <w:rPr>
          <w:rFonts w:ascii="Times New Roman" w:hAnsi="Times New Roman" w:cs="Times New Roman"/>
          <w:sz w:val="28"/>
          <w:szCs w:val="28"/>
        </w:rPr>
      </w:pPr>
      <w:r w:rsidRPr="005F2CBA">
        <w:rPr>
          <w:rFonts w:ascii="Times New Roman" w:hAnsi="Times New Roman" w:cs="Times New Roman"/>
          <w:sz w:val="28"/>
          <w:szCs w:val="28"/>
        </w:rPr>
        <w:t>Глава IV. ОБЕСПЕЧЕНИЕ ЧИСТОТЫ И ПОРЯДКА. ПРАВИЛА ОРГАНИЗАЦИИ</w:t>
      </w:r>
    </w:p>
    <w:p w:rsidR="000432D7" w:rsidRPr="005F2CBA" w:rsidRDefault="000432D7" w:rsidP="00CF0BFD">
      <w:pPr>
        <w:pStyle w:val="ConsPlusTitle"/>
        <w:ind w:left="-284" w:firstLine="567"/>
        <w:jc w:val="center"/>
        <w:rPr>
          <w:rFonts w:ascii="Times New Roman" w:hAnsi="Times New Roman" w:cs="Times New Roman"/>
          <w:sz w:val="28"/>
          <w:szCs w:val="28"/>
        </w:rPr>
      </w:pPr>
      <w:r w:rsidRPr="005F2CBA">
        <w:rPr>
          <w:rFonts w:ascii="Times New Roman" w:hAnsi="Times New Roman" w:cs="Times New Roman"/>
          <w:sz w:val="28"/>
          <w:szCs w:val="28"/>
        </w:rPr>
        <w:t>И ПРОИЗВОДСТВА УБОРОЧНЫХ РАБОТ</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0432D7" w:rsidRPr="005F2CBA" w:rsidRDefault="000432D7" w:rsidP="00CF0BFD">
      <w:pPr>
        <w:pStyle w:val="ConsPlusNormal"/>
        <w:ind w:left="-284" w:firstLine="567"/>
        <w:jc w:val="both"/>
        <w:rPr>
          <w:rFonts w:ascii="Times New Roman" w:hAnsi="Times New Roman" w:cs="Times New Roman"/>
          <w:sz w:val="28"/>
          <w:szCs w:val="28"/>
        </w:rPr>
      </w:pPr>
    </w:p>
    <w:p w:rsidR="00220646" w:rsidRPr="005F2CBA" w:rsidRDefault="000432D7" w:rsidP="00220646">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Юридические лица (индивидуальные предприниматели), осуществляющие свою деятельность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или физические лица </w:t>
      </w:r>
      <w:r w:rsidR="00220646">
        <w:rPr>
          <w:rFonts w:ascii="Times New Roman" w:hAnsi="Times New Roman" w:cs="Times New Roman"/>
          <w:sz w:val="28"/>
          <w:szCs w:val="28"/>
        </w:rPr>
        <w:t xml:space="preserve">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благоустройства, регламентов содержания объектов благоустройства Московской области. </w:t>
      </w:r>
    </w:p>
    <w:p w:rsidR="005540C4"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Границы</w:t>
      </w:r>
      <w:r w:rsidR="00220646">
        <w:rPr>
          <w:rFonts w:ascii="Times New Roman" w:hAnsi="Times New Roman" w:cs="Times New Roman"/>
          <w:sz w:val="28"/>
          <w:szCs w:val="28"/>
        </w:rPr>
        <w:t xml:space="preserve"> благоустройства (</w:t>
      </w:r>
      <w:r w:rsidRPr="005F2CBA">
        <w:rPr>
          <w:rFonts w:ascii="Times New Roman" w:hAnsi="Times New Roman" w:cs="Times New Roman"/>
          <w:sz w:val="28"/>
          <w:szCs w:val="28"/>
        </w:rPr>
        <w:t>уборки</w:t>
      </w:r>
      <w:r w:rsidR="00220646">
        <w:rPr>
          <w:rFonts w:ascii="Times New Roman" w:hAnsi="Times New Roman" w:cs="Times New Roman"/>
          <w:sz w:val="28"/>
          <w:szCs w:val="28"/>
        </w:rPr>
        <w:t>)</w:t>
      </w:r>
      <w:r w:rsidRPr="005F2CBA">
        <w:rPr>
          <w:rFonts w:ascii="Times New Roman" w:hAnsi="Times New Roman" w:cs="Times New Roman"/>
          <w:sz w:val="28"/>
          <w:szCs w:val="28"/>
        </w:rPr>
        <w:t xml:space="preserve"> территорий определяются границами земельного участка на основании документов, подтверждающих право </w:t>
      </w:r>
      <w:r w:rsidRPr="005F2CBA">
        <w:rPr>
          <w:rFonts w:ascii="Times New Roman" w:hAnsi="Times New Roman" w:cs="Times New Roman"/>
          <w:sz w:val="28"/>
          <w:szCs w:val="28"/>
        </w:rPr>
        <w:lastRenderedPageBreak/>
        <w:t xml:space="preserve">собственности или иное вещное </w:t>
      </w:r>
      <w:r w:rsidR="00220646">
        <w:rPr>
          <w:rFonts w:ascii="Times New Roman" w:hAnsi="Times New Roman" w:cs="Times New Roman"/>
          <w:sz w:val="28"/>
          <w:szCs w:val="28"/>
        </w:rPr>
        <w:t xml:space="preserve">право </w:t>
      </w:r>
      <w:r w:rsidRPr="005F2CBA">
        <w:rPr>
          <w:rFonts w:ascii="Times New Roman" w:hAnsi="Times New Roman" w:cs="Times New Roman"/>
          <w:sz w:val="28"/>
          <w:szCs w:val="28"/>
        </w:rPr>
        <w:t xml:space="preserve">на земельный участок, </w:t>
      </w:r>
      <w:r w:rsidR="00220646">
        <w:rPr>
          <w:rFonts w:ascii="Times New Roman" w:hAnsi="Times New Roman" w:cs="Times New Roman"/>
          <w:sz w:val="28"/>
          <w:szCs w:val="28"/>
        </w:rPr>
        <w:t xml:space="preserve">на котором располагаются здания, сооружения,  </w:t>
      </w:r>
      <w:r w:rsidR="005540C4">
        <w:rPr>
          <w:rFonts w:ascii="Times New Roman" w:hAnsi="Times New Roman" w:cs="Times New Roman"/>
          <w:sz w:val="28"/>
          <w:szCs w:val="28"/>
        </w:rPr>
        <w:t xml:space="preserve">а </w:t>
      </w:r>
      <w:r w:rsidR="00220646">
        <w:rPr>
          <w:rFonts w:ascii="Times New Roman" w:hAnsi="Times New Roman" w:cs="Times New Roman"/>
          <w:sz w:val="28"/>
          <w:szCs w:val="28"/>
        </w:rPr>
        <w:t xml:space="preserve">также </w:t>
      </w:r>
      <w:r w:rsidRPr="005F2CBA">
        <w:rPr>
          <w:rFonts w:ascii="Times New Roman" w:hAnsi="Times New Roman" w:cs="Times New Roman"/>
          <w:sz w:val="28"/>
          <w:szCs w:val="28"/>
        </w:rPr>
        <w:t xml:space="preserve">прилегающей </w:t>
      </w:r>
      <w:r w:rsidR="005540C4">
        <w:rPr>
          <w:rFonts w:ascii="Times New Roman" w:hAnsi="Times New Roman" w:cs="Times New Roman"/>
          <w:sz w:val="28"/>
          <w:szCs w:val="28"/>
        </w:rPr>
        <w:t>территории, установленной настоящими Правилами.</w:t>
      </w:r>
    </w:p>
    <w:p w:rsidR="005540C4" w:rsidRPr="005540C4" w:rsidRDefault="000432D7"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 xml:space="preserve">3. </w:t>
      </w:r>
      <w:r w:rsidR="005540C4" w:rsidRPr="005540C4">
        <w:rPr>
          <w:rFonts w:ascii="Times New Roman" w:hAnsi="Times New Roman" w:cs="Times New Roman"/>
          <w:sz w:val="28"/>
          <w:szCs w:val="28"/>
        </w:rPr>
        <w:t>Содержание территори</w:t>
      </w:r>
      <w:r w:rsidR="00FB4C2F">
        <w:rPr>
          <w:rFonts w:ascii="Times New Roman" w:hAnsi="Times New Roman" w:cs="Times New Roman"/>
          <w:sz w:val="28"/>
          <w:szCs w:val="28"/>
        </w:rPr>
        <w:t>и</w:t>
      </w:r>
      <w:r w:rsidR="005540C4" w:rsidRPr="005540C4">
        <w:rPr>
          <w:rFonts w:ascii="Times New Roman" w:hAnsi="Times New Roman" w:cs="Times New Roman"/>
          <w:sz w:val="28"/>
          <w:szCs w:val="28"/>
        </w:rPr>
        <w:t xml:space="preserve"> </w:t>
      </w:r>
      <w:r w:rsidR="00FB4C2F">
        <w:rPr>
          <w:rFonts w:ascii="Times New Roman" w:hAnsi="Times New Roman" w:cs="Times New Roman"/>
          <w:sz w:val="28"/>
          <w:szCs w:val="28"/>
        </w:rPr>
        <w:t>городского округа Люберцы</w:t>
      </w:r>
      <w:r w:rsidR="005540C4" w:rsidRPr="005540C4">
        <w:rPr>
          <w:rFonts w:ascii="Times New Roman" w:hAnsi="Times New Roman" w:cs="Times New Roman"/>
          <w:sz w:val="28"/>
          <w:szCs w:val="28"/>
        </w:rPr>
        <w:t xml:space="preserve"> обеспечивается </w:t>
      </w:r>
      <w:r w:rsidR="00FB4C2F">
        <w:rPr>
          <w:rFonts w:ascii="Times New Roman" w:hAnsi="Times New Roman" w:cs="Times New Roman"/>
          <w:sz w:val="28"/>
          <w:szCs w:val="28"/>
        </w:rPr>
        <w:t>администраци</w:t>
      </w:r>
      <w:r w:rsidR="00D96EBA">
        <w:rPr>
          <w:rFonts w:ascii="Times New Roman" w:hAnsi="Times New Roman" w:cs="Times New Roman"/>
          <w:sz w:val="28"/>
          <w:szCs w:val="28"/>
        </w:rPr>
        <w:t>ей</w:t>
      </w:r>
      <w:r w:rsidR="00FB4C2F">
        <w:rPr>
          <w:rFonts w:ascii="Times New Roman" w:hAnsi="Times New Roman" w:cs="Times New Roman"/>
          <w:sz w:val="28"/>
          <w:szCs w:val="28"/>
        </w:rPr>
        <w:t xml:space="preserve"> городского округа Люберцы</w:t>
      </w:r>
      <w:r w:rsidR="005540C4" w:rsidRPr="005540C4">
        <w:rPr>
          <w:rFonts w:ascii="Times New Roman" w:hAnsi="Times New Roman" w:cs="Times New Roman"/>
          <w:sz w:val="28"/>
          <w:szCs w:val="28"/>
        </w:rPr>
        <w:t xml:space="preserve"> в соответствии с законодательством Российской Федерации, законодательством Московской области, </w:t>
      </w:r>
      <w:r w:rsidR="00FB4C2F">
        <w:rPr>
          <w:rFonts w:ascii="Times New Roman" w:hAnsi="Times New Roman" w:cs="Times New Roman"/>
          <w:sz w:val="28"/>
          <w:szCs w:val="28"/>
        </w:rPr>
        <w:t>настоящими Правилами</w:t>
      </w:r>
      <w:r w:rsidR="005540C4" w:rsidRPr="005540C4">
        <w:rPr>
          <w:rFonts w:ascii="Times New Roman" w:hAnsi="Times New Roman" w:cs="Times New Roman"/>
          <w:sz w:val="28"/>
          <w:szCs w:val="28"/>
        </w:rPr>
        <w:t>, регламентом содержания объектов благоустройства Московской области посредством:</w:t>
      </w: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закупки товаров, работ, услуг для обеспечения муниципальных нужд;</w:t>
      </w:r>
    </w:p>
    <w:p w:rsid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формирования и выдачи муниципального задания на оказание услуг (выполнения работ);</w:t>
      </w:r>
    </w:p>
    <w:p w:rsidR="000432D7" w:rsidRPr="005F2CBA"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Дворовые территории, </w:t>
      </w:r>
      <w:proofErr w:type="spellStart"/>
      <w:r w:rsidRPr="005F2CBA">
        <w:rPr>
          <w:rFonts w:ascii="Times New Roman" w:hAnsi="Times New Roman" w:cs="Times New Roman"/>
          <w:sz w:val="28"/>
          <w:szCs w:val="28"/>
        </w:rPr>
        <w:t>внутридворовые</w:t>
      </w:r>
      <w:proofErr w:type="spellEnd"/>
      <w:r w:rsidRPr="005F2CBA">
        <w:rPr>
          <w:rFonts w:ascii="Times New Roman" w:hAnsi="Times New Roman" w:cs="Times New Roman"/>
          <w:sz w:val="28"/>
          <w:szCs w:val="28"/>
        </w:rPr>
        <w:t xml:space="preserve"> проезды и тротуары, места массового посещения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ежедневно подметаются и очищаются от загрязнений.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w:t>
      </w:r>
      <w:r w:rsidRPr="000645B0">
        <w:rPr>
          <w:rFonts w:ascii="Times New Roman" w:hAnsi="Times New Roman" w:cs="Times New Roman"/>
          <w:sz w:val="28"/>
          <w:szCs w:val="28"/>
        </w:rPr>
        <w:t>й и обеспечению пожарной безопасности</w:t>
      </w:r>
      <w:r w:rsidRPr="005F2CBA">
        <w:rPr>
          <w:rFonts w:ascii="Times New Roman" w:hAnsi="Times New Roman" w:cs="Times New Roman"/>
          <w:sz w:val="28"/>
          <w:szCs w:val="28"/>
        </w:rPr>
        <w:t xml:space="preserve">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Обследование смотровых и </w:t>
      </w:r>
      <w:proofErr w:type="spellStart"/>
      <w:r w:rsidRPr="005F2CBA">
        <w:rPr>
          <w:rFonts w:ascii="Times New Roman" w:hAnsi="Times New Roman" w:cs="Times New Roman"/>
          <w:sz w:val="28"/>
          <w:szCs w:val="28"/>
        </w:rPr>
        <w:t>дождеприемных</w:t>
      </w:r>
      <w:proofErr w:type="spellEnd"/>
      <w:r w:rsidRPr="005F2CBA">
        <w:rPr>
          <w:rFonts w:ascii="Times New Roman" w:hAnsi="Times New Roman"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9. Упавшие деревья должны быть удалены с проезжей части дорог, тротуаров, от </w:t>
      </w:r>
      <w:proofErr w:type="spellStart"/>
      <w:r w:rsidRPr="005F2CBA">
        <w:rPr>
          <w:rFonts w:ascii="Times New Roman" w:hAnsi="Times New Roman" w:cs="Times New Roman"/>
          <w:sz w:val="28"/>
          <w:szCs w:val="28"/>
        </w:rPr>
        <w:t>токонесущих</w:t>
      </w:r>
      <w:proofErr w:type="spellEnd"/>
      <w:r w:rsidRPr="005F2CBA">
        <w:rPr>
          <w:rFonts w:ascii="Times New Roman" w:hAnsi="Times New Roman"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Не допускается касание ветвями деревьев </w:t>
      </w:r>
      <w:proofErr w:type="spellStart"/>
      <w:r w:rsidRPr="005F2CBA">
        <w:rPr>
          <w:rFonts w:ascii="Times New Roman" w:hAnsi="Times New Roman" w:cs="Times New Roman"/>
          <w:sz w:val="28"/>
          <w:szCs w:val="28"/>
        </w:rPr>
        <w:t>токонесущих</w:t>
      </w:r>
      <w:proofErr w:type="spellEnd"/>
      <w:r w:rsidRPr="005F2CBA">
        <w:rPr>
          <w:rFonts w:ascii="Times New Roman" w:hAnsi="Times New Roman" w:cs="Times New Roman"/>
          <w:sz w:val="28"/>
          <w:szCs w:val="28"/>
        </w:rPr>
        <w:t xml:space="preserve"> проводов, закрывание ими указателей улиц и номерных знаков домов.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1</w:t>
      </w:r>
      <w:r w:rsidR="005540C4">
        <w:rPr>
          <w:rFonts w:ascii="Times New Roman" w:hAnsi="Times New Roman" w:cs="Times New Roman"/>
          <w:sz w:val="28"/>
          <w:szCs w:val="28"/>
        </w:rPr>
        <w:t>0</w:t>
      </w:r>
      <w:r w:rsidRPr="005F2CBA">
        <w:rPr>
          <w:rFonts w:ascii="Times New Roman" w:hAnsi="Times New Roman" w:cs="Times New Roman"/>
          <w:sz w:val="28"/>
          <w:szCs w:val="28"/>
        </w:rPr>
        <w:t xml:space="preserve">. Уборку территории и содержание автобусных остановок производят специализированные организации, осуществляющие работы по содержанию проезжей части улиц, на которых расположены эти остановки, на основании заключенного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договора (контракта).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Уборку территории и содержание автобусных остановок, на которых расположены объекты торговли, осуществляют собственники, владельцы, пользователи объектов торговли в границах прилегающих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w:t>
      </w:r>
      <w:r w:rsidR="005540C4">
        <w:rPr>
          <w:rFonts w:ascii="Times New Roman" w:hAnsi="Times New Roman" w:cs="Times New Roman"/>
          <w:sz w:val="28"/>
          <w:szCs w:val="28"/>
        </w:rPr>
        <w:t>1</w:t>
      </w:r>
      <w:r w:rsidRPr="005F2CBA">
        <w:rPr>
          <w:rFonts w:ascii="Times New Roman" w:hAnsi="Times New Roman" w:cs="Times New Roman"/>
          <w:sz w:val="28"/>
          <w:szCs w:val="28"/>
        </w:rPr>
        <w:t>.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w:t>
      </w:r>
      <w:r w:rsidR="005540C4">
        <w:rPr>
          <w:rFonts w:ascii="Times New Roman" w:hAnsi="Times New Roman" w:cs="Times New Roman"/>
          <w:sz w:val="28"/>
          <w:szCs w:val="28"/>
        </w:rPr>
        <w:t>2</w:t>
      </w:r>
      <w:r w:rsidRPr="005F2CBA">
        <w:rPr>
          <w:rFonts w:ascii="Times New Roman" w:hAnsi="Times New Roman" w:cs="Times New Roman"/>
          <w:sz w:val="28"/>
          <w:szCs w:val="28"/>
        </w:rPr>
        <w:t xml:space="preserve">. Юридические и физические лица должны соблюдать чистоту и поддерживать порядок на всей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w:t>
      </w:r>
      <w:r w:rsidR="005540C4">
        <w:rPr>
          <w:rFonts w:ascii="Times New Roman" w:hAnsi="Times New Roman" w:cs="Times New Roman"/>
          <w:sz w:val="28"/>
          <w:szCs w:val="28"/>
        </w:rPr>
        <w:t>3</w:t>
      </w:r>
      <w:r w:rsidRPr="005F2CBA">
        <w:rPr>
          <w:rFonts w:ascii="Times New Roman" w:hAnsi="Times New Roman" w:cs="Times New Roman"/>
          <w:sz w:val="28"/>
          <w:szCs w:val="28"/>
        </w:rPr>
        <w:t>.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мойка транспортных средств, слив топлива, масел, технических жидкостей вне специально отведенных мест;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размещение автотранспортных средств на детских, игровых, спортивных площадках, газонах, цветниках и иных участках с зелеными насаждениями, а также вне специальных площадок, оборудованных для их размещения;</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sidR="00BE2621">
        <w:rPr>
          <w:rFonts w:ascii="Times New Roman" w:hAnsi="Times New Roman" w:cs="Times New Roman"/>
          <w:sz w:val="28"/>
          <w:szCs w:val="28"/>
        </w:rPr>
        <w:t>–</w:t>
      </w:r>
      <w:r w:rsidRPr="005F2CBA">
        <w:rPr>
          <w:rFonts w:ascii="Times New Roman" w:hAnsi="Times New Roman" w:cs="Times New Roman"/>
          <w:sz w:val="28"/>
          <w:szCs w:val="28"/>
        </w:rPr>
        <w:t xml:space="preserve"> </w:t>
      </w:r>
      <w:r w:rsidR="00BE2621">
        <w:rPr>
          <w:rFonts w:ascii="Times New Roman" w:hAnsi="Times New Roman" w:cs="Times New Roman"/>
          <w:sz w:val="28"/>
          <w:szCs w:val="28"/>
        </w:rPr>
        <w:t>«</w:t>
      </w:r>
      <w:r w:rsidRPr="005F2CBA">
        <w:rPr>
          <w:rFonts w:ascii="Times New Roman" w:hAnsi="Times New Roman" w:cs="Times New Roman"/>
          <w:sz w:val="28"/>
          <w:szCs w:val="28"/>
        </w:rPr>
        <w:t>ракушек</w:t>
      </w:r>
      <w:r w:rsidR="00BE2621">
        <w:rPr>
          <w:rFonts w:ascii="Times New Roman" w:hAnsi="Times New Roman" w:cs="Times New Roman"/>
          <w:sz w:val="28"/>
          <w:szCs w:val="28"/>
        </w:rPr>
        <w:t>»</w:t>
      </w:r>
      <w:r w:rsidRPr="005F2CBA">
        <w:rPr>
          <w:rFonts w:ascii="Times New Roman" w:hAnsi="Times New Roman" w:cs="Times New Roman"/>
          <w:sz w:val="28"/>
          <w:szCs w:val="28"/>
        </w:rPr>
        <w:t xml:space="preserve">, </w:t>
      </w:r>
      <w:r w:rsidR="00BE2621">
        <w:rPr>
          <w:rFonts w:ascii="Times New Roman" w:hAnsi="Times New Roman" w:cs="Times New Roman"/>
          <w:sz w:val="28"/>
          <w:szCs w:val="28"/>
        </w:rPr>
        <w:t>«</w:t>
      </w:r>
      <w:r w:rsidRPr="005F2CBA">
        <w:rPr>
          <w:rFonts w:ascii="Times New Roman" w:hAnsi="Times New Roman" w:cs="Times New Roman"/>
          <w:sz w:val="28"/>
          <w:szCs w:val="28"/>
        </w:rPr>
        <w:t>пеналов</w:t>
      </w:r>
      <w:r w:rsidR="00BE2621">
        <w:rPr>
          <w:rFonts w:ascii="Times New Roman" w:hAnsi="Times New Roman" w:cs="Times New Roman"/>
          <w:sz w:val="28"/>
          <w:szCs w:val="28"/>
        </w:rPr>
        <w:t>»</w:t>
      </w:r>
      <w:r w:rsidRPr="005F2CBA">
        <w:rPr>
          <w:rFonts w:ascii="Times New Roman" w:hAnsi="Times New Roman" w:cs="Times New Roman"/>
          <w:sz w:val="28"/>
          <w:szCs w:val="28"/>
        </w:rPr>
        <w:t>), хозяйственных и вспомогательных построек (деревянных сараев, будок, гаражей, голубятен, теплиц), ограждений без получения разрешения в установленном порядке;</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тротуаров) возлагается на собственников, владельцев, пользователей указанных объектов;</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w:t>
      </w:r>
      <w:r w:rsidR="005540C4">
        <w:rPr>
          <w:rFonts w:ascii="Times New Roman" w:hAnsi="Times New Roman" w:cs="Times New Roman"/>
          <w:sz w:val="28"/>
          <w:szCs w:val="28"/>
        </w:rPr>
        <w:t>4</w:t>
      </w:r>
      <w:r w:rsidRPr="005F2CBA">
        <w:rPr>
          <w:rFonts w:ascii="Times New Roman" w:hAnsi="Times New Roman" w:cs="Times New Roman"/>
          <w:sz w:val="28"/>
          <w:szCs w:val="28"/>
        </w:rPr>
        <w:t xml:space="preserve">. Подъездные пути к рынкам, торговым и развлекательным центрам, </w:t>
      </w:r>
      <w:r w:rsidRPr="005F2CBA">
        <w:rPr>
          <w:rFonts w:ascii="Times New Roman" w:hAnsi="Times New Roman" w:cs="Times New Roman"/>
          <w:sz w:val="28"/>
          <w:szCs w:val="28"/>
        </w:rPr>
        <w:lastRenderedPageBreak/>
        <w:t>иным объектам торговли и сферы услуг должны иметь твердое покрытие.</w:t>
      </w:r>
    </w:p>
    <w:p w:rsidR="000432D7" w:rsidRPr="005F2CBA" w:rsidRDefault="000645B0"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1</w:t>
      </w:r>
      <w:r w:rsidR="005540C4">
        <w:rPr>
          <w:rFonts w:ascii="Times New Roman" w:hAnsi="Times New Roman" w:cs="Times New Roman"/>
          <w:sz w:val="28"/>
          <w:szCs w:val="28"/>
        </w:rPr>
        <w:t>5</w:t>
      </w:r>
      <w:r w:rsidR="000432D7" w:rsidRPr="005F2CBA">
        <w:rPr>
          <w:rFonts w:ascii="Times New Roman" w:hAnsi="Times New Roman" w:cs="Times New Roman"/>
          <w:sz w:val="28"/>
          <w:szCs w:val="28"/>
        </w:rPr>
        <w:t>.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Мероприятия по удалению борщевика Сосновского могут проводиться следующими способами:</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химическим</w:t>
      </w:r>
      <w:proofErr w:type="gramEnd"/>
      <w:r w:rsidRPr="005F2CBA">
        <w:rPr>
          <w:rFonts w:ascii="Times New Roman" w:hAnsi="Times New Roman" w:cs="Times New Roman"/>
          <w:sz w:val="28"/>
          <w:szCs w:val="28"/>
        </w:rPr>
        <w:t xml:space="preserve"> - опрыскивание очагов произрастания гербицидами и (или) арборицидами;</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механическим</w:t>
      </w:r>
      <w:proofErr w:type="gramEnd"/>
      <w:r w:rsidRPr="005F2CBA">
        <w:rPr>
          <w:rFonts w:ascii="Times New Roman" w:hAnsi="Times New Roman" w:cs="Times New Roman"/>
          <w:sz w:val="28"/>
          <w:szCs w:val="28"/>
        </w:rPr>
        <w:t xml:space="preserve"> - скашивание, уборка сухих растений, выкапывание корневой системы;</w:t>
      </w:r>
    </w:p>
    <w:p w:rsidR="000432D7" w:rsidRPr="005F2CBA"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агротехническим</w:t>
      </w:r>
      <w:proofErr w:type="gramEnd"/>
      <w:r w:rsidRPr="005F2CBA">
        <w:rPr>
          <w:rFonts w:ascii="Times New Roman" w:hAnsi="Times New Roman" w:cs="Times New Roman"/>
          <w:sz w:val="28"/>
          <w:szCs w:val="28"/>
        </w:rPr>
        <w:t xml:space="preserve"> - обработка почвы, посев многолетних трав.</w:t>
      </w:r>
    </w:p>
    <w:p w:rsidR="000432D7" w:rsidRPr="005F2CBA" w:rsidRDefault="00810AEE"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w:t>
      </w:r>
      <w:r w:rsidR="005540C4">
        <w:rPr>
          <w:rFonts w:ascii="Times New Roman" w:hAnsi="Times New Roman" w:cs="Times New Roman"/>
          <w:sz w:val="28"/>
          <w:szCs w:val="28"/>
        </w:rPr>
        <w:t>6</w:t>
      </w:r>
      <w:r w:rsidR="000432D7" w:rsidRPr="005F2CBA">
        <w:rPr>
          <w:rFonts w:ascii="Times New Roman" w:hAnsi="Times New Roman" w:cs="Times New Roman"/>
          <w:sz w:val="28"/>
          <w:szCs w:val="28"/>
        </w:rPr>
        <w:t xml:space="preserve">. В случае выявления органами местного самоуправления на территории городского округа </w:t>
      </w:r>
      <w:r w:rsidR="004A489A" w:rsidRPr="005F2CBA">
        <w:rPr>
          <w:rFonts w:ascii="Times New Roman" w:hAnsi="Times New Roman" w:cs="Times New Roman"/>
          <w:sz w:val="28"/>
          <w:szCs w:val="28"/>
        </w:rPr>
        <w:t>Люберцы</w:t>
      </w:r>
      <w:r w:rsidR="000432D7" w:rsidRPr="005F2CBA">
        <w:rPr>
          <w:rFonts w:ascii="Times New Roman" w:hAnsi="Times New Roman" w:cs="Times New Roman"/>
          <w:sz w:val="28"/>
          <w:szCs w:val="28"/>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w:t>
      </w:r>
      <w:r w:rsidR="000645B0">
        <w:rPr>
          <w:rFonts w:ascii="Times New Roman" w:hAnsi="Times New Roman" w:cs="Times New Roman"/>
          <w:sz w:val="28"/>
          <w:szCs w:val="28"/>
        </w:rPr>
        <w:t>настоящими Правилами</w:t>
      </w:r>
      <w:r w:rsidR="000432D7" w:rsidRPr="005F2CBA">
        <w:rPr>
          <w:rFonts w:ascii="Times New Roman" w:hAnsi="Times New Roman" w:cs="Times New Roman"/>
          <w:sz w:val="28"/>
          <w:szCs w:val="28"/>
        </w:rPr>
        <w:t xml:space="preserve">, администрация городского округа </w:t>
      </w:r>
      <w:r w:rsidR="004A489A" w:rsidRPr="005F2CBA">
        <w:rPr>
          <w:rFonts w:ascii="Times New Roman" w:hAnsi="Times New Roman" w:cs="Times New Roman"/>
          <w:sz w:val="28"/>
          <w:szCs w:val="28"/>
        </w:rPr>
        <w:t>Люберцы</w:t>
      </w:r>
      <w:r w:rsidR="000432D7" w:rsidRPr="005F2CBA">
        <w:rPr>
          <w:rFonts w:ascii="Times New Roman" w:hAnsi="Times New Roman" w:cs="Times New Roman"/>
          <w:sz w:val="28"/>
          <w:szCs w:val="28"/>
        </w:rPr>
        <w:t xml:space="preserve"> информирует о выявленных нарушениях уполномоченный орган.</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о результатах проведенной проверки.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 случае неисполнения предписания уполномоченного органа в установленный предписанием срок администрация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принимает решение о проведении на указанных территориях уборочных работ за счет средств бюджета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Указанное решение администрации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содержащее информацию о сметной стоимости работ, подлежит согласованию с собственниками указанных земельных участков.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Собственники земельных участков, уборочные работы на которых произведены за счет средств бюджета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обязаны возместить расходы</w:t>
      </w:r>
      <w:r w:rsidR="009C4641">
        <w:rPr>
          <w:rFonts w:ascii="Times New Roman" w:hAnsi="Times New Roman" w:cs="Times New Roman"/>
          <w:sz w:val="28"/>
          <w:szCs w:val="28"/>
        </w:rPr>
        <w:t xml:space="preserve"> муниципального образования</w:t>
      </w:r>
      <w:r w:rsidRPr="005F2CBA">
        <w:rPr>
          <w:rFonts w:ascii="Times New Roman" w:hAnsi="Times New Roman" w:cs="Times New Roman"/>
          <w:sz w:val="28"/>
          <w:szCs w:val="28"/>
        </w:rPr>
        <w:t xml:space="preserve"> городско</w:t>
      </w:r>
      <w:r w:rsidR="009C4641">
        <w:rPr>
          <w:rFonts w:ascii="Times New Roman" w:hAnsi="Times New Roman" w:cs="Times New Roman"/>
          <w:sz w:val="28"/>
          <w:szCs w:val="28"/>
        </w:rPr>
        <w:t>й округ</w:t>
      </w:r>
      <w:r w:rsidRPr="005F2CBA">
        <w:rPr>
          <w:rFonts w:ascii="Times New Roman" w:hAnsi="Times New Roman" w:cs="Times New Roman"/>
          <w:sz w:val="28"/>
          <w:szCs w:val="28"/>
        </w:rPr>
        <w:t xml:space="preserve">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w:t>
      </w:r>
      <w:r w:rsidR="009C4641">
        <w:rPr>
          <w:rFonts w:ascii="Times New Roman" w:hAnsi="Times New Roman" w:cs="Times New Roman"/>
          <w:sz w:val="28"/>
          <w:szCs w:val="28"/>
        </w:rPr>
        <w:t xml:space="preserve"> администрации городского округа Люберцы</w:t>
      </w:r>
      <w:r w:rsidRPr="005F2CBA">
        <w:rPr>
          <w:rFonts w:ascii="Times New Roman" w:hAnsi="Times New Roman" w:cs="Times New Roman"/>
          <w:sz w:val="28"/>
          <w:szCs w:val="28"/>
        </w:rPr>
        <w:t>, выдается собственнику земельного участка способом, обеспечивающим подтверждение его получения.</w:t>
      </w:r>
    </w:p>
    <w:p w:rsidR="000432D7" w:rsidRDefault="000432D7" w:rsidP="00CF0BFD">
      <w:pPr>
        <w:pStyle w:val="ConsPlusNormal"/>
        <w:ind w:left="-284" w:firstLine="567"/>
        <w:jc w:val="both"/>
        <w:rPr>
          <w:rFonts w:ascii="Times New Roman" w:hAnsi="Times New Roman" w:cs="Times New Roman"/>
          <w:sz w:val="28"/>
          <w:szCs w:val="28"/>
        </w:rPr>
      </w:pPr>
      <w:proofErr w:type="gramStart"/>
      <w:r w:rsidRPr="005F2CBA">
        <w:rPr>
          <w:rFonts w:ascii="Times New Roman" w:hAnsi="Times New Roman" w:cs="Times New Roman"/>
          <w:sz w:val="28"/>
          <w:szCs w:val="28"/>
        </w:rPr>
        <w:t xml:space="preserve">В случае если в установленный срок средства не были перечислены собственником земельного участка, администрация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городского округа</w:t>
      </w:r>
      <w:r w:rsidR="009C4641">
        <w:rPr>
          <w:rFonts w:ascii="Times New Roman" w:hAnsi="Times New Roman" w:cs="Times New Roman"/>
          <w:sz w:val="28"/>
          <w:szCs w:val="28"/>
        </w:rPr>
        <w:t xml:space="preserve"> Люберцы</w:t>
      </w:r>
      <w:r w:rsidRPr="005F2CBA">
        <w:rPr>
          <w:rFonts w:ascii="Times New Roman" w:hAnsi="Times New Roman" w:cs="Times New Roman"/>
          <w:sz w:val="28"/>
          <w:szCs w:val="28"/>
        </w:rPr>
        <w:t xml:space="preserve"> Московской области.</w:t>
      </w:r>
      <w:proofErr w:type="gramEnd"/>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lastRenderedPageBreak/>
        <w:t>Статья 57. Общие требования к проведению благоустройства и уборочных работ</w:t>
      </w:r>
      <w:r w:rsidR="009C4641">
        <w:rPr>
          <w:rFonts w:ascii="Times New Roman" w:hAnsi="Times New Roman" w:cs="Times New Roman"/>
          <w:sz w:val="28"/>
          <w:szCs w:val="28"/>
        </w:rPr>
        <w:t xml:space="preserve"> на территории городского округа Люберцы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9C4641"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Работы по благоустройству и уборочные работы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осуществляются в соответствии с планами благоустройства, разрабатываемыми и утверждаемыми </w:t>
      </w:r>
      <w:r w:rsidR="009C4641">
        <w:rPr>
          <w:rFonts w:ascii="Times New Roman" w:hAnsi="Times New Roman" w:cs="Times New Roman"/>
          <w:sz w:val="28"/>
          <w:szCs w:val="28"/>
        </w:rPr>
        <w:t>органом местного самоуправления</w:t>
      </w:r>
      <w:r w:rsidRPr="005F2CBA">
        <w:rPr>
          <w:rFonts w:ascii="Times New Roman" w:hAnsi="Times New Roman" w:cs="Times New Roman"/>
          <w:sz w:val="28"/>
          <w:szCs w:val="28"/>
        </w:rPr>
        <w:t xml:space="preserve"> городского округа </w:t>
      </w:r>
      <w:r w:rsidR="004A489A" w:rsidRPr="005F2CBA">
        <w:rPr>
          <w:rFonts w:ascii="Times New Roman" w:hAnsi="Times New Roman" w:cs="Times New Roman"/>
          <w:sz w:val="28"/>
          <w:szCs w:val="28"/>
        </w:rPr>
        <w:t>Люберцы</w:t>
      </w:r>
      <w:r w:rsidR="009C4641">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Обязательными документами в сфере благоустройства являются: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планы благоустройства на трехлетний период;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схемы уборки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схемы санитарной очистки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w:t>
      </w:r>
      <w:proofErr w:type="gramStart"/>
      <w:r w:rsidRPr="005F2CBA">
        <w:rPr>
          <w:rFonts w:ascii="Times New Roman" w:hAnsi="Times New Roman" w:cs="Times New Roman"/>
          <w:sz w:val="28"/>
          <w:szCs w:val="28"/>
        </w:rPr>
        <w:t xml:space="preserve">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9C4641">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w:t>
      </w:r>
      <w:proofErr w:type="gramEnd"/>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57.1. Порядок согласования схем санитарной очистки территорий</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Разработанные органами местного самоуправления </w:t>
      </w:r>
      <w:r w:rsidR="009C4641">
        <w:rPr>
          <w:rFonts w:ascii="Times New Roman" w:hAnsi="Times New Roman" w:cs="Times New Roman"/>
          <w:sz w:val="28"/>
          <w:szCs w:val="28"/>
        </w:rPr>
        <w:t xml:space="preserve">городского округа Люберцы </w:t>
      </w:r>
      <w:r w:rsidRPr="005F2CBA">
        <w:rPr>
          <w:rFonts w:ascii="Times New Roman" w:hAnsi="Times New Roman" w:cs="Times New Roman"/>
          <w:sz w:val="28"/>
          <w:szCs w:val="28"/>
        </w:rPr>
        <w:t xml:space="preserve">схемы санитарной очистки территорий подлежат согласованию </w:t>
      </w:r>
      <w:proofErr w:type="gramStart"/>
      <w:r w:rsidRPr="005F2CBA">
        <w:rPr>
          <w:rFonts w:ascii="Times New Roman" w:hAnsi="Times New Roman" w:cs="Times New Roman"/>
          <w:sz w:val="28"/>
          <w:szCs w:val="28"/>
        </w:rPr>
        <w:t>с</w:t>
      </w:r>
      <w:proofErr w:type="gramEnd"/>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федеральными органами исполнительной власти в области обеспечения санитарно-эпидемиологического благополучия населения;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б) региональным оператором по обращению с твердыми коммунальными отходами, осуществляющим свою деятельность на территории </w:t>
      </w:r>
      <w:r w:rsidR="009C4641">
        <w:rPr>
          <w:rFonts w:ascii="Times New Roman" w:hAnsi="Times New Roman" w:cs="Times New Roman"/>
          <w:sz w:val="28"/>
          <w:szCs w:val="28"/>
        </w:rPr>
        <w:t>городского округа 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w:t>
      </w:r>
      <w:r w:rsidR="00515889">
        <w:rPr>
          <w:rFonts w:ascii="Times New Roman" w:hAnsi="Times New Roman" w:cs="Times New Roman"/>
          <w:sz w:val="28"/>
          <w:szCs w:val="28"/>
        </w:rPr>
        <w:t>администрацией городского округа Люберцы</w:t>
      </w:r>
      <w:r w:rsidRPr="005F2CBA">
        <w:rPr>
          <w:rFonts w:ascii="Times New Roman" w:hAnsi="Times New Roman" w:cs="Times New Roman"/>
          <w:sz w:val="28"/>
          <w:szCs w:val="28"/>
        </w:rPr>
        <w:t>,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58. Месячник благоустройства</w:t>
      </w:r>
    </w:p>
    <w:p w:rsidR="000432D7" w:rsidRPr="005F2CBA" w:rsidRDefault="000432D7" w:rsidP="00CF0BFD">
      <w:pPr>
        <w:pStyle w:val="ConsPlusNormal"/>
        <w:ind w:left="-284" w:firstLine="567"/>
        <w:jc w:val="both"/>
        <w:rPr>
          <w:rFonts w:ascii="Times New Roman" w:hAnsi="Times New Roman" w:cs="Times New Roman"/>
          <w:sz w:val="28"/>
          <w:szCs w:val="28"/>
        </w:rPr>
      </w:pP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 xml:space="preserve">1. На территории </w:t>
      </w:r>
      <w:r>
        <w:rPr>
          <w:rFonts w:ascii="Times New Roman" w:hAnsi="Times New Roman" w:cs="Times New Roman"/>
          <w:sz w:val="28"/>
          <w:szCs w:val="28"/>
        </w:rPr>
        <w:t xml:space="preserve">городского округа Люберцы </w:t>
      </w:r>
      <w:r w:rsidRPr="005540C4">
        <w:rPr>
          <w:rFonts w:ascii="Times New Roman" w:hAnsi="Times New Roman" w:cs="Times New Roman"/>
          <w:sz w:val="28"/>
          <w:szCs w:val="28"/>
        </w:rPr>
        <w:t>ежегодно проводится месячник благоустройства, направленный на приведение территорий в соответствие с нормативными характеристиками.</w:t>
      </w: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 xml:space="preserve">3. </w:t>
      </w:r>
      <w:proofErr w:type="gramStart"/>
      <w:r w:rsidRPr="005540C4">
        <w:rPr>
          <w:rFonts w:ascii="Times New Roman" w:hAnsi="Times New Roman" w:cs="Times New Roman"/>
          <w:sz w:val="28"/>
          <w:szCs w:val="28"/>
        </w:rPr>
        <w:t xml:space="preserve">В течение месячника благоустройства </w:t>
      </w:r>
      <w:r w:rsidR="006F371B">
        <w:rPr>
          <w:rFonts w:ascii="Times New Roman" w:hAnsi="Times New Roman" w:cs="Times New Roman"/>
          <w:sz w:val="28"/>
          <w:szCs w:val="28"/>
        </w:rPr>
        <w:t>а</w:t>
      </w:r>
      <w:r w:rsidRPr="005540C4">
        <w:rPr>
          <w:rFonts w:ascii="Times New Roman" w:hAnsi="Times New Roman" w:cs="Times New Roman"/>
          <w:sz w:val="28"/>
          <w:szCs w:val="28"/>
        </w:rPr>
        <w:t xml:space="preserve">дминистрация </w:t>
      </w:r>
      <w:r w:rsidR="006F371B">
        <w:rPr>
          <w:rFonts w:ascii="Times New Roman" w:hAnsi="Times New Roman" w:cs="Times New Roman"/>
          <w:sz w:val="28"/>
          <w:szCs w:val="28"/>
        </w:rPr>
        <w:t>городского округа Люберцы</w:t>
      </w:r>
      <w:r w:rsidRPr="005540C4">
        <w:rPr>
          <w:rFonts w:ascii="Times New Roman" w:hAnsi="Times New Roman" w:cs="Times New Roman"/>
          <w:sz w:val="28"/>
          <w:szCs w:val="28"/>
        </w:rPr>
        <w:t xml:space="preserve">, в соответствии с утвержденными и согласованными планами </w:t>
      </w:r>
      <w:r w:rsidRPr="005540C4">
        <w:rPr>
          <w:rFonts w:ascii="Times New Roman" w:hAnsi="Times New Roman" w:cs="Times New Roman"/>
          <w:sz w:val="28"/>
          <w:szCs w:val="28"/>
        </w:rPr>
        <w:lastRenderedPageBreak/>
        <w:t>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4. С 10 мая каждого года органы местного самоуправления городского округа</w:t>
      </w:r>
      <w:r w:rsidR="006F371B">
        <w:rPr>
          <w:rFonts w:ascii="Times New Roman" w:hAnsi="Times New Roman" w:cs="Times New Roman"/>
          <w:sz w:val="28"/>
          <w:szCs w:val="28"/>
        </w:rPr>
        <w:t xml:space="preserve"> Люберцы</w:t>
      </w:r>
      <w:r w:rsidRPr="005540C4">
        <w:rPr>
          <w:rFonts w:ascii="Times New Roman" w:hAnsi="Times New Roman" w:cs="Times New Roman"/>
          <w:sz w:val="28"/>
          <w:szCs w:val="28"/>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5. Осуществление работ в течение месячника по благоустройству осуществляется за счет:</w:t>
      </w:r>
    </w:p>
    <w:p w:rsidR="005540C4" w:rsidRPr="005540C4"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 xml:space="preserve">а) средств бюджета городского округа </w:t>
      </w:r>
      <w:r w:rsidR="006F371B">
        <w:rPr>
          <w:rFonts w:ascii="Times New Roman" w:hAnsi="Times New Roman" w:cs="Times New Roman"/>
          <w:sz w:val="28"/>
          <w:szCs w:val="28"/>
        </w:rPr>
        <w:t>Люберцы</w:t>
      </w:r>
      <w:r w:rsidRPr="005540C4">
        <w:rPr>
          <w:rFonts w:ascii="Times New Roman" w:hAnsi="Times New Roman" w:cs="Times New Roman"/>
          <w:sz w:val="28"/>
          <w:szCs w:val="28"/>
        </w:rPr>
        <w:t xml:space="preserve"> - в отношении объектов благоустройства, находящихся в муниципальной собственности;</w:t>
      </w:r>
    </w:p>
    <w:p w:rsidR="005540C4" w:rsidRPr="005540C4" w:rsidRDefault="005540C4" w:rsidP="006F371B">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w:t>
      </w:r>
      <w:r w:rsidR="006F371B">
        <w:rPr>
          <w:rFonts w:ascii="Times New Roman" w:hAnsi="Times New Roman" w:cs="Times New Roman"/>
          <w:sz w:val="28"/>
          <w:szCs w:val="28"/>
        </w:rPr>
        <w:t>егося объектом благоустройства;</w:t>
      </w:r>
    </w:p>
    <w:p w:rsidR="0072358B" w:rsidRDefault="005540C4" w:rsidP="005540C4">
      <w:pPr>
        <w:pStyle w:val="ConsPlusNormal"/>
        <w:ind w:left="-284" w:firstLine="567"/>
        <w:jc w:val="both"/>
        <w:rPr>
          <w:rFonts w:ascii="Times New Roman" w:hAnsi="Times New Roman" w:cs="Times New Roman"/>
          <w:sz w:val="28"/>
          <w:szCs w:val="28"/>
        </w:rPr>
      </w:pPr>
      <w:r w:rsidRPr="005540C4">
        <w:rPr>
          <w:rFonts w:ascii="Times New Roman" w:hAnsi="Times New Roman" w:cs="Times New Roman"/>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5540C4" w:rsidRPr="005F2CBA" w:rsidRDefault="005540C4" w:rsidP="005540C4">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59. Организация и проведение уборочных работ в зимнее время</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администрации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w:t>
      </w:r>
      <w:proofErr w:type="gramStart"/>
      <w:r w:rsidRPr="005F2CBA">
        <w:rPr>
          <w:rFonts w:ascii="Times New Roman" w:hAnsi="Times New Roman" w:cs="Times New Roman"/>
          <w:sz w:val="28"/>
          <w:szCs w:val="28"/>
        </w:rPr>
        <w:t>До 1 октября текущего года администраци</w:t>
      </w:r>
      <w:r w:rsidR="0072358B">
        <w:rPr>
          <w:rFonts w:ascii="Times New Roman" w:hAnsi="Times New Roman" w:cs="Times New Roman"/>
          <w:sz w:val="28"/>
          <w:szCs w:val="28"/>
        </w:rPr>
        <w:t>я</w:t>
      </w:r>
      <w:r w:rsidRPr="005F2CBA">
        <w:rPr>
          <w:rFonts w:ascii="Times New Roman" w:hAnsi="Times New Roman" w:cs="Times New Roman"/>
          <w:sz w:val="28"/>
          <w:szCs w:val="28"/>
        </w:rPr>
        <w:t xml:space="preserve">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совместно с дорожными службами должны </w:t>
      </w:r>
      <w:r w:rsidR="0072358B">
        <w:rPr>
          <w:rFonts w:ascii="Times New Roman" w:hAnsi="Times New Roman" w:cs="Times New Roman"/>
          <w:sz w:val="28"/>
          <w:szCs w:val="28"/>
        </w:rPr>
        <w:t>завершить</w:t>
      </w:r>
      <w:r w:rsidRPr="005F2CBA">
        <w:rPr>
          <w:rFonts w:ascii="Times New Roman" w:hAnsi="Times New Roman" w:cs="Times New Roman"/>
          <w:sz w:val="28"/>
          <w:szCs w:val="28"/>
        </w:rPr>
        <w:t xml:space="preserve"> работы по подготовке мест для приема снега (</w:t>
      </w:r>
      <w:proofErr w:type="spellStart"/>
      <w:r w:rsidRPr="005F2CBA">
        <w:rPr>
          <w:rFonts w:ascii="Times New Roman" w:hAnsi="Times New Roman" w:cs="Times New Roman"/>
          <w:sz w:val="28"/>
          <w:szCs w:val="28"/>
        </w:rPr>
        <w:t>снегосвалки</w:t>
      </w:r>
      <w:proofErr w:type="spellEnd"/>
      <w:r w:rsidRPr="005F2CBA">
        <w:rPr>
          <w:rFonts w:ascii="Times New Roman" w:hAnsi="Times New Roman" w:cs="Times New Roman"/>
          <w:sz w:val="28"/>
          <w:szCs w:val="28"/>
        </w:rPr>
        <w:t xml:space="preserve">, </w:t>
      </w:r>
      <w:proofErr w:type="spellStart"/>
      <w:r w:rsidRPr="005F2CBA">
        <w:rPr>
          <w:rFonts w:ascii="Times New Roman" w:hAnsi="Times New Roman" w:cs="Times New Roman"/>
          <w:sz w:val="28"/>
          <w:szCs w:val="28"/>
        </w:rPr>
        <w:t>снегоплавильные</w:t>
      </w:r>
      <w:proofErr w:type="spellEnd"/>
      <w:r w:rsidRPr="005F2CBA">
        <w:rPr>
          <w:rFonts w:ascii="Times New Roman" w:hAnsi="Times New Roman" w:cs="Times New Roman"/>
          <w:sz w:val="28"/>
          <w:szCs w:val="28"/>
        </w:rPr>
        <w:t xml:space="preserve"> камеры, площадки для вывоза и </w:t>
      </w:r>
      <w:r w:rsidR="0072358B">
        <w:rPr>
          <w:rFonts w:ascii="Times New Roman" w:hAnsi="Times New Roman" w:cs="Times New Roman"/>
          <w:sz w:val="28"/>
          <w:szCs w:val="28"/>
        </w:rPr>
        <w:t>временного складирования снега) и внести сведения о таких местах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w:t>
      </w:r>
      <w:proofErr w:type="gramEnd"/>
      <w:r w:rsidR="0072358B">
        <w:rPr>
          <w:rFonts w:ascii="Times New Roman" w:hAnsi="Times New Roman" w:cs="Times New Roman"/>
          <w:sz w:val="28"/>
          <w:szCs w:val="28"/>
        </w:rPr>
        <w:t>, органов местного самоуправления муниципальных образований Московской области».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4. При уборке дорожек в парках, лесопарках, садах, скверах, бульварах и других зеленых зонах допускается временное складирование снега, не </w:t>
      </w:r>
      <w:r w:rsidRPr="005F2CBA">
        <w:rPr>
          <w:rFonts w:ascii="Times New Roman" w:hAnsi="Times New Roman" w:cs="Times New Roman"/>
          <w:sz w:val="28"/>
          <w:szCs w:val="28"/>
        </w:rPr>
        <w:lastRenderedPageBreak/>
        <w:t>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5F2CBA">
        <w:rPr>
          <w:rFonts w:ascii="Times New Roman" w:hAnsi="Times New Roman" w:cs="Times New Roman"/>
          <w:sz w:val="28"/>
          <w:szCs w:val="28"/>
        </w:rPr>
        <w:t>внутридворовые</w:t>
      </w:r>
      <w:proofErr w:type="spellEnd"/>
      <w:r w:rsidRPr="005F2CBA">
        <w:rPr>
          <w:rFonts w:ascii="Times New Roman" w:hAnsi="Times New Roman" w:cs="Times New Roman"/>
          <w:sz w:val="28"/>
          <w:szCs w:val="28"/>
        </w:rPr>
        <w:t xml:space="preserve"> проезды, иные места прохода пешеходов и проезда автомобилей.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К первоочередным мероприятиям зимней уборки улиц, дорог и магистралей относятся: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а) обработка проезжей части дорог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сгребание и подметание снега;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формирование снежного вала для последующего вывоза;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8. К мероприятиям второй очереди относятся: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удаление снега (вывоз);</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зачистка дорожных лотков после удаления снега с проезжей части;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скалывание льда и уборка снежно-ледяных образований.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9. Обработка проезжей части дорог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10. С началом снегопада в первую очередь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 при обнаружении гололеда.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11. По окончании обработки наиболее опасных для движения транспорта участков необходимо приступить к сплошной обработке проезжих частей с </w:t>
      </w:r>
      <w:r w:rsidRPr="005F2CBA">
        <w:rPr>
          <w:rFonts w:ascii="Times New Roman" w:hAnsi="Times New Roman" w:cs="Times New Roman"/>
          <w:sz w:val="28"/>
          <w:szCs w:val="28"/>
        </w:rPr>
        <w:lastRenderedPageBreak/>
        <w:t xml:space="preserve">асфальтобетонным покрытием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12. </w:t>
      </w:r>
      <w:proofErr w:type="gramStart"/>
      <w:r w:rsidRPr="005F2CBA">
        <w:rPr>
          <w:rFonts w:ascii="Times New Roman" w:hAnsi="Times New Roman" w:cs="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13. Формирование снежных валов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на перекрестках и вблизи железнодорожных переездов;</w:t>
      </w:r>
    </w:p>
    <w:p w:rsidR="000432D7" w:rsidRDefault="006F371B"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б) на тротуарах;</w:t>
      </w:r>
    </w:p>
    <w:p w:rsidR="006F371B" w:rsidRPr="006F371B" w:rsidRDefault="006F371B" w:rsidP="006F371B">
      <w:pPr>
        <w:pStyle w:val="ConsPlusNormal"/>
        <w:ind w:left="-284" w:firstLine="567"/>
        <w:jc w:val="both"/>
        <w:rPr>
          <w:rFonts w:ascii="Times New Roman" w:hAnsi="Times New Roman" w:cs="Times New Roman"/>
          <w:sz w:val="28"/>
          <w:szCs w:val="28"/>
        </w:rPr>
      </w:pPr>
      <w:r w:rsidRPr="006F371B">
        <w:rPr>
          <w:rFonts w:ascii="Times New Roman" w:hAnsi="Times New Roman" w:cs="Times New Roman"/>
          <w:sz w:val="28"/>
          <w:szCs w:val="28"/>
        </w:rPr>
        <w:t>в) ближе 5 метров от пешеходного перехода;</w:t>
      </w:r>
    </w:p>
    <w:p w:rsidR="006F371B" w:rsidRPr="005F2CBA" w:rsidRDefault="006F371B" w:rsidP="006F371B">
      <w:pPr>
        <w:pStyle w:val="ConsPlusNormal"/>
        <w:ind w:left="-284" w:firstLine="567"/>
        <w:jc w:val="both"/>
        <w:rPr>
          <w:rFonts w:ascii="Times New Roman" w:hAnsi="Times New Roman" w:cs="Times New Roman"/>
          <w:sz w:val="28"/>
          <w:szCs w:val="28"/>
        </w:rPr>
      </w:pPr>
      <w:r w:rsidRPr="006F371B">
        <w:rPr>
          <w:rFonts w:ascii="Times New Roman" w:hAnsi="Times New Roman" w:cs="Times New Roman"/>
          <w:sz w:val="28"/>
          <w:szCs w:val="28"/>
        </w:rPr>
        <w:t>г) ближе 20 метров от остановочного пункта общественного транспорта</w:t>
      </w:r>
      <w:r>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14. На улицах и проездах с односторонним движением транспорта двухметровые </w:t>
      </w:r>
      <w:proofErr w:type="spellStart"/>
      <w:r w:rsidRPr="005F2CBA">
        <w:rPr>
          <w:rFonts w:ascii="Times New Roman" w:hAnsi="Times New Roman" w:cs="Times New Roman"/>
          <w:sz w:val="28"/>
          <w:szCs w:val="28"/>
        </w:rPr>
        <w:t>прилотковые</w:t>
      </w:r>
      <w:proofErr w:type="spellEnd"/>
      <w:r w:rsidRPr="005F2CBA">
        <w:rPr>
          <w:rFonts w:ascii="Times New Roman" w:hAnsi="Times New Roman" w:cs="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на остановках общественного пассажирского транспорта - на длину остановки;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на переходах, имеющих разметку, - на ширину разметки;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на переходах, не имеющих разметки, - не менее 5 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Места временного складирования снега после снеготаяния должны быть очищены от загрязнений и благоустроены.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17. В период снегопадов и гололеда тротуары и другие пешеходные зоны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должны обрабатываться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материалами. Время на обработку всей площади тротуаров не должно превышать четырех часов с начала снегопада.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средствами должны повторяться, обеспечивая безопасность для пешеходов.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материалами и расчищаться для движения пешеходов.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5F2CBA">
        <w:rPr>
          <w:rFonts w:ascii="Times New Roman" w:hAnsi="Times New Roman" w:cs="Times New Roman"/>
          <w:sz w:val="28"/>
          <w:szCs w:val="28"/>
        </w:rPr>
        <w:t>противогололедными</w:t>
      </w:r>
      <w:proofErr w:type="spellEnd"/>
      <w:r w:rsidRPr="005F2CBA">
        <w:rPr>
          <w:rFonts w:ascii="Times New Roman" w:hAnsi="Times New Roman" w:cs="Times New Roman"/>
          <w:sz w:val="28"/>
          <w:szCs w:val="28"/>
        </w:rPr>
        <w:t xml:space="preserve"> материалами в полосе движения пешеходов в течение 2 часов.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19. </w:t>
      </w:r>
      <w:proofErr w:type="spellStart"/>
      <w:r w:rsidRPr="005F2CBA">
        <w:rPr>
          <w:rFonts w:ascii="Times New Roman" w:hAnsi="Times New Roman" w:cs="Times New Roman"/>
          <w:sz w:val="28"/>
          <w:szCs w:val="28"/>
        </w:rPr>
        <w:t>Внутридворовые</w:t>
      </w:r>
      <w:proofErr w:type="spellEnd"/>
      <w:r w:rsidRPr="005F2CBA">
        <w:rPr>
          <w:rFonts w:ascii="Times New Roman" w:hAnsi="Times New Roman" w:cs="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60. Организация и проведение уборочных работ в летнее время</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Подметание дворовых территорий, </w:t>
      </w:r>
      <w:proofErr w:type="spellStart"/>
      <w:r w:rsidRPr="005F2CBA">
        <w:rPr>
          <w:rFonts w:ascii="Times New Roman" w:hAnsi="Times New Roman" w:cs="Times New Roman"/>
          <w:sz w:val="28"/>
          <w:szCs w:val="28"/>
        </w:rPr>
        <w:t>внутридворовых</w:t>
      </w:r>
      <w:proofErr w:type="spellEnd"/>
      <w:r w:rsidRPr="005F2CBA">
        <w:rPr>
          <w:rFonts w:ascii="Times New Roman" w:hAnsi="Times New Roman" w:cs="Times New Roman"/>
          <w:sz w:val="28"/>
          <w:szCs w:val="28"/>
        </w:rPr>
        <w:t xml:space="preserve">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3. Дорожки и площадки парков, скверов, бульваров должны быть очищены от листьев и других видимых загрязнений.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В период листопада производится </w:t>
      </w:r>
      <w:proofErr w:type="gramStart"/>
      <w:r w:rsidRPr="005F2CBA">
        <w:rPr>
          <w:rFonts w:ascii="Times New Roman" w:hAnsi="Times New Roman" w:cs="Times New Roman"/>
          <w:sz w:val="28"/>
          <w:szCs w:val="28"/>
        </w:rPr>
        <w:t>сгребание</w:t>
      </w:r>
      <w:proofErr w:type="gramEnd"/>
      <w:r w:rsidRPr="005F2CBA">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6. Мойка дорожных покрытий площадей и улиц производится предпочтительно в ночное время.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8. Высота травяного покрова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в </w:t>
      </w:r>
      <w:r w:rsidRPr="005F2CBA">
        <w:rPr>
          <w:rFonts w:ascii="Times New Roman" w:hAnsi="Times New Roman" w:cs="Times New Roman"/>
          <w:sz w:val="28"/>
          <w:szCs w:val="28"/>
        </w:rPr>
        <w:lastRenderedPageBreak/>
        <w:t>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605278" w:rsidRPr="005F2CBA" w:rsidRDefault="00605278"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61. Содержание домашнего скота и птицы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Содержание скота и птицы в помещениях многоквартирных жилых домов, во дворах многоквартирных жилых домов, </w:t>
      </w:r>
      <w:proofErr w:type="gramStart"/>
      <w:r w:rsidRPr="005F2CBA">
        <w:rPr>
          <w:rFonts w:ascii="Times New Roman" w:hAnsi="Times New Roman" w:cs="Times New Roman"/>
          <w:sz w:val="28"/>
          <w:szCs w:val="28"/>
        </w:rPr>
        <w:t>других</w:t>
      </w:r>
      <w:proofErr w:type="gramEnd"/>
      <w:r w:rsidRPr="005F2CBA">
        <w:rPr>
          <w:rFonts w:ascii="Times New Roman" w:hAnsi="Times New Roman" w:cs="Times New Roman"/>
          <w:sz w:val="28"/>
          <w:szCs w:val="28"/>
        </w:rPr>
        <w:t xml:space="preserve"> не приспособленных для этого строениях, помещениях, сооружениях, транспортных средствах не допускается.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5F2CBA">
        <w:rPr>
          <w:rFonts w:ascii="Times New Roman" w:hAnsi="Times New Roman" w:cs="Times New Roman"/>
          <w:sz w:val="28"/>
          <w:szCs w:val="28"/>
        </w:rPr>
        <w:t>других</w:t>
      </w:r>
      <w:proofErr w:type="gramEnd"/>
      <w:r w:rsidRPr="005F2CBA">
        <w:rPr>
          <w:rFonts w:ascii="Times New Roman" w:hAnsi="Times New Roman" w:cs="Times New Roman"/>
          <w:sz w:val="28"/>
          <w:szCs w:val="28"/>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Выпас скота и птицы на территориях улиц в полосе отвода автомобильных и железных дорог, садов, скверов, лесопарков, в рекреационных зонах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запрещается.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Места и маршрут прогона скота на пастбища должны быть согласованы с администрацией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и при необходимости с соответствующими органами управления дорожного хозяйства.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Запрещается прогонять животных по пешеходным дорожкам и мостикам.</w:t>
      </w:r>
    </w:p>
    <w:p w:rsidR="00CF0BFD" w:rsidRDefault="00CF0BFD" w:rsidP="00CF0BFD">
      <w:pPr>
        <w:pStyle w:val="ConsPlusNormal"/>
        <w:ind w:left="-284" w:firstLine="567"/>
        <w:jc w:val="both"/>
        <w:rPr>
          <w:rFonts w:ascii="Times New Roman" w:hAnsi="Times New Roman" w:cs="Times New Roman"/>
          <w:sz w:val="28"/>
          <w:szCs w:val="28"/>
        </w:rPr>
      </w:pPr>
    </w:p>
    <w:p w:rsidR="000432D7" w:rsidRPr="005F2CBA" w:rsidRDefault="000432D7" w:rsidP="005A772F">
      <w:pPr>
        <w:pStyle w:val="ConsPlusTitle"/>
        <w:ind w:left="-284" w:firstLine="567"/>
        <w:jc w:val="center"/>
        <w:outlineLvl w:val="1"/>
        <w:rPr>
          <w:rFonts w:ascii="Times New Roman" w:hAnsi="Times New Roman" w:cs="Times New Roman"/>
          <w:sz w:val="28"/>
          <w:szCs w:val="28"/>
        </w:rPr>
      </w:pPr>
      <w:r w:rsidRPr="005F2CBA">
        <w:rPr>
          <w:rFonts w:ascii="Times New Roman" w:hAnsi="Times New Roman" w:cs="Times New Roman"/>
          <w:sz w:val="28"/>
          <w:szCs w:val="28"/>
        </w:rPr>
        <w:t xml:space="preserve">ГЛАВА V. </w:t>
      </w:r>
      <w:r w:rsidR="005A772F">
        <w:rPr>
          <w:rFonts w:ascii="Times New Roman" w:hAnsi="Times New Roman" w:cs="Times New Roman"/>
          <w:sz w:val="28"/>
          <w:szCs w:val="28"/>
        </w:rPr>
        <w:t>ОРГАНИЗАЦИЯ И ПРОИЗВОДСТВО РАБОТ ПО УБОРКЕ И СОДЕРЖАНИЮ ТЕРРИТОРИИ</w:t>
      </w:r>
    </w:p>
    <w:p w:rsidR="00CF0BFD" w:rsidRPr="005F2CBA" w:rsidRDefault="00CF0BFD" w:rsidP="00CF0BFD">
      <w:pPr>
        <w:pStyle w:val="ConsPlusNormal"/>
        <w:ind w:left="-284" w:firstLine="567"/>
        <w:jc w:val="both"/>
        <w:rPr>
          <w:rFonts w:ascii="Times New Roman" w:hAnsi="Times New Roman" w:cs="Times New Roman"/>
          <w:sz w:val="28"/>
          <w:szCs w:val="28"/>
        </w:rPr>
      </w:pPr>
    </w:p>
    <w:p w:rsidR="000432D7" w:rsidRPr="005F2CBA" w:rsidRDefault="000432D7" w:rsidP="00304B77">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62. Лица, обязанные организовывать и/или производить работы по уборке и содержанию территорий и иных объектов и элементов благоустройства</w:t>
      </w:r>
      <w:r w:rsidR="005A772F">
        <w:rPr>
          <w:rFonts w:ascii="Times New Roman" w:hAnsi="Times New Roman" w:cs="Times New Roman"/>
          <w:sz w:val="28"/>
          <w:szCs w:val="28"/>
        </w:rPr>
        <w:t>, расположенных на территории городского округа Люберцы</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bookmarkStart w:id="2" w:name="Par1136"/>
      <w:bookmarkEnd w:id="2"/>
      <w:r w:rsidRPr="005F2CBA">
        <w:rPr>
          <w:rFonts w:ascii="Times New Roman" w:hAnsi="Times New Roman" w:cs="Times New Roman"/>
          <w:sz w:val="28"/>
          <w:szCs w:val="28"/>
        </w:rPr>
        <w:t>1. Обязанности по организации и/или производству работ по уборке и содержанию территорий и иных объектов возлагаются:</w:t>
      </w:r>
    </w:p>
    <w:p w:rsidR="000432D7" w:rsidRPr="004D2AFD"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а) по уборке и содержанию мест про</w:t>
      </w:r>
      <w:r w:rsidRPr="004D2AFD">
        <w:rPr>
          <w:rFonts w:ascii="Times New Roman" w:hAnsi="Times New Roman" w:cs="Times New Roman"/>
          <w:sz w:val="28"/>
          <w:szCs w:val="28"/>
        </w:rPr>
        <w:t xml:space="preserve">изводства земляных, строительных, </w:t>
      </w:r>
      <w:r w:rsidRPr="004D2AFD">
        <w:rPr>
          <w:rFonts w:ascii="Times New Roman" w:hAnsi="Times New Roman" w:cs="Times New Roman"/>
          <w:sz w:val="28"/>
          <w:szCs w:val="28"/>
        </w:rPr>
        <w:lastRenderedPageBreak/>
        <w:t>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r w:rsidR="006F371B">
        <w:rPr>
          <w:rFonts w:ascii="Times New Roman" w:hAnsi="Times New Roman" w:cs="Times New Roman"/>
          <w:sz w:val="28"/>
          <w:szCs w:val="28"/>
        </w:rPr>
        <w:t xml:space="preserve"> – на заказчиков и производителей работ</w:t>
      </w:r>
      <w:r w:rsidRPr="004D2AFD">
        <w:rPr>
          <w:rFonts w:ascii="Times New Roman" w:hAnsi="Times New Roman" w:cs="Times New Roman"/>
          <w:sz w:val="28"/>
          <w:szCs w:val="28"/>
        </w:rPr>
        <w:t>;</w:t>
      </w:r>
    </w:p>
    <w:p w:rsidR="000432D7" w:rsidRPr="004D2AFD" w:rsidRDefault="000432D7" w:rsidP="00CF0BFD">
      <w:pPr>
        <w:pStyle w:val="ConsPlusNormal"/>
        <w:ind w:left="-284" w:firstLine="567"/>
        <w:jc w:val="both"/>
        <w:rPr>
          <w:rFonts w:ascii="Times New Roman" w:hAnsi="Times New Roman" w:cs="Times New Roman"/>
          <w:sz w:val="28"/>
          <w:szCs w:val="28"/>
        </w:rPr>
      </w:pPr>
      <w:r w:rsidRPr="004D2AFD">
        <w:rPr>
          <w:rFonts w:ascii="Times New Roman" w:hAnsi="Times New Roman" w:cs="Times New Roman"/>
          <w:sz w:val="28"/>
          <w:szCs w:val="28"/>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0432D7" w:rsidRPr="004D2AFD" w:rsidRDefault="000432D7" w:rsidP="00CF0BFD">
      <w:pPr>
        <w:pStyle w:val="ConsPlusNormal"/>
        <w:ind w:left="-284" w:firstLine="567"/>
        <w:jc w:val="both"/>
        <w:rPr>
          <w:rFonts w:ascii="Times New Roman" w:hAnsi="Times New Roman" w:cs="Times New Roman"/>
          <w:sz w:val="28"/>
          <w:szCs w:val="28"/>
        </w:rPr>
      </w:pPr>
      <w:r w:rsidRPr="004D2AFD">
        <w:rPr>
          <w:rFonts w:ascii="Times New Roman" w:hAnsi="Times New Roman" w:cs="Times New Roman"/>
          <w:sz w:val="28"/>
          <w:szCs w:val="28"/>
        </w:rPr>
        <w:t>в) по уборке и содержанию мест временной уличной торговли</w:t>
      </w:r>
      <w:r w:rsidR="006F371B">
        <w:rPr>
          <w:rFonts w:ascii="Times New Roman" w:hAnsi="Times New Roman" w:cs="Times New Roman"/>
          <w:sz w:val="28"/>
          <w:szCs w:val="28"/>
        </w:rPr>
        <w:t xml:space="preserve"> – на собственников, владельцев или пользователей объектов торговли</w:t>
      </w:r>
      <w:r w:rsidRPr="004D2AFD">
        <w:rPr>
          <w:rFonts w:ascii="Times New Roman" w:hAnsi="Times New Roman" w:cs="Times New Roman"/>
          <w:sz w:val="28"/>
          <w:szCs w:val="28"/>
        </w:rPr>
        <w:t>;</w:t>
      </w:r>
    </w:p>
    <w:p w:rsidR="000432D7" w:rsidRPr="004D2AFD" w:rsidRDefault="000432D7" w:rsidP="00CF0BFD">
      <w:pPr>
        <w:pStyle w:val="ConsPlusNormal"/>
        <w:ind w:left="-284" w:firstLine="567"/>
        <w:jc w:val="both"/>
        <w:rPr>
          <w:rFonts w:ascii="Times New Roman" w:hAnsi="Times New Roman" w:cs="Times New Roman"/>
          <w:sz w:val="28"/>
          <w:szCs w:val="28"/>
        </w:rPr>
      </w:pPr>
      <w:r w:rsidRPr="004D2AFD">
        <w:rPr>
          <w:rFonts w:ascii="Times New Roman" w:hAnsi="Times New Roman" w:cs="Times New Roman"/>
          <w:sz w:val="28"/>
          <w:szCs w:val="28"/>
        </w:rPr>
        <w:t xml:space="preserve">г) по уборке и содержанию неиспользуемых и </w:t>
      </w:r>
      <w:proofErr w:type="spellStart"/>
      <w:r w:rsidRPr="004D2AFD">
        <w:rPr>
          <w:rFonts w:ascii="Times New Roman" w:hAnsi="Times New Roman" w:cs="Times New Roman"/>
          <w:sz w:val="28"/>
          <w:szCs w:val="28"/>
        </w:rPr>
        <w:t>неосваиваемых</w:t>
      </w:r>
      <w:proofErr w:type="spellEnd"/>
      <w:r w:rsidRPr="004D2AFD">
        <w:rPr>
          <w:rFonts w:ascii="Times New Roman" w:hAnsi="Times New Roman" w:cs="Times New Roman"/>
          <w:sz w:val="28"/>
          <w:szCs w:val="28"/>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0432D7" w:rsidRPr="004D2AFD" w:rsidRDefault="000432D7" w:rsidP="00CF0BFD">
      <w:pPr>
        <w:pStyle w:val="ConsPlusNormal"/>
        <w:ind w:left="-284" w:firstLine="567"/>
        <w:jc w:val="both"/>
        <w:rPr>
          <w:rFonts w:ascii="Times New Roman" w:hAnsi="Times New Roman" w:cs="Times New Roman"/>
          <w:sz w:val="28"/>
          <w:szCs w:val="28"/>
        </w:rPr>
      </w:pPr>
      <w:r w:rsidRPr="004D2AFD">
        <w:rPr>
          <w:rFonts w:ascii="Times New Roman" w:hAnsi="Times New Roman" w:cs="Times New Roman"/>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4D2AFD">
        <w:rPr>
          <w:rFonts w:ascii="Times New Roman" w:hAnsi="Times New Roman" w:cs="Times New Roman"/>
          <w:sz w:val="28"/>
          <w:szCs w:val="28"/>
        </w:rPr>
        <w:t>е) по уборке и содержанию территорий юридиче</w:t>
      </w:r>
      <w:r w:rsidRPr="005F2CBA">
        <w:rPr>
          <w:rFonts w:ascii="Times New Roman" w:hAnsi="Times New Roman" w:cs="Times New Roman"/>
          <w:sz w:val="28"/>
          <w:szCs w:val="28"/>
        </w:rPr>
        <w:t>ских лиц (индивидуальных предпринимателей), физических лиц - на собственника, владельца или пользователя указанной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з)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к) по благоустройству и содержанию родников и водных источников, - на собственников, владельцев, пользователей земельных участков, на которых они распол</w:t>
      </w:r>
      <w:r w:rsidR="00A81F15">
        <w:rPr>
          <w:rFonts w:ascii="Times New Roman" w:hAnsi="Times New Roman" w:cs="Times New Roman"/>
          <w:sz w:val="28"/>
          <w:szCs w:val="28"/>
        </w:rPr>
        <w:t>ожены;</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0432D7" w:rsidRPr="00CF0BFD"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w:t>
      </w:r>
      <w:r w:rsidR="009E51D4">
        <w:rPr>
          <w:rFonts w:ascii="Times New Roman" w:hAnsi="Times New Roman" w:cs="Times New Roman"/>
          <w:sz w:val="28"/>
          <w:szCs w:val="28"/>
        </w:rPr>
        <w:t>Установленные</w:t>
      </w:r>
      <w:r w:rsidRPr="00CF0BFD">
        <w:rPr>
          <w:rFonts w:ascii="Times New Roman" w:hAnsi="Times New Roman" w:cs="Times New Roman"/>
          <w:sz w:val="28"/>
          <w:szCs w:val="28"/>
        </w:rPr>
        <w:t xml:space="preserve"> </w:t>
      </w:r>
      <w:hyperlink w:anchor="Par1136" w:tooltip="1. Обязанности по организации и/или производству работ по уборке и содержанию территорий и иных объектов возлагаются:" w:history="1">
        <w:r w:rsidRPr="00CF0BFD">
          <w:rPr>
            <w:rFonts w:ascii="Times New Roman" w:hAnsi="Times New Roman" w:cs="Times New Roman"/>
            <w:sz w:val="28"/>
            <w:szCs w:val="28"/>
          </w:rPr>
          <w:t>частью 1</w:t>
        </w:r>
      </w:hyperlink>
      <w:r w:rsidRPr="00CF0BFD">
        <w:rPr>
          <w:rFonts w:ascii="Times New Roman" w:hAnsi="Times New Roman" w:cs="Times New Roman"/>
          <w:sz w:val="28"/>
          <w:szCs w:val="28"/>
        </w:rPr>
        <w:t xml:space="preserve"> настоящей статьи </w:t>
      </w:r>
      <w:r w:rsidR="009E51D4">
        <w:rPr>
          <w:rFonts w:ascii="Times New Roman" w:hAnsi="Times New Roman" w:cs="Times New Roman"/>
          <w:sz w:val="28"/>
          <w:szCs w:val="28"/>
        </w:rPr>
        <w:t>обязанности</w:t>
      </w:r>
      <w:r w:rsidRPr="00CF0BFD">
        <w:rPr>
          <w:rFonts w:ascii="Times New Roman" w:hAnsi="Times New Roman" w:cs="Times New Roman"/>
          <w:sz w:val="28"/>
          <w:szCs w:val="28"/>
        </w:rPr>
        <w:t xml:space="preserve"> возлагаются:</w:t>
      </w:r>
    </w:p>
    <w:p w:rsidR="000432D7" w:rsidRPr="005F2CBA" w:rsidRDefault="000432D7" w:rsidP="00CF0BFD">
      <w:pPr>
        <w:pStyle w:val="ConsPlusNormal"/>
        <w:ind w:left="-284" w:firstLine="567"/>
        <w:jc w:val="both"/>
        <w:rPr>
          <w:rFonts w:ascii="Times New Roman" w:hAnsi="Times New Roman" w:cs="Times New Roman"/>
          <w:sz w:val="28"/>
          <w:szCs w:val="28"/>
        </w:rPr>
      </w:pPr>
      <w:r w:rsidRPr="00CF0BFD">
        <w:rPr>
          <w:rFonts w:ascii="Times New Roman" w:hAnsi="Times New Roman" w:cs="Times New Roman"/>
          <w:sz w:val="28"/>
          <w:szCs w:val="28"/>
        </w:rPr>
        <w:t>а) по объектам, находящимся в государственной или муниципальной собственности, переданным во владение и (или)</w:t>
      </w:r>
      <w:r w:rsidRPr="005F2CBA">
        <w:rPr>
          <w:rFonts w:ascii="Times New Roman" w:hAnsi="Times New Roman" w:cs="Times New Roman"/>
          <w:sz w:val="28"/>
          <w:szCs w:val="28"/>
        </w:rPr>
        <w:t xml:space="preserve"> пользование третьим лицам, - на владельцев и (или) пользователей этих объектов: граждан и юридических </w:t>
      </w:r>
      <w:r w:rsidRPr="005F2CBA">
        <w:rPr>
          <w:rFonts w:ascii="Times New Roman" w:hAnsi="Times New Roman" w:cs="Times New Roman"/>
          <w:sz w:val="28"/>
          <w:szCs w:val="28"/>
        </w:rPr>
        <w:lastRenderedPageBreak/>
        <w:t>лиц;</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w:t>
      </w:r>
      <w:r w:rsidR="009E51D4">
        <w:rPr>
          <w:rFonts w:ascii="Times New Roman" w:hAnsi="Times New Roman" w:cs="Times New Roman"/>
          <w:sz w:val="28"/>
          <w:szCs w:val="28"/>
        </w:rPr>
        <w:t xml:space="preserve"> городского округа Люберцы</w:t>
      </w:r>
      <w:r w:rsidRPr="005F2CBA">
        <w:rPr>
          <w:rFonts w:ascii="Times New Roman" w:hAnsi="Times New Roman" w:cs="Times New Roman"/>
          <w:sz w:val="28"/>
          <w:szCs w:val="28"/>
        </w:rPr>
        <w:t>, государственные или муниципальные эксплуатационные организации;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в) по объектам, находящимся в частной собственности, - на собственников объектов - граждан и юридических лиц.</w:t>
      </w:r>
    </w:p>
    <w:p w:rsidR="00D61DBA" w:rsidRPr="00A25536" w:rsidRDefault="00D61DBA" w:rsidP="00CF0BFD">
      <w:pPr>
        <w:pStyle w:val="ConsPlusTitle"/>
        <w:ind w:left="-284" w:firstLine="567"/>
        <w:jc w:val="center"/>
        <w:outlineLvl w:val="2"/>
        <w:rPr>
          <w:rFonts w:ascii="Times New Roman" w:hAnsi="Times New Roman" w:cs="Times New Roman"/>
          <w:sz w:val="28"/>
          <w:szCs w:val="28"/>
        </w:rPr>
      </w:pPr>
    </w:p>
    <w:p w:rsidR="00491811" w:rsidRPr="00491811" w:rsidRDefault="00491811" w:rsidP="00304B77">
      <w:pPr>
        <w:pStyle w:val="ConsPlusTitle"/>
        <w:ind w:left="-284" w:firstLine="567"/>
        <w:jc w:val="center"/>
        <w:outlineLvl w:val="2"/>
        <w:rPr>
          <w:rFonts w:ascii="Times New Roman" w:hAnsi="Times New Roman" w:cs="Times New Roman"/>
          <w:sz w:val="28"/>
          <w:szCs w:val="28"/>
        </w:rPr>
      </w:pPr>
      <w:r w:rsidRPr="00491811">
        <w:rPr>
          <w:rFonts w:ascii="Times New Roman" w:hAnsi="Times New Roman" w:cs="Times New Roman"/>
          <w:sz w:val="28"/>
          <w:szCs w:val="28"/>
        </w:rPr>
        <w:t xml:space="preserve">Статья </w:t>
      </w:r>
      <w:r>
        <w:rPr>
          <w:rFonts w:ascii="Times New Roman" w:hAnsi="Times New Roman" w:cs="Times New Roman"/>
          <w:sz w:val="28"/>
          <w:szCs w:val="28"/>
        </w:rPr>
        <w:t>63</w:t>
      </w:r>
      <w:r w:rsidRPr="00491811">
        <w:rPr>
          <w:rFonts w:ascii="Times New Roman" w:hAnsi="Times New Roman" w:cs="Times New Roman"/>
          <w:sz w:val="28"/>
          <w:szCs w:val="28"/>
        </w:rPr>
        <w:t xml:space="preserve"> Участие собственников и (или) иных законных владельцев зданий, строений, сооружений и земельных участков в содержании прилегающих территорий</w:t>
      </w:r>
    </w:p>
    <w:p w:rsidR="00491811" w:rsidRPr="00491811" w:rsidRDefault="00491811" w:rsidP="00CF0BFD">
      <w:pPr>
        <w:pStyle w:val="ConsPlusTitle"/>
        <w:ind w:left="-284" w:firstLine="567"/>
        <w:jc w:val="both"/>
        <w:outlineLvl w:val="2"/>
        <w:rPr>
          <w:rFonts w:ascii="Times New Roman" w:hAnsi="Times New Roman" w:cs="Times New Roman"/>
          <w:sz w:val="28"/>
          <w:szCs w:val="28"/>
        </w:rPr>
      </w:pPr>
      <w:r w:rsidRPr="00491811">
        <w:rPr>
          <w:rFonts w:ascii="Times New Roman" w:hAnsi="Times New Roman" w:cs="Times New Roman"/>
          <w:sz w:val="28"/>
          <w:szCs w:val="28"/>
        </w:rPr>
        <w:t xml:space="preserve"> </w:t>
      </w:r>
    </w:p>
    <w:p w:rsidR="00491811" w:rsidRPr="00491811" w:rsidRDefault="00491811" w:rsidP="009E51D4">
      <w:pPr>
        <w:pStyle w:val="ConsPlusTitle"/>
        <w:ind w:left="-284" w:firstLine="567"/>
        <w:jc w:val="both"/>
        <w:outlineLvl w:val="2"/>
        <w:rPr>
          <w:rFonts w:ascii="Times New Roman" w:hAnsi="Times New Roman" w:cs="Times New Roman"/>
          <w:b w:val="0"/>
          <w:sz w:val="28"/>
          <w:szCs w:val="28"/>
        </w:rPr>
      </w:pPr>
      <w:r w:rsidRPr="00491811">
        <w:rPr>
          <w:rFonts w:ascii="Times New Roman" w:hAnsi="Times New Roman" w:cs="Times New Roman"/>
          <w:b w:val="0"/>
          <w:sz w:val="28"/>
          <w:szCs w:val="28"/>
        </w:rPr>
        <w:t>1. Собственники (правообладатели) зданий</w:t>
      </w:r>
      <w:r w:rsidR="009E51D4">
        <w:rPr>
          <w:rFonts w:ascii="Times New Roman" w:hAnsi="Times New Roman" w:cs="Times New Roman"/>
          <w:b w:val="0"/>
          <w:sz w:val="28"/>
          <w:szCs w:val="28"/>
        </w:rPr>
        <w:t>,</w:t>
      </w:r>
      <w:r w:rsidR="009E51D4" w:rsidRPr="009E51D4">
        <w:rPr>
          <w:rFonts w:ascii="Times New Roman" w:hAnsi="Times New Roman" w:cs="Times New Roman"/>
          <w:b w:val="0"/>
          <w:sz w:val="28"/>
          <w:szCs w:val="28"/>
        </w:rPr>
        <w:t xml:space="preserve"> </w:t>
      </w:r>
      <w:r w:rsidR="009E51D4" w:rsidRPr="00491811">
        <w:rPr>
          <w:rFonts w:ascii="Times New Roman" w:hAnsi="Times New Roman" w:cs="Times New Roman"/>
          <w:b w:val="0"/>
          <w:sz w:val="28"/>
          <w:szCs w:val="28"/>
        </w:rPr>
        <w:t>помещений</w:t>
      </w:r>
      <w:r w:rsidR="00515889">
        <w:rPr>
          <w:rFonts w:ascii="Times New Roman" w:hAnsi="Times New Roman" w:cs="Times New Roman"/>
          <w:b w:val="0"/>
          <w:sz w:val="28"/>
          <w:szCs w:val="28"/>
        </w:rPr>
        <w:t xml:space="preserve"> в них, строений, сооружений, з</w:t>
      </w:r>
      <w:r w:rsidRPr="00491811">
        <w:rPr>
          <w:rFonts w:ascii="Times New Roman" w:hAnsi="Times New Roman" w:cs="Times New Roman"/>
          <w:b w:val="0"/>
          <w:sz w:val="28"/>
          <w:szCs w:val="28"/>
        </w:rPr>
        <w:t xml:space="preserve">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настоящими Правилами и </w:t>
      </w:r>
      <w:r w:rsidR="0058113E">
        <w:rPr>
          <w:rFonts w:ascii="Times New Roman" w:hAnsi="Times New Roman" w:cs="Times New Roman"/>
          <w:b w:val="0"/>
          <w:sz w:val="28"/>
          <w:szCs w:val="28"/>
        </w:rPr>
        <w:t xml:space="preserve">иными </w:t>
      </w:r>
      <w:r w:rsidRPr="00491811">
        <w:rPr>
          <w:rFonts w:ascii="Times New Roman" w:hAnsi="Times New Roman" w:cs="Times New Roman"/>
          <w:b w:val="0"/>
          <w:sz w:val="28"/>
          <w:szCs w:val="28"/>
        </w:rPr>
        <w:t>муниципальными правовыми актами</w:t>
      </w:r>
      <w:r w:rsidR="0058113E">
        <w:rPr>
          <w:rFonts w:ascii="Times New Roman" w:hAnsi="Times New Roman" w:cs="Times New Roman"/>
          <w:b w:val="0"/>
          <w:sz w:val="28"/>
          <w:szCs w:val="28"/>
        </w:rPr>
        <w:t xml:space="preserve"> городского округа Люберцы</w:t>
      </w:r>
      <w:r w:rsidRPr="00491811">
        <w:rPr>
          <w:rFonts w:ascii="Times New Roman" w:hAnsi="Times New Roman" w:cs="Times New Roman"/>
          <w:b w:val="0"/>
          <w:sz w:val="28"/>
          <w:szCs w:val="28"/>
        </w:rPr>
        <w:t>.</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Перечень видов работ по содержанию прилегающих территорий включает в себя:</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 xml:space="preserve">1) содержание покрытия в летний и зимний периоды, в том </w:t>
      </w:r>
      <w:proofErr w:type="gramStart"/>
      <w:r w:rsidRPr="004D3B82">
        <w:rPr>
          <w:rFonts w:ascii="Times New Roman" w:hAnsi="Times New Roman" w:cs="Times New Roman"/>
          <w:b w:val="0"/>
          <w:sz w:val="28"/>
          <w:szCs w:val="28"/>
        </w:rPr>
        <w:t>числе</w:t>
      </w:r>
      <w:proofErr w:type="gramEnd"/>
      <w:r w:rsidRPr="004D3B82">
        <w:rPr>
          <w:rFonts w:ascii="Times New Roman" w:hAnsi="Times New Roman" w:cs="Times New Roman"/>
          <w:b w:val="0"/>
          <w:sz w:val="28"/>
          <w:szCs w:val="28"/>
        </w:rPr>
        <w:t>:</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очистка и подметание территории;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мойка территории;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 xml:space="preserve">посыпка и обработка территорий </w:t>
      </w:r>
      <w:proofErr w:type="spellStart"/>
      <w:r w:rsidRPr="004D3B82">
        <w:rPr>
          <w:rFonts w:ascii="Times New Roman" w:hAnsi="Times New Roman" w:cs="Times New Roman"/>
          <w:b w:val="0"/>
          <w:sz w:val="28"/>
          <w:szCs w:val="28"/>
        </w:rPr>
        <w:t>противогололедными</w:t>
      </w:r>
      <w:proofErr w:type="spellEnd"/>
      <w:r w:rsidRPr="004D3B82">
        <w:rPr>
          <w:rFonts w:ascii="Times New Roman" w:hAnsi="Times New Roman" w:cs="Times New Roman"/>
          <w:b w:val="0"/>
          <w:sz w:val="28"/>
          <w:szCs w:val="28"/>
        </w:rPr>
        <w:t xml:space="preserve"> материалами;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сдвигание свежевыпавшего снега в валы ил</w:t>
      </w:r>
      <w:bookmarkStart w:id="3" w:name="_GoBack"/>
      <w:bookmarkEnd w:id="3"/>
      <w:r w:rsidRPr="004D3B82">
        <w:rPr>
          <w:rFonts w:ascii="Times New Roman" w:hAnsi="Times New Roman" w:cs="Times New Roman"/>
          <w:b w:val="0"/>
          <w:sz w:val="28"/>
          <w:szCs w:val="28"/>
        </w:rPr>
        <w:t>и кучи;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текущий ремонт;</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2) содержание газонов, в том числе:</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прочесывание поверхности железными граблями;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кошение травостоя;</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сгребание и уборка скошенной травы;</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очистка;</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полив;</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3) содержание деревьев и кустарников, в том числе:</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вырезка сухих сучьев и мелкой суши;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сбор срезанных ветвей;</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прополка и рыхление приствольных лунок;</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полив в приствольные лунки;</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4) содержание иных элементов благоустройства, в том числе по видам работ:</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очистка;</w:t>
      </w:r>
    </w:p>
    <w:p w:rsidR="004D3B82"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текущий ремонт.</w:t>
      </w:r>
    </w:p>
    <w:p w:rsidR="006F371B" w:rsidRPr="004D3B82" w:rsidRDefault="004D3B82" w:rsidP="004D3B82">
      <w:pPr>
        <w:pStyle w:val="ConsPlusTitle"/>
        <w:ind w:left="-284" w:firstLine="567"/>
        <w:jc w:val="both"/>
        <w:outlineLvl w:val="2"/>
        <w:rPr>
          <w:rFonts w:ascii="Times New Roman" w:hAnsi="Times New Roman" w:cs="Times New Roman"/>
          <w:b w:val="0"/>
          <w:sz w:val="28"/>
          <w:szCs w:val="28"/>
        </w:rPr>
      </w:pPr>
      <w:r w:rsidRPr="004D3B82">
        <w:rPr>
          <w:rFonts w:ascii="Times New Roman" w:hAnsi="Times New Roman" w:cs="Times New Roman"/>
          <w:b w:val="0"/>
          <w:sz w:val="28"/>
          <w:szCs w:val="28"/>
        </w:rPr>
        <w:t xml:space="preserve">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w:t>
      </w:r>
      <w:r w:rsidRPr="004D3B82">
        <w:rPr>
          <w:rFonts w:ascii="Times New Roman" w:hAnsi="Times New Roman" w:cs="Times New Roman"/>
          <w:b w:val="0"/>
          <w:sz w:val="28"/>
          <w:szCs w:val="28"/>
        </w:rPr>
        <w:lastRenderedPageBreak/>
        <w:t>Министерством благоустройства Мос</w:t>
      </w:r>
      <w:r>
        <w:rPr>
          <w:rFonts w:ascii="Times New Roman" w:hAnsi="Times New Roman" w:cs="Times New Roman"/>
          <w:b w:val="0"/>
          <w:sz w:val="28"/>
          <w:szCs w:val="28"/>
        </w:rPr>
        <w:t xml:space="preserve">ковской области и </w:t>
      </w:r>
      <w:r w:rsidRPr="004D3B82">
        <w:rPr>
          <w:rFonts w:ascii="Times New Roman" w:hAnsi="Times New Roman" w:cs="Times New Roman"/>
          <w:b w:val="0"/>
          <w:sz w:val="28"/>
          <w:szCs w:val="28"/>
        </w:rPr>
        <w:t>настоящими Правилами.</w:t>
      </w:r>
    </w:p>
    <w:p w:rsidR="004D3B82" w:rsidRPr="00A25536" w:rsidRDefault="004D3B82" w:rsidP="004D3B82">
      <w:pPr>
        <w:pStyle w:val="a8"/>
        <w:spacing w:after="0" w:line="240" w:lineRule="auto"/>
        <w:ind w:left="-284" w:firstLine="567"/>
        <w:contextualSpacing w:val="0"/>
        <w:jc w:val="both"/>
        <w:rPr>
          <w:rFonts w:ascii="Times New Roman" w:hAnsi="Times New Roman"/>
          <w:b/>
          <w:bCs/>
          <w:sz w:val="28"/>
          <w:szCs w:val="24"/>
        </w:rPr>
      </w:pPr>
    </w:p>
    <w:p w:rsidR="00491811" w:rsidRPr="00491811" w:rsidRDefault="00491811" w:rsidP="00304B77">
      <w:pPr>
        <w:pStyle w:val="a8"/>
        <w:spacing w:after="0" w:line="240" w:lineRule="auto"/>
        <w:ind w:left="-284" w:firstLine="567"/>
        <w:contextualSpacing w:val="0"/>
        <w:jc w:val="center"/>
        <w:rPr>
          <w:rFonts w:ascii="Times New Roman" w:eastAsia="Calibri" w:hAnsi="Times New Roman"/>
          <w:b/>
          <w:bCs/>
          <w:sz w:val="28"/>
          <w:szCs w:val="24"/>
        </w:rPr>
      </w:pPr>
      <w:r w:rsidRPr="00491811">
        <w:rPr>
          <w:rFonts w:ascii="Times New Roman" w:hAnsi="Times New Roman"/>
          <w:b/>
          <w:bCs/>
          <w:sz w:val="28"/>
          <w:szCs w:val="24"/>
        </w:rPr>
        <w:t xml:space="preserve">Статья </w:t>
      </w:r>
      <w:r>
        <w:rPr>
          <w:rFonts w:ascii="Times New Roman" w:hAnsi="Times New Roman"/>
          <w:b/>
          <w:bCs/>
          <w:sz w:val="28"/>
          <w:szCs w:val="24"/>
        </w:rPr>
        <w:t>63.1</w:t>
      </w:r>
      <w:r w:rsidRPr="00491811">
        <w:rPr>
          <w:rFonts w:ascii="Times New Roman" w:hAnsi="Times New Roman"/>
          <w:b/>
          <w:bCs/>
          <w:sz w:val="28"/>
          <w:szCs w:val="24"/>
        </w:rPr>
        <w:t xml:space="preserve"> </w:t>
      </w:r>
      <w:r w:rsidR="006B5039">
        <w:rPr>
          <w:rFonts w:ascii="Times New Roman" w:hAnsi="Times New Roman"/>
          <w:b/>
          <w:bCs/>
          <w:sz w:val="28"/>
          <w:szCs w:val="24"/>
        </w:rPr>
        <w:t>Определение размеров прилегающих территорий к зданиям, строениям, сооружениям, земельным участкам</w:t>
      </w:r>
      <w:r w:rsidR="009B449E">
        <w:rPr>
          <w:rFonts w:ascii="Times New Roman" w:hAnsi="Times New Roman"/>
          <w:b/>
          <w:bCs/>
          <w:sz w:val="28"/>
          <w:szCs w:val="24"/>
        </w:rPr>
        <w:t xml:space="preserve"> </w:t>
      </w:r>
    </w:p>
    <w:p w:rsidR="00491811" w:rsidRPr="00491811" w:rsidRDefault="00491811" w:rsidP="00CF0BFD">
      <w:pPr>
        <w:pStyle w:val="a8"/>
        <w:spacing w:after="0" w:line="240" w:lineRule="auto"/>
        <w:ind w:left="-284" w:firstLine="567"/>
        <w:contextualSpacing w:val="0"/>
        <w:jc w:val="center"/>
        <w:rPr>
          <w:rFonts w:ascii="Times New Roman" w:hAnsi="Times New Roman"/>
          <w:sz w:val="32"/>
          <w:szCs w:val="28"/>
        </w:rPr>
      </w:pPr>
    </w:p>
    <w:p w:rsidR="00491811" w:rsidRPr="00491811" w:rsidRDefault="00491811" w:rsidP="00CF0BFD">
      <w:pPr>
        <w:pStyle w:val="a8"/>
        <w:numPr>
          <w:ilvl w:val="0"/>
          <w:numId w:val="15"/>
        </w:numPr>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Границы прилегающих территорий определяются настоящими Правилами</w:t>
      </w:r>
      <w:r w:rsidR="00FB4C2F">
        <w:rPr>
          <w:rFonts w:ascii="Times New Roman" w:hAnsi="Times New Roman"/>
          <w:sz w:val="28"/>
          <w:szCs w:val="24"/>
        </w:rPr>
        <w:t xml:space="preserve"> в соответствии с требованиями, установленными </w:t>
      </w:r>
      <w:r w:rsidR="00FB4C2F" w:rsidRPr="00491811">
        <w:rPr>
          <w:rFonts w:ascii="Times New Roman" w:hAnsi="Times New Roman"/>
          <w:sz w:val="28"/>
          <w:szCs w:val="24"/>
        </w:rPr>
        <w:t>Законом Московской области от 30.12.2014 № 191/2014-ОЗ</w:t>
      </w:r>
      <w:r w:rsidR="006D5EF4" w:rsidRPr="006D5EF4">
        <w:rPr>
          <w:rFonts w:ascii="Times New Roman" w:hAnsi="Times New Roman"/>
          <w:sz w:val="28"/>
          <w:szCs w:val="24"/>
        </w:rPr>
        <w:t xml:space="preserve"> </w:t>
      </w:r>
      <w:r w:rsidR="00FB4C2F" w:rsidRPr="00491811">
        <w:rPr>
          <w:rFonts w:ascii="Times New Roman" w:hAnsi="Times New Roman"/>
          <w:sz w:val="28"/>
          <w:szCs w:val="24"/>
        </w:rPr>
        <w:t>«О регулировании дополнительных вопросов в сфере благоустройства в Московской области»</w:t>
      </w:r>
      <w:r w:rsidR="00FB4C2F">
        <w:rPr>
          <w:rFonts w:ascii="Times New Roman" w:hAnsi="Times New Roman"/>
          <w:sz w:val="28"/>
          <w:szCs w:val="24"/>
        </w:rPr>
        <w:t>.</w:t>
      </w:r>
    </w:p>
    <w:p w:rsidR="00491811" w:rsidRPr="00491811" w:rsidRDefault="00491811" w:rsidP="00CF0BFD">
      <w:pPr>
        <w:pStyle w:val="a8"/>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2.</w:t>
      </w:r>
      <w:r w:rsidRPr="00491811">
        <w:rPr>
          <w:rFonts w:ascii="Times New Roman" w:hAnsi="Times New Roman"/>
          <w:sz w:val="28"/>
          <w:szCs w:val="24"/>
        </w:rPr>
        <w:tab/>
        <w:t>Размер прилегающей территории устанавливается дифференцированно исходя</w:t>
      </w:r>
      <w:r>
        <w:rPr>
          <w:rFonts w:ascii="Times New Roman" w:hAnsi="Times New Roman"/>
          <w:sz w:val="28"/>
          <w:szCs w:val="24"/>
        </w:rPr>
        <w:t xml:space="preserve"> </w:t>
      </w:r>
      <w:r w:rsidRPr="00491811">
        <w:rPr>
          <w:rFonts w:ascii="Times New Roman" w:hAnsi="Times New Roman"/>
          <w:sz w:val="28"/>
          <w:szCs w:val="24"/>
        </w:rPr>
        <w:t xml:space="preserve">из функционального назначения зданий, строений, сооружений, </w:t>
      </w:r>
      <w:r w:rsidR="009B449E">
        <w:rPr>
          <w:rFonts w:ascii="Times New Roman" w:hAnsi="Times New Roman"/>
          <w:sz w:val="28"/>
          <w:szCs w:val="24"/>
        </w:rPr>
        <w:t>земельных участков или их групп, с учетом следующих ограничений:</w:t>
      </w:r>
    </w:p>
    <w:p w:rsidR="00491811" w:rsidRPr="00491811" w:rsidRDefault="00491811" w:rsidP="00CF0BFD">
      <w:pPr>
        <w:pStyle w:val="a8"/>
        <w:numPr>
          <w:ilvl w:val="0"/>
          <w:numId w:val="16"/>
        </w:numPr>
        <w:tabs>
          <w:tab w:val="left" w:pos="851"/>
        </w:tabs>
        <w:spacing w:after="0" w:line="240" w:lineRule="auto"/>
        <w:ind w:left="-284" w:firstLine="567"/>
        <w:contextualSpacing w:val="0"/>
        <w:jc w:val="both"/>
        <w:rPr>
          <w:rFonts w:ascii="Verdana" w:eastAsia="Times New Roman" w:hAnsi="Verdana"/>
          <w:szCs w:val="21"/>
          <w:lang w:eastAsia="ru-RU"/>
        </w:rPr>
      </w:pPr>
      <w:r w:rsidRPr="00491811">
        <w:rPr>
          <w:rFonts w:ascii="Times New Roman" w:hAnsi="Times New Roman"/>
          <w:sz w:val="28"/>
          <w:szCs w:val="24"/>
        </w:rPr>
        <w:t>размеры прилегающих территорий для объектов:</w:t>
      </w:r>
    </w:p>
    <w:p w:rsidR="00491811" w:rsidRPr="00491811"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91811">
        <w:rPr>
          <w:rFonts w:ascii="Times New Roman" w:hAnsi="Times New Roman"/>
          <w:sz w:val="28"/>
          <w:szCs w:val="24"/>
        </w:rPr>
        <w:t>не устанавливаются:</w:t>
      </w:r>
    </w:p>
    <w:p w:rsidR="00491811" w:rsidRPr="00491811" w:rsidRDefault="00491811" w:rsidP="00CF0BFD">
      <w:pPr>
        <w:pStyle w:val="a8"/>
        <w:tabs>
          <w:tab w:val="left" w:pos="284"/>
          <w:tab w:val="left" w:pos="851"/>
        </w:tabs>
        <w:spacing w:after="0" w:line="240" w:lineRule="auto"/>
        <w:ind w:left="-284" w:firstLine="567"/>
        <w:contextualSpacing w:val="0"/>
        <w:jc w:val="both"/>
        <w:rPr>
          <w:rFonts w:ascii="Times New Roman" w:eastAsia="Times New Roman" w:hAnsi="Times New Roman"/>
          <w:color w:val="000000"/>
          <w:sz w:val="28"/>
          <w:szCs w:val="24"/>
          <w:lang w:eastAsia="ru-RU"/>
        </w:rPr>
      </w:pPr>
      <w:r w:rsidRPr="00491811">
        <w:rPr>
          <w:rFonts w:ascii="Times New Roman" w:hAnsi="Times New Roman"/>
          <w:sz w:val="28"/>
          <w:szCs w:val="24"/>
        </w:rPr>
        <w:t>в случае если под зданиями, строениями, сооружениями образованы земельные участки (</w:t>
      </w:r>
      <w:r w:rsidRPr="00491811">
        <w:rPr>
          <w:rFonts w:ascii="Times New Roman" w:eastAsia="Times New Roman" w:hAnsi="Times New Roman"/>
          <w:color w:val="000000"/>
          <w:sz w:val="28"/>
          <w:szCs w:val="24"/>
          <w:lang w:eastAsia="ru-RU"/>
        </w:rPr>
        <w:t>все прочно связанные с земельными участками объекты следуют судьбе земельных участков, для которых размер прилегающей территории устанавливается</w:t>
      </w:r>
      <w:r>
        <w:rPr>
          <w:rFonts w:ascii="Times New Roman" w:eastAsia="Times New Roman" w:hAnsi="Times New Roman"/>
          <w:color w:val="000000"/>
          <w:sz w:val="28"/>
          <w:szCs w:val="24"/>
          <w:lang w:eastAsia="ru-RU"/>
        </w:rPr>
        <w:t xml:space="preserve"> </w:t>
      </w:r>
      <w:r w:rsidRPr="00491811">
        <w:rPr>
          <w:rFonts w:ascii="Times New Roman" w:eastAsia="Times New Roman" w:hAnsi="Times New Roman"/>
          <w:color w:val="000000"/>
          <w:sz w:val="28"/>
          <w:szCs w:val="24"/>
          <w:lang w:eastAsia="ru-RU"/>
        </w:rPr>
        <w:t xml:space="preserve">в соответствии с пунктами 2 – </w:t>
      </w:r>
      <w:r w:rsidR="00622ABA">
        <w:rPr>
          <w:rFonts w:ascii="Times New Roman" w:eastAsia="Times New Roman" w:hAnsi="Times New Roman"/>
          <w:color w:val="000000"/>
          <w:sz w:val="28"/>
          <w:szCs w:val="24"/>
          <w:lang w:eastAsia="ru-RU"/>
        </w:rPr>
        <w:t>3</w:t>
      </w:r>
      <w:r w:rsidRPr="00491811">
        <w:rPr>
          <w:rFonts w:ascii="Times New Roman" w:eastAsia="Times New Roman" w:hAnsi="Times New Roman"/>
          <w:color w:val="000000"/>
          <w:sz w:val="28"/>
          <w:szCs w:val="24"/>
          <w:lang w:eastAsia="ru-RU"/>
        </w:rPr>
        <w:t xml:space="preserve"> настоящей части);</w:t>
      </w:r>
    </w:p>
    <w:p w:rsidR="00491811" w:rsidRPr="00491811" w:rsidRDefault="00491811" w:rsidP="00CF0BFD">
      <w:pPr>
        <w:pStyle w:val="a8"/>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91811">
        <w:rPr>
          <w:rFonts w:ascii="Times New Roman" w:hAnsi="Times New Roman"/>
          <w:sz w:val="28"/>
          <w:szCs w:val="24"/>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491811" w:rsidRPr="00491811"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не более 5 метров для объектов индивидуального жилищного строительства, блокированной жилой застройки, религиозного назначения, банковской и страховой деятельности, объектов бытового обслуживания, некапитальных строений, сооружений;</w:t>
      </w:r>
    </w:p>
    <w:p w:rsidR="00752D3A" w:rsidRPr="00752D3A" w:rsidRDefault="00491811" w:rsidP="00752D3A">
      <w:pPr>
        <w:pStyle w:val="a8"/>
        <w:numPr>
          <w:ilvl w:val="0"/>
          <w:numId w:val="17"/>
        </w:numPr>
        <w:tabs>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 xml:space="preserve">для многоквартирных жилых домов (малоэтажной многоквартирной жилой застройки, </w:t>
      </w:r>
      <w:proofErr w:type="spellStart"/>
      <w:r w:rsidRPr="00491811">
        <w:rPr>
          <w:rFonts w:ascii="Times New Roman" w:hAnsi="Times New Roman"/>
          <w:sz w:val="28"/>
          <w:szCs w:val="24"/>
        </w:rPr>
        <w:t>среднеэтажной</w:t>
      </w:r>
      <w:proofErr w:type="spellEnd"/>
      <w:r w:rsidRPr="00491811">
        <w:rPr>
          <w:rFonts w:ascii="Times New Roman" w:hAnsi="Times New Roman"/>
          <w:sz w:val="28"/>
          <w:szCs w:val="24"/>
        </w:rPr>
        <w:t xml:space="preserve"> жилой застройки, многоэтажной жилой застройки):</w:t>
      </w:r>
    </w:p>
    <w:p w:rsidR="00752D3A" w:rsidRPr="00187A03" w:rsidRDefault="00752D3A" w:rsidP="00187A03">
      <w:pPr>
        <w:tabs>
          <w:tab w:val="left" w:pos="851"/>
        </w:tabs>
        <w:spacing w:after="0" w:line="240" w:lineRule="auto"/>
        <w:ind w:left="-284" w:firstLine="568"/>
        <w:jc w:val="both"/>
        <w:rPr>
          <w:rFonts w:ascii="Times New Roman" w:hAnsi="Times New Roman" w:cs="Times New Roman"/>
          <w:sz w:val="28"/>
          <w:szCs w:val="28"/>
        </w:rPr>
      </w:pPr>
      <w:r w:rsidRPr="00752D3A">
        <w:rPr>
          <w:rFonts w:ascii="Times New Roman" w:hAnsi="Times New Roman" w:cs="Times New Roman"/>
          <w:sz w:val="28"/>
          <w:szCs w:val="28"/>
        </w:rPr>
        <w:t>размеры прилегающей территории к многокварти</w:t>
      </w:r>
      <w:r w:rsidR="00245008">
        <w:rPr>
          <w:rFonts w:ascii="Times New Roman" w:hAnsi="Times New Roman" w:cs="Times New Roman"/>
          <w:sz w:val="28"/>
          <w:szCs w:val="28"/>
        </w:rPr>
        <w:t>рным домам</w:t>
      </w:r>
      <w:r w:rsidRPr="00752D3A">
        <w:rPr>
          <w:rFonts w:ascii="Times New Roman" w:hAnsi="Times New Roman" w:cs="Times New Roman"/>
          <w:sz w:val="28"/>
          <w:szCs w:val="28"/>
        </w:rPr>
        <w:t xml:space="preserve"> </w:t>
      </w:r>
      <w:r w:rsidR="00187A03" w:rsidRPr="00752D3A">
        <w:rPr>
          <w:rFonts w:ascii="Times New Roman" w:hAnsi="Times New Roman" w:cs="Times New Roman"/>
          <w:sz w:val="28"/>
          <w:szCs w:val="28"/>
        </w:rPr>
        <w:t>определяются схемами уборки</w:t>
      </w:r>
      <w:r w:rsidR="00187A03">
        <w:rPr>
          <w:rFonts w:ascii="Times New Roman" w:hAnsi="Times New Roman" w:cs="Times New Roman"/>
          <w:sz w:val="28"/>
          <w:szCs w:val="28"/>
        </w:rPr>
        <w:t xml:space="preserve"> территории городского округа</w:t>
      </w:r>
      <w:r w:rsidR="009769D4" w:rsidRPr="009769D4">
        <w:rPr>
          <w:rFonts w:ascii="Times New Roman" w:hAnsi="Times New Roman" w:cs="Times New Roman"/>
          <w:sz w:val="28"/>
          <w:szCs w:val="28"/>
        </w:rPr>
        <w:t xml:space="preserve"> Люберцы</w:t>
      </w:r>
      <w:r w:rsidR="00A82FDB" w:rsidRPr="00A82FDB">
        <w:rPr>
          <w:rFonts w:ascii="Times New Roman" w:hAnsi="Times New Roman" w:cs="Times New Roman"/>
          <w:sz w:val="28"/>
          <w:szCs w:val="28"/>
        </w:rPr>
        <w:t>;</w:t>
      </w:r>
    </w:p>
    <w:p w:rsidR="00752D3A" w:rsidRPr="003E1C09" w:rsidRDefault="00752D3A" w:rsidP="00752D3A">
      <w:pPr>
        <w:pStyle w:val="ConsPlusNormal"/>
        <w:ind w:left="-426" w:firstLine="710"/>
        <w:jc w:val="both"/>
        <w:rPr>
          <w:rFonts w:ascii="Times New Roman" w:hAnsi="Times New Roman" w:cs="Times New Roman"/>
          <w:sz w:val="28"/>
          <w:szCs w:val="28"/>
        </w:rPr>
      </w:pPr>
      <w:r w:rsidRPr="003E1C09">
        <w:rPr>
          <w:rFonts w:ascii="Times New Roman" w:hAnsi="Times New Roman" w:cs="Times New Roman"/>
          <w:sz w:val="28"/>
          <w:szCs w:val="28"/>
        </w:rPr>
        <w:t>в отношении капитальных объектов размеры прилегающей территории устанавливаются в пределах 30 метров от объекта;</w:t>
      </w:r>
    </w:p>
    <w:p w:rsidR="00491811" w:rsidRPr="00491811" w:rsidRDefault="00491811" w:rsidP="00CF0BFD">
      <w:pPr>
        <w:spacing w:after="0" w:line="240" w:lineRule="auto"/>
        <w:ind w:left="-284" w:firstLine="567"/>
        <w:jc w:val="both"/>
        <w:rPr>
          <w:rFonts w:ascii="Verdana" w:eastAsia="Times New Roman" w:hAnsi="Verdana"/>
          <w:color w:val="000000"/>
          <w:szCs w:val="21"/>
          <w:lang w:eastAsia="ru-RU"/>
        </w:rPr>
      </w:pPr>
      <w:r w:rsidRPr="003E1C09">
        <w:rPr>
          <w:rFonts w:ascii="Times New Roman" w:hAnsi="Times New Roman"/>
          <w:sz w:val="28"/>
          <w:szCs w:val="24"/>
        </w:rPr>
        <w:t xml:space="preserve">не допускается </w:t>
      </w:r>
      <w:r w:rsidRPr="003E1C09">
        <w:rPr>
          <w:rFonts w:ascii="Times New Roman" w:eastAsia="Times New Roman" w:hAnsi="Times New Roman"/>
          <w:sz w:val="28"/>
          <w:szCs w:val="24"/>
          <w:lang w:eastAsia="ru-RU"/>
        </w:rPr>
        <w:t xml:space="preserve">проведение линии границы прилегающей территории по элементам благоустройства придомовой и (или) дворовой территорий </w:t>
      </w:r>
      <w:proofErr w:type="gramStart"/>
      <w:r w:rsidRPr="003E1C09">
        <w:rPr>
          <w:rFonts w:ascii="Times New Roman" w:eastAsia="Times New Roman" w:hAnsi="Times New Roman"/>
          <w:color w:val="000000"/>
          <w:sz w:val="28"/>
          <w:szCs w:val="24"/>
          <w:lang w:eastAsia="ru-RU"/>
        </w:rPr>
        <w:t>с</w:t>
      </w:r>
      <w:proofErr w:type="gramEnd"/>
      <w:r w:rsidRPr="003E1C09">
        <w:rPr>
          <w:rFonts w:ascii="Times New Roman" w:eastAsia="Times New Roman" w:hAnsi="Times New Roman"/>
          <w:color w:val="000000"/>
          <w:sz w:val="28"/>
          <w:szCs w:val="24"/>
          <w:lang w:eastAsia="ru-RU"/>
        </w:rPr>
        <w:t xml:space="preserve"> включением в границы прилегающей территории указанных элементов благоустройства частично;</w:t>
      </w:r>
    </w:p>
    <w:p w:rsidR="00491811" w:rsidRPr="00491811"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91811">
        <w:rPr>
          <w:rFonts w:ascii="Times New Roman" w:hAnsi="Times New Roman"/>
          <w:sz w:val="28"/>
          <w:szCs w:val="24"/>
        </w:rPr>
        <w:t>для подъездов к автомобильным дорогам общего пользования, съездов</w:t>
      </w:r>
      <w:r>
        <w:rPr>
          <w:rFonts w:ascii="Times New Roman" w:hAnsi="Times New Roman"/>
          <w:sz w:val="28"/>
          <w:szCs w:val="24"/>
        </w:rPr>
        <w:t xml:space="preserve"> </w:t>
      </w:r>
      <w:r w:rsidRPr="00491811">
        <w:rPr>
          <w:rFonts w:ascii="Times New Roman" w:hAnsi="Times New Roman"/>
          <w:sz w:val="28"/>
          <w:szCs w:val="24"/>
        </w:rPr>
        <w:t xml:space="preserve">с автомобильных дорог общего пользования не может быть установлен </w:t>
      </w:r>
      <w:proofErr w:type="gramStart"/>
      <w:r w:rsidRPr="00491811">
        <w:rPr>
          <w:rFonts w:ascii="Times New Roman" w:hAnsi="Times New Roman"/>
          <w:sz w:val="28"/>
          <w:szCs w:val="24"/>
        </w:rPr>
        <w:t>более максимального</w:t>
      </w:r>
      <w:proofErr w:type="gramEnd"/>
      <w:r w:rsidRPr="00491811">
        <w:rPr>
          <w:rFonts w:ascii="Times New Roman" w:hAnsi="Times New Roman"/>
          <w:sz w:val="28"/>
          <w:szCs w:val="24"/>
        </w:rPr>
        <w:t xml:space="preserve"> значения, установленного для объекта, к которому подъезд (съезд) обеспечивает доступность;</w:t>
      </w:r>
    </w:p>
    <w:p w:rsidR="00491811" w:rsidRPr="00491811"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для наземных частей линейных объектов инженерной инфраструктуры</w:t>
      </w:r>
      <w:r>
        <w:rPr>
          <w:rFonts w:ascii="Times New Roman" w:hAnsi="Times New Roman"/>
          <w:sz w:val="28"/>
          <w:szCs w:val="24"/>
        </w:rPr>
        <w:t xml:space="preserve"> </w:t>
      </w:r>
      <w:r w:rsidRPr="00491811">
        <w:rPr>
          <w:rFonts w:ascii="Times New Roman" w:hAnsi="Times New Roman"/>
          <w:sz w:val="28"/>
          <w:szCs w:val="24"/>
        </w:rPr>
        <w:t>не может превышать размеров охранной зоны линейного объекта;</w:t>
      </w:r>
    </w:p>
    <w:p w:rsidR="00491811" w:rsidRPr="00491811"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eastAsia="Times New Roman" w:hAnsi="Times New Roman"/>
          <w:sz w:val="28"/>
          <w:szCs w:val="24"/>
          <w:lang w:eastAsia="ru-RU"/>
        </w:rPr>
        <w:lastRenderedPageBreak/>
        <w:t xml:space="preserve">в иных случаях </w:t>
      </w:r>
      <w:r w:rsidRPr="00491811">
        <w:rPr>
          <w:rFonts w:ascii="Times New Roman" w:hAnsi="Times New Roman"/>
          <w:sz w:val="28"/>
          <w:szCs w:val="24"/>
        </w:rPr>
        <w:t>- не более 30 метров;</w:t>
      </w:r>
    </w:p>
    <w:p w:rsidR="00491811" w:rsidRPr="00491811" w:rsidRDefault="00491811" w:rsidP="00CF0BFD">
      <w:pPr>
        <w:pStyle w:val="a8"/>
        <w:numPr>
          <w:ilvl w:val="0"/>
          <w:numId w:val="16"/>
        </w:numPr>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размеры прилегающих территорий для земельных участков:</w:t>
      </w:r>
    </w:p>
    <w:p w:rsidR="00491811" w:rsidRPr="00491811" w:rsidRDefault="00491811" w:rsidP="00CF0BFD">
      <w:pPr>
        <w:pStyle w:val="a8"/>
        <w:numPr>
          <w:ilvl w:val="0"/>
          <w:numId w:val="18"/>
        </w:numPr>
        <w:tabs>
          <w:tab w:val="left" w:pos="851"/>
        </w:tabs>
        <w:spacing w:after="0" w:line="240" w:lineRule="auto"/>
        <w:ind w:left="-284" w:firstLine="567"/>
        <w:contextualSpacing w:val="0"/>
        <w:jc w:val="both"/>
        <w:rPr>
          <w:rFonts w:ascii="Times New Roman" w:eastAsia="Times New Roman" w:hAnsi="Times New Roman"/>
          <w:sz w:val="28"/>
          <w:szCs w:val="24"/>
          <w:lang w:eastAsia="ru-RU"/>
        </w:rPr>
      </w:pPr>
      <w:r w:rsidRPr="00491811">
        <w:rPr>
          <w:rFonts w:ascii="Times New Roman" w:eastAsia="Times New Roman" w:hAnsi="Times New Roman"/>
          <w:sz w:val="28"/>
          <w:szCs w:val="24"/>
          <w:lang w:eastAsia="ru-RU"/>
        </w:rPr>
        <w:t>не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rsidR="00491811" w:rsidRPr="00491811" w:rsidRDefault="00491811" w:rsidP="00CF0BFD">
      <w:pPr>
        <w:pStyle w:val="a8"/>
        <w:numPr>
          <w:ilvl w:val="0"/>
          <w:numId w:val="18"/>
        </w:numPr>
        <w:tabs>
          <w:tab w:val="left" w:pos="851"/>
        </w:tabs>
        <w:spacing w:after="0" w:line="240" w:lineRule="auto"/>
        <w:ind w:left="-284" w:firstLine="567"/>
        <w:contextualSpacing w:val="0"/>
        <w:jc w:val="both"/>
        <w:rPr>
          <w:rFonts w:ascii="Verdana" w:eastAsia="Times New Roman" w:hAnsi="Verdana"/>
          <w:szCs w:val="21"/>
          <w:lang w:eastAsia="ru-RU"/>
        </w:rPr>
      </w:pPr>
      <w:r w:rsidRPr="00491811">
        <w:rPr>
          <w:rFonts w:ascii="Times New Roman" w:eastAsia="Times New Roman" w:hAnsi="Times New Roman"/>
          <w:sz w:val="28"/>
          <w:szCs w:val="24"/>
          <w:lang w:eastAsia="ru-RU"/>
        </w:rPr>
        <w:t>не более 5 м</w:t>
      </w:r>
      <w:r w:rsidRPr="00491811">
        <w:rPr>
          <w:rFonts w:ascii="Times New Roman" w:hAnsi="Times New Roman"/>
          <w:sz w:val="28"/>
          <w:szCs w:val="24"/>
        </w:rPr>
        <w:t xml:space="preserve"> </w:t>
      </w:r>
      <w:r w:rsidRPr="00491811">
        <w:rPr>
          <w:rFonts w:ascii="Times New Roman" w:eastAsia="Times New Roman" w:hAnsi="Times New Roman"/>
          <w:sz w:val="28"/>
          <w:szCs w:val="24"/>
          <w:lang w:eastAsia="ru-RU"/>
        </w:rPr>
        <w:t xml:space="preserve">для земельных участков с разрешенным использованием: </w:t>
      </w:r>
      <w:r w:rsidRPr="00491811">
        <w:rPr>
          <w:rFonts w:ascii="Times New Roman" w:hAnsi="Times New Roman"/>
          <w:sz w:val="28"/>
          <w:szCs w:val="24"/>
        </w:rPr>
        <w:t>для</w:t>
      </w:r>
      <w:r w:rsidRPr="00491811">
        <w:rPr>
          <w:rFonts w:ascii="Times New Roman" w:eastAsia="Times New Roman" w:hAnsi="Times New Roman"/>
          <w:sz w:val="28"/>
          <w:szCs w:val="24"/>
          <w:lang w:eastAsia="ru-RU"/>
        </w:rPr>
        <w:t xml:space="preserve"> передвижного жилья, индивидуального жилищного строительства, ведения личного подсобного хозяйства, ведения садоводства и огородничества;</w:t>
      </w:r>
    </w:p>
    <w:p w:rsidR="00491811" w:rsidRPr="00491811" w:rsidRDefault="00491811" w:rsidP="00CF0BFD">
      <w:pPr>
        <w:pStyle w:val="a8"/>
        <w:numPr>
          <w:ilvl w:val="0"/>
          <w:numId w:val="18"/>
        </w:numPr>
        <w:tabs>
          <w:tab w:val="left" w:pos="851"/>
        </w:tabs>
        <w:spacing w:after="0" w:line="240" w:lineRule="auto"/>
        <w:ind w:left="-284" w:firstLine="567"/>
        <w:contextualSpacing w:val="0"/>
        <w:jc w:val="both"/>
        <w:rPr>
          <w:rFonts w:ascii="Verdana" w:eastAsia="Times New Roman" w:hAnsi="Verdana"/>
          <w:szCs w:val="21"/>
          <w:lang w:eastAsia="ru-RU"/>
        </w:rPr>
      </w:pPr>
      <w:r w:rsidRPr="00491811">
        <w:rPr>
          <w:rFonts w:ascii="Times New Roman" w:eastAsia="Times New Roman" w:hAnsi="Times New Roman"/>
          <w:sz w:val="28"/>
          <w:szCs w:val="24"/>
          <w:lang w:eastAsia="ru-RU"/>
        </w:rPr>
        <w:t xml:space="preserve">в иных случаях </w:t>
      </w:r>
      <w:r w:rsidRPr="00491811">
        <w:rPr>
          <w:rFonts w:ascii="Times New Roman" w:hAnsi="Times New Roman"/>
          <w:sz w:val="28"/>
          <w:szCs w:val="24"/>
        </w:rPr>
        <w:t>- не более 30 метров;</w:t>
      </w:r>
    </w:p>
    <w:p w:rsidR="00491811" w:rsidRPr="00491811" w:rsidRDefault="00491811" w:rsidP="00CF0BFD">
      <w:pPr>
        <w:pStyle w:val="a8"/>
        <w:numPr>
          <w:ilvl w:val="0"/>
          <w:numId w:val="16"/>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91811">
        <w:rPr>
          <w:rFonts w:ascii="Times New Roman" w:hAnsi="Times New Roman"/>
          <w:sz w:val="28"/>
          <w:szCs w:val="24"/>
        </w:rPr>
        <w:t>размеры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3. Границы прилегающих территорий отображаются на схеме санитарной очистки городского округа</w:t>
      </w:r>
      <w:r w:rsidR="00895AB9">
        <w:rPr>
          <w:rFonts w:ascii="Times New Roman" w:hAnsi="Times New Roman"/>
          <w:sz w:val="28"/>
          <w:szCs w:val="24"/>
        </w:rPr>
        <w:t xml:space="preserve"> Люберцы</w:t>
      </w:r>
      <w:r w:rsidRPr="00491811">
        <w:rPr>
          <w:rFonts w:ascii="Times New Roman" w:hAnsi="Times New Roman"/>
          <w:sz w:val="28"/>
          <w:szCs w:val="24"/>
        </w:rPr>
        <w:t>.</w:t>
      </w:r>
    </w:p>
    <w:p w:rsidR="00491811" w:rsidRPr="00491811" w:rsidRDefault="00491811" w:rsidP="00CF0BFD">
      <w:pPr>
        <w:pStyle w:val="a8"/>
        <w:tabs>
          <w:tab w:val="left" w:pos="284"/>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4.</w:t>
      </w:r>
      <w:r w:rsidRPr="00491811">
        <w:rPr>
          <w:rFonts w:ascii="Times New Roman" w:hAnsi="Times New Roman"/>
          <w:sz w:val="28"/>
          <w:szCs w:val="24"/>
        </w:rPr>
        <w:tab/>
        <w:t>Подготовка схемы границ прилегающей территории осуществляется</w:t>
      </w:r>
      <w:r>
        <w:rPr>
          <w:rFonts w:ascii="Times New Roman" w:hAnsi="Times New Roman"/>
          <w:sz w:val="28"/>
          <w:szCs w:val="24"/>
        </w:rPr>
        <w:t xml:space="preserve"> </w:t>
      </w:r>
      <w:r w:rsidRPr="00491811">
        <w:rPr>
          <w:rFonts w:ascii="Times New Roman" w:hAnsi="Times New Roman"/>
          <w:sz w:val="28"/>
          <w:szCs w:val="24"/>
        </w:rPr>
        <w:t>в соответствии с Законом Московской области от 30.12.2014 № 191/2014-ОЗ</w:t>
      </w:r>
      <w:r>
        <w:rPr>
          <w:rFonts w:ascii="Times New Roman" w:hAnsi="Times New Roman"/>
          <w:sz w:val="28"/>
          <w:szCs w:val="24"/>
        </w:rPr>
        <w:t xml:space="preserve"> </w:t>
      </w:r>
      <w:r w:rsidR="00CF0BFD">
        <w:rPr>
          <w:rFonts w:ascii="Times New Roman" w:hAnsi="Times New Roman"/>
          <w:sz w:val="28"/>
          <w:szCs w:val="24"/>
        </w:rPr>
        <w:t xml:space="preserve">      </w:t>
      </w:r>
      <w:r w:rsidRPr="00491811">
        <w:rPr>
          <w:rFonts w:ascii="Times New Roman" w:hAnsi="Times New Roman"/>
          <w:sz w:val="28"/>
          <w:szCs w:val="24"/>
        </w:rPr>
        <w:t xml:space="preserve">«О регулировании дополнительных вопросов в сфере благоустройства в Московской области» </w:t>
      </w:r>
      <w:r w:rsidRPr="00491811">
        <w:rPr>
          <w:rFonts w:ascii="Times New Roman" w:hAnsi="Times New Roman"/>
          <w:iCs/>
          <w:sz w:val="28"/>
          <w:szCs w:val="24"/>
        </w:rPr>
        <w:t>администрацией городского округа Люберцы.</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w:t>
      </w:r>
      <w:r w:rsidR="00895AB9">
        <w:rPr>
          <w:rFonts w:ascii="Times New Roman" w:hAnsi="Times New Roman"/>
          <w:sz w:val="28"/>
          <w:szCs w:val="24"/>
        </w:rPr>
        <w:t xml:space="preserve"> Люберцы</w:t>
      </w:r>
      <w:r w:rsidRPr="00491811">
        <w:rPr>
          <w:rFonts w:ascii="Times New Roman" w:hAnsi="Times New Roman"/>
          <w:sz w:val="28"/>
          <w:szCs w:val="24"/>
        </w:rPr>
        <w:t xml:space="preserve"> могут быть подготовлены</w:t>
      </w:r>
      <w:r>
        <w:rPr>
          <w:rFonts w:ascii="Times New Roman" w:hAnsi="Times New Roman"/>
          <w:sz w:val="28"/>
          <w:szCs w:val="24"/>
        </w:rPr>
        <w:t xml:space="preserve"> </w:t>
      </w:r>
      <w:r w:rsidRPr="00491811">
        <w:rPr>
          <w:rFonts w:ascii="Times New Roman" w:hAnsi="Times New Roman"/>
          <w:sz w:val="28"/>
          <w:szCs w:val="24"/>
        </w:rPr>
        <w:t>в форме одного электронного документа.</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6. Форма границ прилегающей территории, требования к ее подготовке устанавливаются Министерством благоустройства Московской области.</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604294">
        <w:rPr>
          <w:rFonts w:ascii="Times New Roman" w:hAnsi="Times New Roman"/>
          <w:sz w:val="28"/>
          <w:szCs w:val="24"/>
        </w:rPr>
        <w:t xml:space="preserve">7. </w:t>
      </w:r>
      <w:r w:rsidR="00604294" w:rsidRPr="00604294">
        <w:rPr>
          <w:rFonts w:ascii="Times New Roman" w:hAnsi="Times New Roman"/>
          <w:sz w:val="28"/>
          <w:szCs w:val="24"/>
        </w:rPr>
        <w:t>Установление и изменение границ прилегающей территории осуществляется администрацией  городского округа Люберцы путем утверждения схемы границ.</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8. Не допускается:</w:t>
      </w:r>
    </w:p>
    <w:p w:rsidR="00491811" w:rsidRPr="00491811" w:rsidRDefault="00491811" w:rsidP="00CF0BFD">
      <w:pPr>
        <w:pStyle w:val="a8"/>
        <w:tabs>
          <w:tab w:val="left" w:pos="7140"/>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1) пересечение границ прилегающих территорий;</w:t>
      </w:r>
    </w:p>
    <w:p w:rsidR="00491811" w:rsidRPr="00491811" w:rsidRDefault="00491811" w:rsidP="00CF0BFD">
      <w:pPr>
        <w:pStyle w:val="a8"/>
        <w:tabs>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w:t>
      </w:r>
      <w:proofErr w:type="gramStart"/>
      <w:r w:rsidRPr="00491811">
        <w:rPr>
          <w:rFonts w:ascii="Times New Roman" w:hAnsi="Times New Roman"/>
          <w:sz w:val="28"/>
          <w:szCs w:val="24"/>
        </w:rPr>
        <w:t>ст скл</w:t>
      </w:r>
      <w:proofErr w:type="gramEnd"/>
      <w:r w:rsidRPr="00491811">
        <w:rPr>
          <w:rFonts w:ascii="Times New Roman" w:hAnsi="Times New Roman"/>
          <w:sz w:val="28"/>
          <w:szCs w:val="24"/>
        </w:rPr>
        <w:t>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491811" w:rsidRPr="00491811" w:rsidRDefault="00491811" w:rsidP="00CF0BFD">
      <w:pPr>
        <w:spacing w:after="0" w:line="240" w:lineRule="auto"/>
        <w:ind w:left="-284" w:firstLine="567"/>
        <w:jc w:val="both"/>
        <w:rPr>
          <w:rFonts w:ascii="Times New Roman" w:hAnsi="Times New Roman"/>
          <w:color w:val="000000"/>
          <w:sz w:val="28"/>
          <w:szCs w:val="24"/>
        </w:rPr>
      </w:pPr>
      <w:r w:rsidRPr="00491811">
        <w:rPr>
          <w:rFonts w:ascii="Times New Roman" w:hAnsi="Times New Roman"/>
          <w:color w:val="000000"/>
          <w:sz w:val="28"/>
          <w:szCs w:val="24"/>
        </w:rPr>
        <w:t xml:space="preserve">в случае размещения объектов </w:t>
      </w:r>
      <w:r w:rsidRPr="00491811">
        <w:rPr>
          <w:rFonts w:ascii="Times New Roman" w:eastAsia="Times New Roman" w:hAnsi="Times New Roman"/>
          <w:color w:val="000000"/>
          <w:sz w:val="28"/>
          <w:szCs w:val="24"/>
          <w:lang w:eastAsia="ru-RU"/>
        </w:rPr>
        <w:t>на основании разрешения на размещение</w:t>
      </w:r>
      <w:r w:rsidRPr="00491811">
        <w:rPr>
          <w:rFonts w:ascii="Times New Roman" w:eastAsia="Times New Roman" w:hAnsi="Times New Roman"/>
          <w:color w:val="000000"/>
          <w:sz w:val="28"/>
          <w:szCs w:val="24"/>
          <w:lang w:eastAsia="ru-RU"/>
        </w:rPr>
        <w:br/>
      </w:r>
      <w:r w:rsidRPr="00491811">
        <w:rPr>
          <w:rFonts w:ascii="Times New Roman" w:hAnsi="Times New Roman"/>
          <w:color w:val="000000"/>
          <w:sz w:val="28"/>
          <w:szCs w:val="24"/>
        </w:rPr>
        <w:t>на территории общего пользования, в отношении которой установлены границы прилегающей территории, указанные границы подлежат изменению;</w:t>
      </w:r>
    </w:p>
    <w:p w:rsidR="00491811" w:rsidRPr="00895AB9" w:rsidRDefault="00895AB9" w:rsidP="00895AB9">
      <w:pPr>
        <w:tabs>
          <w:tab w:val="left" w:pos="851"/>
        </w:tabs>
        <w:spacing w:after="0" w:line="240" w:lineRule="auto"/>
        <w:ind w:firstLine="284"/>
        <w:jc w:val="both"/>
        <w:rPr>
          <w:rFonts w:ascii="Verdana" w:eastAsia="Times New Roman" w:hAnsi="Verdana"/>
          <w:color w:val="000000"/>
          <w:szCs w:val="21"/>
          <w:lang w:eastAsia="ru-RU"/>
        </w:rPr>
      </w:pPr>
      <w:r>
        <w:rPr>
          <w:rFonts w:ascii="Times New Roman" w:hAnsi="Times New Roman"/>
          <w:sz w:val="28"/>
          <w:szCs w:val="24"/>
        </w:rPr>
        <w:t xml:space="preserve">3) </w:t>
      </w:r>
      <w:r w:rsidR="00491811" w:rsidRPr="00895AB9">
        <w:rPr>
          <w:rFonts w:ascii="Times New Roman" w:hAnsi="Times New Roman"/>
          <w:sz w:val="28"/>
          <w:szCs w:val="24"/>
        </w:rPr>
        <w:t xml:space="preserve">включение в границы прилегающей территории: </w:t>
      </w:r>
    </w:p>
    <w:p w:rsidR="00491811" w:rsidRPr="00491811"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91811">
        <w:rPr>
          <w:rFonts w:ascii="Times New Roman" w:hAnsi="Times New Roman"/>
          <w:sz w:val="28"/>
          <w:szCs w:val="24"/>
        </w:rPr>
        <w:t>элементов благоустройства частично;</w:t>
      </w:r>
    </w:p>
    <w:p w:rsidR="00491811" w:rsidRPr="00491811"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91811">
        <w:rPr>
          <w:rFonts w:ascii="Times New Roman" w:hAnsi="Times New Roman"/>
          <w:sz w:val="28"/>
          <w:szCs w:val="24"/>
        </w:rPr>
        <w:t>объектов транспортной инфраструктуры, находящихся в федеральной, региональной, муниципальной собственности;</w:t>
      </w:r>
    </w:p>
    <w:p w:rsidR="00491811" w:rsidRPr="00491811"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91811">
        <w:rPr>
          <w:rFonts w:ascii="Times New Roman" w:hAnsi="Times New Roman"/>
          <w:sz w:val="28"/>
          <w:szCs w:val="24"/>
        </w:rPr>
        <w:lastRenderedPageBreak/>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w:t>
      </w:r>
      <w:r>
        <w:rPr>
          <w:rFonts w:ascii="Times New Roman" w:hAnsi="Times New Roman"/>
          <w:sz w:val="28"/>
          <w:szCs w:val="24"/>
        </w:rPr>
        <w:t xml:space="preserve"> </w:t>
      </w:r>
      <w:r w:rsidRPr="00491811">
        <w:rPr>
          <w:rFonts w:ascii="Times New Roman" w:hAnsi="Times New Roman"/>
          <w:sz w:val="28"/>
          <w:szCs w:val="24"/>
        </w:rPr>
        <w:t>и спорта;</w:t>
      </w:r>
    </w:p>
    <w:p w:rsidR="00491811" w:rsidRPr="00491811" w:rsidRDefault="00491811" w:rsidP="00CF0BFD">
      <w:pPr>
        <w:pStyle w:val="a8"/>
        <w:spacing w:after="0" w:line="240" w:lineRule="auto"/>
        <w:ind w:left="-284" w:firstLine="567"/>
        <w:contextualSpacing w:val="0"/>
        <w:jc w:val="both"/>
        <w:rPr>
          <w:rFonts w:ascii="Times New Roman" w:eastAsia="Calibri" w:hAnsi="Times New Roman"/>
          <w:sz w:val="28"/>
          <w:szCs w:val="24"/>
        </w:rPr>
      </w:pPr>
      <w:r w:rsidRPr="00491811">
        <w:rPr>
          <w:rFonts w:ascii="Times New Roman" w:hAnsi="Times New Roman"/>
          <w:sz w:val="28"/>
          <w:szCs w:val="24"/>
        </w:rPr>
        <w:t>зон с особыми условиями использования объектов инженерной инфраструктуры;</w:t>
      </w:r>
    </w:p>
    <w:p w:rsidR="00491811" w:rsidRPr="00491811" w:rsidRDefault="00491811" w:rsidP="00CF0BFD">
      <w:pPr>
        <w:pStyle w:val="a8"/>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водных объектов.</w:t>
      </w:r>
    </w:p>
    <w:p w:rsidR="00491811" w:rsidRPr="00491811" w:rsidRDefault="00491811" w:rsidP="00CF0BFD">
      <w:pPr>
        <w:pStyle w:val="a8"/>
        <w:tabs>
          <w:tab w:val="left" w:pos="851"/>
        </w:tabs>
        <w:spacing w:after="0" w:line="240" w:lineRule="auto"/>
        <w:ind w:left="-284" w:firstLine="567"/>
        <w:contextualSpacing w:val="0"/>
        <w:jc w:val="both"/>
        <w:rPr>
          <w:rFonts w:ascii="Times New Roman" w:hAnsi="Times New Roman"/>
          <w:sz w:val="28"/>
          <w:szCs w:val="24"/>
        </w:rPr>
      </w:pPr>
      <w:r w:rsidRPr="00491811">
        <w:rPr>
          <w:rFonts w:ascii="Times New Roman" w:hAnsi="Times New Roman"/>
          <w:sz w:val="28"/>
          <w:szCs w:val="24"/>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w:t>
      </w:r>
      <w:r w:rsidR="00895AB9">
        <w:rPr>
          <w:rFonts w:ascii="Times New Roman" w:hAnsi="Times New Roman"/>
          <w:sz w:val="28"/>
          <w:szCs w:val="24"/>
        </w:rPr>
        <w:t>настоящими П</w:t>
      </w:r>
      <w:r w:rsidRPr="00491811">
        <w:rPr>
          <w:rFonts w:ascii="Times New Roman" w:hAnsi="Times New Roman"/>
          <w:sz w:val="28"/>
          <w:szCs w:val="24"/>
        </w:rPr>
        <w:t>равилами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w:t>
      </w:r>
      <w:r w:rsidRPr="00491811">
        <w:rPr>
          <w:rFonts w:ascii="Times New Roman" w:hAnsi="Times New Roman"/>
          <w:sz w:val="28"/>
          <w:szCs w:val="24"/>
        </w:rPr>
        <w:br/>
        <w:t>в отношении каждого из объектов устанавливается пропорционально максимальному размеру прилегающей территории, установленному</w:t>
      </w:r>
      <w:r w:rsidR="00895AB9">
        <w:rPr>
          <w:rFonts w:ascii="Times New Roman" w:hAnsi="Times New Roman"/>
          <w:sz w:val="28"/>
          <w:szCs w:val="24"/>
        </w:rPr>
        <w:t xml:space="preserve"> настоящими</w:t>
      </w:r>
      <w:r w:rsidRPr="00491811">
        <w:rPr>
          <w:rFonts w:ascii="Times New Roman" w:hAnsi="Times New Roman"/>
          <w:sz w:val="28"/>
          <w:szCs w:val="24"/>
        </w:rPr>
        <w:t xml:space="preserve"> </w:t>
      </w:r>
      <w:r w:rsidR="00895AB9">
        <w:rPr>
          <w:rFonts w:ascii="Times New Roman" w:hAnsi="Times New Roman"/>
          <w:sz w:val="28"/>
          <w:szCs w:val="24"/>
        </w:rPr>
        <w:t>П</w:t>
      </w:r>
      <w:r w:rsidRPr="00491811">
        <w:rPr>
          <w:rFonts w:ascii="Times New Roman" w:hAnsi="Times New Roman"/>
          <w:sz w:val="28"/>
          <w:szCs w:val="24"/>
        </w:rPr>
        <w:t>равилами для соответствующих вид</w:t>
      </w:r>
      <w:r w:rsidR="0070585B">
        <w:rPr>
          <w:rFonts w:ascii="Times New Roman" w:hAnsi="Times New Roman"/>
          <w:sz w:val="28"/>
          <w:szCs w:val="24"/>
        </w:rPr>
        <w:t>ов объектов.</w:t>
      </w:r>
    </w:p>
    <w:p w:rsidR="004D3B82" w:rsidRDefault="004D3B82" w:rsidP="006B5233">
      <w:pPr>
        <w:pStyle w:val="ConsPlusTitle"/>
        <w:ind w:left="-284" w:firstLine="567"/>
        <w:jc w:val="center"/>
        <w:outlineLvl w:val="2"/>
        <w:rPr>
          <w:rFonts w:ascii="Times New Roman" w:hAnsi="Times New Roman" w:cs="Times New Roman"/>
          <w:sz w:val="28"/>
          <w:szCs w:val="28"/>
        </w:rPr>
      </w:pPr>
    </w:p>
    <w:p w:rsidR="000432D7" w:rsidRPr="005F2CBA"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Статья 63.2. Формы общественного участия в благоустройстве объектов и элементов благоустройства</w:t>
      </w:r>
    </w:p>
    <w:p w:rsidR="000432D7" w:rsidRPr="005F2CBA" w:rsidRDefault="000432D7" w:rsidP="00CF0BFD">
      <w:pPr>
        <w:pStyle w:val="ConsPlusNormal"/>
        <w:ind w:left="-284" w:firstLine="567"/>
        <w:jc w:val="both"/>
        <w:rPr>
          <w:rFonts w:ascii="Times New Roman" w:hAnsi="Times New Roman" w:cs="Times New Roman"/>
          <w:sz w:val="28"/>
          <w:szCs w:val="28"/>
        </w:rPr>
      </w:pP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Все решения по благоустройству территорий </w:t>
      </w:r>
      <w:r w:rsidR="00895AB9">
        <w:rPr>
          <w:rFonts w:ascii="Times New Roman" w:hAnsi="Times New Roman" w:cs="Times New Roman"/>
          <w:sz w:val="28"/>
          <w:szCs w:val="28"/>
        </w:rPr>
        <w:t xml:space="preserve">городского округа Люберцы </w:t>
      </w:r>
      <w:r w:rsidRPr="005F2CBA">
        <w:rPr>
          <w:rFonts w:ascii="Times New Roman" w:hAnsi="Times New Roman" w:cs="Times New Roman"/>
          <w:sz w:val="28"/>
          <w:szCs w:val="28"/>
        </w:rPr>
        <w:t>должны приниматься открыто и гласно, с учетом мнения жителей.</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w:t>
      </w:r>
      <w:r w:rsidR="00895AB9">
        <w:rPr>
          <w:rFonts w:ascii="Times New Roman" w:hAnsi="Times New Roman" w:cs="Times New Roman"/>
          <w:sz w:val="28"/>
          <w:szCs w:val="28"/>
        </w:rPr>
        <w:t>администрации городского округа Люберцы</w:t>
      </w:r>
      <w:r w:rsidRPr="005F2CBA">
        <w:rPr>
          <w:rFonts w:ascii="Times New Roman" w:hAnsi="Times New Roman" w:cs="Times New Roman"/>
          <w:sz w:val="28"/>
          <w:szCs w:val="28"/>
        </w:rPr>
        <w:t xml:space="preserve"> в информационно-телекоммуникационной сети Интернет.</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3. Формами общественного участия в благоустройстве территорий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являются общественные обсуждения и общественный контроль.</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4. Рекомендуется открытое общественное обсуждение проектов благоустройства территорий</w:t>
      </w:r>
      <w:r w:rsidR="00895AB9">
        <w:rPr>
          <w:rFonts w:ascii="Times New Roman" w:hAnsi="Times New Roman" w:cs="Times New Roman"/>
          <w:sz w:val="28"/>
          <w:szCs w:val="28"/>
        </w:rPr>
        <w:t xml:space="preserve"> городского округа Люберцы</w:t>
      </w:r>
      <w:r w:rsidRPr="005F2CBA">
        <w:rPr>
          <w:rFonts w:ascii="Times New Roman" w:hAnsi="Times New Roman" w:cs="Times New Roman"/>
          <w:sz w:val="28"/>
          <w:szCs w:val="28"/>
        </w:rPr>
        <w:t>, а также возможность публичного комментирования и обсуждения материалов проектов.</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w:t>
      </w:r>
      <w:r w:rsidR="00895AB9">
        <w:rPr>
          <w:rFonts w:ascii="Times New Roman" w:hAnsi="Times New Roman" w:cs="Times New Roman"/>
          <w:sz w:val="28"/>
          <w:szCs w:val="28"/>
        </w:rPr>
        <w:t>администрации городского округа Люберцы</w:t>
      </w:r>
      <w:r w:rsidRPr="005F2CBA">
        <w:rPr>
          <w:rFonts w:ascii="Times New Roman" w:hAnsi="Times New Roman" w:cs="Times New Roman"/>
          <w:sz w:val="28"/>
          <w:szCs w:val="28"/>
        </w:rPr>
        <w:t xml:space="preserve">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w:t>
      </w:r>
      <w:r w:rsidR="00360C02">
        <w:rPr>
          <w:rFonts w:ascii="Times New Roman" w:hAnsi="Times New Roman" w:cs="Times New Roman"/>
          <w:sz w:val="28"/>
          <w:szCs w:val="28"/>
        </w:rPr>
        <w:t>настоящими Правилами</w:t>
      </w:r>
      <w:r w:rsidRPr="005F2CBA">
        <w:rPr>
          <w:rFonts w:ascii="Times New Roman" w:hAnsi="Times New Roman" w:cs="Times New Roman"/>
          <w:sz w:val="28"/>
          <w:szCs w:val="28"/>
        </w:rPr>
        <w:t xml:space="preserve"> в соответствии с требованиями законодательства Российской Федерации.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6. Общественный контроль в области благоустройства осуществляется с учетом требований законодательства Российской Федерации и Московской </w:t>
      </w:r>
      <w:r w:rsidRPr="005F2CBA">
        <w:rPr>
          <w:rFonts w:ascii="Times New Roman" w:hAnsi="Times New Roman" w:cs="Times New Roman"/>
          <w:sz w:val="28"/>
          <w:szCs w:val="28"/>
        </w:rPr>
        <w:lastRenderedPageBreak/>
        <w:t>области об обеспечении открытости информации и общественном контроле в области благоустройства.</w:t>
      </w:r>
    </w:p>
    <w:p w:rsidR="00360C02" w:rsidRDefault="00360C02" w:rsidP="00CF0BFD">
      <w:pPr>
        <w:pStyle w:val="ConsPlusNormal"/>
        <w:ind w:left="-284" w:firstLine="567"/>
        <w:jc w:val="both"/>
        <w:rPr>
          <w:rFonts w:ascii="Times New Roman" w:hAnsi="Times New Roman" w:cs="Times New Roman"/>
          <w:sz w:val="28"/>
          <w:szCs w:val="28"/>
        </w:rPr>
      </w:pPr>
    </w:p>
    <w:p w:rsidR="000432D7" w:rsidRPr="00A25536"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64. Полномочия </w:t>
      </w:r>
      <w:r w:rsidR="00360C02">
        <w:rPr>
          <w:rFonts w:ascii="Times New Roman" w:hAnsi="Times New Roman" w:cs="Times New Roman"/>
          <w:sz w:val="28"/>
          <w:szCs w:val="28"/>
        </w:rPr>
        <w:t>органов местного самоуправления</w:t>
      </w:r>
      <w:r w:rsidRPr="005F2CBA">
        <w:rPr>
          <w:rFonts w:ascii="Times New Roman" w:hAnsi="Times New Roman" w:cs="Times New Roman"/>
          <w:sz w:val="28"/>
          <w:szCs w:val="28"/>
        </w:rPr>
        <w:t xml:space="preserve"> городского округа </w:t>
      </w:r>
      <w:r w:rsidR="004A489A" w:rsidRPr="005F2CBA">
        <w:rPr>
          <w:rFonts w:ascii="Times New Roman" w:hAnsi="Times New Roman" w:cs="Times New Roman"/>
          <w:sz w:val="28"/>
          <w:szCs w:val="28"/>
        </w:rPr>
        <w:t>Люберцы</w:t>
      </w:r>
    </w:p>
    <w:p w:rsidR="006B5233" w:rsidRPr="00A25536" w:rsidRDefault="006B5233" w:rsidP="006B5233">
      <w:pPr>
        <w:pStyle w:val="ConsPlusTitle"/>
        <w:ind w:left="-284" w:firstLine="567"/>
        <w:jc w:val="center"/>
        <w:outlineLvl w:val="2"/>
        <w:rPr>
          <w:rFonts w:ascii="Times New Roman" w:hAnsi="Times New Roman" w:cs="Times New Roman"/>
          <w:sz w:val="28"/>
          <w:szCs w:val="28"/>
        </w:rPr>
      </w:pP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w:t>
      </w:r>
      <w:r w:rsidR="000432D7" w:rsidRPr="005F2CBA">
        <w:rPr>
          <w:rFonts w:ascii="Times New Roman" w:hAnsi="Times New Roman" w:cs="Times New Roman"/>
          <w:sz w:val="28"/>
          <w:szCs w:val="28"/>
        </w:rPr>
        <w:t xml:space="preserve"> городского округа </w:t>
      </w:r>
      <w:r w:rsidR="004A489A" w:rsidRPr="005F2CBA">
        <w:rPr>
          <w:rFonts w:ascii="Times New Roman" w:hAnsi="Times New Roman" w:cs="Times New Roman"/>
          <w:sz w:val="28"/>
          <w:szCs w:val="28"/>
        </w:rPr>
        <w:t>Люберцы</w:t>
      </w:r>
      <w:r w:rsidR="000432D7" w:rsidRPr="005F2CBA">
        <w:rPr>
          <w:rFonts w:ascii="Times New Roman" w:hAnsi="Times New Roman" w:cs="Times New Roman"/>
          <w:sz w:val="28"/>
          <w:szCs w:val="28"/>
        </w:rPr>
        <w:t xml:space="preserve"> </w:t>
      </w:r>
      <w:r>
        <w:rPr>
          <w:rFonts w:ascii="Times New Roman" w:hAnsi="Times New Roman" w:cs="Times New Roman"/>
          <w:sz w:val="28"/>
          <w:szCs w:val="28"/>
        </w:rPr>
        <w:t xml:space="preserve">при реализации полномочий в сфере благоустройства руководствуются положениями </w:t>
      </w:r>
      <w:hyperlink r:id="rId24"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CF0BFD">
          <w:rPr>
            <w:rFonts w:ascii="Times New Roman" w:hAnsi="Times New Roman" w:cs="Times New Roman"/>
            <w:sz w:val="28"/>
            <w:szCs w:val="28"/>
          </w:rPr>
          <w:t>Закона</w:t>
        </w:r>
      </w:hyperlink>
      <w:r w:rsidRPr="005F2CBA">
        <w:rPr>
          <w:rFonts w:ascii="Times New Roman" w:hAnsi="Times New Roman" w:cs="Times New Roman"/>
          <w:sz w:val="28"/>
          <w:szCs w:val="28"/>
        </w:rPr>
        <w:t xml:space="preserve"> Московской области от 30.12.2014 </w:t>
      </w:r>
      <w:r w:rsidRPr="00C858B8">
        <w:rPr>
          <w:rFonts w:ascii="Times New Roman" w:hAnsi="Times New Roman" w:cs="Times New Roman"/>
          <w:sz w:val="28"/>
          <w:szCs w:val="28"/>
        </w:rPr>
        <w:t>№</w:t>
      </w:r>
      <w:r w:rsidRPr="005F2CBA">
        <w:rPr>
          <w:rFonts w:ascii="Times New Roman" w:hAnsi="Times New Roman" w:cs="Times New Roman"/>
          <w:sz w:val="28"/>
          <w:szCs w:val="28"/>
        </w:rPr>
        <w:t xml:space="preserve"> 191/2014-ОЗ </w:t>
      </w:r>
      <w:r>
        <w:rPr>
          <w:rFonts w:ascii="Times New Roman" w:hAnsi="Times New Roman" w:cs="Times New Roman"/>
          <w:sz w:val="28"/>
          <w:szCs w:val="28"/>
        </w:rPr>
        <w:t>«</w:t>
      </w:r>
      <w:r w:rsidRPr="005F2CBA">
        <w:rPr>
          <w:rFonts w:ascii="Times New Roman" w:hAnsi="Times New Roman" w:cs="Times New Roman"/>
          <w:sz w:val="28"/>
          <w:szCs w:val="28"/>
        </w:rPr>
        <w:t>О регулировании дополнительных вопросов в сфере благоустройства в Московской области</w:t>
      </w:r>
      <w:r>
        <w:rPr>
          <w:rFonts w:ascii="Times New Roman" w:hAnsi="Times New Roman" w:cs="Times New Roman"/>
          <w:sz w:val="28"/>
          <w:szCs w:val="28"/>
        </w:rPr>
        <w:t xml:space="preserve">», настоящими Правилами и </w:t>
      </w:r>
      <w:r w:rsidR="000432D7" w:rsidRPr="005F2CBA">
        <w:rPr>
          <w:rFonts w:ascii="Times New Roman" w:hAnsi="Times New Roman" w:cs="Times New Roman"/>
          <w:sz w:val="28"/>
          <w:szCs w:val="28"/>
        </w:rPr>
        <w:t>осуществляют следующие полномочия:</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принимаю</w:t>
      </w:r>
      <w:r w:rsidR="000432D7" w:rsidRPr="005F2CBA">
        <w:rPr>
          <w:rFonts w:ascii="Times New Roman" w:hAnsi="Times New Roman" w:cs="Times New Roman"/>
          <w:sz w:val="28"/>
          <w:szCs w:val="28"/>
        </w:rPr>
        <w:t>т муниципальные правовые акты с учетом требований</w:t>
      </w:r>
      <w:r w:rsidR="000432D7" w:rsidRPr="00CF0BFD">
        <w:rPr>
          <w:rFonts w:ascii="Times New Roman" w:hAnsi="Times New Roman" w:cs="Times New Roman"/>
          <w:sz w:val="28"/>
          <w:szCs w:val="28"/>
        </w:rPr>
        <w:t xml:space="preserve"> </w:t>
      </w:r>
      <w:hyperlink r:id="rId25"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000432D7" w:rsidRPr="00CF0BFD">
          <w:rPr>
            <w:rFonts w:ascii="Times New Roman" w:hAnsi="Times New Roman" w:cs="Times New Roman"/>
            <w:sz w:val="28"/>
            <w:szCs w:val="28"/>
          </w:rPr>
          <w:t>Закона</w:t>
        </w:r>
      </w:hyperlink>
      <w:r w:rsidR="000432D7" w:rsidRPr="005F2CBA">
        <w:rPr>
          <w:rFonts w:ascii="Times New Roman" w:hAnsi="Times New Roman" w:cs="Times New Roman"/>
          <w:sz w:val="28"/>
          <w:szCs w:val="28"/>
        </w:rPr>
        <w:t xml:space="preserve"> Московской области от 30.12.2014 </w:t>
      </w:r>
      <w:r w:rsidR="004500D2" w:rsidRPr="00C858B8">
        <w:rPr>
          <w:rFonts w:ascii="Times New Roman" w:hAnsi="Times New Roman" w:cs="Times New Roman"/>
          <w:sz w:val="28"/>
          <w:szCs w:val="28"/>
        </w:rPr>
        <w:t>№</w:t>
      </w:r>
      <w:r w:rsidR="000432D7" w:rsidRPr="005F2CBA">
        <w:rPr>
          <w:rFonts w:ascii="Times New Roman" w:hAnsi="Times New Roman" w:cs="Times New Roman"/>
          <w:sz w:val="28"/>
          <w:szCs w:val="28"/>
        </w:rPr>
        <w:t xml:space="preserve"> 191/2014-ОЗ </w:t>
      </w:r>
      <w:r w:rsidR="00BE2621">
        <w:rPr>
          <w:rFonts w:ascii="Times New Roman" w:hAnsi="Times New Roman" w:cs="Times New Roman"/>
          <w:sz w:val="28"/>
          <w:szCs w:val="28"/>
        </w:rPr>
        <w:t>«</w:t>
      </w:r>
      <w:r w:rsidR="000432D7" w:rsidRPr="005F2CBA">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BE2621">
        <w:rPr>
          <w:rFonts w:ascii="Times New Roman" w:hAnsi="Times New Roman" w:cs="Times New Roman"/>
          <w:sz w:val="28"/>
          <w:szCs w:val="28"/>
        </w:rPr>
        <w:t>»</w:t>
      </w:r>
      <w:r w:rsidR="000432D7" w:rsidRPr="005F2CBA">
        <w:rPr>
          <w:rFonts w:ascii="Times New Roman" w:hAnsi="Times New Roman" w:cs="Times New Roman"/>
          <w:sz w:val="28"/>
          <w:szCs w:val="28"/>
        </w:rPr>
        <w:t>, законодательства Российской Федерации и правовых актов Московской области, настоящих Правил;</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обеспечиваю</w:t>
      </w:r>
      <w:r w:rsidR="000432D7" w:rsidRPr="005F2CBA">
        <w:rPr>
          <w:rFonts w:ascii="Times New Roman" w:hAnsi="Times New Roman" w:cs="Times New Roman"/>
          <w:sz w:val="28"/>
          <w:szCs w:val="28"/>
        </w:rPr>
        <w:t xml:space="preserve">т закрепление всей территории городского округа </w:t>
      </w:r>
      <w:r w:rsidR="004A489A" w:rsidRPr="005F2CBA">
        <w:rPr>
          <w:rFonts w:ascii="Times New Roman" w:hAnsi="Times New Roman" w:cs="Times New Roman"/>
          <w:sz w:val="28"/>
          <w:szCs w:val="28"/>
        </w:rPr>
        <w:t>Люберцы</w:t>
      </w:r>
      <w:r w:rsidR="000432D7" w:rsidRPr="005F2CBA">
        <w:rPr>
          <w:rFonts w:ascii="Times New Roman" w:hAnsi="Times New Roman" w:cs="Times New Roman"/>
          <w:sz w:val="28"/>
          <w:szCs w:val="28"/>
        </w:rPr>
        <w:t xml:space="preserve">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прив</w:t>
      </w:r>
      <w:r w:rsidR="00360C02">
        <w:rPr>
          <w:rFonts w:ascii="Times New Roman" w:hAnsi="Times New Roman" w:cs="Times New Roman"/>
          <w:sz w:val="28"/>
          <w:szCs w:val="28"/>
        </w:rPr>
        <w:t>лекаю</w:t>
      </w:r>
      <w:r w:rsidRPr="005F2CBA">
        <w:rPr>
          <w:rFonts w:ascii="Times New Roman" w:hAnsi="Times New Roman" w:cs="Times New Roman"/>
          <w:sz w:val="28"/>
          <w:szCs w:val="28"/>
        </w:rPr>
        <w:t xml:space="preserve">т население к выполнению на добровольной основе социально значимых работ по благоустройству и озеленению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утверждаю</w:t>
      </w:r>
      <w:r w:rsidR="000432D7" w:rsidRPr="005F2CBA">
        <w:rPr>
          <w:rFonts w:ascii="Times New Roman" w:hAnsi="Times New Roman" w:cs="Times New Roman"/>
          <w:sz w:val="28"/>
          <w:szCs w:val="28"/>
        </w:rPr>
        <w:t>т расходы местного бюджета на очередной финансовый год на благоустройство и озеленение;</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определяю</w:t>
      </w:r>
      <w:r w:rsidR="000432D7" w:rsidRPr="005F2CBA">
        <w:rPr>
          <w:rFonts w:ascii="Times New Roman" w:hAnsi="Times New Roman" w:cs="Times New Roman"/>
          <w:sz w:val="28"/>
          <w:szCs w:val="28"/>
        </w:rPr>
        <w:t>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утверждают правила и планы благоустройства территорий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осуществляю</w:t>
      </w:r>
      <w:r w:rsidR="000432D7" w:rsidRPr="005F2CBA">
        <w:rPr>
          <w:rFonts w:ascii="Times New Roman" w:hAnsi="Times New Roman" w:cs="Times New Roman"/>
          <w:sz w:val="28"/>
          <w:szCs w:val="28"/>
        </w:rPr>
        <w:t>т согласование планов по благоустройству с объединениями граждан, общественными организациями и объединениями;</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утверждаю</w:t>
      </w:r>
      <w:r w:rsidR="000432D7" w:rsidRPr="005F2CBA">
        <w:rPr>
          <w:rFonts w:ascii="Times New Roman" w:hAnsi="Times New Roman" w:cs="Times New Roman"/>
          <w:sz w:val="28"/>
          <w:szCs w:val="28"/>
        </w:rPr>
        <w:t>т планы по благоустройству и озеленению территорий;</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реализуют</w:t>
      </w:r>
      <w:r w:rsidR="000432D7" w:rsidRPr="005F2CBA">
        <w:rPr>
          <w:rFonts w:ascii="Times New Roman" w:hAnsi="Times New Roman" w:cs="Times New Roman"/>
          <w:sz w:val="28"/>
          <w:szCs w:val="28"/>
        </w:rPr>
        <w:t xml:space="preserve"> планы по благоустройству и озеленению территорий;</w:t>
      </w:r>
    </w:p>
    <w:p w:rsidR="000432D7" w:rsidRPr="005F2CBA" w:rsidRDefault="00360C02"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принимаю</w:t>
      </w:r>
      <w:r w:rsidR="000432D7" w:rsidRPr="005F2CBA">
        <w:rPr>
          <w:rFonts w:ascii="Times New Roman" w:hAnsi="Times New Roman" w:cs="Times New Roman"/>
          <w:sz w:val="28"/>
          <w:szCs w:val="28"/>
        </w:rPr>
        <w:t>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организу</w:t>
      </w:r>
      <w:r w:rsidR="00360C02">
        <w:rPr>
          <w:rFonts w:ascii="Times New Roman" w:hAnsi="Times New Roman" w:cs="Times New Roman"/>
          <w:sz w:val="28"/>
          <w:szCs w:val="28"/>
        </w:rPr>
        <w:t>ю</w:t>
      </w:r>
      <w:r w:rsidRPr="005F2CBA">
        <w:rPr>
          <w:rFonts w:ascii="Times New Roman" w:hAnsi="Times New Roman" w:cs="Times New Roman"/>
          <w:sz w:val="28"/>
          <w:szCs w:val="28"/>
        </w:rPr>
        <w:t>т конкурсы по благоустройству и озеленению территории среди жителей по различным номинациям;</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осуществля</w:t>
      </w:r>
      <w:r w:rsidR="00360C02">
        <w:rPr>
          <w:rFonts w:ascii="Times New Roman" w:hAnsi="Times New Roman" w:cs="Times New Roman"/>
          <w:sz w:val="28"/>
          <w:szCs w:val="28"/>
        </w:rPr>
        <w:t>ю</w:t>
      </w:r>
      <w:r w:rsidRPr="005F2CBA">
        <w:rPr>
          <w:rFonts w:ascii="Times New Roman" w:hAnsi="Times New Roman" w:cs="Times New Roman"/>
          <w:sz w:val="28"/>
          <w:szCs w:val="28"/>
        </w:rPr>
        <w:t>т организацию благоустройства и озеленения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осуществля</w:t>
      </w:r>
      <w:r w:rsidR="00360C02">
        <w:rPr>
          <w:rFonts w:ascii="Times New Roman" w:hAnsi="Times New Roman" w:cs="Times New Roman"/>
          <w:sz w:val="28"/>
          <w:szCs w:val="28"/>
        </w:rPr>
        <w:t>ю</w:t>
      </w:r>
      <w:r w:rsidRPr="005F2CBA">
        <w:rPr>
          <w:rFonts w:ascii="Times New Roman" w:hAnsi="Times New Roman" w:cs="Times New Roman"/>
          <w:sz w:val="28"/>
          <w:szCs w:val="28"/>
        </w:rPr>
        <w:t>т разработку, утверждение и реализацию схем санитарной очистки территории;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принима</w:t>
      </w:r>
      <w:r w:rsidR="00360C02">
        <w:rPr>
          <w:rFonts w:ascii="Times New Roman" w:hAnsi="Times New Roman" w:cs="Times New Roman"/>
          <w:sz w:val="28"/>
          <w:szCs w:val="28"/>
        </w:rPr>
        <w:t>ю</w:t>
      </w:r>
      <w:r w:rsidRPr="005F2CBA">
        <w:rPr>
          <w:rFonts w:ascii="Times New Roman" w:hAnsi="Times New Roman" w:cs="Times New Roman"/>
          <w:sz w:val="28"/>
          <w:szCs w:val="28"/>
        </w:rPr>
        <w:t>т меры профилактического характера, направленные на сохранение объектов благоустройства;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lastRenderedPageBreak/>
        <w:t>применя</w:t>
      </w:r>
      <w:r w:rsidR="00360C02">
        <w:rPr>
          <w:rFonts w:ascii="Times New Roman" w:hAnsi="Times New Roman" w:cs="Times New Roman"/>
          <w:sz w:val="28"/>
          <w:szCs w:val="28"/>
        </w:rPr>
        <w:t>ю</w:t>
      </w:r>
      <w:r w:rsidRPr="005F2CBA">
        <w:rPr>
          <w:rFonts w:ascii="Times New Roman" w:hAnsi="Times New Roman" w:cs="Times New Roman"/>
          <w:sz w:val="28"/>
          <w:szCs w:val="28"/>
        </w:rPr>
        <w:t>т меры экономического стимулирования граждан и организаций за деятельность в сфере благоустройства;</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организу</w:t>
      </w:r>
      <w:r w:rsidR="00360C02">
        <w:rPr>
          <w:rFonts w:ascii="Times New Roman" w:hAnsi="Times New Roman" w:cs="Times New Roman"/>
          <w:sz w:val="28"/>
          <w:szCs w:val="28"/>
        </w:rPr>
        <w:t>ю</w:t>
      </w:r>
      <w:r w:rsidRPr="005F2CBA">
        <w:rPr>
          <w:rFonts w:ascii="Times New Roman" w:hAnsi="Times New Roman" w:cs="Times New Roman"/>
          <w:sz w:val="28"/>
          <w:szCs w:val="28"/>
        </w:rPr>
        <w:t>т содержание, техническое обслуживание, текущий и капитальный ремонт, реконструкцию и строительство сетей уличного освещения;</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определя</w:t>
      </w:r>
      <w:r w:rsidR="00360C02">
        <w:rPr>
          <w:rFonts w:ascii="Times New Roman" w:hAnsi="Times New Roman" w:cs="Times New Roman"/>
          <w:sz w:val="28"/>
          <w:szCs w:val="28"/>
        </w:rPr>
        <w:t>ю</w:t>
      </w:r>
      <w:r w:rsidRPr="005F2CBA">
        <w:rPr>
          <w:rFonts w:ascii="Times New Roman" w:hAnsi="Times New Roman" w:cs="Times New Roman"/>
          <w:sz w:val="28"/>
          <w:szCs w:val="28"/>
        </w:rPr>
        <w:t>т требования к организации освещения улиц и установке указателей с наименованиями улиц и номерами домов, в части не урегулированно</w:t>
      </w:r>
      <w:r w:rsidRPr="00B42CB6">
        <w:rPr>
          <w:rFonts w:ascii="Times New Roman" w:hAnsi="Times New Roman" w:cs="Times New Roman"/>
          <w:sz w:val="28"/>
          <w:szCs w:val="28"/>
        </w:rPr>
        <w:t xml:space="preserve">й </w:t>
      </w:r>
      <w:hyperlink r:id="rId26"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B42CB6">
          <w:rPr>
            <w:rFonts w:ascii="Times New Roman" w:hAnsi="Times New Roman" w:cs="Times New Roman"/>
            <w:sz w:val="28"/>
            <w:szCs w:val="28"/>
          </w:rPr>
          <w:t>Законом</w:t>
        </w:r>
      </w:hyperlink>
      <w:r w:rsidRPr="00B42CB6">
        <w:rPr>
          <w:rFonts w:ascii="Times New Roman" w:hAnsi="Times New Roman" w:cs="Times New Roman"/>
          <w:sz w:val="28"/>
          <w:szCs w:val="28"/>
        </w:rPr>
        <w:t xml:space="preserve"> Московской области от 30.12.2014 </w:t>
      </w:r>
      <w:r w:rsidR="004500D2" w:rsidRPr="00B42CB6">
        <w:rPr>
          <w:rFonts w:ascii="Times New Roman" w:hAnsi="Times New Roman" w:cs="Times New Roman"/>
          <w:sz w:val="28"/>
          <w:szCs w:val="28"/>
        </w:rPr>
        <w:t>№</w:t>
      </w:r>
      <w:r w:rsidRPr="00B42CB6">
        <w:rPr>
          <w:rFonts w:ascii="Times New Roman" w:hAnsi="Times New Roman" w:cs="Times New Roman"/>
          <w:sz w:val="28"/>
          <w:szCs w:val="28"/>
        </w:rPr>
        <w:t xml:space="preserve"> 191/2014-ОЗ </w:t>
      </w:r>
      <w:r w:rsidR="00BE2621">
        <w:rPr>
          <w:rFonts w:ascii="Times New Roman" w:hAnsi="Times New Roman" w:cs="Times New Roman"/>
          <w:sz w:val="28"/>
          <w:szCs w:val="28"/>
        </w:rPr>
        <w:t>«</w:t>
      </w:r>
      <w:r w:rsidRPr="00B42CB6">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BE2621">
        <w:rPr>
          <w:rFonts w:ascii="Times New Roman" w:hAnsi="Times New Roman" w:cs="Times New Roman"/>
          <w:sz w:val="28"/>
          <w:szCs w:val="28"/>
        </w:rPr>
        <w:t>»</w:t>
      </w:r>
      <w:r w:rsidRPr="00B42CB6">
        <w:rPr>
          <w:rFonts w:ascii="Times New Roman" w:hAnsi="Times New Roman" w:cs="Times New Roman"/>
          <w:sz w:val="28"/>
          <w:szCs w:val="28"/>
        </w:rPr>
        <w:t xml:space="preserve"> и иными </w:t>
      </w:r>
      <w:r w:rsidRPr="005F2CBA">
        <w:rPr>
          <w:rFonts w:ascii="Times New Roman" w:hAnsi="Times New Roman" w:cs="Times New Roman"/>
          <w:sz w:val="28"/>
          <w:szCs w:val="28"/>
        </w:rPr>
        <w:t>правовыми актами Московской области;</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осуществля</w:t>
      </w:r>
      <w:r w:rsidR="00360C02">
        <w:rPr>
          <w:rFonts w:ascii="Times New Roman" w:hAnsi="Times New Roman" w:cs="Times New Roman"/>
          <w:sz w:val="28"/>
          <w:szCs w:val="28"/>
        </w:rPr>
        <w:t>ю</w:t>
      </w:r>
      <w:r w:rsidRPr="005F2CBA">
        <w:rPr>
          <w:rFonts w:ascii="Times New Roman" w:hAnsi="Times New Roman" w:cs="Times New Roman"/>
          <w:sz w:val="28"/>
          <w:szCs w:val="28"/>
        </w:rPr>
        <w:t>т устройство муниципальных площадок микрорайонного типа для выгула домашних животных;</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привлека</w:t>
      </w:r>
      <w:r w:rsidR="00360C02">
        <w:rPr>
          <w:rFonts w:ascii="Times New Roman" w:hAnsi="Times New Roman" w:cs="Times New Roman"/>
          <w:sz w:val="28"/>
          <w:szCs w:val="28"/>
        </w:rPr>
        <w:t>ю</w:t>
      </w:r>
      <w:r w:rsidRPr="005F2CBA">
        <w:rPr>
          <w:rFonts w:ascii="Times New Roman" w:hAnsi="Times New Roman" w:cs="Times New Roman"/>
          <w:sz w:val="28"/>
          <w:szCs w:val="28"/>
        </w:rPr>
        <w:t xml:space="preserve">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 xml:space="preserve"> для приемки работ, выполненных при осуществлении мероприятий, закрепленных в планах благоустройства городского округа </w:t>
      </w:r>
      <w:r w:rsidR="004A489A" w:rsidRPr="005F2CBA">
        <w:rPr>
          <w:rFonts w:ascii="Times New Roman" w:hAnsi="Times New Roman" w:cs="Times New Roman"/>
          <w:sz w:val="28"/>
          <w:szCs w:val="28"/>
        </w:rPr>
        <w:t>Люберцы</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созда</w:t>
      </w:r>
      <w:r w:rsidR="004A7D4F">
        <w:rPr>
          <w:rFonts w:ascii="Times New Roman" w:hAnsi="Times New Roman" w:cs="Times New Roman"/>
          <w:sz w:val="28"/>
          <w:szCs w:val="28"/>
        </w:rPr>
        <w:t>ю</w:t>
      </w:r>
      <w:r w:rsidRPr="005F2CBA">
        <w:rPr>
          <w:rFonts w:ascii="Times New Roman" w:hAnsi="Times New Roman" w:cs="Times New Roman"/>
          <w:sz w:val="28"/>
          <w:szCs w:val="28"/>
        </w:rPr>
        <w:t>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rsidR="000432D7"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осуществля</w:t>
      </w:r>
      <w:r w:rsidR="004A7D4F">
        <w:rPr>
          <w:rFonts w:ascii="Times New Roman" w:hAnsi="Times New Roman" w:cs="Times New Roman"/>
          <w:sz w:val="28"/>
          <w:szCs w:val="28"/>
        </w:rPr>
        <w:t>ю</w:t>
      </w:r>
      <w:r w:rsidRPr="005F2CBA">
        <w:rPr>
          <w:rFonts w:ascii="Times New Roman" w:hAnsi="Times New Roman" w:cs="Times New Roman"/>
          <w:sz w:val="28"/>
          <w:szCs w:val="28"/>
        </w:rPr>
        <w:t>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FD1107" w:rsidRPr="005F2CBA" w:rsidRDefault="00326A0B"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Вышеуказанные документы разрабатываются и утверждаются администрацией городского округа Люберцы.</w:t>
      </w:r>
    </w:p>
    <w:p w:rsidR="0070585B" w:rsidRDefault="004A7D4F" w:rsidP="00CF0BFD">
      <w:pPr>
        <w:pStyle w:val="ConsPlusNormal"/>
        <w:ind w:left="-284" w:firstLine="567"/>
        <w:jc w:val="both"/>
        <w:rPr>
          <w:rFonts w:ascii="Times New Roman" w:hAnsi="Times New Roman" w:cs="Times New Roman"/>
          <w:sz w:val="28"/>
          <w:szCs w:val="28"/>
        </w:rPr>
      </w:pPr>
      <w:r>
        <w:rPr>
          <w:rFonts w:ascii="Times New Roman" w:hAnsi="Times New Roman" w:cs="Times New Roman"/>
          <w:sz w:val="28"/>
          <w:szCs w:val="28"/>
        </w:rPr>
        <w:t>В</w:t>
      </w:r>
      <w:r w:rsidR="000432D7" w:rsidRPr="005F2CBA">
        <w:rPr>
          <w:rFonts w:ascii="Times New Roman" w:hAnsi="Times New Roman" w:cs="Times New Roman"/>
          <w:sz w:val="28"/>
          <w:szCs w:val="28"/>
        </w:rPr>
        <w:t xml:space="preserve"> целях обеспечения свободного доступа информация о мероприятиях по благоустройству территорий подлежит размещению на пуб</w:t>
      </w:r>
      <w:r w:rsidR="002E0FC7">
        <w:rPr>
          <w:rFonts w:ascii="Times New Roman" w:hAnsi="Times New Roman" w:cs="Times New Roman"/>
          <w:sz w:val="28"/>
          <w:szCs w:val="28"/>
        </w:rPr>
        <w:t>личных информационных ресурсах.</w:t>
      </w:r>
    </w:p>
    <w:p w:rsidR="00CF0BFD" w:rsidRPr="005F2CBA" w:rsidRDefault="00CF0BFD" w:rsidP="00CF0BFD">
      <w:pPr>
        <w:pStyle w:val="ConsPlusNormal"/>
        <w:ind w:left="-284" w:firstLine="567"/>
        <w:jc w:val="both"/>
        <w:rPr>
          <w:rFonts w:ascii="Times New Roman" w:hAnsi="Times New Roman" w:cs="Times New Roman"/>
          <w:sz w:val="28"/>
          <w:szCs w:val="28"/>
        </w:rPr>
      </w:pPr>
    </w:p>
    <w:p w:rsidR="000432D7" w:rsidRPr="00A25536" w:rsidRDefault="000432D7" w:rsidP="006B5233">
      <w:pPr>
        <w:pStyle w:val="ConsPlusTitle"/>
        <w:ind w:left="-284" w:firstLine="567"/>
        <w:jc w:val="center"/>
        <w:outlineLvl w:val="2"/>
        <w:rPr>
          <w:rFonts w:ascii="Times New Roman" w:hAnsi="Times New Roman" w:cs="Times New Roman"/>
          <w:sz w:val="28"/>
          <w:szCs w:val="28"/>
        </w:rPr>
      </w:pPr>
      <w:r w:rsidRPr="005F2CBA">
        <w:rPr>
          <w:rFonts w:ascii="Times New Roman" w:hAnsi="Times New Roman" w:cs="Times New Roman"/>
          <w:sz w:val="28"/>
          <w:szCs w:val="28"/>
        </w:rPr>
        <w:t xml:space="preserve">Статья 65. Ответственность за нарушение правил благоустройства территории городского округа </w:t>
      </w:r>
      <w:r w:rsidR="004A489A" w:rsidRPr="005F2CBA">
        <w:rPr>
          <w:rFonts w:ascii="Times New Roman" w:hAnsi="Times New Roman" w:cs="Times New Roman"/>
          <w:sz w:val="28"/>
          <w:szCs w:val="28"/>
        </w:rPr>
        <w:t>Люберцы</w:t>
      </w:r>
    </w:p>
    <w:p w:rsidR="006B5233" w:rsidRPr="00A25536" w:rsidRDefault="006B5233" w:rsidP="006B5233">
      <w:pPr>
        <w:pStyle w:val="ConsPlusTitle"/>
        <w:ind w:left="-284" w:firstLine="567"/>
        <w:jc w:val="center"/>
        <w:outlineLvl w:val="2"/>
        <w:rPr>
          <w:rFonts w:ascii="Times New Roman" w:hAnsi="Times New Roman" w:cs="Times New Roman"/>
          <w:sz w:val="28"/>
          <w:szCs w:val="28"/>
        </w:rPr>
      </w:pPr>
    </w:p>
    <w:p w:rsidR="002E0FC7"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 xml:space="preserve">1. Лица, нарушившие требования, предусмотренные </w:t>
      </w:r>
      <w:hyperlink r:id="rId27"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004A7D4F" w:rsidRPr="00B42CB6">
          <w:rPr>
            <w:rFonts w:ascii="Times New Roman" w:hAnsi="Times New Roman" w:cs="Times New Roman"/>
            <w:sz w:val="28"/>
            <w:szCs w:val="28"/>
          </w:rPr>
          <w:t>Законом</w:t>
        </w:r>
      </w:hyperlink>
      <w:r w:rsidR="004A7D4F" w:rsidRPr="00B42CB6">
        <w:rPr>
          <w:rFonts w:ascii="Times New Roman" w:hAnsi="Times New Roman" w:cs="Times New Roman"/>
          <w:sz w:val="28"/>
          <w:szCs w:val="28"/>
        </w:rPr>
        <w:t xml:space="preserve"> Московской области от 30.12.2014 № 191/2014-ОЗ</w:t>
      </w:r>
      <w:r w:rsidR="004A7D4F">
        <w:rPr>
          <w:rFonts w:ascii="Times New Roman" w:hAnsi="Times New Roman" w:cs="Times New Roman"/>
          <w:sz w:val="28"/>
          <w:szCs w:val="28"/>
        </w:rPr>
        <w:t xml:space="preserve"> «</w:t>
      </w:r>
      <w:r w:rsidR="004A7D4F" w:rsidRPr="00B42CB6">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4A7D4F">
        <w:rPr>
          <w:rFonts w:ascii="Times New Roman" w:hAnsi="Times New Roman" w:cs="Times New Roman"/>
          <w:sz w:val="28"/>
          <w:szCs w:val="28"/>
        </w:rPr>
        <w:t xml:space="preserve">», </w:t>
      </w:r>
      <w:r w:rsidRPr="005F2CBA">
        <w:rPr>
          <w:rFonts w:ascii="Times New Roman" w:hAnsi="Times New Roman" w:cs="Times New Roman"/>
          <w:sz w:val="28"/>
          <w:szCs w:val="28"/>
        </w:rPr>
        <w:t>настоящими Правилам</w:t>
      </w:r>
      <w:r w:rsidR="004A7D4F">
        <w:rPr>
          <w:rFonts w:ascii="Times New Roman" w:hAnsi="Times New Roman" w:cs="Times New Roman"/>
          <w:sz w:val="28"/>
          <w:szCs w:val="28"/>
        </w:rPr>
        <w:t xml:space="preserve">и </w:t>
      </w:r>
      <w:r w:rsidRPr="00B42CB6">
        <w:rPr>
          <w:rFonts w:ascii="Times New Roman" w:hAnsi="Times New Roman" w:cs="Times New Roman"/>
          <w:sz w:val="28"/>
          <w:szCs w:val="28"/>
        </w:rPr>
        <w:t xml:space="preserve">несут ответственность, установленную </w:t>
      </w:r>
      <w:hyperlink r:id="rId28" w:tooltip="Закон Московской области от 04.05.2016 N 37/2016-ОЗ (ред. от 04.04.2020) &quot;Кодекс Московской области об административных правонарушениях&quot; (принят постановлением Мособлдумы от 14.04.2016 N 3/162-П) (с изм. и доп., вступающими в силу с 12.04.2020){КонсультантПлюс" w:history="1">
        <w:r w:rsidRPr="00B42CB6">
          <w:rPr>
            <w:rFonts w:ascii="Times New Roman" w:hAnsi="Times New Roman" w:cs="Times New Roman"/>
            <w:sz w:val="28"/>
            <w:szCs w:val="28"/>
          </w:rPr>
          <w:t>Законом</w:t>
        </w:r>
      </w:hyperlink>
      <w:r w:rsidRPr="00B42CB6">
        <w:rPr>
          <w:rFonts w:ascii="Times New Roman" w:hAnsi="Times New Roman" w:cs="Times New Roman"/>
          <w:sz w:val="28"/>
          <w:szCs w:val="28"/>
        </w:rPr>
        <w:t xml:space="preserve"> Московской области </w:t>
      </w:r>
      <w:r w:rsidR="004500D2" w:rsidRPr="00B42CB6">
        <w:rPr>
          <w:rFonts w:ascii="Times New Roman" w:hAnsi="Times New Roman" w:cs="Times New Roman"/>
          <w:sz w:val="28"/>
          <w:szCs w:val="28"/>
        </w:rPr>
        <w:t>№</w:t>
      </w:r>
      <w:r w:rsidRPr="00B42CB6">
        <w:rPr>
          <w:rFonts w:ascii="Times New Roman" w:hAnsi="Times New Roman" w:cs="Times New Roman"/>
          <w:sz w:val="28"/>
          <w:szCs w:val="28"/>
        </w:rPr>
        <w:t xml:space="preserve"> 37/2016-ОЗ </w:t>
      </w:r>
      <w:r w:rsidR="00BE2621">
        <w:rPr>
          <w:rFonts w:ascii="Times New Roman" w:hAnsi="Times New Roman" w:cs="Times New Roman"/>
          <w:sz w:val="28"/>
          <w:szCs w:val="28"/>
        </w:rPr>
        <w:t>«</w:t>
      </w:r>
      <w:r w:rsidRPr="00B42CB6">
        <w:rPr>
          <w:rFonts w:ascii="Times New Roman" w:hAnsi="Times New Roman" w:cs="Times New Roman"/>
          <w:sz w:val="28"/>
          <w:szCs w:val="28"/>
        </w:rPr>
        <w:t xml:space="preserve">Кодекс Московской области об </w:t>
      </w:r>
      <w:r w:rsidRPr="005F2CBA">
        <w:rPr>
          <w:rFonts w:ascii="Times New Roman" w:hAnsi="Times New Roman" w:cs="Times New Roman"/>
          <w:sz w:val="28"/>
          <w:szCs w:val="28"/>
        </w:rPr>
        <w:t>административных правонарушениях</w:t>
      </w:r>
      <w:r w:rsidR="00BE2621">
        <w:rPr>
          <w:rFonts w:ascii="Times New Roman" w:hAnsi="Times New Roman" w:cs="Times New Roman"/>
          <w:sz w:val="28"/>
          <w:szCs w:val="28"/>
        </w:rPr>
        <w:t>»</w:t>
      </w:r>
      <w:r w:rsidRPr="005F2CBA">
        <w:rPr>
          <w:rFonts w:ascii="Times New Roman" w:hAnsi="Times New Roman" w:cs="Times New Roman"/>
          <w:sz w:val="28"/>
          <w:szCs w:val="28"/>
        </w:rPr>
        <w:t>.</w:t>
      </w:r>
    </w:p>
    <w:p w:rsidR="000432D7" w:rsidRPr="005F2CBA" w:rsidRDefault="000432D7" w:rsidP="00CF0BFD">
      <w:pPr>
        <w:pStyle w:val="ConsPlusNormal"/>
        <w:ind w:left="-284" w:firstLine="567"/>
        <w:jc w:val="both"/>
        <w:rPr>
          <w:rFonts w:ascii="Times New Roman" w:hAnsi="Times New Roman" w:cs="Times New Roman"/>
          <w:sz w:val="28"/>
          <w:szCs w:val="28"/>
        </w:rPr>
      </w:pPr>
      <w:r w:rsidRPr="005F2CBA">
        <w:rPr>
          <w:rFonts w:ascii="Times New Roman" w:hAnsi="Times New Roman" w:cs="Times New Roman"/>
          <w:sz w:val="28"/>
          <w:szCs w:val="28"/>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w:t>
      </w:r>
    </w:p>
    <w:p w:rsidR="004A7D4F" w:rsidRDefault="004A7D4F" w:rsidP="004A7D4F">
      <w:pPr>
        <w:spacing w:after="0" w:line="240" w:lineRule="auto"/>
        <w:ind w:firstLine="709"/>
        <w:jc w:val="center"/>
        <w:outlineLvl w:val="1"/>
        <w:rPr>
          <w:rFonts w:ascii="Times New Roman" w:eastAsia="Times New Roman" w:hAnsi="Times New Roman" w:cs="Times New Roman"/>
          <w:b/>
          <w:sz w:val="28"/>
          <w:szCs w:val="28"/>
          <w:lang w:eastAsia="ru-RU"/>
        </w:rPr>
      </w:pPr>
    </w:p>
    <w:p w:rsidR="00A41E37" w:rsidRDefault="00A41E37" w:rsidP="00454A1C">
      <w:pPr>
        <w:pStyle w:val="ConsPlusNormal"/>
        <w:ind w:left="-284"/>
        <w:jc w:val="right"/>
        <w:outlineLvl w:val="0"/>
        <w:rPr>
          <w:rFonts w:ascii="Times New Roman" w:hAnsi="Times New Roman" w:cs="Times New Roman"/>
          <w:sz w:val="28"/>
          <w:szCs w:val="28"/>
        </w:rPr>
      </w:pPr>
    </w:p>
    <w:sectPr w:rsidR="00A41E37" w:rsidSect="0086671D">
      <w:footerReference w:type="default" r:id="rId29"/>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8E6" w:rsidRDefault="00E848E6" w:rsidP="006E57F5">
      <w:pPr>
        <w:spacing w:after="0" w:line="240" w:lineRule="auto"/>
      </w:pPr>
      <w:r>
        <w:separator/>
      </w:r>
    </w:p>
  </w:endnote>
  <w:endnote w:type="continuationSeparator" w:id="0">
    <w:p w:rsidR="00E848E6" w:rsidRDefault="00E848E6" w:rsidP="006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09" w:rsidRDefault="003E1C09">
    <w:pPr>
      <w:pStyle w:val="a5"/>
      <w:jc w:val="center"/>
    </w:pPr>
  </w:p>
  <w:p w:rsidR="003E1C09" w:rsidRDefault="003E1C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8E6" w:rsidRDefault="00E848E6" w:rsidP="006E57F5">
      <w:pPr>
        <w:spacing w:after="0" w:line="240" w:lineRule="auto"/>
      </w:pPr>
      <w:r>
        <w:separator/>
      </w:r>
    </w:p>
  </w:footnote>
  <w:footnote w:type="continuationSeparator" w:id="0">
    <w:p w:rsidR="00E848E6" w:rsidRDefault="00E848E6" w:rsidP="006E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968"/>
    <w:multiLevelType w:val="hybridMultilevel"/>
    <w:tmpl w:val="3EC09C94"/>
    <w:lvl w:ilvl="0" w:tplc="4178EAD8">
      <w:start w:val="1"/>
      <w:numFmt w:val="decimal"/>
      <w:lvlText w:val="%1)"/>
      <w:lvlJc w:val="left"/>
      <w:pPr>
        <w:ind w:left="360" w:hanging="360"/>
      </w:pPr>
      <w:rPr>
        <w:rFonts w:ascii="Times New Roman" w:hAnsi="Times New Roman" w:cs="Times New Roman" w:hint="default"/>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667D3B"/>
    <w:multiLevelType w:val="hybridMultilevel"/>
    <w:tmpl w:val="46F2FE44"/>
    <w:lvl w:ilvl="0" w:tplc="3D16079C">
      <w:start w:val="1"/>
      <w:numFmt w:val="decimal"/>
      <w:lvlText w:val="%1."/>
      <w:lvlJc w:val="left"/>
      <w:pPr>
        <w:ind w:left="1139" w:hanging="8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5F2714"/>
    <w:multiLevelType w:val="hybridMultilevel"/>
    <w:tmpl w:val="13C0EEDA"/>
    <w:lvl w:ilvl="0" w:tplc="7CA076DA">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66184A"/>
    <w:multiLevelType w:val="hybridMultilevel"/>
    <w:tmpl w:val="1A824A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B54CC4"/>
    <w:multiLevelType w:val="hybridMultilevel"/>
    <w:tmpl w:val="5C4408B0"/>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054A78"/>
    <w:multiLevelType w:val="hybridMultilevel"/>
    <w:tmpl w:val="7482251A"/>
    <w:lvl w:ilvl="0" w:tplc="A9187D44">
      <w:start w:val="1"/>
      <w:numFmt w:val="decimal"/>
      <w:lvlText w:val="%1."/>
      <w:lvlJc w:val="left"/>
      <w:pPr>
        <w:ind w:left="862" w:hanging="360"/>
      </w:pPr>
      <w:rPr>
        <w:rFonts w:ascii="Times New Roman" w:hAnsi="Times New Roman" w:cs="Times New Roman" w:hint="default"/>
        <w:b w:val="0"/>
        <w:bCs/>
        <w:color w:val="auto"/>
        <w:sz w:val="28"/>
        <w:szCs w:val="24"/>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7">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E8371D"/>
    <w:multiLevelType w:val="hybridMultilevel"/>
    <w:tmpl w:val="33B4F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B753D4"/>
    <w:multiLevelType w:val="hybridMultilevel"/>
    <w:tmpl w:val="6912531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0">
    <w:nsid w:val="405D6213"/>
    <w:multiLevelType w:val="hybridMultilevel"/>
    <w:tmpl w:val="FC6EA952"/>
    <w:lvl w:ilvl="0" w:tplc="46DA99B0">
      <w:start w:val="1"/>
      <w:numFmt w:val="russianLower"/>
      <w:lvlText w:val="%1)"/>
      <w:lvlJc w:val="left"/>
      <w:pPr>
        <w:ind w:left="720" w:hanging="360"/>
      </w:pPr>
      <w:rPr>
        <w:rFonts w:ascii="Times New Roman" w:hAnsi="Times New Roman" w:cs="Times New Roman" w:hint="default"/>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693DB6"/>
    <w:multiLevelType w:val="hybridMultilevel"/>
    <w:tmpl w:val="654C92B0"/>
    <w:lvl w:ilvl="0" w:tplc="81FABCD6">
      <w:start w:val="1"/>
      <w:numFmt w:val="russianLower"/>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3">
    <w:nsid w:val="548B23A6"/>
    <w:multiLevelType w:val="hybridMultilevel"/>
    <w:tmpl w:val="611A8F00"/>
    <w:lvl w:ilvl="0" w:tplc="75E8B760">
      <w:start w:val="1"/>
      <w:numFmt w:val="decimal"/>
      <w:lvlText w:val="%1."/>
      <w:lvlJc w:val="left"/>
      <w:pPr>
        <w:ind w:left="1080" w:hanging="825"/>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4">
    <w:nsid w:val="56B65A1C"/>
    <w:multiLevelType w:val="hybridMultilevel"/>
    <w:tmpl w:val="85B052F2"/>
    <w:lvl w:ilvl="0" w:tplc="35929D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7431F8"/>
    <w:multiLevelType w:val="hybridMultilevel"/>
    <w:tmpl w:val="872868E8"/>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2535FB"/>
    <w:multiLevelType w:val="hybridMultilevel"/>
    <w:tmpl w:val="807A4EB0"/>
    <w:lvl w:ilvl="0" w:tplc="25CC5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C94439"/>
    <w:multiLevelType w:val="hybridMultilevel"/>
    <w:tmpl w:val="8B8E5C14"/>
    <w:lvl w:ilvl="0" w:tplc="BE4ACA9C">
      <w:start w:val="1"/>
      <w:numFmt w:val="russianLower"/>
      <w:lvlText w:val="%1)"/>
      <w:lvlJc w:val="left"/>
      <w:pPr>
        <w:ind w:left="1440" w:hanging="360"/>
      </w:pPr>
      <w:rPr>
        <w:rFonts w:ascii="Times New Roman" w:hAnsi="Times New Roman" w:cs="Times New Roman" w:hint="default"/>
        <w:sz w:val="28"/>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749C5535"/>
    <w:multiLevelType w:val="hybridMultilevel"/>
    <w:tmpl w:val="FFBEC2BC"/>
    <w:lvl w:ilvl="0" w:tplc="816EFEE4">
      <w:start w:val="1"/>
      <w:numFmt w:val="decimal"/>
      <w:lvlText w:val="%1)"/>
      <w:lvlJc w:val="left"/>
      <w:pPr>
        <w:ind w:left="1214" w:hanging="9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AE64B6"/>
    <w:multiLevelType w:val="hybridMultilevel"/>
    <w:tmpl w:val="B2E8F22C"/>
    <w:lvl w:ilvl="0" w:tplc="29645E86">
      <w:start w:val="1"/>
      <w:numFmt w:val="decimal"/>
      <w:lvlText w:val="%1."/>
      <w:lvlJc w:val="left"/>
      <w:pPr>
        <w:ind w:left="2115"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7E695E0B"/>
    <w:multiLevelType w:val="hybridMultilevel"/>
    <w:tmpl w:val="FD36954C"/>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14"/>
  </w:num>
  <w:num w:numId="3">
    <w:abstractNumId w:val="16"/>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9"/>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E"/>
    <w:rsid w:val="0000168D"/>
    <w:rsid w:val="00001BD8"/>
    <w:rsid w:val="0000700D"/>
    <w:rsid w:val="000100CF"/>
    <w:rsid w:val="00010C5E"/>
    <w:rsid w:val="00011B88"/>
    <w:rsid w:val="00014797"/>
    <w:rsid w:val="00015238"/>
    <w:rsid w:val="00016084"/>
    <w:rsid w:val="00016CB7"/>
    <w:rsid w:val="0002243D"/>
    <w:rsid w:val="0002321F"/>
    <w:rsid w:val="00027951"/>
    <w:rsid w:val="0003504E"/>
    <w:rsid w:val="000351B1"/>
    <w:rsid w:val="000432D7"/>
    <w:rsid w:val="0004618E"/>
    <w:rsid w:val="00050053"/>
    <w:rsid w:val="000539C6"/>
    <w:rsid w:val="00054D7D"/>
    <w:rsid w:val="0006346E"/>
    <w:rsid w:val="000645B0"/>
    <w:rsid w:val="00081DE2"/>
    <w:rsid w:val="0008479C"/>
    <w:rsid w:val="000877B9"/>
    <w:rsid w:val="00094BD6"/>
    <w:rsid w:val="000A12C8"/>
    <w:rsid w:val="000A1921"/>
    <w:rsid w:val="000A29EA"/>
    <w:rsid w:val="000A4D56"/>
    <w:rsid w:val="000A5B91"/>
    <w:rsid w:val="000B0BF6"/>
    <w:rsid w:val="000B3BDD"/>
    <w:rsid w:val="000B4020"/>
    <w:rsid w:val="000B5387"/>
    <w:rsid w:val="000B6D49"/>
    <w:rsid w:val="000C62F4"/>
    <w:rsid w:val="000C6D04"/>
    <w:rsid w:val="000D2E4B"/>
    <w:rsid w:val="000E3141"/>
    <w:rsid w:val="000E534E"/>
    <w:rsid w:val="000E7120"/>
    <w:rsid w:val="000E7334"/>
    <w:rsid w:val="000E7C22"/>
    <w:rsid w:val="000F0352"/>
    <w:rsid w:val="000F03C6"/>
    <w:rsid w:val="000F5333"/>
    <w:rsid w:val="00102652"/>
    <w:rsid w:val="001032BE"/>
    <w:rsid w:val="001066EE"/>
    <w:rsid w:val="001074F1"/>
    <w:rsid w:val="00120FB0"/>
    <w:rsid w:val="00124DF6"/>
    <w:rsid w:val="00127E56"/>
    <w:rsid w:val="0013080A"/>
    <w:rsid w:val="00134D51"/>
    <w:rsid w:val="00134F7B"/>
    <w:rsid w:val="0013510D"/>
    <w:rsid w:val="00150142"/>
    <w:rsid w:val="00151202"/>
    <w:rsid w:val="00152AB8"/>
    <w:rsid w:val="00154925"/>
    <w:rsid w:val="001621D9"/>
    <w:rsid w:val="00162D89"/>
    <w:rsid w:val="00164D3C"/>
    <w:rsid w:val="00170941"/>
    <w:rsid w:val="00171BFF"/>
    <w:rsid w:val="00174A26"/>
    <w:rsid w:val="0018140C"/>
    <w:rsid w:val="001833AD"/>
    <w:rsid w:val="00185698"/>
    <w:rsid w:val="00186BA4"/>
    <w:rsid w:val="00187A03"/>
    <w:rsid w:val="001909EC"/>
    <w:rsid w:val="00195064"/>
    <w:rsid w:val="00196FF9"/>
    <w:rsid w:val="001A549D"/>
    <w:rsid w:val="001A73F9"/>
    <w:rsid w:val="001B0D85"/>
    <w:rsid w:val="001B6080"/>
    <w:rsid w:val="001C2787"/>
    <w:rsid w:val="001C6F13"/>
    <w:rsid w:val="001D0742"/>
    <w:rsid w:val="001D0B0C"/>
    <w:rsid w:val="001D7CE4"/>
    <w:rsid w:val="001E7112"/>
    <w:rsid w:val="001E776A"/>
    <w:rsid w:val="001F134E"/>
    <w:rsid w:val="001F51AB"/>
    <w:rsid w:val="001F589E"/>
    <w:rsid w:val="001F60B2"/>
    <w:rsid w:val="001F68D3"/>
    <w:rsid w:val="001F7F3F"/>
    <w:rsid w:val="0020015B"/>
    <w:rsid w:val="00203051"/>
    <w:rsid w:val="00203CBB"/>
    <w:rsid w:val="0020748D"/>
    <w:rsid w:val="0021220A"/>
    <w:rsid w:val="002125A2"/>
    <w:rsid w:val="00220646"/>
    <w:rsid w:val="00221822"/>
    <w:rsid w:val="00223101"/>
    <w:rsid w:val="00225F36"/>
    <w:rsid w:val="00226595"/>
    <w:rsid w:val="002303DA"/>
    <w:rsid w:val="00230C8D"/>
    <w:rsid w:val="0023343D"/>
    <w:rsid w:val="00233DCB"/>
    <w:rsid w:val="00234F70"/>
    <w:rsid w:val="002350BC"/>
    <w:rsid w:val="00237485"/>
    <w:rsid w:val="00240CB8"/>
    <w:rsid w:val="00245008"/>
    <w:rsid w:val="00261DAD"/>
    <w:rsid w:val="00265BF7"/>
    <w:rsid w:val="00266019"/>
    <w:rsid w:val="002715AF"/>
    <w:rsid w:val="002825EE"/>
    <w:rsid w:val="00287CCB"/>
    <w:rsid w:val="00292490"/>
    <w:rsid w:val="0029438F"/>
    <w:rsid w:val="00294D9A"/>
    <w:rsid w:val="002A1E88"/>
    <w:rsid w:val="002A2524"/>
    <w:rsid w:val="002B0190"/>
    <w:rsid w:val="002B75D3"/>
    <w:rsid w:val="002C0AF8"/>
    <w:rsid w:val="002C4E47"/>
    <w:rsid w:val="002C5C02"/>
    <w:rsid w:val="002D112F"/>
    <w:rsid w:val="002D1395"/>
    <w:rsid w:val="002D2299"/>
    <w:rsid w:val="002D5539"/>
    <w:rsid w:val="002E0FC7"/>
    <w:rsid w:val="002F39BC"/>
    <w:rsid w:val="002F3A15"/>
    <w:rsid w:val="002F5AEF"/>
    <w:rsid w:val="002F5F67"/>
    <w:rsid w:val="003012B1"/>
    <w:rsid w:val="003032F3"/>
    <w:rsid w:val="00304B77"/>
    <w:rsid w:val="003060F3"/>
    <w:rsid w:val="00311979"/>
    <w:rsid w:val="003140D8"/>
    <w:rsid w:val="0031478D"/>
    <w:rsid w:val="003208BD"/>
    <w:rsid w:val="003240D0"/>
    <w:rsid w:val="0032497E"/>
    <w:rsid w:val="00326A0B"/>
    <w:rsid w:val="003346B0"/>
    <w:rsid w:val="00335400"/>
    <w:rsid w:val="0033544E"/>
    <w:rsid w:val="0033573D"/>
    <w:rsid w:val="00355C9C"/>
    <w:rsid w:val="00360C02"/>
    <w:rsid w:val="003610A9"/>
    <w:rsid w:val="00363028"/>
    <w:rsid w:val="0036610D"/>
    <w:rsid w:val="0037094D"/>
    <w:rsid w:val="00376F78"/>
    <w:rsid w:val="0038355A"/>
    <w:rsid w:val="0038588F"/>
    <w:rsid w:val="00387D98"/>
    <w:rsid w:val="00392F92"/>
    <w:rsid w:val="00394709"/>
    <w:rsid w:val="0039489A"/>
    <w:rsid w:val="00397C94"/>
    <w:rsid w:val="003A1687"/>
    <w:rsid w:val="003A3AE8"/>
    <w:rsid w:val="003A6D6C"/>
    <w:rsid w:val="003B3D77"/>
    <w:rsid w:val="003B5C1C"/>
    <w:rsid w:val="003B63A1"/>
    <w:rsid w:val="003C4250"/>
    <w:rsid w:val="003C6FBB"/>
    <w:rsid w:val="003D2450"/>
    <w:rsid w:val="003D2645"/>
    <w:rsid w:val="003D3002"/>
    <w:rsid w:val="003D5959"/>
    <w:rsid w:val="003E1C09"/>
    <w:rsid w:val="003E4CF6"/>
    <w:rsid w:val="003E55BA"/>
    <w:rsid w:val="003E6421"/>
    <w:rsid w:val="003E7EA0"/>
    <w:rsid w:val="003F2C0A"/>
    <w:rsid w:val="00411782"/>
    <w:rsid w:val="00414BEA"/>
    <w:rsid w:val="004155AD"/>
    <w:rsid w:val="00415DDF"/>
    <w:rsid w:val="00416A68"/>
    <w:rsid w:val="00424785"/>
    <w:rsid w:val="00425344"/>
    <w:rsid w:val="0044428F"/>
    <w:rsid w:val="004451E6"/>
    <w:rsid w:val="00446151"/>
    <w:rsid w:val="004479AC"/>
    <w:rsid w:val="004500D2"/>
    <w:rsid w:val="00452784"/>
    <w:rsid w:val="00452B6F"/>
    <w:rsid w:val="00453036"/>
    <w:rsid w:val="0045394F"/>
    <w:rsid w:val="00454459"/>
    <w:rsid w:val="00454A1C"/>
    <w:rsid w:val="00456D17"/>
    <w:rsid w:val="00461490"/>
    <w:rsid w:val="00461718"/>
    <w:rsid w:val="00464074"/>
    <w:rsid w:val="004651C6"/>
    <w:rsid w:val="00471D8A"/>
    <w:rsid w:val="0047561B"/>
    <w:rsid w:val="00491811"/>
    <w:rsid w:val="00493CD8"/>
    <w:rsid w:val="00494CCC"/>
    <w:rsid w:val="00495C54"/>
    <w:rsid w:val="004A25F9"/>
    <w:rsid w:val="004A489A"/>
    <w:rsid w:val="004A7D4F"/>
    <w:rsid w:val="004C4ED3"/>
    <w:rsid w:val="004C59C7"/>
    <w:rsid w:val="004D05F4"/>
    <w:rsid w:val="004D2AFD"/>
    <w:rsid w:val="004D3B82"/>
    <w:rsid w:val="004D7F34"/>
    <w:rsid w:val="004E2D4E"/>
    <w:rsid w:val="004E6E20"/>
    <w:rsid w:val="004F4D0F"/>
    <w:rsid w:val="004F53E1"/>
    <w:rsid w:val="00502036"/>
    <w:rsid w:val="00503D66"/>
    <w:rsid w:val="005072FC"/>
    <w:rsid w:val="00510E1D"/>
    <w:rsid w:val="005122EA"/>
    <w:rsid w:val="005155CB"/>
    <w:rsid w:val="00515889"/>
    <w:rsid w:val="00531247"/>
    <w:rsid w:val="0053426F"/>
    <w:rsid w:val="0054030B"/>
    <w:rsid w:val="00540F84"/>
    <w:rsid w:val="00542597"/>
    <w:rsid w:val="00545B21"/>
    <w:rsid w:val="00551FB5"/>
    <w:rsid w:val="005540C4"/>
    <w:rsid w:val="00554D2D"/>
    <w:rsid w:val="00557901"/>
    <w:rsid w:val="00557AF7"/>
    <w:rsid w:val="0056296A"/>
    <w:rsid w:val="005704D6"/>
    <w:rsid w:val="00573C68"/>
    <w:rsid w:val="00573F87"/>
    <w:rsid w:val="0057437D"/>
    <w:rsid w:val="0058113E"/>
    <w:rsid w:val="00582A9B"/>
    <w:rsid w:val="00583EC7"/>
    <w:rsid w:val="00583EEA"/>
    <w:rsid w:val="00584D33"/>
    <w:rsid w:val="00587BDD"/>
    <w:rsid w:val="00590648"/>
    <w:rsid w:val="005920D8"/>
    <w:rsid w:val="00592AC3"/>
    <w:rsid w:val="00593A67"/>
    <w:rsid w:val="005A274E"/>
    <w:rsid w:val="005A33D7"/>
    <w:rsid w:val="005A3C87"/>
    <w:rsid w:val="005A5621"/>
    <w:rsid w:val="005A6F8D"/>
    <w:rsid w:val="005A772F"/>
    <w:rsid w:val="005A7976"/>
    <w:rsid w:val="005B3F1E"/>
    <w:rsid w:val="005B7ACC"/>
    <w:rsid w:val="005C62A3"/>
    <w:rsid w:val="005D0932"/>
    <w:rsid w:val="005D3FB4"/>
    <w:rsid w:val="005D6F17"/>
    <w:rsid w:val="005E01DA"/>
    <w:rsid w:val="005F2CBA"/>
    <w:rsid w:val="0060150D"/>
    <w:rsid w:val="006017C1"/>
    <w:rsid w:val="00601E99"/>
    <w:rsid w:val="006024C4"/>
    <w:rsid w:val="0060381B"/>
    <w:rsid w:val="00604294"/>
    <w:rsid w:val="006046B7"/>
    <w:rsid w:val="00605278"/>
    <w:rsid w:val="00615208"/>
    <w:rsid w:val="006161E8"/>
    <w:rsid w:val="006211A1"/>
    <w:rsid w:val="00622ABA"/>
    <w:rsid w:val="006242B7"/>
    <w:rsid w:val="006244BD"/>
    <w:rsid w:val="00624B6A"/>
    <w:rsid w:val="006264CF"/>
    <w:rsid w:val="00632BB0"/>
    <w:rsid w:val="00634F8C"/>
    <w:rsid w:val="00641985"/>
    <w:rsid w:val="0064342E"/>
    <w:rsid w:val="00643D1C"/>
    <w:rsid w:val="00653E17"/>
    <w:rsid w:val="006644FE"/>
    <w:rsid w:val="00664AEB"/>
    <w:rsid w:val="00664ECF"/>
    <w:rsid w:val="00665FD0"/>
    <w:rsid w:val="0067027E"/>
    <w:rsid w:val="00672A4C"/>
    <w:rsid w:val="00675BE9"/>
    <w:rsid w:val="00681E39"/>
    <w:rsid w:val="00694C81"/>
    <w:rsid w:val="006A07FD"/>
    <w:rsid w:val="006A5F36"/>
    <w:rsid w:val="006B3E88"/>
    <w:rsid w:val="006B4A0E"/>
    <w:rsid w:val="006B5039"/>
    <w:rsid w:val="006B5233"/>
    <w:rsid w:val="006C294F"/>
    <w:rsid w:val="006D1B38"/>
    <w:rsid w:val="006D4D2A"/>
    <w:rsid w:val="006D5172"/>
    <w:rsid w:val="006D5AB5"/>
    <w:rsid w:val="006D5EF4"/>
    <w:rsid w:val="006E45BD"/>
    <w:rsid w:val="006E57F5"/>
    <w:rsid w:val="006E6AD7"/>
    <w:rsid w:val="006F1C4D"/>
    <w:rsid w:val="006F371B"/>
    <w:rsid w:val="006F6595"/>
    <w:rsid w:val="007040FC"/>
    <w:rsid w:val="007054A9"/>
    <w:rsid w:val="0070585B"/>
    <w:rsid w:val="00721DE9"/>
    <w:rsid w:val="00721F48"/>
    <w:rsid w:val="0072358B"/>
    <w:rsid w:val="00724A16"/>
    <w:rsid w:val="00724E43"/>
    <w:rsid w:val="00735521"/>
    <w:rsid w:val="00746928"/>
    <w:rsid w:val="00746D19"/>
    <w:rsid w:val="00752D3A"/>
    <w:rsid w:val="00756A6A"/>
    <w:rsid w:val="007652D2"/>
    <w:rsid w:val="007668D9"/>
    <w:rsid w:val="007707B4"/>
    <w:rsid w:val="00770CDD"/>
    <w:rsid w:val="00770FD6"/>
    <w:rsid w:val="007719CF"/>
    <w:rsid w:val="00774953"/>
    <w:rsid w:val="00775E97"/>
    <w:rsid w:val="00785B2A"/>
    <w:rsid w:val="00787612"/>
    <w:rsid w:val="00787B62"/>
    <w:rsid w:val="00791376"/>
    <w:rsid w:val="00794B7B"/>
    <w:rsid w:val="007A0413"/>
    <w:rsid w:val="007A4C79"/>
    <w:rsid w:val="007A65D6"/>
    <w:rsid w:val="007B4FB3"/>
    <w:rsid w:val="007B7339"/>
    <w:rsid w:val="007B7E3B"/>
    <w:rsid w:val="007C123C"/>
    <w:rsid w:val="007C7FAF"/>
    <w:rsid w:val="007D0342"/>
    <w:rsid w:val="007D2A52"/>
    <w:rsid w:val="007D2A5B"/>
    <w:rsid w:val="007D79A8"/>
    <w:rsid w:val="007E542E"/>
    <w:rsid w:val="007F0191"/>
    <w:rsid w:val="007F2BB2"/>
    <w:rsid w:val="007F4B8C"/>
    <w:rsid w:val="007F5454"/>
    <w:rsid w:val="007F719F"/>
    <w:rsid w:val="00804D8B"/>
    <w:rsid w:val="00807A84"/>
    <w:rsid w:val="00810AEE"/>
    <w:rsid w:val="00810F31"/>
    <w:rsid w:val="00812CDE"/>
    <w:rsid w:val="00816A1F"/>
    <w:rsid w:val="00817D19"/>
    <w:rsid w:val="00823859"/>
    <w:rsid w:val="00825011"/>
    <w:rsid w:val="00826046"/>
    <w:rsid w:val="00826185"/>
    <w:rsid w:val="0083432E"/>
    <w:rsid w:val="00836B1D"/>
    <w:rsid w:val="00837534"/>
    <w:rsid w:val="00837C3A"/>
    <w:rsid w:val="0084038E"/>
    <w:rsid w:val="00843641"/>
    <w:rsid w:val="0084430D"/>
    <w:rsid w:val="00845C89"/>
    <w:rsid w:val="008511E1"/>
    <w:rsid w:val="00851FC9"/>
    <w:rsid w:val="00861E2E"/>
    <w:rsid w:val="00861FDE"/>
    <w:rsid w:val="00862101"/>
    <w:rsid w:val="00862D69"/>
    <w:rsid w:val="0086671D"/>
    <w:rsid w:val="008707E6"/>
    <w:rsid w:val="00870D79"/>
    <w:rsid w:val="008751F6"/>
    <w:rsid w:val="008864A0"/>
    <w:rsid w:val="00895AB9"/>
    <w:rsid w:val="00897D21"/>
    <w:rsid w:val="00897D4C"/>
    <w:rsid w:val="008A4745"/>
    <w:rsid w:val="008A7BE9"/>
    <w:rsid w:val="008B0827"/>
    <w:rsid w:val="008B33C6"/>
    <w:rsid w:val="008C2D32"/>
    <w:rsid w:val="008C4AA0"/>
    <w:rsid w:val="008C57F9"/>
    <w:rsid w:val="008C7381"/>
    <w:rsid w:val="008D2657"/>
    <w:rsid w:val="008E5571"/>
    <w:rsid w:val="008E70E7"/>
    <w:rsid w:val="008E7ACD"/>
    <w:rsid w:val="0090096E"/>
    <w:rsid w:val="00901B7A"/>
    <w:rsid w:val="0091219E"/>
    <w:rsid w:val="0091527B"/>
    <w:rsid w:val="00931CC7"/>
    <w:rsid w:val="0094187B"/>
    <w:rsid w:val="00942721"/>
    <w:rsid w:val="0094297E"/>
    <w:rsid w:val="009440DB"/>
    <w:rsid w:val="00950C72"/>
    <w:rsid w:val="009539A0"/>
    <w:rsid w:val="00956E2B"/>
    <w:rsid w:val="00957794"/>
    <w:rsid w:val="0096438A"/>
    <w:rsid w:val="00967A8F"/>
    <w:rsid w:val="00970779"/>
    <w:rsid w:val="00973083"/>
    <w:rsid w:val="009730E2"/>
    <w:rsid w:val="009769D4"/>
    <w:rsid w:val="00977578"/>
    <w:rsid w:val="009808E0"/>
    <w:rsid w:val="00980D41"/>
    <w:rsid w:val="009934F0"/>
    <w:rsid w:val="009952DB"/>
    <w:rsid w:val="00995314"/>
    <w:rsid w:val="00996E5D"/>
    <w:rsid w:val="009A28FC"/>
    <w:rsid w:val="009A7C19"/>
    <w:rsid w:val="009B17D5"/>
    <w:rsid w:val="009B2627"/>
    <w:rsid w:val="009B449E"/>
    <w:rsid w:val="009C3538"/>
    <w:rsid w:val="009C4641"/>
    <w:rsid w:val="009D4C19"/>
    <w:rsid w:val="009E2935"/>
    <w:rsid w:val="009E356C"/>
    <w:rsid w:val="009E4FA2"/>
    <w:rsid w:val="009E51D4"/>
    <w:rsid w:val="009F1C1B"/>
    <w:rsid w:val="009F64CC"/>
    <w:rsid w:val="00A00502"/>
    <w:rsid w:val="00A01350"/>
    <w:rsid w:val="00A04175"/>
    <w:rsid w:val="00A10DB7"/>
    <w:rsid w:val="00A146BE"/>
    <w:rsid w:val="00A15085"/>
    <w:rsid w:val="00A1705D"/>
    <w:rsid w:val="00A22A08"/>
    <w:rsid w:val="00A25536"/>
    <w:rsid w:val="00A27DE2"/>
    <w:rsid w:val="00A27E36"/>
    <w:rsid w:val="00A308C7"/>
    <w:rsid w:val="00A33148"/>
    <w:rsid w:val="00A33830"/>
    <w:rsid w:val="00A41E37"/>
    <w:rsid w:val="00A42242"/>
    <w:rsid w:val="00A43689"/>
    <w:rsid w:val="00A47E5C"/>
    <w:rsid w:val="00A60010"/>
    <w:rsid w:val="00A62227"/>
    <w:rsid w:val="00A65913"/>
    <w:rsid w:val="00A665B2"/>
    <w:rsid w:val="00A67D85"/>
    <w:rsid w:val="00A67FB0"/>
    <w:rsid w:val="00A76F28"/>
    <w:rsid w:val="00A81F15"/>
    <w:rsid w:val="00A82FDB"/>
    <w:rsid w:val="00A97215"/>
    <w:rsid w:val="00A97581"/>
    <w:rsid w:val="00AA3813"/>
    <w:rsid w:val="00AA521C"/>
    <w:rsid w:val="00AA54E7"/>
    <w:rsid w:val="00AA780F"/>
    <w:rsid w:val="00AB2A15"/>
    <w:rsid w:val="00AB48DD"/>
    <w:rsid w:val="00AB4972"/>
    <w:rsid w:val="00AC14A8"/>
    <w:rsid w:val="00AC2EB5"/>
    <w:rsid w:val="00AC2FB4"/>
    <w:rsid w:val="00AC4FFE"/>
    <w:rsid w:val="00AC6C5A"/>
    <w:rsid w:val="00AD04B2"/>
    <w:rsid w:val="00AD1EB7"/>
    <w:rsid w:val="00AD2535"/>
    <w:rsid w:val="00AD4A01"/>
    <w:rsid w:val="00AD7615"/>
    <w:rsid w:val="00AE04D3"/>
    <w:rsid w:val="00AE57E6"/>
    <w:rsid w:val="00AE6FCE"/>
    <w:rsid w:val="00AF4BC7"/>
    <w:rsid w:val="00AF626A"/>
    <w:rsid w:val="00AF6F5E"/>
    <w:rsid w:val="00B00A8A"/>
    <w:rsid w:val="00B01EA5"/>
    <w:rsid w:val="00B05D7C"/>
    <w:rsid w:val="00B065A8"/>
    <w:rsid w:val="00B07B50"/>
    <w:rsid w:val="00B11AAC"/>
    <w:rsid w:val="00B139AB"/>
    <w:rsid w:val="00B158AF"/>
    <w:rsid w:val="00B21010"/>
    <w:rsid w:val="00B303CD"/>
    <w:rsid w:val="00B30675"/>
    <w:rsid w:val="00B30B88"/>
    <w:rsid w:val="00B375A3"/>
    <w:rsid w:val="00B42CB6"/>
    <w:rsid w:val="00B46A85"/>
    <w:rsid w:val="00B66EB9"/>
    <w:rsid w:val="00B76198"/>
    <w:rsid w:val="00B77DB7"/>
    <w:rsid w:val="00B816B4"/>
    <w:rsid w:val="00B95D6D"/>
    <w:rsid w:val="00B97E7A"/>
    <w:rsid w:val="00BB051A"/>
    <w:rsid w:val="00BB0ECE"/>
    <w:rsid w:val="00BB3634"/>
    <w:rsid w:val="00BB5EFB"/>
    <w:rsid w:val="00BB6936"/>
    <w:rsid w:val="00BC0E90"/>
    <w:rsid w:val="00BC10C2"/>
    <w:rsid w:val="00BC7CB4"/>
    <w:rsid w:val="00BD21F0"/>
    <w:rsid w:val="00BD7BE3"/>
    <w:rsid w:val="00BE2621"/>
    <w:rsid w:val="00C043CF"/>
    <w:rsid w:val="00C131EC"/>
    <w:rsid w:val="00C14058"/>
    <w:rsid w:val="00C23FBF"/>
    <w:rsid w:val="00C268D1"/>
    <w:rsid w:val="00C275CC"/>
    <w:rsid w:val="00C311E8"/>
    <w:rsid w:val="00C33957"/>
    <w:rsid w:val="00C35EBB"/>
    <w:rsid w:val="00C36B4C"/>
    <w:rsid w:val="00C419DE"/>
    <w:rsid w:val="00C50D4A"/>
    <w:rsid w:val="00C50DE8"/>
    <w:rsid w:val="00C53503"/>
    <w:rsid w:val="00C57DDF"/>
    <w:rsid w:val="00C61839"/>
    <w:rsid w:val="00C6184C"/>
    <w:rsid w:val="00C65BEC"/>
    <w:rsid w:val="00C6673B"/>
    <w:rsid w:val="00C85801"/>
    <w:rsid w:val="00C858B8"/>
    <w:rsid w:val="00C87913"/>
    <w:rsid w:val="00C90829"/>
    <w:rsid w:val="00C91DCC"/>
    <w:rsid w:val="00C91EF6"/>
    <w:rsid w:val="00CA675A"/>
    <w:rsid w:val="00CA7125"/>
    <w:rsid w:val="00CA7B8F"/>
    <w:rsid w:val="00CB14D9"/>
    <w:rsid w:val="00CB4C85"/>
    <w:rsid w:val="00CB6F98"/>
    <w:rsid w:val="00CB7010"/>
    <w:rsid w:val="00CC22D6"/>
    <w:rsid w:val="00CC736E"/>
    <w:rsid w:val="00CC78D8"/>
    <w:rsid w:val="00CD4214"/>
    <w:rsid w:val="00CD4C42"/>
    <w:rsid w:val="00CD61DA"/>
    <w:rsid w:val="00CE33F1"/>
    <w:rsid w:val="00CE42D4"/>
    <w:rsid w:val="00CF0BFD"/>
    <w:rsid w:val="00CF1269"/>
    <w:rsid w:val="00CF1DEF"/>
    <w:rsid w:val="00CF3345"/>
    <w:rsid w:val="00CF61D7"/>
    <w:rsid w:val="00D000D0"/>
    <w:rsid w:val="00D01506"/>
    <w:rsid w:val="00D031E3"/>
    <w:rsid w:val="00D07085"/>
    <w:rsid w:val="00D16366"/>
    <w:rsid w:val="00D21BDB"/>
    <w:rsid w:val="00D26885"/>
    <w:rsid w:val="00D26FC2"/>
    <w:rsid w:val="00D304C5"/>
    <w:rsid w:val="00D323B9"/>
    <w:rsid w:val="00D507FE"/>
    <w:rsid w:val="00D51032"/>
    <w:rsid w:val="00D5259C"/>
    <w:rsid w:val="00D52AD2"/>
    <w:rsid w:val="00D55BD3"/>
    <w:rsid w:val="00D60855"/>
    <w:rsid w:val="00D61DBA"/>
    <w:rsid w:val="00D6263A"/>
    <w:rsid w:val="00D65046"/>
    <w:rsid w:val="00D76ADC"/>
    <w:rsid w:val="00D80CFC"/>
    <w:rsid w:val="00D82348"/>
    <w:rsid w:val="00D937F7"/>
    <w:rsid w:val="00D96B7F"/>
    <w:rsid w:val="00D96EBA"/>
    <w:rsid w:val="00D97B14"/>
    <w:rsid w:val="00DA119F"/>
    <w:rsid w:val="00DA2174"/>
    <w:rsid w:val="00DA21FD"/>
    <w:rsid w:val="00DA342F"/>
    <w:rsid w:val="00DA4603"/>
    <w:rsid w:val="00DA51BA"/>
    <w:rsid w:val="00DA5406"/>
    <w:rsid w:val="00DA5518"/>
    <w:rsid w:val="00DC2CA8"/>
    <w:rsid w:val="00DC47B4"/>
    <w:rsid w:val="00DD36DE"/>
    <w:rsid w:val="00DD53E1"/>
    <w:rsid w:val="00DD7519"/>
    <w:rsid w:val="00DE3458"/>
    <w:rsid w:val="00DF28ED"/>
    <w:rsid w:val="00DF3296"/>
    <w:rsid w:val="00E02417"/>
    <w:rsid w:val="00E04C4C"/>
    <w:rsid w:val="00E11B9B"/>
    <w:rsid w:val="00E14354"/>
    <w:rsid w:val="00E15FEC"/>
    <w:rsid w:val="00E16044"/>
    <w:rsid w:val="00E22C1A"/>
    <w:rsid w:val="00E232EB"/>
    <w:rsid w:val="00E249D4"/>
    <w:rsid w:val="00E339FB"/>
    <w:rsid w:val="00E52E89"/>
    <w:rsid w:val="00E52EBB"/>
    <w:rsid w:val="00E56C73"/>
    <w:rsid w:val="00E60398"/>
    <w:rsid w:val="00E6552F"/>
    <w:rsid w:val="00E66E66"/>
    <w:rsid w:val="00E7051E"/>
    <w:rsid w:val="00E72A96"/>
    <w:rsid w:val="00E7752D"/>
    <w:rsid w:val="00E848E6"/>
    <w:rsid w:val="00E91382"/>
    <w:rsid w:val="00E94A13"/>
    <w:rsid w:val="00E96D7C"/>
    <w:rsid w:val="00EA0174"/>
    <w:rsid w:val="00EA0A04"/>
    <w:rsid w:val="00EA5AE3"/>
    <w:rsid w:val="00EB42A6"/>
    <w:rsid w:val="00EB66A6"/>
    <w:rsid w:val="00EC48FA"/>
    <w:rsid w:val="00EC7AC5"/>
    <w:rsid w:val="00EE0C35"/>
    <w:rsid w:val="00F01A5A"/>
    <w:rsid w:val="00F132F5"/>
    <w:rsid w:val="00F1443A"/>
    <w:rsid w:val="00F21749"/>
    <w:rsid w:val="00F225BE"/>
    <w:rsid w:val="00F309E8"/>
    <w:rsid w:val="00F362FB"/>
    <w:rsid w:val="00F40CA0"/>
    <w:rsid w:val="00F4144E"/>
    <w:rsid w:val="00F422B4"/>
    <w:rsid w:val="00F43E2D"/>
    <w:rsid w:val="00F43F32"/>
    <w:rsid w:val="00F4670E"/>
    <w:rsid w:val="00F47F55"/>
    <w:rsid w:val="00F51974"/>
    <w:rsid w:val="00F604AA"/>
    <w:rsid w:val="00F62B77"/>
    <w:rsid w:val="00F65B29"/>
    <w:rsid w:val="00F66693"/>
    <w:rsid w:val="00F73CF8"/>
    <w:rsid w:val="00F74835"/>
    <w:rsid w:val="00F777EA"/>
    <w:rsid w:val="00F77B62"/>
    <w:rsid w:val="00F83ABC"/>
    <w:rsid w:val="00F844B8"/>
    <w:rsid w:val="00F85CEA"/>
    <w:rsid w:val="00F9299B"/>
    <w:rsid w:val="00F9537B"/>
    <w:rsid w:val="00F96687"/>
    <w:rsid w:val="00FA12F9"/>
    <w:rsid w:val="00FB486B"/>
    <w:rsid w:val="00FB4C2F"/>
    <w:rsid w:val="00FC3060"/>
    <w:rsid w:val="00FC489A"/>
    <w:rsid w:val="00FD1107"/>
    <w:rsid w:val="00FE0BE4"/>
    <w:rsid w:val="00FE278D"/>
    <w:rsid w:val="00FE35F8"/>
    <w:rsid w:val="00FE453D"/>
    <w:rsid w:val="00FF2C47"/>
    <w:rsid w:val="00FF3BF9"/>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F9"/>
  </w:style>
  <w:style w:type="paragraph" w:styleId="1">
    <w:name w:val="heading 1"/>
    <w:basedOn w:val="a"/>
    <w:next w:val="a"/>
    <w:link w:val="10"/>
    <w:uiPriority w:val="9"/>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paragraph" w:styleId="2">
    <w:name w:val="heading 2"/>
    <w:basedOn w:val="a"/>
    <w:next w:val="a"/>
    <w:link w:val="20"/>
    <w:uiPriority w:val="9"/>
    <w:semiHidden/>
    <w:unhideWhenUsed/>
    <w:qFormat/>
    <w:rsid w:val="0038588F"/>
    <w:pPr>
      <w:keepNext/>
      <w:keepLines/>
      <w:spacing w:before="40" w:after="0" w:line="276" w:lineRule="auto"/>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6B4A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3858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6A"/>
    <w:rPr>
      <w:rFonts w:ascii="Times New Roman" w:eastAsia="Times New Roman" w:hAnsi="Times New Roman" w:cs="Times New Roman"/>
      <w:b/>
      <w:bCs/>
      <w:sz w:val="28"/>
      <w:szCs w:val="24"/>
      <w:lang w:val="x-none" w:eastAsia="ru-RU"/>
    </w:rPr>
  </w:style>
  <w:style w:type="character" w:customStyle="1" w:styleId="20">
    <w:name w:val="Заголовок 2 Знак"/>
    <w:basedOn w:val="a0"/>
    <w:link w:val="2"/>
    <w:uiPriority w:val="9"/>
    <w:semiHidden/>
    <w:rsid w:val="0038588F"/>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6B4A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8588F"/>
    <w:rPr>
      <w:rFonts w:ascii="Times New Roman" w:eastAsia="Times New Roman" w:hAnsi="Times New Roman" w:cs="Times New Roman"/>
      <w:b/>
      <w:bCs/>
      <w:sz w:val="24"/>
      <w:szCs w:val="24"/>
      <w:lang w:eastAsia="ru-RU"/>
    </w:rPr>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 w:type="character" w:customStyle="1" w:styleId="ab">
    <w:name w:val="Основной текст с отступом Знак"/>
    <w:basedOn w:val="a0"/>
    <w:link w:val="ac"/>
    <w:semiHidden/>
    <w:rsid w:val="006B4A0E"/>
    <w:rPr>
      <w:rFonts w:ascii="Times New Roman" w:eastAsia="Times New Roman" w:hAnsi="Times New Roman" w:cs="Times New Roman"/>
      <w:sz w:val="28"/>
      <w:szCs w:val="24"/>
      <w:lang w:eastAsia="ru-RU"/>
    </w:rPr>
  </w:style>
  <w:style w:type="paragraph" w:styleId="ac">
    <w:name w:val="Body Text Indent"/>
    <w:basedOn w:val="a"/>
    <w:link w:val="ab"/>
    <w:semiHidden/>
    <w:rsid w:val="006B4A0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semiHidden/>
    <w:rsid w:val="006B4A0E"/>
    <w:rPr>
      <w:rFonts w:ascii="Times New Roman" w:eastAsia="Times New Roman" w:hAnsi="Times New Roman" w:cs="Times New Roman"/>
      <w:b/>
      <w:bCs/>
      <w:sz w:val="24"/>
      <w:szCs w:val="24"/>
      <w:lang w:eastAsia="ru-RU"/>
    </w:rPr>
  </w:style>
  <w:style w:type="paragraph" w:styleId="ae">
    <w:name w:val="Body Text"/>
    <w:basedOn w:val="a"/>
    <w:link w:val="ad"/>
    <w:semiHidden/>
    <w:rsid w:val="006B4A0E"/>
    <w:pPr>
      <w:spacing w:after="0" w:line="240" w:lineRule="auto"/>
      <w:jc w:val="center"/>
    </w:pPr>
    <w:rPr>
      <w:rFonts w:ascii="Times New Roman" w:eastAsia="Times New Roman" w:hAnsi="Times New Roman" w:cs="Times New Roman"/>
      <w:b/>
      <w:bCs/>
      <w:sz w:val="24"/>
      <w:szCs w:val="24"/>
      <w:lang w:eastAsia="ru-RU"/>
    </w:rPr>
  </w:style>
  <w:style w:type="paragraph" w:styleId="af">
    <w:name w:val="No Spacing"/>
    <w:link w:val="af0"/>
    <w:uiPriority w:val="1"/>
    <w:qFormat/>
    <w:rsid w:val="000A5B91"/>
    <w:pPr>
      <w:spacing w:after="0" w:line="240" w:lineRule="auto"/>
    </w:pPr>
  </w:style>
  <w:style w:type="character" w:customStyle="1" w:styleId="af0">
    <w:name w:val="Без интервала Знак"/>
    <w:basedOn w:val="a0"/>
    <w:link w:val="af"/>
    <w:uiPriority w:val="1"/>
    <w:locked/>
    <w:rsid w:val="0038588F"/>
  </w:style>
  <w:style w:type="character" w:styleId="af1">
    <w:name w:val="Hyperlink"/>
    <w:uiPriority w:val="99"/>
    <w:semiHidden/>
    <w:unhideWhenUsed/>
    <w:rsid w:val="0038588F"/>
    <w:rPr>
      <w:color w:val="0000FF"/>
      <w:u w:val="single"/>
    </w:rPr>
  </w:style>
  <w:style w:type="character" w:customStyle="1" w:styleId="HTML">
    <w:name w:val="Стандартный HTML Знак"/>
    <w:basedOn w:val="a0"/>
    <w:link w:val="HTML0"/>
    <w:uiPriority w:val="99"/>
    <w:semiHidden/>
    <w:rsid w:val="0038588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8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s10">
    <w:name w:val="s_10"/>
    <w:basedOn w:val="a0"/>
    <w:rsid w:val="0038588F"/>
  </w:style>
  <w:style w:type="character" w:customStyle="1" w:styleId="hl">
    <w:name w:val="hl"/>
    <w:basedOn w:val="a0"/>
    <w:rsid w:val="0038588F"/>
  </w:style>
  <w:style w:type="character" w:customStyle="1" w:styleId="searchtext">
    <w:name w:val="searchtext"/>
    <w:basedOn w:val="a0"/>
    <w:rsid w:val="0038588F"/>
  </w:style>
  <w:style w:type="character" w:customStyle="1" w:styleId="sn-label5">
    <w:name w:val="sn-label5"/>
    <w:basedOn w:val="a0"/>
    <w:rsid w:val="0038588F"/>
  </w:style>
  <w:style w:type="character" w:customStyle="1" w:styleId="small-logo3">
    <w:name w:val="small-logo3"/>
    <w:basedOn w:val="a0"/>
    <w:rsid w:val="0038588F"/>
  </w:style>
  <w:style w:type="paragraph" w:customStyle="1" w:styleId="formattext">
    <w:name w:val="formattext"/>
    <w:basedOn w:val="a"/>
    <w:uiPriority w:val="99"/>
    <w:rsid w:val="002125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F9"/>
  </w:style>
  <w:style w:type="paragraph" w:styleId="1">
    <w:name w:val="heading 1"/>
    <w:basedOn w:val="a"/>
    <w:next w:val="a"/>
    <w:link w:val="10"/>
    <w:uiPriority w:val="9"/>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paragraph" w:styleId="2">
    <w:name w:val="heading 2"/>
    <w:basedOn w:val="a"/>
    <w:next w:val="a"/>
    <w:link w:val="20"/>
    <w:uiPriority w:val="9"/>
    <w:semiHidden/>
    <w:unhideWhenUsed/>
    <w:qFormat/>
    <w:rsid w:val="0038588F"/>
    <w:pPr>
      <w:keepNext/>
      <w:keepLines/>
      <w:spacing w:before="40" w:after="0" w:line="276" w:lineRule="auto"/>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6B4A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3858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6A"/>
    <w:rPr>
      <w:rFonts w:ascii="Times New Roman" w:eastAsia="Times New Roman" w:hAnsi="Times New Roman" w:cs="Times New Roman"/>
      <w:b/>
      <w:bCs/>
      <w:sz w:val="28"/>
      <w:szCs w:val="24"/>
      <w:lang w:val="x-none" w:eastAsia="ru-RU"/>
    </w:rPr>
  </w:style>
  <w:style w:type="character" w:customStyle="1" w:styleId="20">
    <w:name w:val="Заголовок 2 Знак"/>
    <w:basedOn w:val="a0"/>
    <w:link w:val="2"/>
    <w:uiPriority w:val="9"/>
    <w:semiHidden/>
    <w:rsid w:val="0038588F"/>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6B4A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8588F"/>
    <w:rPr>
      <w:rFonts w:ascii="Times New Roman" w:eastAsia="Times New Roman" w:hAnsi="Times New Roman" w:cs="Times New Roman"/>
      <w:b/>
      <w:bCs/>
      <w:sz w:val="24"/>
      <w:szCs w:val="24"/>
      <w:lang w:eastAsia="ru-RU"/>
    </w:rPr>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 w:type="character" w:customStyle="1" w:styleId="ab">
    <w:name w:val="Основной текст с отступом Знак"/>
    <w:basedOn w:val="a0"/>
    <w:link w:val="ac"/>
    <w:semiHidden/>
    <w:rsid w:val="006B4A0E"/>
    <w:rPr>
      <w:rFonts w:ascii="Times New Roman" w:eastAsia="Times New Roman" w:hAnsi="Times New Roman" w:cs="Times New Roman"/>
      <w:sz w:val="28"/>
      <w:szCs w:val="24"/>
      <w:lang w:eastAsia="ru-RU"/>
    </w:rPr>
  </w:style>
  <w:style w:type="paragraph" w:styleId="ac">
    <w:name w:val="Body Text Indent"/>
    <w:basedOn w:val="a"/>
    <w:link w:val="ab"/>
    <w:semiHidden/>
    <w:rsid w:val="006B4A0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semiHidden/>
    <w:rsid w:val="006B4A0E"/>
    <w:rPr>
      <w:rFonts w:ascii="Times New Roman" w:eastAsia="Times New Roman" w:hAnsi="Times New Roman" w:cs="Times New Roman"/>
      <w:b/>
      <w:bCs/>
      <w:sz w:val="24"/>
      <w:szCs w:val="24"/>
      <w:lang w:eastAsia="ru-RU"/>
    </w:rPr>
  </w:style>
  <w:style w:type="paragraph" w:styleId="ae">
    <w:name w:val="Body Text"/>
    <w:basedOn w:val="a"/>
    <w:link w:val="ad"/>
    <w:semiHidden/>
    <w:rsid w:val="006B4A0E"/>
    <w:pPr>
      <w:spacing w:after="0" w:line="240" w:lineRule="auto"/>
      <w:jc w:val="center"/>
    </w:pPr>
    <w:rPr>
      <w:rFonts w:ascii="Times New Roman" w:eastAsia="Times New Roman" w:hAnsi="Times New Roman" w:cs="Times New Roman"/>
      <w:b/>
      <w:bCs/>
      <w:sz w:val="24"/>
      <w:szCs w:val="24"/>
      <w:lang w:eastAsia="ru-RU"/>
    </w:rPr>
  </w:style>
  <w:style w:type="paragraph" w:styleId="af">
    <w:name w:val="No Spacing"/>
    <w:link w:val="af0"/>
    <w:uiPriority w:val="1"/>
    <w:qFormat/>
    <w:rsid w:val="000A5B91"/>
    <w:pPr>
      <w:spacing w:after="0" w:line="240" w:lineRule="auto"/>
    </w:pPr>
  </w:style>
  <w:style w:type="character" w:customStyle="1" w:styleId="af0">
    <w:name w:val="Без интервала Знак"/>
    <w:basedOn w:val="a0"/>
    <w:link w:val="af"/>
    <w:uiPriority w:val="1"/>
    <w:locked/>
    <w:rsid w:val="0038588F"/>
  </w:style>
  <w:style w:type="character" w:styleId="af1">
    <w:name w:val="Hyperlink"/>
    <w:uiPriority w:val="99"/>
    <w:semiHidden/>
    <w:unhideWhenUsed/>
    <w:rsid w:val="0038588F"/>
    <w:rPr>
      <w:color w:val="0000FF"/>
      <w:u w:val="single"/>
    </w:rPr>
  </w:style>
  <w:style w:type="character" w:customStyle="1" w:styleId="HTML">
    <w:name w:val="Стандартный HTML Знак"/>
    <w:basedOn w:val="a0"/>
    <w:link w:val="HTML0"/>
    <w:uiPriority w:val="99"/>
    <w:semiHidden/>
    <w:rsid w:val="0038588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8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s10">
    <w:name w:val="s_10"/>
    <w:basedOn w:val="a0"/>
    <w:rsid w:val="0038588F"/>
  </w:style>
  <w:style w:type="character" w:customStyle="1" w:styleId="hl">
    <w:name w:val="hl"/>
    <w:basedOn w:val="a0"/>
    <w:rsid w:val="0038588F"/>
  </w:style>
  <w:style w:type="character" w:customStyle="1" w:styleId="searchtext">
    <w:name w:val="searchtext"/>
    <w:basedOn w:val="a0"/>
    <w:rsid w:val="0038588F"/>
  </w:style>
  <w:style w:type="character" w:customStyle="1" w:styleId="sn-label5">
    <w:name w:val="sn-label5"/>
    <w:basedOn w:val="a0"/>
    <w:rsid w:val="0038588F"/>
  </w:style>
  <w:style w:type="character" w:customStyle="1" w:styleId="small-logo3">
    <w:name w:val="small-logo3"/>
    <w:basedOn w:val="a0"/>
    <w:rsid w:val="0038588F"/>
  </w:style>
  <w:style w:type="paragraph" w:customStyle="1" w:styleId="formattext">
    <w:name w:val="formattext"/>
    <w:basedOn w:val="a"/>
    <w:uiPriority w:val="99"/>
    <w:rsid w:val="002125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188">
      <w:bodyDiv w:val="1"/>
      <w:marLeft w:val="0"/>
      <w:marRight w:val="0"/>
      <w:marTop w:val="0"/>
      <w:marBottom w:val="0"/>
      <w:divBdr>
        <w:top w:val="none" w:sz="0" w:space="0" w:color="auto"/>
        <w:left w:val="none" w:sz="0" w:space="0" w:color="auto"/>
        <w:bottom w:val="none" w:sz="0" w:space="0" w:color="auto"/>
        <w:right w:val="none" w:sz="0" w:space="0" w:color="auto"/>
      </w:divBdr>
    </w:div>
    <w:div w:id="118960915">
      <w:bodyDiv w:val="1"/>
      <w:marLeft w:val="0"/>
      <w:marRight w:val="0"/>
      <w:marTop w:val="0"/>
      <w:marBottom w:val="0"/>
      <w:divBdr>
        <w:top w:val="none" w:sz="0" w:space="0" w:color="auto"/>
        <w:left w:val="none" w:sz="0" w:space="0" w:color="auto"/>
        <w:bottom w:val="none" w:sz="0" w:space="0" w:color="auto"/>
        <w:right w:val="none" w:sz="0" w:space="0" w:color="auto"/>
      </w:divBdr>
    </w:div>
    <w:div w:id="121047131">
      <w:bodyDiv w:val="1"/>
      <w:marLeft w:val="0"/>
      <w:marRight w:val="0"/>
      <w:marTop w:val="0"/>
      <w:marBottom w:val="0"/>
      <w:divBdr>
        <w:top w:val="none" w:sz="0" w:space="0" w:color="auto"/>
        <w:left w:val="none" w:sz="0" w:space="0" w:color="auto"/>
        <w:bottom w:val="none" w:sz="0" w:space="0" w:color="auto"/>
        <w:right w:val="none" w:sz="0" w:space="0" w:color="auto"/>
      </w:divBdr>
    </w:div>
    <w:div w:id="173346189">
      <w:bodyDiv w:val="1"/>
      <w:marLeft w:val="0"/>
      <w:marRight w:val="0"/>
      <w:marTop w:val="0"/>
      <w:marBottom w:val="0"/>
      <w:divBdr>
        <w:top w:val="none" w:sz="0" w:space="0" w:color="auto"/>
        <w:left w:val="none" w:sz="0" w:space="0" w:color="auto"/>
        <w:bottom w:val="none" w:sz="0" w:space="0" w:color="auto"/>
        <w:right w:val="none" w:sz="0" w:space="0" w:color="auto"/>
      </w:divBdr>
    </w:div>
    <w:div w:id="323820994">
      <w:bodyDiv w:val="1"/>
      <w:marLeft w:val="0"/>
      <w:marRight w:val="0"/>
      <w:marTop w:val="0"/>
      <w:marBottom w:val="0"/>
      <w:divBdr>
        <w:top w:val="none" w:sz="0" w:space="0" w:color="auto"/>
        <w:left w:val="none" w:sz="0" w:space="0" w:color="auto"/>
        <w:bottom w:val="none" w:sz="0" w:space="0" w:color="auto"/>
        <w:right w:val="none" w:sz="0" w:space="0" w:color="auto"/>
      </w:divBdr>
    </w:div>
    <w:div w:id="360865605">
      <w:bodyDiv w:val="1"/>
      <w:marLeft w:val="0"/>
      <w:marRight w:val="0"/>
      <w:marTop w:val="0"/>
      <w:marBottom w:val="0"/>
      <w:divBdr>
        <w:top w:val="none" w:sz="0" w:space="0" w:color="auto"/>
        <w:left w:val="none" w:sz="0" w:space="0" w:color="auto"/>
        <w:bottom w:val="none" w:sz="0" w:space="0" w:color="auto"/>
        <w:right w:val="none" w:sz="0" w:space="0" w:color="auto"/>
      </w:divBdr>
    </w:div>
    <w:div w:id="386729541">
      <w:bodyDiv w:val="1"/>
      <w:marLeft w:val="0"/>
      <w:marRight w:val="0"/>
      <w:marTop w:val="0"/>
      <w:marBottom w:val="0"/>
      <w:divBdr>
        <w:top w:val="none" w:sz="0" w:space="0" w:color="auto"/>
        <w:left w:val="none" w:sz="0" w:space="0" w:color="auto"/>
        <w:bottom w:val="none" w:sz="0" w:space="0" w:color="auto"/>
        <w:right w:val="none" w:sz="0" w:space="0" w:color="auto"/>
      </w:divBdr>
    </w:div>
    <w:div w:id="417677574">
      <w:bodyDiv w:val="1"/>
      <w:marLeft w:val="0"/>
      <w:marRight w:val="0"/>
      <w:marTop w:val="0"/>
      <w:marBottom w:val="0"/>
      <w:divBdr>
        <w:top w:val="none" w:sz="0" w:space="0" w:color="auto"/>
        <w:left w:val="none" w:sz="0" w:space="0" w:color="auto"/>
        <w:bottom w:val="none" w:sz="0" w:space="0" w:color="auto"/>
        <w:right w:val="none" w:sz="0" w:space="0" w:color="auto"/>
      </w:divBdr>
    </w:div>
    <w:div w:id="419521423">
      <w:bodyDiv w:val="1"/>
      <w:marLeft w:val="0"/>
      <w:marRight w:val="0"/>
      <w:marTop w:val="0"/>
      <w:marBottom w:val="0"/>
      <w:divBdr>
        <w:top w:val="none" w:sz="0" w:space="0" w:color="auto"/>
        <w:left w:val="none" w:sz="0" w:space="0" w:color="auto"/>
        <w:bottom w:val="none" w:sz="0" w:space="0" w:color="auto"/>
        <w:right w:val="none" w:sz="0" w:space="0" w:color="auto"/>
      </w:divBdr>
    </w:div>
    <w:div w:id="438527479">
      <w:bodyDiv w:val="1"/>
      <w:marLeft w:val="0"/>
      <w:marRight w:val="0"/>
      <w:marTop w:val="0"/>
      <w:marBottom w:val="0"/>
      <w:divBdr>
        <w:top w:val="none" w:sz="0" w:space="0" w:color="auto"/>
        <w:left w:val="none" w:sz="0" w:space="0" w:color="auto"/>
        <w:bottom w:val="none" w:sz="0" w:space="0" w:color="auto"/>
        <w:right w:val="none" w:sz="0" w:space="0" w:color="auto"/>
      </w:divBdr>
    </w:div>
    <w:div w:id="547299661">
      <w:bodyDiv w:val="1"/>
      <w:marLeft w:val="0"/>
      <w:marRight w:val="0"/>
      <w:marTop w:val="0"/>
      <w:marBottom w:val="0"/>
      <w:divBdr>
        <w:top w:val="none" w:sz="0" w:space="0" w:color="auto"/>
        <w:left w:val="none" w:sz="0" w:space="0" w:color="auto"/>
        <w:bottom w:val="none" w:sz="0" w:space="0" w:color="auto"/>
        <w:right w:val="none" w:sz="0" w:space="0" w:color="auto"/>
      </w:divBdr>
    </w:div>
    <w:div w:id="569459378">
      <w:bodyDiv w:val="1"/>
      <w:marLeft w:val="0"/>
      <w:marRight w:val="0"/>
      <w:marTop w:val="0"/>
      <w:marBottom w:val="0"/>
      <w:divBdr>
        <w:top w:val="none" w:sz="0" w:space="0" w:color="auto"/>
        <w:left w:val="none" w:sz="0" w:space="0" w:color="auto"/>
        <w:bottom w:val="none" w:sz="0" w:space="0" w:color="auto"/>
        <w:right w:val="none" w:sz="0" w:space="0" w:color="auto"/>
      </w:divBdr>
    </w:div>
    <w:div w:id="625085535">
      <w:bodyDiv w:val="1"/>
      <w:marLeft w:val="0"/>
      <w:marRight w:val="0"/>
      <w:marTop w:val="0"/>
      <w:marBottom w:val="0"/>
      <w:divBdr>
        <w:top w:val="none" w:sz="0" w:space="0" w:color="auto"/>
        <w:left w:val="none" w:sz="0" w:space="0" w:color="auto"/>
        <w:bottom w:val="none" w:sz="0" w:space="0" w:color="auto"/>
        <w:right w:val="none" w:sz="0" w:space="0" w:color="auto"/>
      </w:divBdr>
    </w:div>
    <w:div w:id="634918879">
      <w:bodyDiv w:val="1"/>
      <w:marLeft w:val="0"/>
      <w:marRight w:val="0"/>
      <w:marTop w:val="0"/>
      <w:marBottom w:val="0"/>
      <w:divBdr>
        <w:top w:val="none" w:sz="0" w:space="0" w:color="auto"/>
        <w:left w:val="none" w:sz="0" w:space="0" w:color="auto"/>
        <w:bottom w:val="none" w:sz="0" w:space="0" w:color="auto"/>
        <w:right w:val="none" w:sz="0" w:space="0" w:color="auto"/>
      </w:divBdr>
    </w:div>
    <w:div w:id="685402612">
      <w:bodyDiv w:val="1"/>
      <w:marLeft w:val="0"/>
      <w:marRight w:val="0"/>
      <w:marTop w:val="0"/>
      <w:marBottom w:val="0"/>
      <w:divBdr>
        <w:top w:val="none" w:sz="0" w:space="0" w:color="auto"/>
        <w:left w:val="none" w:sz="0" w:space="0" w:color="auto"/>
        <w:bottom w:val="none" w:sz="0" w:space="0" w:color="auto"/>
        <w:right w:val="none" w:sz="0" w:space="0" w:color="auto"/>
      </w:divBdr>
    </w:div>
    <w:div w:id="727925460">
      <w:bodyDiv w:val="1"/>
      <w:marLeft w:val="0"/>
      <w:marRight w:val="0"/>
      <w:marTop w:val="0"/>
      <w:marBottom w:val="0"/>
      <w:divBdr>
        <w:top w:val="none" w:sz="0" w:space="0" w:color="auto"/>
        <w:left w:val="none" w:sz="0" w:space="0" w:color="auto"/>
        <w:bottom w:val="none" w:sz="0" w:space="0" w:color="auto"/>
        <w:right w:val="none" w:sz="0" w:space="0" w:color="auto"/>
      </w:divBdr>
    </w:div>
    <w:div w:id="759377713">
      <w:bodyDiv w:val="1"/>
      <w:marLeft w:val="0"/>
      <w:marRight w:val="0"/>
      <w:marTop w:val="0"/>
      <w:marBottom w:val="0"/>
      <w:divBdr>
        <w:top w:val="none" w:sz="0" w:space="0" w:color="auto"/>
        <w:left w:val="none" w:sz="0" w:space="0" w:color="auto"/>
        <w:bottom w:val="none" w:sz="0" w:space="0" w:color="auto"/>
        <w:right w:val="none" w:sz="0" w:space="0" w:color="auto"/>
      </w:divBdr>
    </w:div>
    <w:div w:id="821698087">
      <w:bodyDiv w:val="1"/>
      <w:marLeft w:val="0"/>
      <w:marRight w:val="0"/>
      <w:marTop w:val="0"/>
      <w:marBottom w:val="0"/>
      <w:divBdr>
        <w:top w:val="none" w:sz="0" w:space="0" w:color="auto"/>
        <w:left w:val="none" w:sz="0" w:space="0" w:color="auto"/>
        <w:bottom w:val="none" w:sz="0" w:space="0" w:color="auto"/>
        <w:right w:val="none" w:sz="0" w:space="0" w:color="auto"/>
      </w:divBdr>
    </w:div>
    <w:div w:id="848565802">
      <w:bodyDiv w:val="1"/>
      <w:marLeft w:val="0"/>
      <w:marRight w:val="0"/>
      <w:marTop w:val="0"/>
      <w:marBottom w:val="0"/>
      <w:divBdr>
        <w:top w:val="none" w:sz="0" w:space="0" w:color="auto"/>
        <w:left w:val="none" w:sz="0" w:space="0" w:color="auto"/>
        <w:bottom w:val="none" w:sz="0" w:space="0" w:color="auto"/>
        <w:right w:val="none" w:sz="0" w:space="0" w:color="auto"/>
      </w:divBdr>
    </w:div>
    <w:div w:id="875849111">
      <w:bodyDiv w:val="1"/>
      <w:marLeft w:val="0"/>
      <w:marRight w:val="0"/>
      <w:marTop w:val="0"/>
      <w:marBottom w:val="0"/>
      <w:divBdr>
        <w:top w:val="none" w:sz="0" w:space="0" w:color="auto"/>
        <w:left w:val="none" w:sz="0" w:space="0" w:color="auto"/>
        <w:bottom w:val="none" w:sz="0" w:space="0" w:color="auto"/>
        <w:right w:val="none" w:sz="0" w:space="0" w:color="auto"/>
      </w:divBdr>
      <w:divsChild>
        <w:div w:id="51971764">
          <w:marLeft w:val="0"/>
          <w:marRight w:val="0"/>
          <w:marTop w:val="120"/>
          <w:marBottom w:val="0"/>
          <w:divBdr>
            <w:top w:val="none" w:sz="0" w:space="0" w:color="auto"/>
            <w:left w:val="none" w:sz="0" w:space="0" w:color="auto"/>
            <w:bottom w:val="none" w:sz="0" w:space="0" w:color="auto"/>
            <w:right w:val="none" w:sz="0" w:space="0" w:color="auto"/>
          </w:divBdr>
        </w:div>
        <w:div w:id="589435122">
          <w:marLeft w:val="0"/>
          <w:marRight w:val="0"/>
          <w:marTop w:val="120"/>
          <w:marBottom w:val="0"/>
          <w:divBdr>
            <w:top w:val="none" w:sz="0" w:space="0" w:color="auto"/>
            <w:left w:val="none" w:sz="0" w:space="0" w:color="auto"/>
            <w:bottom w:val="none" w:sz="0" w:space="0" w:color="auto"/>
            <w:right w:val="none" w:sz="0" w:space="0" w:color="auto"/>
          </w:divBdr>
        </w:div>
        <w:div w:id="638346082">
          <w:marLeft w:val="0"/>
          <w:marRight w:val="0"/>
          <w:marTop w:val="120"/>
          <w:marBottom w:val="0"/>
          <w:divBdr>
            <w:top w:val="none" w:sz="0" w:space="0" w:color="auto"/>
            <w:left w:val="none" w:sz="0" w:space="0" w:color="auto"/>
            <w:bottom w:val="none" w:sz="0" w:space="0" w:color="auto"/>
            <w:right w:val="none" w:sz="0" w:space="0" w:color="auto"/>
          </w:divBdr>
        </w:div>
        <w:div w:id="661858894">
          <w:marLeft w:val="0"/>
          <w:marRight w:val="0"/>
          <w:marTop w:val="120"/>
          <w:marBottom w:val="0"/>
          <w:divBdr>
            <w:top w:val="none" w:sz="0" w:space="0" w:color="auto"/>
            <w:left w:val="none" w:sz="0" w:space="0" w:color="auto"/>
            <w:bottom w:val="none" w:sz="0" w:space="0" w:color="auto"/>
            <w:right w:val="none" w:sz="0" w:space="0" w:color="auto"/>
          </w:divBdr>
        </w:div>
        <w:div w:id="978922221">
          <w:marLeft w:val="0"/>
          <w:marRight w:val="0"/>
          <w:marTop w:val="120"/>
          <w:marBottom w:val="0"/>
          <w:divBdr>
            <w:top w:val="none" w:sz="0" w:space="0" w:color="auto"/>
            <w:left w:val="none" w:sz="0" w:space="0" w:color="auto"/>
            <w:bottom w:val="none" w:sz="0" w:space="0" w:color="auto"/>
            <w:right w:val="none" w:sz="0" w:space="0" w:color="auto"/>
          </w:divBdr>
        </w:div>
        <w:div w:id="1359349865">
          <w:marLeft w:val="0"/>
          <w:marRight w:val="0"/>
          <w:marTop w:val="120"/>
          <w:marBottom w:val="0"/>
          <w:divBdr>
            <w:top w:val="none" w:sz="0" w:space="0" w:color="auto"/>
            <w:left w:val="none" w:sz="0" w:space="0" w:color="auto"/>
            <w:bottom w:val="none" w:sz="0" w:space="0" w:color="auto"/>
            <w:right w:val="none" w:sz="0" w:space="0" w:color="auto"/>
          </w:divBdr>
        </w:div>
        <w:div w:id="1508203584">
          <w:marLeft w:val="0"/>
          <w:marRight w:val="0"/>
          <w:marTop w:val="120"/>
          <w:marBottom w:val="0"/>
          <w:divBdr>
            <w:top w:val="none" w:sz="0" w:space="0" w:color="auto"/>
            <w:left w:val="none" w:sz="0" w:space="0" w:color="auto"/>
            <w:bottom w:val="none" w:sz="0" w:space="0" w:color="auto"/>
            <w:right w:val="none" w:sz="0" w:space="0" w:color="auto"/>
          </w:divBdr>
        </w:div>
      </w:divsChild>
    </w:div>
    <w:div w:id="883562087">
      <w:bodyDiv w:val="1"/>
      <w:marLeft w:val="0"/>
      <w:marRight w:val="0"/>
      <w:marTop w:val="0"/>
      <w:marBottom w:val="0"/>
      <w:divBdr>
        <w:top w:val="none" w:sz="0" w:space="0" w:color="auto"/>
        <w:left w:val="none" w:sz="0" w:space="0" w:color="auto"/>
        <w:bottom w:val="none" w:sz="0" w:space="0" w:color="auto"/>
        <w:right w:val="none" w:sz="0" w:space="0" w:color="auto"/>
      </w:divBdr>
    </w:div>
    <w:div w:id="888297005">
      <w:bodyDiv w:val="1"/>
      <w:marLeft w:val="0"/>
      <w:marRight w:val="0"/>
      <w:marTop w:val="0"/>
      <w:marBottom w:val="0"/>
      <w:divBdr>
        <w:top w:val="none" w:sz="0" w:space="0" w:color="auto"/>
        <w:left w:val="none" w:sz="0" w:space="0" w:color="auto"/>
        <w:bottom w:val="none" w:sz="0" w:space="0" w:color="auto"/>
        <w:right w:val="none" w:sz="0" w:space="0" w:color="auto"/>
      </w:divBdr>
    </w:div>
    <w:div w:id="982780459">
      <w:bodyDiv w:val="1"/>
      <w:marLeft w:val="0"/>
      <w:marRight w:val="0"/>
      <w:marTop w:val="0"/>
      <w:marBottom w:val="0"/>
      <w:divBdr>
        <w:top w:val="none" w:sz="0" w:space="0" w:color="auto"/>
        <w:left w:val="none" w:sz="0" w:space="0" w:color="auto"/>
        <w:bottom w:val="none" w:sz="0" w:space="0" w:color="auto"/>
        <w:right w:val="none" w:sz="0" w:space="0" w:color="auto"/>
      </w:divBdr>
    </w:div>
    <w:div w:id="995035172">
      <w:bodyDiv w:val="1"/>
      <w:marLeft w:val="0"/>
      <w:marRight w:val="0"/>
      <w:marTop w:val="0"/>
      <w:marBottom w:val="0"/>
      <w:divBdr>
        <w:top w:val="none" w:sz="0" w:space="0" w:color="auto"/>
        <w:left w:val="none" w:sz="0" w:space="0" w:color="auto"/>
        <w:bottom w:val="none" w:sz="0" w:space="0" w:color="auto"/>
        <w:right w:val="none" w:sz="0" w:space="0" w:color="auto"/>
      </w:divBdr>
    </w:div>
    <w:div w:id="1002507252">
      <w:bodyDiv w:val="1"/>
      <w:marLeft w:val="0"/>
      <w:marRight w:val="0"/>
      <w:marTop w:val="0"/>
      <w:marBottom w:val="0"/>
      <w:divBdr>
        <w:top w:val="none" w:sz="0" w:space="0" w:color="auto"/>
        <w:left w:val="none" w:sz="0" w:space="0" w:color="auto"/>
        <w:bottom w:val="none" w:sz="0" w:space="0" w:color="auto"/>
        <w:right w:val="none" w:sz="0" w:space="0" w:color="auto"/>
      </w:divBdr>
    </w:div>
    <w:div w:id="1019550813">
      <w:bodyDiv w:val="1"/>
      <w:marLeft w:val="0"/>
      <w:marRight w:val="0"/>
      <w:marTop w:val="0"/>
      <w:marBottom w:val="0"/>
      <w:divBdr>
        <w:top w:val="none" w:sz="0" w:space="0" w:color="auto"/>
        <w:left w:val="none" w:sz="0" w:space="0" w:color="auto"/>
        <w:bottom w:val="none" w:sz="0" w:space="0" w:color="auto"/>
        <w:right w:val="none" w:sz="0" w:space="0" w:color="auto"/>
      </w:divBdr>
    </w:div>
    <w:div w:id="1023945775">
      <w:bodyDiv w:val="1"/>
      <w:marLeft w:val="0"/>
      <w:marRight w:val="0"/>
      <w:marTop w:val="0"/>
      <w:marBottom w:val="0"/>
      <w:divBdr>
        <w:top w:val="none" w:sz="0" w:space="0" w:color="auto"/>
        <w:left w:val="none" w:sz="0" w:space="0" w:color="auto"/>
        <w:bottom w:val="none" w:sz="0" w:space="0" w:color="auto"/>
        <w:right w:val="none" w:sz="0" w:space="0" w:color="auto"/>
      </w:divBdr>
    </w:div>
    <w:div w:id="1047147601">
      <w:bodyDiv w:val="1"/>
      <w:marLeft w:val="0"/>
      <w:marRight w:val="0"/>
      <w:marTop w:val="0"/>
      <w:marBottom w:val="0"/>
      <w:divBdr>
        <w:top w:val="none" w:sz="0" w:space="0" w:color="auto"/>
        <w:left w:val="none" w:sz="0" w:space="0" w:color="auto"/>
        <w:bottom w:val="none" w:sz="0" w:space="0" w:color="auto"/>
        <w:right w:val="none" w:sz="0" w:space="0" w:color="auto"/>
      </w:divBdr>
    </w:div>
    <w:div w:id="1047610035">
      <w:bodyDiv w:val="1"/>
      <w:marLeft w:val="0"/>
      <w:marRight w:val="0"/>
      <w:marTop w:val="0"/>
      <w:marBottom w:val="0"/>
      <w:divBdr>
        <w:top w:val="none" w:sz="0" w:space="0" w:color="auto"/>
        <w:left w:val="none" w:sz="0" w:space="0" w:color="auto"/>
        <w:bottom w:val="none" w:sz="0" w:space="0" w:color="auto"/>
        <w:right w:val="none" w:sz="0" w:space="0" w:color="auto"/>
      </w:divBdr>
    </w:div>
    <w:div w:id="1072779167">
      <w:bodyDiv w:val="1"/>
      <w:marLeft w:val="0"/>
      <w:marRight w:val="0"/>
      <w:marTop w:val="0"/>
      <w:marBottom w:val="0"/>
      <w:divBdr>
        <w:top w:val="none" w:sz="0" w:space="0" w:color="auto"/>
        <w:left w:val="none" w:sz="0" w:space="0" w:color="auto"/>
        <w:bottom w:val="none" w:sz="0" w:space="0" w:color="auto"/>
        <w:right w:val="none" w:sz="0" w:space="0" w:color="auto"/>
      </w:divBdr>
    </w:div>
    <w:div w:id="1075399251">
      <w:bodyDiv w:val="1"/>
      <w:marLeft w:val="0"/>
      <w:marRight w:val="0"/>
      <w:marTop w:val="0"/>
      <w:marBottom w:val="0"/>
      <w:divBdr>
        <w:top w:val="none" w:sz="0" w:space="0" w:color="auto"/>
        <w:left w:val="none" w:sz="0" w:space="0" w:color="auto"/>
        <w:bottom w:val="none" w:sz="0" w:space="0" w:color="auto"/>
        <w:right w:val="none" w:sz="0" w:space="0" w:color="auto"/>
      </w:divBdr>
    </w:div>
    <w:div w:id="1097601252">
      <w:bodyDiv w:val="1"/>
      <w:marLeft w:val="0"/>
      <w:marRight w:val="0"/>
      <w:marTop w:val="0"/>
      <w:marBottom w:val="0"/>
      <w:divBdr>
        <w:top w:val="none" w:sz="0" w:space="0" w:color="auto"/>
        <w:left w:val="none" w:sz="0" w:space="0" w:color="auto"/>
        <w:bottom w:val="none" w:sz="0" w:space="0" w:color="auto"/>
        <w:right w:val="none" w:sz="0" w:space="0" w:color="auto"/>
      </w:divBdr>
    </w:div>
    <w:div w:id="1136794647">
      <w:bodyDiv w:val="1"/>
      <w:marLeft w:val="0"/>
      <w:marRight w:val="0"/>
      <w:marTop w:val="0"/>
      <w:marBottom w:val="0"/>
      <w:divBdr>
        <w:top w:val="none" w:sz="0" w:space="0" w:color="auto"/>
        <w:left w:val="none" w:sz="0" w:space="0" w:color="auto"/>
        <w:bottom w:val="none" w:sz="0" w:space="0" w:color="auto"/>
        <w:right w:val="none" w:sz="0" w:space="0" w:color="auto"/>
      </w:divBdr>
    </w:div>
    <w:div w:id="1157502350">
      <w:bodyDiv w:val="1"/>
      <w:marLeft w:val="0"/>
      <w:marRight w:val="0"/>
      <w:marTop w:val="0"/>
      <w:marBottom w:val="0"/>
      <w:divBdr>
        <w:top w:val="none" w:sz="0" w:space="0" w:color="auto"/>
        <w:left w:val="none" w:sz="0" w:space="0" w:color="auto"/>
        <w:bottom w:val="none" w:sz="0" w:space="0" w:color="auto"/>
        <w:right w:val="none" w:sz="0" w:space="0" w:color="auto"/>
      </w:divBdr>
    </w:div>
    <w:div w:id="1170869874">
      <w:bodyDiv w:val="1"/>
      <w:marLeft w:val="0"/>
      <w:marRight w:val="0"/>
      <w:marTop w:val="0"/>
      <w:marBottom w:val="0"/>
      <w:divBdr>
        <w:top w:val="none" w:sz="0" w:space="0" w:color="auto"/>
        <w:left w:val="none" w:sz="0" w:space="0" w:color="auto"/>
        <w:bottom w:val="none" w:sz="0" w:space="0" w:color="auto"/>
        <w:right w:val="none" w:sz="0" w:space="0" w:color="auto"/>
      </w:divBdr>
    </w:div>
    <w:div w:id="1196113709">
      <w:bodyDiv w:val="1"/>
      <w:marLeft w:val="0"/>
      <w:marRight w:val="0"/>
      <w:marTop w:val="0"/>
      <w:marBottom w:val="0"/>
      <w:divBdr>
        <w:top w:val="none" w:sz="0" w:space="0" w:color="auto"/>
        <w:left w:val="none" w:sz="0" w:space="0" w:color="auto"/>
        <w:bottom w:val="none" w:sz="0" w:space="0" w:color="auto"/>
        <w:right w:val="none" w:sz="0" w:space="0" w:color="auto"/>
      </w:divBdr>
    </w:div>
    <w:div w:id="1228566806">
      <w:bodyDiv w:val="1"/>
      <w:marLeft w:val="0"/>
      <w:marRight w:val="0"/>
      <w:marTop w:val="0"/>
      <w:marBottom w:val="0"/>
      <w:divBdr>
        <w:top w:val="none" w:sz="0" w:space="0" w:color="auto"/>
        <w:left w:val="none" w:sz="0" w:space="0" w:color="auto"/>
        <w:bottom w:val="none" w:sz="0" w:space="0" w:color="auto"/>
        <w:right w:val="none" w:sz="0" w:space="0" w:color="auto"/>
      </w:divBdr>
    </w:div>
    <w:div w:id="1238444063">
      <w:bodyDiv w:val="1"/>
      <w:marLeft w:val="0"/>
      <w:marRight w:val="0"/>
      <w:marTop w:val="0"/>
      <w:marBottom w:val="0"/>
      <w:divBdr>
        <w:top w:val="none" w:sz="0" w:space="0" w:color="auto"/>
        <w:left w:val="none" w:sz="0" w:space="0" w:color="auto"/>
        <w:bottom w:val="none" w:sz="0" w:space="0" w:color="auto"/>
        <w:right w:val="none" w:sz="0" w:space="0" w:color="auto"/>
      </w:divBdr>
    </w:div>
    <w:div w:id="1259019480">
      <w:bodyDiv w:val="1"/>
      <w:marLeft w:val="0"/>
      <w:marRight w:val="0"/>
      <w:marTop w:val="0"/>
      <w:marBottom w:val="0"/>
      <w:divBdr>
        <w:top w:val="none" w:sz="0" w:space="0" w:color="auto"/>
        <w:left w:val="none" w:sz="0" w:space="0" w:color="auto"/>
        <w:bottom w:val="none" w:sz="0" w:space="0" w:color="auto"/>
        <w:right w:val="none" w:sz="0" w:space="0" w:color="auto"/>
      </w:divBdr>
    </w:div>
    <w:div w:id="1265922020">
      <w:bodyDiv w:val="1"/>
      <w:marLeft w:val="0"/>
      <w:marRight w:val="0"/>
      <w:marTop w:val="0"/>
      <w:marBottom w:val="0"/>
      <w:divBdr>
        <w:top w:val="none" w:sz="0" w:space="0" w:color="auto"/>
        <w:left w:val="none" w:sz="0" w:space="0" w:color="auto"/>
        <w:bottom w:val="none" w:sz="0" w:space="0" w:color="auto"/>
        <w:right w:val="none" w:sz="0" w:space="0" w:color="auto"/>
      </w:divBdr>
    </w:div>
    <w:div w:id="1280256940">
      <w:bodyDiv w:val="1"/>
      <w:marLeft w:val="0"/>
      <w:marRight w:val="0"/>
      <w:marTop w:val="0"/>
      <w:marBottom w:val="0"/>
      <w:divBdr>
        <w:top w:val="none" w:sz="0" w:space="0" w:color="auto"/>
        <w:left w:val="none" w:sz="0" w:space="0" w:color="auto"/>
        <w:bottom w:val="none" w:sz="0" w:space="0" w:color="auto"/>
        <w:right w:val="none" w:sz="0" w:space="0" w:color="auto"/>
      </w:divBdr>
    </w:div>
    <w:div w:id="1310475102">
      <w:bodyDiv w:val="1"/>
      <w:marLeft w:val="0"/>
      <w:marRight w:val="0"/>
      <w:marTop w:val="0"/>
      <w:marBottom w:val="0"/>
      <w:divBdr>
        <w:top w:val="none" w:sz="0" w:space="0" w:color="auto"/>
        <w:left w:val="none" w:sz="0" w:space="0" w:color="auto"/>
        <w:bottom w:val="none" w:sz="0" w:space="0" w:color="auto"/>
        <w:right w:val="none" w:sz="0" w:space="0" w:color="auto"/>
      </w:divBdr>
    </w:div>
    <w:div w:id="1334987379">
      <w:bodyDiv w:val="1"/>
      <w:marLeft w:val="0"/>
      <w:marRight w:val="0"/>
      <w:marTop w:val="0"/>
      <w:marBottom w:val="0"/>
      <w:divBdr>
        <w:top w:val="none" w:sz="0" w:space="0" w:color="auto"/>
        <w:left w:val="none" w:sz="0" w:space="0" w:color="auto"/>
        <w:bottom w:val="none" w:sz="0" w:space="0" w:color="auto"/>
        <w:right w:val="none" w:sz="0" w:space="0" w:color="auto"/>
      </w:divBdr>
    </w:div>
    <w:div w:id="1363701566">
      <w:bodyDiv w:val="1"/>
      <w:marLeft w:val="0"/>
      <w:marRight w:val="0"/>
      <w:marTop w:val="0"/>
      <w:marBottom w:val="0"/>
      <w:divBdr>
        <w:top w:val="none" w:sz="0" w:space="0" w:color="auto"/>
        <w:left w:val="none" w:sz="0" w:space="0" w:color="auto"/>
        <w:bottom w:val="none" w:sz="0" w:space="0" w:color="auto"/>
        <w:right w:val="none" w:sz="0" w:space="0" w:color="auto"/>
      </w:divBdr>
    </w:div>
    <w:div w:id="1407922661">
      <w:bodyDiv w:val="1"/>
      <w:marLeft w:val="0"/>
      <w:marRight w:val="0"/>
      <w:marTop w:val="0"/>
      <w:marBottom w:val="0"/>
      <w:divBdr>
        <w:top w:val="none" w:sz="0" w:space="0" w:color="auto"/>
        <w:left w:val="none" w:sz="0" w:space="0" w:color="auto"/>
        <w:bottom w:val="none" w:sz="0" w:space="0" w:color="auto"/>
        <w:right w:val="none" w:sz="0" w:space="0" w:color="auto"/>
      </w:divBdr>
    </w:div>
    <w:div w:id="1408456107">
      <w:bodyDiv w:val="1"/>
      <w:marLeft w:val="0"/>
      <w:marRight w:val="0"/>
      <w:marTop w:val="0"/>
      <w:marBottom w:val="0"/>
      <w:divBdr>
        <w:top w:val="none" w:sz="0" w:space="0" w:color="auto"/>
        <w:left w:val="none" w:sz="0" w:space="0" w:color="auto"/>
        <w:bottom w:val="none" w:sz="0" w:space="0" w:color="auto"/>
        <w:right w:val="none" w:sz="0" w:space="0" w:color="auto"/>
      </w:divBdr>
    </w:div>
    <w:div w:id="1412387878">
      <w:bodyDiv w:val="1"/>
      <w:marLeft w:val="0"/>
      <w:marRight w:val="0"/>
      <w:marTop w:val="0"/>
      <w:marBottom w:val="0"/>
      <w:divBdr>
        <w:top w:val="none" w:sz="0" w:space="0" w:color="auto"/>
        <w:left w:val="none" w:sz="0" w:space="0" w:color="auto"/>
        <w:bottom w:val="none" w:sz="0" w:space="0" w:color="auto"/>
        <w:right w:val="none" w:sz="0" w:space="0" w:color="auto"/>
      </w:divBdr>
    </w:div>
    <w:div w:id="1421833739">
      <w:bodyDiv w:val="1"/>
      <w:marLeft w:val="0"/>
      <w:marRight w:val="0"/>
      <w:marTop w:val="0"/>
      <w:marBottom w:val="0"/>
      <w:divBdr>
        <w:top w:val="none" w:sz="0" w:space="0" w:color="auto"/>
        <w:left w:val="none" w:sz="0" w:space="0" w:color="auto"/>
        <w:bottom w:val="none" w:sz="0" w:space="0" w:color="auto"/>
        <w:right w:val="none" w:sz="0" w:space="0" w:color="auto"/>
      </w:divBdr>
    </w:div>
    <w:div w:id="1455708918">
      <w:bodyDiv w:val="1"/>
      <w:marLeft w:val="0"/>
      <w:marRight w:val="0"/>
      <w:marTop w:val="0"/>
      <w:marBottom w:val="0"/>
      <w:divBdr>
        <w:top w:val="none" w:sz="0" w:space="0" w:color="auto"/>
        <w:left w:val="none" w:sz="0" w:space="0" w:color="auto"/>
        <w:bottom w:val="none" w:sz="0" w:space="0" w:color="auto"/>
        <w:right w:val="none" w:sz="0" w:space="0" w:color="auto"/>
      </w:divBdr>
    </w:div>
    <w:div w:id="1498840235">
      <w:bodyDiv w:val="1"/>
      <w:marLeft w:val="0"/>
      <w:marRight w:val="0"/>
      <w:marTop w:val="0"/>
      <w:marBottom w:val="0"/>
      <w:divBdr>
        <w:top w:val="none" w:sz="0" w:space="0" w:color="auto"/>
        <w:left w:val="none" w:sz="0" w:space="0" w:color="auto"/>
        <w:bottom w:val="none" w:sz="0" w:space="0" w:color="auto"/>
        <w:right w:val="none" w:sz="0" w:space="0" w:color="auto"/>
      </w:divBdr>
    </w:div>
    <w:div w:id="1506046580">
      <w:bodyDiv w:val="1"/>
      <w:marLeft w:val="0"/>
      <w:marRight w:val="0"/>
      <w:marTop w:val="0"/>
      <w:marBottom w:val="0"/>
      <w:divBdr>
        <w:top w:val="none" w:sz="0" w:space="0" w:color="auto"/>
        <w:left w:val="none" w:sz="0" w:space="0" w:color="auto"/>
        <w:bottom w:val="none" w:sz="0" w:space="0" w:color="auto"/>
        <w:right w:val="none" w:sz="0" w:space="0" w:color="auto"/>
      </w:divBdr>
    </w:div>
    <w:div w:id="1516306450">
      <w:bodyDiv w:val="1"/>
      <w:marLeft w:val="0"/>
      <w:marRight w:val="0"/>
      <w:marTop w:val="0"/>
      <w:marBottom w:val="0"/>
      <w:divBdr>
        <w:top w:val="none" w:sz="0" w:space="0" w:color="auto"/>
        <w:left w:val="none" w:sz="0" w:space="0" w:color="auto"/>
        <w:bottom w:val="none" w:sz="0" w:space="0" w:color="auto"/>
        <w:right w:val="none" w:sz="0" w:space="0" w:color="auto"/>
      </w:divBdr>
    </w:div>
    <w:div w:id="1528521259">
      <w:bodyDiv w:val="1"/>
      <w:marLeft w:val="0"/>
      <w:marRight w:val="0"/>
      <w:marTop w:val="0"/>
      <w:marBottom w:val="0"/>
      <w:divBdr>
        <w:top w:val="none" w:sz="0" w:space="0" w:color="auto"/>
        <w:left w:val="none" w:sz="0" w:space="0" w:color="auto"/>
        <w:bottom w:val="none" w:sz="0" w:space="0" w:color="auto"/>
        <w:right w:val="none" w:sz="0" w:space="0" w:color="auto"/>
      </w:divBdr>
    </w:div>
    <w:div w:id="1546257474">
      <w:bodyDiv w:val="1"/>
      <w:marLeft w:val="0"/>
      <w:marRight w:val="0"/>
      <w:marTop w:val="0"/>
      <w:marBottom w:val="0"/>
      <w:divBdr>
        <w:top w:val="none" w:sz="0" w:space="0" w:color="auto"/>
        <w:left w:val="none" w:sz="0" w:space="0" w:color="auto"/>
        <w:bottom w:val="none" w:sz="0" w:space="0" w:color="auto"/>
        <w:right w:val="none" w:sz="0" w:space="0" w:color="auto"/>
      </w:divBdr>
    </w:div>
    <w:div w:id="1557205689">
      <w:bodyDiv w:val="1"/>
      <w:marLeft w:val="0"/>
      <w:marRight w:val="0"/>
      <w:marTop w:val="0"/>
      <w:marBottom w:val="0"/>
      <w:divBdr>
        <w:top w:val="none" w:sz="0" w:space="0" w:color="auto"/>
        <w:left w:val="none" w:sz="0" w:space="0" w:color="auto"/>
        <w:bottom w:val="none" w:sz="0" w:space="0" w:color="auto"/>
        <w:right w:val="none" w:sz="0" w:space="0" w:color="auto"/>
      </w:divBdr>
    </w:div>
    <w:div w:id="1559124764">
      <w:bodyDiv w:val="1"/>
      <w:marLeft w:val="0"/>
      <w:marRight w:val="0"/>
      <w:marTop w:val="0"/>
      <w:marBottom w:val="0"/>
      <w:divBdr>
        <w:top w:val="none" w:sz="0" w:space="0" w:color="auto"/>
        <w:left w:val="none" w:sz="0" w:space="0" w:color="auto"/>
        <w:bottom w:val="none" w:sz="0" w:space="0" w:color="auto"/>
        <w:right w:val="none" w:sz="0" w:space="0" w:color="auto"/>
      </w:divBdr>
    </w:div>
    <w:div w:id="1643803178">
      <w:bodyDiv w:val="1"/>
      <w:marLeft w:val="0"/>
      <w:marRight w:val="0"/>
      <w:marTop w:val="0"/>
      <w:marBottom w:val="0"/>
      <w:divBdr>
        <w:top w:val="none" w:sz="0" w:space="0" w:color="auto"/>
        <w:left w:val="none" w:sz="0" w:space="0" w:color="auto"/>
        <w:bottom w:val="none" w:sz="0" w:space="0" w:color="auto"/>
        <w:right w:val="none" w:sz="0" w:space="0" w:color="auto"/>
      </w:divBdr>
    </w:div>
    <w:div w:id="1672491702">
      <w:bodyDiv w:val="1"/>
      <w:marLeft w:val="0"/>
      <w:marRight w:val="0"/>
      <w:marTop w:val="0"/>
      <w:marBottom w:val="0"/>
      <w:divBdr>
        <w:top w:val="none" w:sz="0" w:space="0" w:color="auto"/>
        <w:left w:val="none" w:sz="0" w:space="0" w:color="auto"/>
        <w:bottom w:val="none" w:sz="0" w:space="0" w:color="auto"/>
        <w:right w:val="none" w:sz="0" w:space="0" w:color="auto"/>
      </w:divBdr>
    </w:div>
    <w:div w:id="1680110441">
      <w:bodyDiv w:val="1"/>
      <w:marLeft w:val="0"/>
      <w:marRight w:val="0"/>
      <w:marTop w:val="0"/>
      <w:marBottom w:val="0"/>
      <w:divBdr>
        <w:top w:val="none" w:sz="0" w:space="0" w:color="auto"/>
        <w:left w:val="none" w:sz="0" w:space="0" w:color="auto"/>
        <w:bottom w:val="none" w:sz="0" w:space="0" w:color="auto"/>
        <w:right w:val="none" w:sz="0" w:space="0" w:color="auto"/>
      </w:divBdr>
    </w:div>
    <w:div w:id="1686208249">
      <w:bodyDiv w:val="1"/>
      <w:marLeft w:val="0"/>
      <w:marRight w:val="0"/>
      <w:marTop w:val="0"/>
      <w:marBottom w:val="0"/>
      <w:divBdr>
        <w:top w:val="none" w:sz="0" w:space="0" w:color="auto"/>
        <w:left w:val="none" w:sz="0" w:space="0" w:color="auto"/>
        <w:bottom w:val="none" w:sz="0" w:space="0" w:color="auto"/>
        <w:right w:val="none" w:sz="0" w:space="0" w:color="auto"/>
      </w:divBdr>
    </w:div>
    <w:div w:id="1722971526">
      <w:bodyDiv w:val="1"/>
      <w:marLeft w:val="0"/>
      <w:marRight w:val="0"/>
      <w:marTop w:val="0"/>
      <w:marBottom w:val="0"/>
      <w:divBdr>
        <w:top w:val="none" w:sz="0" w:space="0" w:color="auto"/>
        <w:left w:val="none" w:sz="0" w:space="0" w:color="auto"/>
        <w:bottom w:val="none" w:sz="0" w:space="0" w:color="auto"/>
        <w:right w:val="none" w:sz="0" w:space="0" w:color="auto"/>
      </w:divBdr>
    </w:div>
    <w:div w:id="1794328422">
      <w:bodyDiv w:val="1"/>
      <w:marLeft w:val="0"/>
      <w:marRight w:val="0"/>
      <w:marTop w:val="0"/>
      <w:marBottom w:val="0"/>
      <w:divBdr>
        <w:top w:val="none" w:sz="0" w:space="0" w:color="auto"/>
        <w:left w:val="none" w:sz="0" w:space="0" w:color="auto"/>
        <w:bottom w:val="none" w:sz="0" w:space="0" w:color="auto"/>
        <w:right w:val="none" w:sz="0" w:space="0" w:color="auto"/>
      </w:divBdr>
    </w:div>
    <w:div w:id="1825009066">
      <w:bodyDiv w:val="1"/>
      <w:marLeft w:val="0"/>
      <w:marRight w:val="0"/>
      <w:marTop w:val="0"/>
      <w:marBottom w:val="0"/>
      <w:divBdr>
        <w:top w:val="none" w:sz="0" w:space="0" w:color="auto"/>
        <w:left w:val="none" w:sz="0" w:space="0" w:color="auto"/>
        <w:bottom w:val="none" w:sz="0" w:space="0" w:color="auto"/>
        <w:right w:val="none" w:sz="0" w:space="0" w:color="auto"/>
      </w:divBdr>
    </w:div>
    <w:div w:id="1832216652">
      <w:bodyDiv w:val="1"/>
      <w:marLeft w:val="0"/>
      <w:marRight w:val="0"/>
      <w:marTop w:val="0"/>
      <w:marBottom w:val="0"/>
      <w:divBdr>
        <w:top w:val="none" w:sz="0" w:space="0" w:color="auto"/>
        <w:left w:val="none" w:sz="0" w:space="0" w:color="auto"/>
        <w:bottom w:val="none" w:sz="0" w:space="0" w:color="auto"/>
        <w:right w:val="none" w:sz="0" w:space="0" w:color="auto"/>
      </w:divBdr>
    </w:div>
    <w:div w:id="1847859769">
      <w:bodyDiv w:val="1"/>
      <w:marLeft w:val="0"/>
      <w:marRight w:val="0"/>
      <w:marTop w:val="0"/>
      <w:marBottom w:val="0"/>
      <w:divBdr>
        <w:top w:val="none" w:sz="0" w:space="0" w:color="auto"/>
        <w:left w:val="none" w:sz="0" w:space="0" w:color="auto"/>
        <w:bottom w:val="none" w:sz="0" w:space="0" w:color="auto"/>
        <w:right w:val="none" w:sz="0" w:space="0" w:color="auto"/>
      </w:divBdr>
    </w:div>
    <w:div w:id="1902594369">
      <w:bodyDiv w:val="1"/>
      <w:marLeft w:val="0"/>
      <w:marRight w:val="0"/>
      <w:marTop w:val="0"/>
      <w:marBottom w:val="0"/>
      <w:divBdr>
        <w:top w:val="none" w:sz="0" w:space="0" w:color="auto"/>
        <w:left w:val="none" w:sz="0" w:space="0" w:color="auto"/>
        <w:bottom w:val="none" w:sz="0" w:space="0" w:color="auto"/>
        <w:right w:val="none" w:sz="0" w:space="0" w:color="auto"/>
      </w:divBdr>
    </w:div>
    <w:div w:id="1928609639">
      <w:bodyDiv w:val="1"/>
      <w:marLeft w:val="0"/>
      <w:marRight w:val="0"/>
      <w:marTop w:val="0"/>
      <w:marBottom w:val="0"/>
      <w:divBdr>
        <w:top w:val="none" w:sz="0" w:space="0" w:color="auto"/>
        <w:left w:val="none" w:sz="0" w:space="0" w:color="auto"/>
        <w:bottom w:val="none" w:sz="0" w:space="0" w:color="auto"/>
        <w:right w:val="none" w:sz="0" w:space="0" w:color="auto"/>
      </w:divBdr>
    </w:div>
    <w:div w:id="1954439309">
      <w:bodyDiv w:val="1"/>
      <w:marLeft w:val="0"/>
      <w:marRight w:val="0"/>
      <w:marTop w:val="0"/>
      <w:marBottom w:val="0"/>
      <w:divBdr>
        <w:top w:val="none" w:sz="0" w:space="0" w:color="auto"/>
        <w:left w:val="none" w:sz="0" w:space="0" w:color="auto"/>
        <w:bottom w:val="none" w:sz="0" w:space="0" w:color="auto"/>
        <w:right w:val="none" w:sz="0" w:space="0" w:color="auto"/>
      </w:divBdr>
    </w:div>
    <w:div w:id="2006204062">
      <w:bodyDiv w:val="1"/>
      <w:marLeft w:val="0"/>
      <w:marRight w:val="0"/>
      <w:marTop w:val="0"/>
      <w:marBottom w:val="0"/>
      <w:divBdr>
        <w:top w:val="none" w:sz="0" w:space="0" w:color="auto"/>
        <w:left w:val="none" w:sz="0" w:space="0" w:color="auto"/>
        <w:bottom w:val="none" w:sz="0" w:space="0" w:color="auto"/>
        <w:right w:val="none" w:sz="0" w:space="0" w:color="auto"/>
      </w:divBdr>
    </w:div>
    <w:div w:id="2010986517">
      <w:bodyDiv w:val="1"/>
      <w:marLeft w:val="0"/>
      <w:marRight w:val="0"/>
      <w:marTop w:val="0"/>
      <w:marBottom w:val="0"/>
      <w:divBdr>
        <w:top w:val="none" w:sz="0" w:space="0" w:color="auto"/>
        <w:left w:val="none" w:sz="0" w:space="0" w:color="auto"/>
        <w:bottom w:val="none" w:sz="0" w:space="0" w:color="auto"/>
        <w:right w:val="none" w:sz="0" w:space="0" w:color="auto"/>
      </w:divBdr>
    </w:div>
    <w:div w:id="2011173851">
      <w:bodyDiv w:val="1"/>
      <w:marLeft w:val="0"/>
      <w:marRight w:val="0"/>
      <w:marTop w:val="0"/>
      <w:marBottom w:val="0"/>
      <w:divBdr>
        <w:top w:val="none" w:sz="0" w:space="0" w:color="auto"/>
        <w:left w:val="none" w:sz="0" w:space="0" w:color="auto"/>
        <w:bottom w:val="none" w:sz="0" w:space="0" w:color="auto"/>
        <w:right w:val="none" w:sz="0" w:space="0" w:color="auto"/>
      </w:divBdr>
    </w:div>
    <w:div w:id="2076930849">
      <w:bodyDiv w:val="1"/>
      <w:marLeft w:val="0"/>
      <w:marRight w:val="0"/>
      <w:marTop w:val="0"/>
      <w:marBottom w:val="0"/>
      <w:divBdr>
        <w:top w:val="none" w:sz="0" w:space="0" w:color="auto"/>
        <w:left w:val="none" w:sz="0" w:space="0" w:color="auto"/>
        <w:bottom w:val="none" w:sz="0" w:space="0" w:color="auto"/>
        <w:right w:val="none" w:sz="0" w:space="0" w:color="auto"/>
      </w:divBdr>
    </w:div>
    <w:div w:id="2101488365">
      <w:bodyDiv w:val="1"/>
      <w:marLeft w:val="0"/>
      <w:marRight w:val="0"/>
      <w:marTop w:val="0"/>
      <w:marBottom w:val="0"/>
      <w:divBdr>
        <w:top w:val="none" w:sz="0" w:space="0" w:color="auto"/>
        <w:left w:val="none" w:sz="0" w:space="0" w:color="auto"/>
        <w:bottom w:val="none" w:sz="0" w:space="0" w:color="auto"/>
        <w:right w:val="none" w:sz="0" w:space="0" w:color="auto"/>
      </w:divBdr>
    </w:div>
    <w:div w:id="21148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A7CB5579E9E7E134CC8776E46E3AC77B57D0D14D3C56129ABB9B4F2A5B787533EF2F97DF82B6A970F7209BD6eDK5M" TargetMode="External"/><Relationship Id="rId18" Type="http://schemas.openxmlformats.org/officeDocument/2006/relationships/hyperlink" Target="consultantplus://offline/ref=56A7CB5579E9E7E134CC8678F16E3AC77B54D9DD4B3E56129ABB9B4F2A5B787521EF7798DD84A3FD25AD7796D5D01D132403CDCEAAe2K0M" TargetMode="External"/><Relationship Id="rId26" Type="http://schemas.openxmlformats.org/officeDocument/2006/relationships/hyperlink" Target="consultantplus://offline/ref=56A7CB5579E9E7E134CC8776E46E3AC77B56D8DB493256129ABB9B4F2A5B787533EF2F97DF82B6A970F7209BD6eDK5M" TargetMode="External"/><Relationship Id="rId3" Type="http://schemas.openxmlformats.org/officeDocument/2006/relationships/styles" Target="styles.xml"/><Relationship Id="rId21" Type="http://schemas.openxmlformats.org/officeDocument/2006/relationships/hyperlink" Target="consultantplus://offline/ref=56A7CB5579E9E7E134CC8678F16E3AC77B52D6DE4B3856129ABB9B4F2A5B787533EF2F97DF82B6A970F7209BD6eDK5M" TargetMode="External"/><Relationship Id="rId7" Type="http://schemas.openxmlformats.org/officeDocument/2006/relationships/footnotes" Target="footnotes.xml"/><Relationship Id="rId12" Type="http://schemas.openxmlformats.org/officeDocument/2006/relationships/hyperlink" Target="consultantplus://offline/ref=56A7CB5579E9E7E134CC8776E46E3AC77B56D3DF443A56129ABB9B4F2A5B787533EF2F97DF82B6A970F7209BD6eDK5M" TargetMode="External"/><Relationship Id="rId17" Type="http://schemas.openxmlformats.org/officeDocument/2006/relationships/hyperlink" Target="consultantplus://offline/ref=56A7CB5579E9E7E134CC8776E46E3AC77B56D3DF443A56129ABB9B4F2A5B787521EF779CD5D3F9ED21E4239ECAD5070D221DCDeCKEM" TargetMode="External"/><Relationship Id="rId25" Type="http://schemas.openxmlformats.org/officeDocument/2006/relationships/hyperlink" Target="consultantplus://offline/ref=56A7CB5579E9E7E134CC8776E46E3AC77B56D8DB493256129ABB9B4F2A5B787533EF2F97DF82B6A970F7209BD6eDK5M" TargetMode="External"/><Relationship Id="rId2" Type="http://schemas.openxmlformats.org/officeDocument/2006/relationships/numbering" Target="numbering.xml"/><Relationship Id="rId16" Type="http://schemas.openxmlformats.org/officeDocument/2006/relationships/hyperlink" Target="consultantplus://offline/ref=56A7CB5579E9E7E134CC8776E46E3AC77B56D3DF443A56129ABB9B4F2A5B787533EF2F97DF82B6A970F7209BD6eDK5M" TargetMode="External"/><Relationship Id="rId20" Type="http://schemas.openxmlformats.org/officeDocument/2006/relationships/hyperlink" Target="consultantplus://offline/ref=56A7CB5579E9E7E134CC8776E46E3AC77B56D8DB493256129ABB9B4F2A5B787533EF2F97DF82B6A970F7209BD6eDK5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A7CB5579E9E7E134CC8776E46E3AC77B56D8DB493256129ABB9B4F2A5B787533EF2F97DF82B6A970F7209BD6eDK5M" TargetMode="External"/><Relationship Id="rId24" Type="http://schemas.openxmlformats.org/officeDocument/2006/relationships/hyperlink" Target="consultantplus://offline/ref=56A7CB5579E9E7E134CC8776E46E3AC77B56D8DB493256129ABB9B4F2A5B787533EF2F97DF82B6A970F7209BD6eDK5M" TargetMode="External"/><Relationship Id="rId5" Type="http://schemas.openxmlformats.org/officeDocument/2006/relationships/settings" Target="settings.xml"/><Relationship Id="rId15" Type="http://schemas.openxmlformats.org/officeDocument/2006/relationships/hyperlink" Target="consultantplus://offline/ref=56A7CB5579E9E7E134CC8776E46E3AC77A5FD6DF453A56129ABB9B4F2A5B787533EF2F97DF82B6A970F7209BD6eDK5M" TargetMode="External"/><Relationship Id="rId23" Type="http://schemas.openxmlformats.org/officeDocument/2006/relationships/image" Target="media/image1.png"/><Relationship Id="rId28" Type="http://schemas.openxmlformats.org/officeDocument/2006/relationships/hyperlink" Target="consultantplus://offline/ref=56A7CB5579E9E7E134CC8776E46E3AC77B57D0DE443B56129ABB9B4F2A5B787533EF2F97DF82B6A970F7209BD6eDK5M" TargetMode="External"/><Relationship Id="rId10" Type="http://schemas.openxmlformats.org/officeDocument/2006/relationships/hyperlink" Target="consultantplus://offline/ref=56A7CB5579E9E7E134CC8678F16E3AC77B54D9DD4B3E56129ABB9B4F2A5B787533EF2F97DF82B6A970F7209BD6eDK5M" TargetMode="External"/><Relationship Id="rId19" Type="http://schemas.openxmlformats.org/officeDocument/2006/relationships/hyperlink" Target="consultantplus://offline/ref=56A7CB5579E9E7E134CC8776E46E3AC77B56D3DF443A56129ABB9B4F2A5B787521EF7793D5D3F9ED21E4239ECAD5070D221DCDeCKE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6A7CB5579E9E7E134CC8678F16E3AC77B52D2D94E3C56129ABB9B4F2A5B787533EF2F97DF82B6A970F7209BD6eDK5M" TargetMode="External"/><Relationship Id="rId14" Type="http://schemas.openxmlformats.org/officeDocument/2006/relationships/hyperlink" Target="consultantplus://offline/ref=56A7CB5579E9E7E134CC8776E46E3AC77B56D8DB493256129ABB9B4F2A5B787533EF2F97DF82B6A970F7209BD6eDK5M" TargetMode="External"/><Relationship Id="rId22" Type="http://schemas.openxmlformats.org/officeDocument/2006/relationships/hyperlink" Target="consultantplus://offline/ref=56A7CB5579E9E7E134CC8776E46E3AC77A5FD6DF453A56129ABB9B4F2A5B787521EF779BDE87A8A97DE276CA90800E122503CFCAB62251D3eCK9M" TargetMode="External"/><Relationship Id="rId27" Type="http://schemas.openxmlformats.org/officeDocument/2006/relationships/hyperlink" Target="consultantplus://offline/ref=56A7CB5579E9E7E134CC8776E46E3AC77B56D8DB493256129ABB9B4F2A5B787533EF2F97DF82B6A970F7209BD6eDK5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A6F4-7AF9-4545-8DD5-16AAA0A7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111</Pages>
  <Words>44094</Words>
  <Characters>251336</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user</cp:lastModifiedBy>
  <cp:revision>3</cp:revision>
  <cp:lastPrinted>2020-11-24T11:18:00Z</cp:lastPrinted>
  <dcterms:created xsi:type="dcterms:W3CDTF">2020-11-24T10:22:00Z</dcterms:created>
  <dcterms:modified xsi:type="dcterms:W3CDTF">2020-11-24T11:18:00Z</dcterms:modified>
</cp:coreProperties>
</file>