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CD5" w:rsidRPr="004F6CD5" w:rsidRDefault="004F6CD5" w:rsidP="004F6C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CD5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4F6CD5" w:rsidRPr="004F6CD5" w:rsidRDefault="004F6CD5" w:rsidP="004F6C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CD5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 по проекту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6CD5">
        <w:rPr>
          <w:rFonts w:ascii="Times New Roman" w:hAnsi="Times New Roman" w:cs="Times New Roman"/>
          <w:b/>
          <w:sz w:val="28"/>
          <w:szCs w:val="28"/>
        </w:rPr>
        <w:t xml:space="preserve">Решения Совета Депутатов городского округа Люберцы «Об установлении платы за пользование  сетями муниципальной ливневой канализации» </w:t>
      </w:r>
    </w:p>
    <w:p w:rsidR="004F6CD5" w:rsidRPr="004F6CD5" w:rsidRDefault="004F6C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6CD5" w:rsidRPr="004F6CD5" w:rsidRDefault="004F6CD5" w:rsidP="004F6CD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CD5">
        <w:rPr>
          <w:rFonts w:ascii="Times New Roman" w:hAnsi="Times New Roman" w:cs="Times New Roman"/>
          <w:sz w:val="28"/>
          <w:szCs w:val="28"/>
        </w:rPr>
        <w:t>Настоящим  администрация  городского  округа Люберцы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CD5">
        <w:rPr>
          <w:rFonts w:ascii="Times New Roman" w:hAnsi="Times New Roman" w:cs="Times New Roman"/>
          <w:sz w:val="28"/>
          <w:szCs w:val="28"/>
        </w:rPr>
        <w:t>уведомляет о проведении публичных консультаций в целях оценки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CD5">
        <w:rPr>
          <w:rFonts w:ascii="Times New Roman" w:hAnsi="Times New Roman" w:cs="Times New Roman"/>
          <w:sz w:val="28"/>
          <w:szCs w:val="28"/>
        </w:rPr>
        <w:t>воздействия проекта муниципального нормативного правового акта.</w:t>
      </w:r>
    </w:p>
    <w:p w:rsidR="004F6CD5" w:rsidRPr="004F6CD5" w:rsidRDefault="004F6CD5" w:rsidP="004F6C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6CD5" w:rsidRPr="005143D7" w:rsidRDefault="004F6CD5" w:rsidP="004F6CD5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43D7">
        <w:rPr>
          <w:rFonts w:ascii="Times New Roman" w:hAnsi="Times New Roman" w:cs="Times New Roman"/>
          <w:b/>
          <w:i/>
          <w:sz w:val="28"/>
          <w:szCs w:val="28"/>
        </w:rPr>
        <w:t xml:space="preserve">Муниципальный нормативный правовой акт: </w:t>
      </w:r>
    </w:p>
    <w:p w:rsidR="004F6CD5" w:rsidRPr="004F6CD5" w:rsidRDefault="004F6CD5" w:rsidP="004F6C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6CD5">
        <w:rPr>
          <w:rFonts w:ascii="Times New Roman" w:hAnsi="Times New Roman" w:cs="Times New Roman"/>
          <w:sz w:val="28"/>
          <w:szCs w:val="28"/>
        </w:rPr>
        <w:t>Проект Решения Совета Депутатов городского округа Люберцы «Об установлении платы за пользование  сетями муниципальной ливневой канализации»</w:t>
      </w:r>
    </w:p>
    <w:p w:rsidR="004F6CD5" w:rsidRPr="005143D7" w:rsidRDefault="004F6CD5" w:rsidP="004F6CD5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43D7">
        <w:rPr>
          <w:rFonts w:ascii="Times New Roman" w:hAnsi="Times New Roman" w:cs="Times New Roman"/>
          <w:b/>
          <w:i/>
          <w:sz w:val="28"/>
          <w:szCs w:val="28"/>
        </w:rPr>
        <w:t>Разработчик проекта муниципального нормативного правового акта:</w:t>
      </w:r>
    </w:p>
    <w:p w:rsidR="004F6CD5" w:rsidRPr="004F6CD5" w:rsidRDefault="004F6CD5" w:rsidP="004F6CD5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F6CD5">
        <w:rPr>
          <w:rFonts w:ascii="Times New Roman" w:hAnsi="Times New Roman" w:cs="Times New Roman"/>
          <w:sz w:val="28"/>
          <w:szCs w:val="28"/>
          <w:u w:val="single"/>
        </w:rPr>
        <w:t>Управление тарифной и налоговой политики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городского округа Люберцы</w:t>
      </w:r>
    </w:p>
    <w:p w:rsidR="004F6CD5" w:rsidRDefault="004F6CD5" w:rsidP="004F6CD5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43D7">
        <w:rPr>
          <w:rFonts w:ascii="Times New Roman" w:hAnsi="Times New Roman" w:cs="Times New Roman"/>
          <w:b/>
          <w:i/>
          <w:sz w:val="28"/>
          <w:szCs w:val="28"/>
        </w:rPr>
        <w:t>Место  размещения  проекта муниципального нормативного правового акта и сводного отчета для проведения публичных консультаций:</w:t>
      </w:r>
    </w:p>
    <w:p w:rsidR="00B46CA0" w:rsidRDefault="00B46CA0" w:rsidP="004F6CD5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bookmarkStart w:id="0" w:name="_GoBack"/>
    <w:bookmarkEnd w:id="0"/>
    <w:p w:rsidR="00B46CA0" w:rsidRDefault="00BA371D" w:rsidP="004F6CD5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i/>
          <w:sz w:val="28"/>
          <w:szCs w:val="28"/>
        </w:rPr>
        <w:instrText xml:space="preserve"> HYPERLINK "</w:instrText>
      </w:r>
      <w:r w:rsidRPr="00BA371D">
        <w:rPr>
          <w:rFonts w:ascii="Times New Roman" w:hAnsi="Times New Roman" w:cs="Times New Roman"/>
          <w:b/>
          <w:i/>
          <w:sz w:val="28"/>
          <w:szCs w:val="28"/>
        </w:rPr>
        <w:instrText>https://www.xn--90aiqw4a4aq.xn--p1ai/%D1%80%D1%83%D0%B1%D1%80%D0%B8%D0%BA%D0%B8/%D1%8D%D0%BA%D0%BE%D0%BD%D0%BE%D0%BC%D0%B8%D0%BA%D0%B0-%D0%BC%D1%83%D0%BD%D0%B8%D1%86%D0%B8%D0%BF%D0%B0%D0%BB%D1%8C%D0%BD%D0%BE%D0%B5-%D0%B8%D0%BC%D1%83%D1%89%D0%B5%D1%81%D1%82%D0%B2%D0%BE-%D0%B8-%D0%B7%D0%B5%D0%BC%D0%B5%D0%BB%D1%8C%D0%BD%D1%8B%D0%B9-%D0%BA%D0%BE%D0%BD%D1%82%D1%80%D0%BE%D0%BB%D1%8C/%D0%BE%D1%86%D0%B5%D0%BD%D0%BA%D0%B0-%D1%80%D0%B5%D0%B3%D1%83%D0%BB%D0%B8%D1%80%D1%83%D1%8E%D1%89%D0%B8%D1%85-%D0%B2%D0%BE%D0%B7%D0%B4%D0%B5%D0%B9%D1%81%D1%82%D0%B2%D0%B8%D0%B9-2</w:instrText>
      </w:r>
      <w:r>
        <w:rPr>
          <w:rFonts w:ascii="Times New Roman" w:hAnsi="Times New Roman" w:cs="Times New Roman"/>
          <w:b/>
          <w:i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b/>
          <w:i/>
          <w:sz w:val="28"/>
          <w:szCs w:val="28"/>
        </w:rPr>
        <w:fldChar w:fldCharType="separate"/>
      </w:r>
      <w:proofErr w:type="gramStart"/>
      <w:r w:rsidRPr="00462967">
        <w:rPr>
          <w:rStyle w:val="a3"/>
          <w:rFonts w:ascii="Times New Roman" w:hAnsi="Times New Roman" w:cs="Times New Roman"/>
          <w:b/>
          <w:i/>
          <w:sz w:val="28"/>
          <w:szCs w:val="28"/>
        </w:rPr>
        <w:t>https://www.xn--90aiqw4a4aq.xn--p1ai/%D1%80%D1%83%D0%B1%D1%80%D0%B8%D0%BA%D0%B8/%D1%8D%D0%BA%D0%BE%D0%BD%D0%BE%D0%BC%D0%B8%D0%BA%D0%B0-%D0%BC%D1%83%D0%BD%D0%B8%D1%86%D0%B8%D0%BF%D0%B0%D0%BB%D1%8C%D0%BD</w:t>
      </w:r>
      <w:proofErr w:type="gramEnd"/>
      <w:r w:rsidRPr="00462967">
        <w:rPr>
          <w:rStyle w:val="a3"/>
          <w:rFonts w:ascii="Times New Roman" w:hAnsi="Times New Roman" w:cs="Times New Roman"/>
          <w:b/>
          <w:i/>
          <w:sz w:val="28"/>
          <w:szCs w:val="28"/>
        </w:rPr>
        <w:t>%</w:t>
      </w:r>
      <w:proofErr w:type="gramStart"/>
      <w:r w:rsidRPr="00462967">
        <w:rPr>
          <w:rStyle w:val="a3"/>
          <w:rFonts w:ascii="Times New Roman" w:hAnsi="Times New Roman" w:cs="Times New Roman"/>
          <w:b/>
          <w:i/>
          <w:sz w:val="28"/>
          <w:szCs w:val="28"/>
        </w:rPr>
        <w:t>D0%BE%D0%B5-%D0%B8%D0%BC%D1%83%D1%89%D0%B5%D1%81%D1%82%D0%B2%D0%BE-%D0%B8-%D0%B7%D0%B5%D0%BC%D0%B5%D0%BB%D1%8C%D0%BD%D1%8B%D0%B9-%D0%BA%D0%BE%D0%BD%D1%82%D1%80%D0%BE%D0%BB%D1%8C/%D0%BE</w:t>
      </w:r>
      <w:proofErr w:type="gramEnd"/>
      <w:r w:rsidRPr="00462967">
        <w:rPr>
          <w:rStyle w:val="a3"/>
          <w:rFonts w:ascii="Times New Roman" w:hAnsi="Times New Roman" w:cs="Times New Roman"/>
          <w:b/>
          <w:i/>
          <w:sz w:val="28"/>
          <w:szCs w:val="28"/>
        </w:rPr>
        <w:t>%D1%86%D0%B5%D0%BD%D0%BA%D0%B0-%D1%80%D0%B5%D0%B3%D1%83%D0%BB%D0%B8%D1%80%D1%83%D1%8E%D1%89%D0%B8%D1%85-%D0%B2%D0%BE%D0%B7%D0%B4%D0%B5%D0%B9%D1%81%D1%82%D0%B2%D0%B8%D0%B9-2</w:t>
      </w:r>
      <w:r>
        <w:rPr>
          <w:rFonts w:ascii="Times New Roman" w:hAnsi="Times New Roman" w:cs="Times New Roman"/>
          <w:b/>
          <w:i/>
          <w:sz w:val="28"/>
          <w:szCs w:val="28"/>
        </w:rPr>
        <w:fldChar w:fldCharType="end"/>
      </w:r>
    </w:p>
    <w:p w:rsidR="00B46CA0" w:rsidRPr="005143D7" w:rsidRDefault="00B46CA0" w:rsidP="004F6CD5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F6CD5" w:rsidRPr="005143D7" w:rsidRDefault="004F6CD5" w:rsidP="004F6CD5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43D7">
        <w:rPr>
          <w:rFonts w:ascii="Times New Roman" w:hAnsi="Times New Roman" w:cs="Times New Roman"/>
          <w:b/>
          <w:i/>
          <w:sz w:val="28"/>
          <w:szCs w:val="28"/>
        </w:rPr>
        <w:t>Сроки проведения публичных консультаций:</w:t>
      </w:r>
    </w:p>
    <w:p w:rsidR="004F6CD5" w:rsidRPr="004F6CD5" w:rsidRDefault="004F6CD5" w:rsidP="004F6CD5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4F6CD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</w:t>
      </w:r>
      <w:proofErr w:type="gramEnd"/>
      <w:r w:rsidRPr="004F6CD5">
        <w:rPr>
          <w:rFonts w:ascii="Times New Roman" w:hAnsi="Times New Roman" w:cs="Times New Roman"/>
          <w:b/>
          <w:sz w:val="28"/>
          <w:szCs w:val="28"/>
          <w:u w:val="single"/>
        </w:rPr>
        <w:t xml:space="preserve"> 01.04.2021 – 15.04.2021</w:t>
      </w:r>
    </w:p>
    <w:p w:rsidR="004F6CD5" w:rsidRPr="004F6CD5" w:rsidRDefault="004F6CD5" w:rsidP="004F6CD5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F6CD5" w:rsidRDefault="004F6CD5" w:rsidP="004F6C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43D7">
        <w:rPr>
          <w:rFonts w:ascii="Times New Roman" w:hAnsi="Times New Roman" w:cs="Times New Roman"/>
          <w:b/>
          <w:i/>
          <w:sz w:val="28"/>
          <w:szCs w:val="28"/>
        </w:rPr>
        <w:t>Способ направления ответов</w:t>
      </w:r>
      <w:r w:rsidRPr="004F6CD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CD5">
        <w:rPr>
          <w:rFonts w:ascii="Times New Roman" w:hAnsi="Times New Roman" w:cs="Times New Roman"/>
          <w:sz w:val="28"/>
          <w:szCs w:val="28"/>
          <w:u w:val="single"/>
        </w:rPr>
        <w:t>электронно</w:t>
      </w:r>
    </w:p>
    <w:p w:rsidR="004F6CD5" w:rsidRPr="004F6CD5" w:rsidRDefault="004F6CD5" w:rsidP="004F6C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6CD5" w:rsidRPr="004F6CD5" w:rsidRDefault="004F6CD5" w:rsidP="004F6C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43D7">
        <w:rPr>
          <w:rFonts w:ascii="Times New Roman" w:hAnsi="Times New Roman" w:cs="Times New Roman"/>
          <w:b/>
          <w:i/>
          <w:sz w:val="28"/>
          <w:szCs w:val="28"/>
        </w:rPr>
        <w:t>Направление по электронной почте на адрес</w:t>
      </w:r>
      <w:r w:rsidRPr="004F6CD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F6CD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admlubereconom</w:t>
      </w:r>
      <w:proofErr w:type="spellEnd"/>
      <w:r w:rsidRPr="004F6CD5">
        <w:rPr>
          <w:rFonts w:ascii="Times New Roman" w:hAnsi="Times New Roman" w:cs="Times New Roman"/>
          <w:b/>
          <w:sz w:val="28"/>
          <w:szCs w:val="28"/>
          <w:u w:val="single"/>
        </w:rPr>
        <w:t>@</w:t>
      </w:r>
      <w:r w:rsidRPr="004F6CD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mail</w:t>
      </w:r>
      <w:r w:rsidRPr="004F6CD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4F6CD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ru</w:t>
      </w:r>
      <w:proofErr w:type="spellEnd"/>
    </w:p>
    <w:p w:rsidR="004F6CD5" w:rsidRPr="004F6CD5" w:rsidRDefault="004F6CD5" w:rsidP="004F6C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6CD5">
        <w:rPr>
          <w:rFonts w:ascii="Times New Roman" w:hAnsi="Times New Roman" w:cs="Times New Roman"/>
          <w:sz w:val="28"/>
          <w:szCs w:val="28"/>
        </w:rPr>
        <w:t>В   виде   прикрепленного   файла,   составленного   (заполненного)  по</w:t>
      </w:r>
      <w:r w:rsidR="005143D7">
        <w:rPr>
          <w:rFonts w:ascii="Times New Roman" w:hAnsi="Times New Roman" w:cs="Times New Roman"/>
          <w:sz w:val="28"/>
          <w:szCs w:val="28"/>
        </w:rPr>
        <w:t xml:space="preserve"> </w:t>
      </w:r>
      <w:r w:rsidRPr="004F6CD5">
        <w:rPr>
          <w:rFonts w:ascii="Times New Roman" w:hAnsi="Times New Roman" w:cs="Times New Roman"/>
          <w:sz w:val="28"/>
          <w:szCs w:val="28"/>
        </w:rPr>
        <w:t>установленной форме.</w:t>
      </w:r>
    </w:p>
    <w:p w:rsidR="004F6CD5" w:rsidRPr="004F6CD5" w:rsidRDefault="004F6CD5" w:rsidP="004F6C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6CD5" w:rsidRPr="005143D7" w:rsidRDefault="004F6CD5" w:rsidP="004F6CD5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43D7">
        <w:rPr>
          <w:rFonts w:ascii="Times New Roman" w:hAnsi="Times New Roman" w:cs="Times New Roman"/>
          <w:b/>
          <w:i/>
          <w:sz w:val="28"/>
          <w:szCs w:val="28"/>
        </w:rPr>
        <w:t>Контактное  лицо  по  вопросам  заполнения  формы опросного листа и его</w:t>
      </w:r>
    </w:p>
    <w:p w:rsidR="004F6CD5" w:rsidRPr="005143D7" w:rsidRDefault="004F6CD5" w:rsidP="004F6CD5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43D7">
        <w:rPr>
          <w:rFonts w:ascii="Times New Roman" w:hAnsi="Times New Roman" w:cs="Times New Roman"/>
          <w:b/>
          <w:i/>
          <w:sz w:val="28"/>
          <w:szCs w:val="28"/>
        </w:rPr>
        <w:t>отправки:</w:t>
      </w:r>
    </w:p>
    <w:p w:rsidR="004F6CD5" w:rsidRPr="004F6CD5" w:rsidRDefault="005143D7" w:rsidP="005143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Нестратова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Т.С. – начальник управления тарифной и налоговой политики администрации городского округа Люберцы, тел. 8-495-518-91-48,  понедельник – четверг с 09-00 по 18-00, пятница – с 09-00 по 16-45. </w:t>
      </w:r>
    </w:p>
    <w:p w:rsidR="005143D7" w:rsidRDefault="005143D7" w:rsidP="004F6C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43D7" w:rsidRPr="005143D7" w:rsidRDefault="004F6CD5" w:rsidP="005143D7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43D7">
        <w:rPr>
          <w:rFonts w:ascii="Times New Roman" w:hAnsi="Times New Roman" w:cs="Times New Roman"/>
          <w:b/>
          <w:i/>
          <w:sz w:val="28"/>
          <w:szCs w:val="28"/>
        </w:rPr>
        <w:t xml:space="preserve">Прилагаемые к извещению документы: </w:t>
      </w:r>
    </w:p>
    <w:p w:rsidR="004F6CD5" w:rsidRDefault="005143D7" w:rsidP="005143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Решения Совета Депутатов городского округа Люберцы «Об у</w:t>
      </w:r>
      <w:r w:rsidRPr="005143D7">
        <w:rPr>
          <w:rFonts w:ascii="Times New Roman" w:hAnsi="Times New Roman" w:cs="Times New Roman"/>
          <w:sz w:val="28"/>
          <w:szCs w:val="28"/>
        </w:rPr>
        <w:t>становлении платы за пользование  сетями муни</w:t>
      </w:r>
      <w:r>
        <w:rPr>
          <w:rFonts w:ascii="Times New Roman" w:hAnsi="Times New Roman" w:cs="Times New Roman"/>
          <w:sz w:val="28"/>
          <w:szCs w:val="28"/>
        </w:rPr>
        <w:t>ципальной ливневой канализации»;</w:t>
      </w:r>
    </w:p>
    <w:p w:rsidR="005143D7" w:rsidRDefault="005143D7" w:rsidP="005143D7">
      <w:pPr>
        <w:tabs>
          <w:tab w:val="left" w:pos="963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Сводный отчет о результатах проведения оценки регулирующего воздействия проекта Решения </w:t>
      </w:r>
      <w:r w:rsidRPr="005143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 городского округа Люберцы «Об установлении платы за пользование  сетями муниципальной ливневой канализации»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43D7" w:rsidRPr="004F6CD5" w:rsidRDefault="005143D7" w:rsidP="005143D7">
      <w:pPr>
        <w:tabs>
          <w:tab w:val="left" w:pos="9637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Типовой опросный лист.</w:t>
      </w:r>
    </w:p>
    <w:p w:rsidR="004F6CD5" w:rsidRPr="004F6CD5" w:rsidRDefault="004F6CD5" w:rsidP="005143D7">
      <w:pPr>
        <w:pStyle w:val="ConsPlusNormal"/>
        <w:tabs>
          <w:tab w:val="left" w:pos="9637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sectPr w:rsidR="004F6CD5" w:rsidRPr="004F6CD5" w:rsidSect="004F6CD5">
      <w:pgSz w:w="11906" w:h="16838"/>
      <w:pgMar w:top="1134" w:right="851" w:bottom="96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CD5"/>
    <w:rsid w:val="001E48DD"/>
    <w:rsid w:val="002F6EB6"/>
    <w:rsid w:val="00364663"/>
    <w:rsid w:val="004F6CD5"/>
    <w:rsid w:val="005143D7"/>
    <w:rsid w:val="0056737F"/>
    <w:rsid w:val="007F00C6"/>
    <w:rsid w:val="009F3B4B"/>
    <w:rsid w:val="00B46CA0"/>
    <w:rsid w:val="00BA371D"/>
    <w:rsid w:val="00C605C4"/>
    <w:rsid w:val="00E222C0"/>
    <w:rsid w:val="00FC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6C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F6C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46C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6C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F6C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46C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</dc:creator>
  <cp:lastModifiedBy>Viktoriy</cp:lastModifiedBy>
  <cp:revision>3</cp:revision>
  <dcterms:created xsi:type="dcterms:W3CDTF">2021-03-31T11:51:00Z</dcterms:created>
  <dcterms:modified xsi:type="dcterms:W3CDTF">2021-03-31T12:30:00Z</dcterms:modified>
</cp:coreProperties>
</file>