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78"/>
        <w:gridCol w:w="3051"/>
        <w:gridCol w:w="4476"/>
      </w:tblGrid>
      <w:tr w:rsidR="00443A9A" w:rsidTr="00A472AA">
        <w:trPr>
          <w:trHeight w:val="2263"/>
        </w:trPr>
        <w:tc>
          <w:tcPr>
            <w:tcW w:w="2478" w:type="dxa"/>
          </w:tcPr>
          <w:p w:rsidR="00443A9A" w:rsidRDefault="00443A9A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4"/>
              </w:rPr>
            </w:pPr>
          </w:p>
        </w:tc>
        <w:tc>
          <w:tcPr>
            <w:tcW w:w="3051" w:type="dxa"/>
            <w:tcMar>
              <w:left w:w="10" w:type="dxa"/>
              <w:right w:w="10" w:type="dxa"/>
            </w:tcMar>
          </w:tcPr>
          <w:p w:rsidR="00443A9A" w:rsidRDefault="00443A9A">
            <w:pPr>
              <w:widowControl w:val="0"/>
              <w:tabs>
                <w:tab w:val="left" w:pos="565"/>
              </w:tabs>
              <w:spacing w:after="0" w:line="276" w:lineRule="auto"/>
              <w:ind w:left="350" w:firstLine="0"/>
              <w:jc w:val="center"/>
              <w:textAlignment w:val="baseline"/>
              <w:rPr>
                <w:rFonts w:eastAsia="Andale Sans UI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47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43A9A" w:rsidRDefault="00F55825">
            <w:pPr>
              <w:spacing w:after="0" w:line="276" w:lineRule="auto"/>
              <w:ind w:left="35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УТВЕРЖДЕН </w:t>
            </w:r>
          </w:p>
          <w:p w:rsidR="00A472AA" w:rsidRDefault="00F55825">
            <w:pPr>
              <w:spacing w:after="0" w:line="276" w:lineRule="auto"/>
              <w:ind w:left="35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</w:t>
            </w:r>
            <w:r w:rsidRPr="00F55825">
              <w:rPr>
                <w:sz w:val="28"/>
                <w:szCs w:val="28"/>
              </w:rPr>
              <w:t>дминистрации</w:t>
            </w:r>
          </w:p>
          <w:p w:rsidR="00A472AA" w:rsidRDefault="00F55825">
            <w:pPr>
              <w:spacing w:after="0" w:line="276" w:lineRule="auto"/>
              <w:ind w:left="350" w:firstLine="0"/>
              <w:jc w:val="left"/>
              <w:rPr>
                <w:sz w:val="28"/>
                <w:szCs w:val="28"/>
              </w:rPr>
            </w:pPr>
            <w:r w:rsidRPr="00F55825">
              <w:rPr>
                <w:sz w:val="28"/>
                <w:szCs w:val="28"/>
              </w:rPr>
              <w:t>городского округа Люберцы</w:t>
            </w:r>
          </w:p>
          <w:p w:rsidR="00443A9A" w:rsidRDefault="00F55825">
            <w:pPr>
              <w:spacing w:after="0" w:line="276" w:lineRule="auto"/>
              <w:ind w:left="350" w:firstLine="0"/>
              <w:jc w:val="left"/>
              <w:rPr>
                <w:sz w:val="28"/>
                <w:szCs w:val="28"/>
              </w:rPr>
            </w:pPr>
            <w:r w:rsidRPr="00F55825">
              <w:rPr>
                <w:sz w:val="28"/>
                <w:szCs w:val="28"/>
              </w:rPr>
              <w:t>Московской области</w:t>
            </w:r>
          </w:p>
          <w:p w:rsidR="00443A9A" w:rsidRDefault="00A472AA">
            <w:pPr>
              <w:spacing w:after="0" w:line="276" w:lineRule="auto"/>
              <w:ind w:left="35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</w:t>
            </w:r>
            <w:r w:rsidRPr="00C40E7F">
              <w:rPr>
                <w:color w:val="auto"/>
                <w:sz w:val="28"/>
                <w:szCs w:val="28"/>
              </w:rPr>
              <w:t>____________</w:t>
            </w:r>
            <w:r>
              <w:rPr>
                <w:color w:val="auto"/>
                <w:sz w:val="28"/>
                <w:szCs w:val="28"/>
              </w:rPr>
              <w:t>_</w:t>
            </w:r>
            <w:r w:rsidRPr="00C40E7F">
              <w:rPr>
                <w:color w:val="auto"/>
                <w:sz w:val="28"/>
                <w:szCs w:val="28"/>
              </w:rPr>
              <w:t>_№_______</w:t>
            </w:r>
            <w:r>
              <w:rPr>
                <w:color w:val="auto"/>
                <w:sz w:val="28"/>
                <w:szCs w:val="28"/>
              </w:rPr>
              <w:t>__</w:t>
            </w:r>
            <w:r>
              <w:rPr>
                <w:color w:val="FFFFFF"/>
                <w:sz w:val="28"/>
                <w:szCs w:val="28"/>
              </w:rPr>
              <w:t>$</w:t>
            </w:r>
            <w:r w:rsidR="00F55825">
              <w:rPr>
                <w:color w:val="FFFFFF"/>
                <w:sz w:val="28"/>
                <w:szCs w:val="28"/>
              </w:rPr>
              <w:t>$</w:t>
            </w:r>
            <w:proofErr w:type="spellStart"/>
            <w:r w:rsidR="00F55825">
              <w:rPr>
                <w:color w:val="FFFFFF"/>
                <w:sz w:val="28"/>
                <w:szCs w:val="28"/>
              </w:rPr>
              <w:t>orderNum</w:t>
            </w:r>
            <w:proofErr w:type="spellEnd"/>
            <w:r w:rsidR="00F55825">
              <w:rPr>
                <w:color w:val="FFFFFF"/>
                <w:sz w:val="28"/>
                <w:szCs w:val="28"/>
              </w:rPr>
              <w:t>$</w:t>
            </w:r>
          </w:p>
        </w:tc>
      </w:tr>
    </w:tbl>
    <w:p w:rsidR="00443A9A" w:rsidRDefault="00443A9A">
      <w:pPr>
        <w:spacing w:after="0" w:line="276" w:lineRule="auto"/>
        <w:ind w:left="0" w:firstLine="709"/>
      </w:pPr>
    </w:p>
    <w:p w:rsidR="00443A9A" w:rsidRDefault="00443A9A">
      <w:pPr>
        <w:sectPr w:rsidR="00443A9A">
          <w:headerReference w:type="default" r:id="rId7"/>
          <w:headerReference w:type="first" r:id="rId8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3A9A" w:rsidRDefault="00F55825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Style w:val="20"/>
          <w:b w:val="0"/>
          <w:sz w:val="28"/>
          <w:szCs w:val="28"/>
          <w:lang w:eastAsia="en-US" w:bidi="ar-SA"/>
        </w:rPr>
        <w:lastRenderedPageBreak/>
        <w:t xml:space="preserve">Административный регламент </w:t>
      </w:r>
      <w:r>
        <w:rPr>
          <w:rFonts w:ascii="Times New Roman" w:hAnsi="Times New Roman"/>
        </w:rPr>
        <w:t>предоставления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муниципальной услуги «Выдача ордера на право производства земляных работ на территории</w:t>
      </w:r>
      <w:r w:rsidR="00D81AFE">
        <w:rPr>
          <w:rFonts w:ascii="Times New Roman" w:hAnsi="Times New Roman"/>
        </w:rPr>
        <w:t xml:space="preserve"> городского округа Люберцы</w:t>
      </w:r>
      <w:r>
        <w:rPr>
          <w:rFonts w:ascii="Times New Roman" w:hAnsi="Times New Roman"/>
        </w:rPr>
        <w:t xml:space="preserve"> Московской области»</w:t>
      </w:r>
    </w:p>
    <w:p w:rsidR="00443A9A" w:rsidRDefault="00443A9A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443A9A" w:rsidRDefault="00F55825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 Общие положения</w:t>
      </w:r>
    </w:p>
    <w:p w:rsidR="00443A9A" w:rsidRDefault="00443A9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43A9A" w:rsidRDefault="00F55825">
      <w:pPr>
        <w:pStyle w:val="2"/>
        <w:spacing w:before="0" w:after="0" w:line="276" w:lineRule="auto"/>
        <w:ind w:firstLine="709"/>
        <w:jc w:val="center"/>
      </w:pPr>
      <w:bookmarkStart w:id="0" w:name="_Toc125717089"/>
      <w:bookmarkEnd w:id="0"/>
      <w:r>
        <w:rPr>
          <w:b w:val="0"/>
          <w:bCs w:val="0"/>
          <w:sz w:val="28"/>
          <w:szCs w:val="28"/>
        </w:rPr>
        <w:t xml:space="preserve">1. Предмет регулирования </w:t>
      </w:r>
      <w:r>
        <w:rPr>
          <w:rStyle w:val="20"/>
          <w:rFonts w:eastAsia="MS Gothic"/>
          <w:bCs w:val="0"/>
          <w:sz w:val="28"/>
          <w:szCs w:val="28"/>
        </w:rPr>
        <w:t>административного регламента</w:t>
      </w:r>
    </w:p>
    <w:p w:rsidR="00443A9A" w:rsidRDefault="00443A9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43A9A" w:rsidRDefault="00443A9A">
      <w:pPr>
        <w:sectPr w:rsidR="00443A9A">
          <w:headerReference w:type="default" r:id="rId9"/>
          <w:headerReference w:type="first" r:id="rId10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«Выдача ордера на право производства земляных работ на территории городского округа Люберцы Московской области»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предоставлением Услуги</w:t>
      </w:r>
      <w:r>
        <w:rPr>
          <w:color w:val="C9211E"/>
          <w:sz w:val="28"/>
          <w:szCs w:val="28"/>
        </w:rPr>
        <w:t xml:space="preserve"> </w:t>
      </w:r>
      <w:r w:rsidRPr="00F55825">
        <w:rPr>
          <w:rStyle w:val="20"/>
          <w:b w:val="0"/>
          <w:sz w:val="28"/>
          <w:szCs w:val="28"/>
          <w:lang w:eastAsia="en-US" w:bidi="ar-SA"/>
        </w:rPr>
        <w:t>Администрацией городского округа Люберцы Московской области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 Перечень принятых сокращений:</w:t>
      </w:r>
    </w:p>
    <w:p w:rsidR="00443A9A" w:rsidRDefault="00443A9A">
      <w:pPr>
        <w:sectPr w:rsidR="00443A9A">
          <w:headerReference w:type="default" r:id="rId11"/>
          <w:headerReference w:type="first" r:id="rId12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1.2.1. ВИС (ведомственная информационная система) – государственная информационная система обеспечения градостроительной деятельности Московской области.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1.2.2. ГИСОГД – государственная информационная система обеспечения градостроительной деятельности Московской области.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1.2.3.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 адресу: www.gosuslugi.ru.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1.2.4.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1.2.5.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1.2.6.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 адресу: www.uslugi.mosreg.ru.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1.2.7. Электронный образ документа – электронная копия документа, полученная путем сканирования бумажного носителя с сохранением его реквизитов.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1.2.8.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1.3. </w:t>
      </w:r>
      <w:r w:rsidRPr="00F55825">
        <w:rPr>
          <w:sz w:val="28"/>
          <w:szCs w:val="28"/>
        </w:rPr>
        <w:t>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 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:rsidR="00443A9A" w:rsidRDefault="00443A9A">
      <w:pPr>
        <w:sectPr w:rsidR="00443A9A">
          <w:headerReference w:type="default" r:id="rId13"/>
          <w:headerReference w:type="first" r:id="rId14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1.4. Предоставление Услуги возможно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составе комплекса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другими государственными и (или) муниципальными услугами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порядке, установленном законодательством Российской Федерации,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том числе Регламентом и административными регламентами предоставления других государственных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(или) муниципальных услуг, входящих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состав соответствующего комплекса государственных и (или) муниципальных услуг.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567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 xml:space="preserve">  1.5. Проведение любых видов земляных работ без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разрешения (ордера) запрещается,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документов, выданных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федеральным законодательством.</w:t>
      </w:r>
    </w:p>
    <w:p w:rsidR="00443A9A" w:rsidRDefault="00F55825">
      <w:pPr>
        <w:pStyle w:val="a0"/>
        <w:spacing w:after="0"/>
        <w:ind w:left="0" w:firstLine="567"/>
        <w:rPr>
          <w:sz w:val="28"/>
          <w:szCs w:val="28"/>
        </w:rPr>
      </w:pPr>
      <w:r w:rsidRPr="00F55825">
        <w:rPr>
          <w:sz w:val="28"/>
          <w:szCs w:val="28"/>
        </w:rPr>
        <w:t xml:space="preserve">  1.6. Получение ордера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право производства земляных работ обязательно,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том числе,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производстве следующих работ, требующих проведения земляных работ:</w:t>
      </w:r>
    </w:p>
    <w:p w:rsidR="00443A9A" w:rsidRDefault="00F55825">
      <w:pPr>
        <w:pStyle w:val="a0"/>
        <w:spacing w:after="0"/>
        <w:ind w:left="0" w:firstLine="567"/>
        <w:rPr>
          <w:sz w:val="28"/>
          <w:szCs w:val="28"/>
        </w:rPr>
      </w:pPr>
      <w:r w:rsidRPr="00F55825">
        <w:rPr>
          <w:sz w:val="28"/>
          <w:szCs w:val="28"/>
        </w:rPr>
        <w:t xml:space="preserve">  1.6.1. строительство, реконструкция объектов капитального строительства,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разрешения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строительство;</w:t>
      </w:r>
    </w:p>
    <w:p w:rsidR="00443A9A" w:rsidRDefault="00F55825">
      <w:pPr>
        <w:pStyle w:val="a0"/>
        <w:spacing w:after="0"/>
        <w:ind w:left="0" w:firstLine="567"/>
        <w:rPr>
          <w:sz w:val="28"/>
          <w:szCs w:val="28"/>
        </w:rPr>
      </w:pPr>
      <w:r w:rsidRPr="00F55825">
        <w:rPr>
          <w:sz w:val="28"/>
          <w:szCs w:val="28"/>
        </w:rPr>
        <w:t xml:space="preserve">  1.6.2. строительство, реконструкция сетей инженерно⁠-⁠технического обеспечения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разрешения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строительство;</w:t>
      </w:r>
    </w:p>
    <w:p w:rsidR="00443A9A" w:rsidRDefault="00F55825">
      <w:pPr>
        <w:pStyle w:val="a0"/>
        <w:spacing w:after="0"/>
        <w:ind w:left="0" w:firstLine="567"/>
        <w:rPr>
          <w:sz w:val="28"/>
          <w:szCs w:val="28"/>
        </w:rPr>
      </w:pPr>
      <w:r w:rsidRPr="00F55825">
        <w:rPr>
          <w:sz w:val="28"/>
          <w:szCs w:val="28"/>
        </w:rPr>
        <w:t xml:space="preserve">  1.6.3. инженерно⁠-⁠геологические изыскания;</w:t>
      </w:r>
    </w:p>
    <w:p w:rsidR="00443A9A" w:rsidRDefault="00F55825">
      <w:pPr>
        <w:pStyle w:val="a0"/>
        <w:spacing w:after="0"/>
        <w:ind w:left="0" w:firstLine="567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 xml:space="preserve">  1.6.4. капитальный, текущий ремонт зданий, строений сооружений, сетей инженерно⁠-⁠технического обеспечения, объектов дорожного хозяйства,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текущего ремонта дорог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тротуаров без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изменения профиля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планировки дорог;</w:t>
      </w:r>
    </w:p>
    <w:p w:rsidR="00443A9A" w:rsidRDefault="00F55825">
      <w:pPr>
        <w:pStyle w:val="a0"/>
        <w:spacing w:after="0"/>
        <w:ind w:left="0" w:firstLine="567"/>
        <w:rPr>
          <w:sz w:val="28"/>
          <w:szCs w:val="28"/>
        </w:rPr>
      </w:pPr>
      <w:r w:rsidRPr="00F55825">
        <w:rPr>
          <w:sz w:val="28"/>
          <w:szCs w:val="28"/>
        </w:rPr>
        <w:t xml:space="preserve">  1.6.5. размещение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установка объектов,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том числе некапитальных объектов,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землях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земельных участках, находящихся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государственной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муниципальной собственности, размещение которых может осуществляться без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земельных участков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установления сервитутов;</w:t>
      </w:r>
    </w:p>
    <w:p w:rsidR="00443A9A" w:rsidRDefault="00F55825">
      <w:pPr>
        <w:pStyle w:val="a0"/>
        <w:spacing w:after="0"/>
        <w:ind w:left="0" w:firstLine="567"/>
        <w:rPr>
          <w:sz w:val="28"/>
          <w:szCs w:val="28"/>
        </w:rPr>
      </w:pPr>
      <w:r w:rsidRPr="00F55825">
        <w:rPr>
          <w:sz w:val="28"/>
          <w:szCs w:val="28"/>
        </w:rPr>
        <w:t xml:space="preserve">  1.6.6. аварийно⁠-⁠восстановительный ремонт сетей инженерно⁠-⁠технического обеспечения, сооружений;</w:t>
      </w:r>
    </w:p>
    <w:p w:rsidR="00443A9A" w:rsidRDefault="00F55825">
      <w:pPr>
        <w:pStyle w:val="a0"/>
        <w:spacing w:after="0"/>
        <w:ind w:left="0" w:firstLine="567"/>
        <w:rPr>
          <w:sz w:val="28"/>
          <w:szCs w:val="28"/>
        </w:rPr>
      </w:pPr>
      <w:r w:rsidRPr="00F55825">
        <w:rPr>
          <w:sz w:val="28"/>
          <w:szCs w:val="28"/>
        </w:rPr>
        <w:t xml:space="preserve">  1.6.7. снос зданий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сооружений, ликвидация сетей инженерно⁠-⁠технического обеспечения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разрешения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строительство;</w:t>
      </w:r>
    </w:p>
    <w:p w:rsidR="00443A9A" w:rsidRDefault="00F55825">
      <w:pPr>
        <w:pStyle w:val="a0"/>
        <w:spacing w:after="0"/>
        <w:ind w:left="0" w:firstLine="567"/>
        <w:rPr>
          <w:sz w:val="28"/>
          <w:szCs w:val="28"/>
        </w:rPr>
      </w:pPr>
      <w:r w:rsidRPr="00F55825">
        <w:rPr>
          <w:sz w:val="28"/>
          <w:szCs w:val="28"/>
        </w:rPr>
        <w:t xml:space="preserve">  1.6.8. проведение археологических полевых работ;</w:t>
      </w:r>
    </w:p>
    <w:p w:rsidR="00443A9A" w:rsidRDefault="00F55825">
      <w:pPr>
        <w:pStyle w:val="a0"/>
        <w:spacing w:after="0"/>
        <w:ind w:left="0" w:firstLine="567"/>
        <w:rPr>
          <w:sz w:val="28"/>
          <w:szCs w:val="28"/>
        </w:rPr>
      </w:pPr>
      <w:r w:rsidRPr="00F55825">
        <w:rPr>
          <w:sz w:val="28"/>
          <w:szCs w:val="28"/>
        </w:rPr>
        <w:t xml:space="preserve">  1.6.9. благоустройство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вертикальная планировка территорий,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работ по посадке деревьев, кустарников, благоустройства газонов;</w:t>
      </w:r>
    </w:p>
    <w:p w:rsidR="00443A9A" w:rsidRDefault="00F55825">
      <w:pPr>
        <w:pStyle w:val="a0"/>
        <w:spacing w:after="0"/>
        <w:ind w:left="0" w:firstLine="567"/>
        <w:rPr>
          <w:sz w:val="28"/>
          <w:szCs w:val="28"/>
        </w:rPr>
      </w:pPr>
      <w:r w:rsidRPr="00F55825">
        <w:rPr>
          <w:sz w:val="28"/>
          <w:szCs w:val="28"/>
        </w:rPr>
        <w:t xml:space="preserve">  1.6.10. установка опор информационных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рекламных конструкций;</w:t>
      </w:r>
    </w:p>
    <w:p w:rsidR="00443A9A" w:rsidRDefault="00F55825">
      <w:pPr>
        <w:pStyle w:val="a0"/>
        <w:spacing w:after="0"/>
        <w:ind w:left="0" w:firstLine="567"/>
        <w:rPr>
          <w:sz w:val="28"/>
          <w:szCs w:val="28"/>
        </w:rPr>
      </w:pPr>
      <w:r w:rsidRPr="00F55825">
        <w:rPr>
          <w:sz w:val="28"/>
          <w:szCs w:val="28"/>
        </w:rPr>
        <w:t xml:space="preserve">  1.6.11. использование земель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земельного участка, находящихся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государственной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муниципальной собственности,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целях проведения инженерных изысканий либо капитального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текущего ремонта линейного объекта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более одного года; строительства временных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вспомогательных сооружений (включая ограждения, бытовки, навесы), складирования строительных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иных материалов, техники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обеспечения строительства, реконструкции линейных объектов федерального, регионального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местного значения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их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строительства, реконструкции.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443A9A">
      <w:pPr>
        <w:pStyle w:val="a0"/>
        <w:spacing w:after="0"/>
        <w:ind w:left="0" w:firstLine="709"/>
        <w:rPr>
          <w:sz w:val="28"/>
          <w:szCs w:val="28"/>
        </w:rPr>
      </w:pPr>
    </w:p>
    <w:p w:rsidR="00443A9A" w:rsidRDefault="00F5582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" w:name="_Toc125717090"/>
      <w:bookmarkEnd w:id="1"/>
      <w:r>
        <w:rPr>
          <w:b w:val="0"/>
          <w:bCs w:val="0"/>
          <w:sz w:val="28"/>
          <w:szCs w:val="28"/>
        </w:rPr>
        <w:t>2. Круг заявителей</w:t>
      </w:r>
    </w:p>
    <w:p w:rsidR="00443A9A" w:rsidRDefault="00443A9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43A9A" w:rsidRDefault="00443A9A">
      <w:pPr>
        <w:sectPr w:rsidR="00443A9A">
          <w:headerReference w:type="default" r:id="rId15"/>
          <w:headerReference w:type="first" r:id="rId16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2.1. Услуга предоставляется физическим лицам – гражданам Российской Федерации, иностранным гражданам, лицам без гражданства, юридическим лицам, индивидуальным предпринимателям либо 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уполномоченным представителям, обратившимся в 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 xml:space="preserve">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запросом (далее – заявитель).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F55825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:rsidR="00443A9A" w:rsidRDefault="00443A9A">
      <w:pPr>
        <w:pStyle w:val="a0"/>
        <w:spacing w:after="0"/>
        <w:ind w:left="0" w:firstLine="709"/>
        <w:rPr>
          <w:sz w:val="28"/>
          <w:szCs w:val="28"/>
        </w:rPr>
      </w:pPr>
    </w:p>
    <w:p w:rsidR="00443A9A" w:rsidRDefault="00F55825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1"/>
      <w:bookmarkEnd w:id="2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 Стандарт предоставления Услуги</w:t>
      </w:r>
    </w:p>
    <w:p w:rsidR="00443A9A" w:rsidRDefault="00443A9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43A9A" w:rsidRDefault="00F5582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2"/>
      <w:bookmarkEnd w:id="3"/>
      <w:r>
        <w:rPr>
          <w:b w:val="0"/>
          <w:bCs w:val="0"/>
          <w:sz w:val="28"/>
          <w:szCs w:val="28"/>
        </w:rPr>
        <w:t>3. Наименование Услуги</w:t>
      </w:r>
    </w:p>
    <w:p w:rsidR="00443A9A" w:rsidRDefault="00443A9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 Услуга «Выдача ордера на право производства земляных работ на территории городского округа Люберцы Московской области».</w:t>
      </w:r>
    </w:p>
    <w:p w:rsidR="00443A9A" w:rsidRDefault="00443A9A">
      <w:pPr>
        <w:pStyle w:val="a0"/>
        <w:spacing w:after="0"/>
        <w:ind w:left="0" w:firstLine="709"/>
        <w:rPr>
          <w:sz w:val="28"/>
          <w:szCs w:val="28"/>
        </w:rPr>
      </w:pPr>
    </w:p>
    <w:p w:rsidR="00443A9A" w:rsidRDefault="00F5582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443A9A" w:rsidRDefault="00443A9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43A9A" w:rsidRDefault="00443A9A">
      <w:pPr>
        <w:sectPr w:rsidR="00443A9A">
          <w:headerReference w:type="default" r:id="rId17"/>
          <w:headerReference w:type="first" r:id="rId18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4.1. Органом местного самоуправления муниципального образования 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 Услуги, является Администрация.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4.2. Непосредственное предоставление Услуги осуществляет структурное подразделение</w:t>
      </w:r>
      <w:r w:rsidRPr="00F55825">
        <w:rPr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– Управление градостроительного регулирования.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443A9A">
      <w:pPr>
        <w:spacing w:after="0" w:line="276" w:lineRule="auto"/>
        <w:ind w:left="0" w:firstLine="709"/>
        <w:rPr>
          <w:sz w:val="28"/>
          <w:szCs w:val="28"/>
        </w:rPr>
      </w:pPr>
    </w:p>
    <w:p w:rsidR="00443A9A" w:rsidRDefault="00F5582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4"/>
      <w:bookmarkEnd w:id="4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443A9A" w:rsidRDefault="00443A9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:rsidR="00443A9A" w:rsidRDefault="00443A9A">
      <w:pPr>
        <w:sectPr w:rsidR="00443A9A">
          <w:headerReference w:type="default" r:id="rId19"/>
          <w:headerReference w:type="first" r:id="rId20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5.1.1. Решение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5.1.1.1. в случае, если целью обращения заявителя является выдача ордера на право производства земляных работ решение о предоставлении Услуги оформляется в виде: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«Ордер на право производства земляных работ», который оформляется в соответствии с Приложением 1 к Регламенту.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5.1.1.2. в случае, если целью обращения заявителя является выдача ордера на производство земляных работ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 решение о предоставлении Услуги оформляется в виде: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«Ордер на производство земляных работ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м», который оформляется в соответствии с Приложением 2 к Регламенту.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5.1.1.3. в случае, если целью обращения заявителя является выдача ордера на право производства аварийно⁠-⁠восстановительных работ решение о предоставлении Услуги оформляется в виде: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«Ордер на право производства аварийно⁠-⁠восстановительных работ», который оформляется в соответствии с Приложением 3 к Регламенту.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5.1.1.4. в случае, если целью обращения заявителя является переоформление (продление) ордера на право производства земляных работ решение о предоставлении Услуги оформляется в виде: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«Переоформление (продление) ордера на право производства земляных работ», который оформляется в соответствии с Приложением 4 к Регламенту.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5.1.1.5. в случае, если целью обращения заявителя является закрытие ордера на право производства работ решение о предоставлении Услуги оформляется в виде: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 «Уведомление о закрытии ордера на право производства земляных работ», который оформляется в соответствии с Приложением 5 к Регламенту.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6 к Регламенту.</w:t>
      </w:r>
    </w:p>
    <w:p w:rsidR="00443A9A" w:rsidRDefault="00443A9A">
      <w:pPr>
        <w:sectPr w:rsidR="00443A9A">
          <w:headerReference w:type="default" r:id="rId21"/>
          <w:headerReference w:type="first" r:id="rId22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F5582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443A9A" w:rsidRPr="00A472A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F5582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 МФЦ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печатью </w:t>
      </w:r>
      <w:r w:rsidRPr="00A472AA">
        <w:rPr>
          <w:sz w:val="28"/>
          <w:szCs w:val="28"/>
        </w:rPr>
        <w:t>МФЦ;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2</w:t>
      </w:r>
      <w:r w:rsidRPr="00F5582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 Администрации на бумажном носителе, по электронной почте либо почтовым отправлением в зависимости от способа обращения за предоставлением Услуги. В случае неистребования заявителем результата предоставления Услуги в Администрации на бумажном носителе в течение 30 календарных дней, результат предоставления Услуги направляется по электронной почте, почтовым отправлением по адресам, указанным в запросе.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443A9A">
      <w:pPr>
        <w:pStyle w:val="a0"/>
        <w:spacing w:after="0"/>
        <w:ind w:left="720" w:firstLine="0"/>
        <w:rPr>
          <w:strike/>
          <w:sz w:val="28"/>
          <w:szCs w:val="28"/>
          <w:highlight w:val="magenta"/>
        </w:rPr>
      </w:pPr>
    </w:p>
    <w:p w:rsidR="00443A9A" w:rsidRDefault="00F5582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5"/>
      <w:bookmarkEnd w:id="5"/>
      <w:r>
        <w:rPr>
          <w:b w:val="0"/>
          <w:bCs w:val="0"/>
          <w:sz w:val="28"/>
          <w:szCs w:val="28"/>
        </w:rPr>
        <w:t>6. Срок предоставления Услуги</w:t>
      </w:r>
    </w:p>
    <w:p w:rsidR="00443A9A" w:rsidRDefault="00443A9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 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 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 разделе III Регламента.</w:t>
      </w:r>
    </w:p>
    <w:p w:rsidR="00443A9A" w:rsidRDefault="00443A9A">
      <w:pPr>
        <w:pStyle w:val="a0"/>
        <w:spacing w:after="0"/>
        <w:ind w:left="0" w:firstLine="709"/>
        <w:rPr>
          <w:sz w:val="28"/>
          <w:szCs w:val="28"/>
        </w:rPr>
      </w:pPr>
    </w:p>
    <w:p w:rsidR="00443A9A" w:rsidRDefault="00F5582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6"/>
      <w:bookmarkEnd w:id="6"/>
      <w:r>
        <w:rPr>
          <w:b w:val="0"/>
          <w:bCs w:val="0"/>
          <w:sz w:val="28"/>
          <w:szCs w:val="28"/>
        </w:rPr>
        <w:t>7. 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</w:p>
    <w:p w:rsidR="00443A9A" w:rsidRDefault="00443A9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43A9A" w:rsidRDefault="00443A9A">
      <w:pPr>
        <w:sectPr w:rsidR="00443A9A">
          <w:headerReference w:type="default" r:id="rId23"/>
          <w:headerReference w:type="first" r:id="rId24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</w:pPr>
      <w:r>
        <w:rPr>
          <w:sz w:val="28"/>
          <w:szCs w:val="28"/>
          <w:lang w:eastAsia="ru-RU"/>
        </w:rPr>
        <w:lastRenderedPageBreak/>
        <w:t>7.1. Перечень нормативных правовых актов Российской 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порядке досудебного (внесудебного) обжалования решений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, МФЦ, а также их должностных лиц, </w:t>
      </w:r>
      <w:r w:rsidR="002D69E9">
        <w:rPr>
          <w:sz w:val="28"/>
          <w:szCs w:val="28"/>
          <w:lang w:eastAsia="ru-RU"/>
        </w:rPr>
        <w:t>работников размещены</w:t>
      </w:r>
      <w:r>
        <w:rPr>
          <w:sz w:val="28"/>
          <w:szCs w:val="28"/>
          <w:lang w:eastAsia="ru-RU"/>
        </w:rPr>
        <w:t xml:space="preserve">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официальном сайте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 https://люберцы.рф,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также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 w:rsidR="002D69E9"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Приложении 7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Регламенту.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443A9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443A9A" w:rsidRDefault="00F5582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7"/>
      <w:bookmarkEnd w:id="7"/>
      <w:r>
        <w:rPr>
          <w:b w:val="0"/>
          <w:bCs w:val="0"/>
          <w:sz w:val="28"/>
          <w:szCs w:val="28"/>
        </w:rPr>
        <w:t>8. Исчерпывающий перечень документов, необходимых для предоставления Услуги</w:t>
      </w:r>
    </w:p>
    <w:p w:rsidR="00443A9A" w:rsidRDefault="00443A9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 xml:space="preserve"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</w:t>
      </w:r>
      <w:r>
        <w:rPr>
          <w:sz w:val="28"/>
          <w:szCs w:val="28"/>
        </w:rPr>
        <w:lastRenderedPageBreak/>
        <w:t>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443A9A" w:rsidRDefault="00443A9A">
      <w:pPr>
        <w:pStyle w:val="a0"/>
        <w:spacing w:after="0"/>
        <w:ind w:left="0" w:firstLine="709"/>
        <w:rPr>
          <w:sz w:val="28"/>
          <w:szCs w:val="28"/>
        </w:rPr>
      </w:pPr>
    </w:p>
    <w:p w:rsidR="00443A9A" w:rsidRDefault="00F5582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8"/>
      <w:bookmarkEnd w:id="8"/>
      <w:r>
        <w:rPr>
          <w:b w:val="0"/>
          <w:bCs w:val="0"/>
          <w:sz w:val="28"/>
          <w:szCs w:val="28"/>
        </w:rPr>
        <w:t>9. Исчерпывающий перечень оснований для отказа</w:t>
      </w:r>
    </w:p>
    <w:p w:rsidR="00443A9A" w:rsidRDefault="00F5582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</w:p>
    <w:p w:rsidR="00443A9A" w:rsidRDefault="00443A9A">
      <w:pPr>
        <w:pStyle w:val="a0"/>
        <w:spacing w:after="0"/>
        <w:ind w:left="0" w:firstLine="709"/>
        <w:rPr>
          <w:sz w:val="28"/>
          <w:szCs w:val="28"/>
        </w:rPr>
      </w:pPr>
    </w:p>
    <w:p w:rsidR="00443A9A" w:rsidRDefault="00443A9A">
      <w:pPr>
        <w:sectPr w:rsidR="00443A9A">
          <w:headerReference w:type="default" r:id="rId25"/>
          <w:headerReference w:type="first" r:id="rId26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9.2. Решение об отказе в приеме документов, необходимых для предоставления Услуги, оформляется в соответствии с Приложением 8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:rsidR="00443A9A" w:rsidRDefault="00443A9A">
      <w:pPr>
        <w:sectPr w:rsidR="00443A9A">
          <w:headerReference w:type="default" r:id="rId27"/>
          <w:headerReference w:type="first" r:id="rId28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9.3. Принятие решения об отказе в приеме документов, необходимых для предоставления Услуги, не препятствует повторному обращению заявителя в </w:t>
      </w:r>
      <w:r w:rsidRPr="00F55825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443A9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443A9A" w:rsidRDefault="00F5582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9_Копия_1"/>
      <w:bookmarkEnd w:id="9"/>
      <w:r>
        <w:rPr>
          <w:b w:val="0"/>
          <w:bCs w:val="0"/>
          <w:sz w:val="28"/>
          <w:szCs w:val="28"/>
        </w:rPr>
        <w:t>10. Исчерпывающий перечень оснований для приостановления</w:t>
      </w:r>
    </w:p>
    <w:p w:rsidR="00443A9A" w:rsidRDefault="00F5582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:rsidR="00443A9A" w:rsidRDefault="00443A9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43A9A" w:rsidRDefault="00443A9A">
      <w:pPr>
        <w:sectPr w:rsidR="00443A9A">
          <w:headerReference w:type="default" r:id="rId29"/>
          <w:headerReference w:type="first" r:id="rId30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10.1. Основания для приостановления предоставления Услуги отсутствуют.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>
        <w:rPr>
          <w:sz w:val="28"/>
          <w:szCs w:val="28"/>
        </w:rPr>
        <w:br/>
        <w:t>которое содержится в разделе III Регламента.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Pr="00F55825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Pr="00F5582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F55825"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10.4. Заявитель вправе повторно обратиться в </w:t>
      </w:r>
      <w:r w:rsidRPr="00F55825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443A9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443A9A" w:rsidRDefault="00F5582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100"/>
      <w:bookmarkEnd w:id="10"/>
      <w:r>
        <w:rPr>
          <w:b w:val="0"/>
          <w:bCs w:val="0"/>
          <w:sz w:val="28"/>
          <w:szCs w:val="28"/>
        </w:rPr>
        <w:t>11. Размер платы, взимаемой с заявителя</w:t>
      </w:r>
    </w:p>
    <w:p w:rsidR="00443A9A" w:rsidRDefault="00F5582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 предоставлении Услуги, и способы ее взимания</w:t>
      </w:r>
    </w:p>
    <w:p w:rsidR="00443A9A" w:rsidRDefault="00443A9A">
      <w:pPr>
        <w:pStyle w:val="a0"/>
        <w:spacing w:after="0"/>
        <w:ind w:left="0" w:firstLine="709"/>
        <w:rPr>
          <w:sz w:val="28"/>
          <w:szCs w:val="28"/>
        </w:rPr>
      </w:pPr>
    </w:p>
    <w:p w:rsidR="00443A9A" w:rsidRDefault="00443A9A">
      <w:pPr>
        <w:sectPr w:rsidR="00443A9A">
          <w:headerReference w:type="default" r:id="rId31"/>
          <w:headerReference w:type="first" r:id="rId32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11.1. Услуга предоставляется бесплатно.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443A9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443A9A" w:rsidRDefault="00F5582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101"/>
      <w:bookmarkEnd w:id="11"/>
      <w:r>
        <w:rPr>
          <w:b w:val="0"/>
          <w:bCs w:val="0"/>
          <w:sz w:val="28"/>
          <w:szCs w:val="28"/>
        </w:rPr>
        <w:t>12. Максимальный срок ожидания в очереди при подаче заявителем запроса и при получении результата предоставления Услуги</w:t>
      </w:r>
    </w:p>
    <w:p w:rsidR="00443A9A" w:rsidRDefault="00443A9A">
      <w:pPr>
        <w:pStyle w:val="a0"/>
        <w:spacing w:after="0"/>
        <w:ind w:left="0" w:firstLine="709"/>
        <w:rPr>
          <w:sz w:val="28"/>
          <w:szCs w:val="28"/>
        </w:r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443A9A" w:rsidRDefault="00443A9A">
      <w:pPr>
        <w:pStyle w:val="a0"/>
        <w:spacing w:after="0"/>
        <w:ind w:left="0" w:firstLine="709"/>
        <w:rPr>
          <w:sz w:val="28"/>
          <w:szCs w:val="28"/>
        </w:rPr>
      </w:pPr>
    </w:p>
    <w:p w:rsidR="00443A9A" w:rsidRDefault="00F5582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2"/>
      <w:bookmarkEnd w:id="12"/>
      <w:r>
        <w:rPr>
          <w:b w:val="0"/>
          <w:bCs w:val="0"/>
          <w:sz w:val="28"/>
          <w:szCs w:val="28"/>
        </w:rPr>
        <w:t>13. Срок регистрации запроса</w:t>
      </w:r>
    </w:p>
    <w:p w:rsidR="00443A9A" w:rsidRDefault="00443A9A">
      <w:pPr>
        <w:pStyle w:val="a0"/>
        <w:spacing w:after="0"/>
        <w:ind w:left="0" w:firstLine="709"/>
        <w:rPr>
          <w:sz w:val="28"/>
          <w:szCs w:val="28"/>
        </w:r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 Срок регистрации запроса в </w:t>
      </w:r>
      <w:r w:rsidRPr="00F55825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 случае, если он подан: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13.1.1. 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16:00 рабочего дня –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нерабочий день –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следующий рабочий день;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13.1.2. 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–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день обращения;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13.1.3. почтовым отправлением –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поступления;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13.1.4. по электронной почте –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поступления.</w:t>
      </w:r>
    </w:p>
    <w:p w:rsidR="00443A9A" w:rsidRDefault="00443A9A">
      <w:pPr>
        <w:pStyle w:val="a0"/>
        <w:spacing w:after="0"/>
        <w:ind w:left="0" w:firstLine="709"/>
        <w:rPr>
          <w:sz w:val="28"/>
          <w:szCs w:val="28"/>
        </w:rPr>
      </w:pPr>
    </w:p>
    <w:p w:rsidR="00443A9A" w:rsidRDefault="00F5582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3"/>
      <w:bookmarkEnd w:id="13"/>
      <w:r>
        <w:rPr>
          <w:b w:val="0"/>
          <w:bCs w:val="0"/>
          <w:sz w:val="28"/>
          <w:szCs w:val="28"/>
        </w:rPr>
        <w:t>14. Требования к помещениям, в которых предоставляются Услуги</w:t>
      </w:r>
    </w:p>
    <w:p w:rsidR="00443A9A" w:rsidRDefault="00443A9A">
      <w:pPr>
        <w:pStyle w:val="a0"/>
        <w:spacing w:after="0"/>
        <w:ind w:left="0" w:firstLine="709"/>
        <w:rPr>
          <w:sz w:val="28"/>
          <w:szCs w:val="28"/>
        </w:r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14.1. Требования к помещениям, в которых предоставляются Услуги, в том числе залам ожидания, местам для заполнения запросов, информационным стендам с образцами их заполнения и перечнем документов и 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 обеспечению доступности указанных объектов для инвалидов, установленным Федеральным законом от 24.11.1995 </w:t>
      </w:r>
      <w:r>
        <w:rPr>
          <w:sz w:val="28"/>
          <w:szCs w:val="28"/>
        </w:rPr>
        <w:lastRenderedPageBreak/>
        <w:t>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14.2. 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РПГУ.</w:t>
      </w:r>
    </w:p>
    <w:p w:rsidR="00443A9A" w:rsidRDefault="00443A9A">
      <w:pPr>
        <w:pStyle w:val="a0"/>
        <w:spacing w:after="0"/>
        <w:ind w:left="0" w:firstLine="709"/>
        <w:rPr>
          <w:sz w:val="28"/>
          <w:szCs w:val="28"/>
        </w:rPr>
      </w:pPr>
    </w:p>
    <w:p w:rsidR="00443A9A" w:rsidRDefault="00F5582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4"/>
      <w:bookmarkEnd w:id="14"/>
      <w:r>
        <w:rPr>
          <w:b w:val="0"/>
          <w:bCs w:val="0"/>
          <w:sz w:val="28"/>
          <w:szCs w:val="28"/>
        </w:rPr>
        <w:t>15. Показатели качества и доступности Услуги</w:t>
      </w:r>
    </w:p>
    <w:p w:rsidR="00443A9A" w:rsidRDefault="00443A9A">
      <w:pPr>
        <w:pStyle w:val="a0"/>
        <w:spacing w:after="0"/>
        <w:ind w:left="0" w:firstLine="709"/>
        <w:rPr>
          <w:sz w:val="28"/>
          <w:szCs w:val="28"/>
        </w:rPr>
      </w:pPr>
    </w:p>
    <w:p w:rsidR="00443A9A" w:rsidRDefault="00F55825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 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 xml:space="preserve">Администрации, а также на 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:rsidR="00443A9A" w:rsidRDefault="00F55825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443A9A" w:rsidRDefault="00443A9A">
      <w:pPr>
        <w:pStyle w:val="a0"/>
        <w:spacing w:after="0"/>
        <w:ind w:left="0" w:firstLine="709"/>
        <w:rPr>
          <w:sz w:val="28"/>
          <w:szCs w:val="28"/>
        </w:rPr>
      </w:pPr>
    </w:p>
    <w:p w:rsidR="00443A9A" w:rsidRDefault="00F5582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 Требования к 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443A9A" w:rsidRDefault="00443A9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43A9A" w:rsidRDefault="00443A9A">
      <w:pPr>
        <w:sectPr w:rsidR="00443A9A">
          <w:headerReference w:type="default" r:id="rId33"/>
          <w:headerReference w:type="first" r:id="rId34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16.2. Информационные системы, используемые для предоставления Услуги: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 ВИС;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 РПГУ;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 Модуль МФЦ ЕИС ОУ.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16.3.1. 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выбору заявителя независимо </w:t>
      </w:r>
      <w:r>
        <w:rPr>
          <w:sz w:val="28"/>
          <w:szCs w:val="28"/>
        </w:rPr>
        <w:lastRenderedPageBreak/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16.3.2 Предоставление Услуги в МФЦ осуществляется в 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 организации предоставления государственных и муниципальных услуг» (далее – Федеральный закон</w:t>
      </w:r>
      <w:r>
        <w:rPr>
          <w:sz w:val="28"/>
          <w:szCs w:val="28"/>
        </w:rPr>
        <w:br/>
        <w:t>№ 210-ФЗ), постановлением Правительства Российской Федерации № 1376, а также в соответствии с соглашением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взаимодействии, которое заключается между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Государственным казенным учреждением Московской области «Московский областной многофункциональный центр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услуг»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законодательством Российской Федерации.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 РПГУ.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16.3.6. При 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работникам МФЦ запрещается требовать от заявителя предоставления документов, информации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действий, предусмотренных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№ 210-ФЗ.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 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 предоставления государственных и муниципальных услуг на территории Московской области, утверждены постановлением Правительства </w:t>
      </w:r>
      <w:r>
        <w:rPr>
          <w:sz w:val="28"/>
          <w:szCs w:val="28"/>
        </w:rPr>
        <w:lastRenderedPageBreak/>
        <w:t>Московской области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5" w:name="_Hlk22122561_Копия_1"/>
      <w:bookmarkEnd w:id="15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 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 муниципальных услуг на территории Московской области».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443A9A">
      <w:pPr>
        <w:pStyle w:val="a0"/>
        <w:spacing w:after="0"/>
        <w:ind w:left="0" w:firstLine="709"/>
        <w:rPr>
          <w:sz w:val="28"/>
          <w:szCs w:val="28"/>
        </w:rPr>
      </w:pPr>
    </w:p>
    <w:p w:rsidR="00443A9A" w:rsidRDefault="00F55825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6" w:name="_Toc125717106"/>
      <w:bookmarkEnd w:id="16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 xml:space="preserve">. Состав, последовательность </w:t>
      </w:r>
      <w:r>
        <w:rPr>
          <w:b w:val="0"/>
          <w:bCs w:val="0"/>
          <w:sz w:val="28"/>
          <w:szCs w:val="28"/>
        </w:rPr>
        <w:br/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443A9A" w:rsidRPr="00F55825" w:rsidRDefault="00443A9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43A9A" w:rsidRPr="00F55825" w:rsidRDefault="00F55825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F55825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:rsidR="00443A9A" w:rsidRDefault="00443A9A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:rsidR="00443A9A" w:rsidRDefault="00F55825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:rsidR="00443A9A" w:rsidRDefault="00443A9A">
      <w:pPr>
        <w:sectPr w:rsidR="00443A9A">
          <w:headerReference w:type="default" r:id="rId35"/>
          <w:headerReference w:type="first" r:id="rId36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4.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 городского округа Люберцы Московской области,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5.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</w:t>
      </w:r>
      <w:r>
        <w:rPr>
          <w:sz w:val="28"/>
          <w:szCs w:val="28"/>
        </w:rPr>
        <w:lastRenderedPageBreak/>
        <w:t>земляных работ или осуществлять проведение земляных работ на территории городского округа Люберцы Московской области,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6.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территории городского округа Люберцы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7.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собственники объекта недвижимости, расположенного на территории </w:t>
      </w:r>
      <w:r w:rsidR="00D81AFE">
        <w:rPr>
          <w:sz w:val="28"/>
          <w:szCs w:val="28"/>
        </w:rPr>
        <w:t xml:space="preserve">городского округа Люберцы </w:t>
      </w:r>
      <w:r>
        <w:rPr>
          <w:sz w:val="28"/>
          <w:szCs w:val="28"/>
        </w:rPr>
        <w:t>Московской области,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Люберцы Московской области,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9.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земляных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городского округа Люберцы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10.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10.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производство земляных работ в рамках региональной программы по социальной газификации при строительстве газопровода с максимальным давлением не более 0,3 Мпа включительно и протяженностью не более 30 м.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организации, выполняющие работы в рамках региональной программы по социальной газификации при строительстве газопровода с максимальным давлением не более 0,3 МПа </w:t>
      </w:r>
      <w:r>
        <w:rPr>
          <w:sz w:val="28"/>
          <w:szCs w:val="28"/>
        </w:rPr>
        <w:lastRenderedPageBreak/>
        <w:t>включительно и протяженностью не более 30 м,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11.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11.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12.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12.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13.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13.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14.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14.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 городского округа Люберцы Московской области,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15.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15.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Люберцы Московской области,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16.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16.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иные правообладатели объекта недвижимости, расположенного на территории городского округа Люберцы Московской области, имеющие право проводить земляные работы или заключать </w:t>
      </w:r>
      <w:r>
        <w:rPr>
          <w:sz w:val="28"/>
          <w:szCs w:val="28"/>
        </w:rPr>
        <w:lastRenderedPageBreak/>
        <w:t>договоры с исполнителями земляных работ,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17.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17.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 городского округа Люберцы Московской области,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18.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18.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Люберцы Московской области,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19.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19.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Выдача ордера на право производства аварийно-восстановительных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иные правообладатели объекта недвижимости, расположенного на территории городского округа Люберцы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20.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21.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21.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22.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22.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23.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23.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собственники объекта недвижимости, расположенного на территории городского округа Люберцы Московской области,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24.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24.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Люберцы Московской области,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25.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25.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иные правообладатели объекта недвижимости, расположенного на территории городского округа Люберцы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26.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26.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собственники объекта недвижимости, расположенного на территории городского округа Люберцы Московской области,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27.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27.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городского округа Люберцы Московской области,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28.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28.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Переоформление (продление) ордера на право производства земляных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Категория заявителя – индивидуальные предприниматели: иные правообладатели объекта недвижимости, расположенного на территории</w:t>
      </w:r>
      <w:r w:rsidR="00D81AFE">
        <w:rPr>
          <w:sz w:val="28"/>
          <w:szCs w:val="28"/>
        </w:rPr>
        <w:t xml:space="preserve"> городского округа Люберцы</w:t>
      </w:r>
      <w:r>
        <w:rPr>
          <w:sz w:val="28"/>
          <w:szCs w:val="28"/>
        </w:rPr>
        <w:t xml:space="preserve"> 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29.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29.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cобственники объекта недвижимости,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30.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30.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31.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31.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иные правообладатели объекта недвижимости,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32.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32.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собственники объекта недвижимости, расположенного на территории </w:t>
      </w:r>
      <w:r w:rsidR="00D81AFE">
        <w:rPr>
          <w:sz w:val="28"/>
          <w:szCs w:val="28"/>
        </w:rPr>
        <w:t xml:space="preserve">городского Люберцы </w:t>
      </w:r>
      <w:r>
        <w:rPr>
          <w:sz w:val="28"/>
          <w:szCs w:val="28"/>
        </w:rPr>
        <w:t>Московской области,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33.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33.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юридические лица: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 </w:t>
      </w:r>
      <w:r w:rsidR="00D81AFE">
        <w:rPr>
          <w:sz w:val="28"/>
          <w:szCs w:val="28"/>
        </w:rPr>
        <w:t>городского округа Люберцы Московской области</w:t>
      </w:r>
      <w:r>
        <w:rPr>
          <w:sz w:val="28"/>
          <w:szCs w:val="28"/>
        </w:rPr>
        <w:t>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34.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34.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 xml:space="preserve">Категория заявителя – юридические лица: иные правообладатели объекта недвижимости, расположенного на территории </w:t>
      </w:r>
      <w:r w:rsidR="00D81AFE">
        <w:rPr>
          <w:sz w:val="28"/>
          <w:szCs w:val="28"/>
        </w:rPr>
        <w:t xml:space="preserve">городского округа Люберцы </w:t>
      </w:r>
      <w:r>
        <w:rPr>
          <w:sz w:val="28"/>
          <w:szCs w:val="28"/>
        </w:rPr>
        <w:t>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35.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35.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собственники объекта недвижимости, расположенного на территории </w:t>
      </w:r>
      <w:r w:rsidR="00D81AFE">
        <w:rPr>
          <w:sz w:val="28"/>
          <w:szCs w:val="28"/>
        </w:rPr>
        <w:t xml:space="preserve">городского округа Люберцы </w:t>
      </w:r>
      <w:r>
        <w:rPr>
          <w:sz w:val="28"/>
          <w:szCs w:val="28"/>
        </w:rPr>
        <w:t>Московской области,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36.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36.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индивидуальные предприниматели: уполномоченные от имени правообладателя объекта недвижимости заключать договоры на выполнение земляных работ или осуществлять проведение земляных работ на территории</w:t>
      </w:r>
      <w:r w:rsidR="00D81AFE">
        <w:rPr>
          <w:sz w:val="28"/>
          <w:szCs w:val="28"/>
        </w:rPr>
        <w:t xml:space="preserve"> городского округа Люберцы Московской области</w:t>
      </w:r>
      <w:r>
        <w:rPr>
          <w:sz w:val="28"/>
          <w:szCs w:val="28"/>
        </w:rPr>
        <w:t>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37.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37.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 xml:space="preserve">Категория заявителя – индивидуальные предприниматели: иные правообладатели объекта недвижимости, расположенного на территории </w:t>
      </w:r>
      <w:r w:rsidR="00D81AFE">
        <w:rPr>
          <w:sz w:val="28"/>
          <w:szCs w:val="28"/>
        </w:rPr>
        <w:t xml:space="preserve">городского округа Люберцы </w:t>
      </w:r>
      <w:r>
        <w:rPr>
          <w:sz w:val="28"/>
          <w:szCs w:val="28"/>
        </w:rPr>
        <w:t>Московской области, имеющие право проводить земляные работы или заключать договоры с исполнителями земляных работ,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A472AA">
        <w:rPr>
          <w:sz w:val="28"/>
          <w:szCs w:val="28"/>
        </w:rPr>
        <w:t>38.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38.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Закрытие ордера на право производства работ.</w:t>
      </w:r>
    </w:p>
    <w:p w:rsidR="00443A9A" w:rsidRDefault="00F55825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юридические лица: организации, выполняющие работы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м, включая их уполномоченных представителей.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</w:t>
      </w:r>
      <w:r w:rsidRPr="00F55825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>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17.2.1. Заявитель при 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</w:t>
      </w:r>
      <w:r w:rsidRPr="00F55825">
        <w:rPr>
          <w:sz w:val="28"/>
          <w:szCs w:val="28"/>
        </w:rPr>
        <w:t xml:space="preserve"> документах</w:t>
      </w:r>
      <w:r>
        <w:rPr>
          <w:sz w:val="28"/>
          <w:szCs w:val="28"/>
        </w:rPr>
        <w:t xml:space="preserve"> обращается в Администрацию посредством личного обращения в Администрацию, почтового отправления, электронной почты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необходимости исправления </w:t>
      </w:r>
      <w:r>
        <w:rPr>
          <w:sz w:val="28"/>
          <w:szCs w:val="28"/>
        </w:rPr>
        <w:lastRenderedPageBreak/>
        <w:t>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rStyle w:val="20"/>
          <w:b w:val="0"/>
          <w:sz w:val="28"/>
          <w:szCs w:val="28"/>
          <w:lang w:eastAsia="en-US" w:bidi="ar-SA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необходимости внесения изменений в выданные в результате предоставления Услуги </w:t>
      </w:r>
      <w:r w:rsidRPr="00F55825">
        <w:rPr>
          <w:sz w:val="28"/>
          <w:szCs w:val="28"/>
        </w:rPr>
        <w:t>документы</w:t>
      </w:r>
      <w:r>
        <w:rPr>
          <w:sz w:val="28"/>
          <w:szCs w:val="28"/>
        </w:rPr>
        <w:t>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обеспечивает устранение допущенных опечаток и ошибок в выданных в результате предоставления Услуги документах и направляет заявителю </w:t>
      </w:r>
      <w:r w:rsidRPr="00F55825">
        <w:rPr>
          <w:sz w:val="28"/>
          <w:szCs w:val="28"/>
        </w:rPr>
        <w:t>уведомление об их исправлении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 Администрацию лично, по электронной почте) личного обращения в Администрацию, почтового отправления, электронной почты (в зависимости от способа обращения с заявлением о необходимости исправления опечаток и ошибок) в срок, не превышающий 3  рабочих дня со дня регистрации заявления о необходимости исправления опечаток и ошибок.</w:t>
      </w:r>
    </w:p>
    <w:p w:rsidR="00443A9A" w:rsidRDefault="00F55825">
      <w:pPr>
        <w:pStyle w:val="a0"/>
        <w:spacing w:after="0"/>
        <w:ind w:left="0" w:firstLine="709"/>
      </w:pPr>
      <w:r>
        <w:rPr>
          <w:sz w:val="28"/>
          <w:szCs w:val="28"/>
        </w:rPr>
        <w:t>В случае отсутствия оснований для 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удовлетворении данного заявления посредством личного обращения в Администрацию, почтового отправления, электронной почты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превышающий 3 рабочих дня со дня регистрации такого заявления.</w:t>
      </w:r>
    </w:p>
    <w:p w:rsidR="00443A9A" w:rsidRDefault="00F55825">
      <w:pPr>
        <w:pStyle w:val="a0"/>
        <w:spacing w:after="0"/>
        <w:ind w:left="0" w:firstLine="709"/>
      </w:pPr>
      <w:r>
        <w:rPr>
          <w:sz w:val="28"/>
          <w:szCs w:val="28"/>
        </w:rPr>
        <w:t>17.2.2. Администрация при 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>
        <w:rPr>
          <w:i/>
          <w:sz w:val="28"/>
          <w:szCs w:val="28"/>
        </w:rPr>
        <w:t xml:space="preserve"> </w:t>
      </w:r>
      <w:r w:rsidRPr="00F55825">
        <w:rPr>
          <w:sz w:val="28"/>
          <w:szCs w:val="28"/>
        </w:rPr>
        <w:t>уведомление об их исправлении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случае, если запрос направлялся посредством РПГУ) либо </w:t>
      </w:r>
      <w:r>
        <w:rPr>
          <w:sz w:val="28"/>
          <w:szCs w:val="28"/>
        </w:rPr>
        <w:t>результат предоставления Услуги (в случае, если запрос направлялся почтовым отправлением, в Администрацию лично, по электронной почте)</w:t>
      </w:r>
      <w:r w:rsidRPr="00F55825">
        <w:rPr>
          <w:sz w:val="28"/>
          <w:szCs w:val="28"/>
        </w:rPr>
        <w:t xml:space="preserve"> при личном обращении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Администрацию, почтовым отправлением, по электронной почте</w:t>
      </w:r>
      <w:r>
        <w:rPr>
          <w:sz w:val="28"/>
          <w:szCs w:val="28"/>
        </w:rPr>
        <w:t xml:space="preserve"> в срок, не превышающий 3 рабочих дня со дня обнаружения таких опечаток и ошибок.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17.3. Выдача дубликата документа, выданного по результатам предоставления Услуги, не предусмотрена.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443A9A">
      <w:pPr>
        <w:pStyle w:val="a0"/>
        <w:spacing w:after="0"/>
        <w:ind w:left="0" w:firstLine="709"/>
        <w:rPr>
          <w:sz w:val="28"/>
          <w:szCs w:val="28"/>
        </w:rPr>
      </w:pPr>
    </w:p>
    <w:p w:rsidR="00443A9A" w:rsidRDefault="00F5582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8"/>
      <w:bookmarkEnd w:id="17"/>
      <w:r>
        <w:rPr>
          <w:b w:val="0"/>
          <w:bCs w:val="0"/>
          <w:sz w:val="28"/>
          <w:szCs w:val="28"/>
        </w:rPr>
        <w:t>18. Описание административной процедуры профилирования заявителя</w:t>
      </w:r>
    </w:p>
    <w:p w:rsidR="00443A9A" w:rsidRDefault="00443A9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18.1. Вариант определяется путем профилирования заявителя в соответствии с Приложением 9 к Регламенту.</w:t>
      </w:r>
    </w:p>
    <w:p w:rsidR="00443A9A" w:rsidRDefault="00F55825">
      <w:pPr>
        <w:pStyle w:val="a0"/>
        <w:spacing w:after="0"/>
        <w:ind w:left="0" w:firstLine="709"/>
      </w:pPr>
      <w:r>
        <w:rPr>
          <w:sz w:val="28"/>
          <w:szCs w:val="28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 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Регламентом, каждая из которых соответствует одному варианту.</w:t>
      </w:r>
    </w:p>
    <w:p w:rsidR="00443A9A" w:rsidRPr="00F55825" w:rsidRDefault="00443A9A">
      <w:pPr>
        <w:pStyle w:val="a0"/>
        <w:spacing w:after="0"/>
        <w:ind w:left="0" w:firstLine="709"/>
        <w:rPr>
          <w:sz w:val="28"/>
          <w:szCs w:val="28"/>
        </w:rPr>
      </w:pPr>
    </w:p>
    <w:p w:rsidR="00443A9A" w:rsidRDefault="00F5582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:rsidR="00443A9A" w:rsidRDefault="00443A9A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443A9A" w:rsidRDefault="00443A9A">
      <w:pPr>
        <w:sectPr w:rsidR="00443A9A">
          <w:headerReference w:type="default" r:id="rId37"/>
          <w:headerReference w:type="first" r:id="rId38"/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</w:pPr>
      <w:r w:rsidRPr="00F55825">
        <w:rPr>
          <w:sz w:val="28"/>
          <w:szCs w:val="28"/>
        </w:rPr>
        <w:lastRenderedPageBreak/>
        <w:t>19.1.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F55825">
        <w:rPr>
          <w:sz w:val="28"/>
          <w:szCs w:val="28"/>
        </w:rPr>
        <w:t xml:space="preserve"> вариантов 1, 2, 3,</w:t>
      </w:r>
      <w:r>
        <w:rPr>
          <w:sz w:val="28"/>
          <w:szCs w:val="28"/>
        </w:rPr>
        <w:t xml:space="preserve"> </w:t>
      </w:r>
      <w:bookmarkStart w:id="18" w:name="__DdeLink__6048_2857491986"/>
      <w:bookmarkEnd w:id="18"/>
      <w:r>
        <w:rPr>
          <w:sz w:val="28"/>
          <w:szCs w:val="28"/>
        </w:rPr>
        <w:t>указанных в подпунктах 17.1.1 ‒ 17.1.3 пункта </w:t>
      </w:r>
      <w:r w:rsidRPr="00F55825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55825">
        <w:rPr>
          <w:sz w:val="28"/>
          <w:szCs w:val="28"/>
        </w:rPr>
        <w:t>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10 рабочих дней со дня регистрации запроса в Администрации.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рабочих дней со дня регистрации запроса в </w:t>
      </w:r>
      <w:r w:rsidRPr="00F55825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19" w:name="_anchor_96_Копия_1"/>
      <w:bookmarkEnd w:id="19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F55825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интерактивная форма;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его подписание, заверен печатью </w:t>
      </w:r>
      <w:r w:rsidRPr="00A472A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наличии);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его подписание, заверен печатью </w:t>
      </w:r>
      <w:r w:rsidRPr="00A472A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наличии);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контактной информации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юридических лиц, являющихся исполнителем работ).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Договор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сетям инженерно⁠-⁠технического обеспечения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сетям инженерно⁠-⁠технического обеспечения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сетям инженерно⁠-⁠технического обеспечения).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A472AA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A472AA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A472AA">
        <w:rPr>
          <w:sz w:val="28"/>
          <w:szCs w:val="28"/>
        </w:rPr>
        <w:t>Проект производства работ.</w:t>
      </w:r>
    </w:p>
    <w:p w:rsidR="00443A9A" w:rsidRPr="00F55825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 xml:space="preserve">Проект производства работ содержит: </w:t>
      </w:r>
    </w:p>
    <w:p w:rsidR="00443A9A" w:rsidRPr="00F55825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⁠-⁠ текстовую часть: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описанием места работ, решением заказчика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проведении работ; наименованием заказчика; исходными данными по проектированию; описанием вида, объемов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продолжительности работ; описанием технологической последовательности выполнения работ,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выделением работ, проводимых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проезжей части улиц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магистралей, пешеходных тротуаров; описанием мероприятий по восстановлению нарушенного благоустройства; </w:t>
      </w:r>
    </w:p>
    <w:p w:rsidR="00443A9A" w:rsidRPr="00F55825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⁠-⁠ графическую часть: схема производства работ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инженерно⁠-⁠топографическом плане М 1:500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указанием границ проводимых работ, разрытий; </w:t>
      </w:r>
      <w:r w:rsidRPr="00F55825">
        <w:rPr>
          <w:sz w:val="28"/>
          <w:szCs w:val="28"/>
        </w:rPr>
        <w:lastRenderedPageBreak/>
        <w:t>расположением проектируемых зданий, сооружений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коммуникаций; временных площадок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складирования грунтов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проведения их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рекультивации; временных сооружений, временных подземных, надземных инженерных сетей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коммуникаций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мест подключения временных сетей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действующим сетям; местами размещения грузоподъемной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землеройной техники; сведениями о</w:t>
      </w:r>
      <w:r>
        <w:rPr>
          <w:sz w:val="28"/>
          <w:szCs w:val="28"/>
          <w:lang w:val="en-US"/>
        </w:rPr>
        <w:t> </w:t>
      </w:r>
      <w:proofErr w:type="spellStart"/>
      <w:r w:rsidRPr="00F55825">
        <w:rPr>
          <w:sz w:val="28"/>
          <w:szCs w:val="28"/>
        </w:rPr>
        <w:t>древесно</w:t>
      </w:r>
      <w:proofErr w:type="spellEnd"/>
      <w:r w:rsidRPr="00F55825">
        <w:rPr>
          <w:sz w:val="28"/>
          <w:szCs w:val="28"/>
        </w:rPr>
        <w:t>⁠-⁠кустарниковой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травянистой растительности; зонами отстоя транспорта; местами установки ограждений. </w:t>
      </w:r>
    </w:p>
    <w:p w:rsidR="00443A9A" w:rsidRPr="00F55825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Инженерно⁠-⁠топографический план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требованиями Свода правил СП 47.13330.2016 «Инженерные изыскания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строительства. Основные положения. Актуализированная редакция СНиП 11⁠-⁠02⁠-⁠96»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СП 11⁠-⁠104⁠-⁠97 «Инженерно⁠-⁠геодезические изыскания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строительства»,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Местной системе координат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(МСК⁠-⁠50)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Балтийской системе высот.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инженерно⁠-⁠топографическом плане должны быть нанесены существующие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проектируемые инженерные подземные коммуникации (сооружения). Срок действия инженерно⁠-⁠топографического плана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более 2 лет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изготовления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учетом требований подпункта 5.189⁠-⁠5.199 СП 11⁠-⁠104⁠-⁠97 «Инженерно⁠-⁠геодезические изыскания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строительства». </w:t>
      </w:r>
    </w:p>
    <w:p w:rsidR="00443A9A" w:rsidRPr="00F55825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Схема производства работ согласовывается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соответствующими службами, отвечающими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эксплуатацию инженерных коммуникаций,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правообладателями земельных участков,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которых планируется проведение работ. </w:t>
      </w:r>
    </w:p>
    <w:p w:rsidR="00443A9A" w:rsidRPr="00F55825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Разработка проекта может осуществляться заказчиком работ, либо привлекаемым заказчиком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договора физическим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юридическим лицом, которые являются членами соответствующей саморегулируемой организации. </w:t>
      </w:r>
    </w:p>
    <w:p w:rsidR="00443A9A" w:rsidRPr="00F55825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Для проведения работ по строительству, реконструкции объектов капитального строительства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сетей инженерно⁠-⁠технического обеспечения,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разрешения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строительство,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работ по капитальному ремонту, текущему ремонту зданий, строений сооружений, сетей инженерно⁠-⁠технического обеспечения, объектов дорожного хозяйства,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текущего ремонта дорог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тротуаров без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изменения профиля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планировки дорог,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состав проекта производства работ могут включаться материалы разделов проектной документации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части подземных инженерных коммуникаций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сооружений, содержащие планы, продольные профили, поперечные профили (разрезы)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иные графические материалы,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которых отражается проектное положение подземных коммуникаций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сооружений, каталоги проектных координат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высот характерных точек проектируемых подземных коммуникаций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сооружений. </w:t>
      </w:r>
    </w:p>
    <w:p w:rsidR="00443A9A" w:rsidRPr="00F55825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Для проведения работ по благоустройству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вертикальной планировке территорий,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работ по посадке деревьев, кустарников, благоустройства газонов,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состав проекта производства работ включается схема благоустройства.</w:t>
      </w:r>
    </w:p>
    <w:p w:rsidR="00443A9A" w:rsidRPr="00F55825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В случае проведения земляных работ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землях сельскохозяйственного назначения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проект производства работ должен быть включен проект рекультивации, получивший положительное заключение государственной экологической экспертизы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 проведения земляных работ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землях сельскохозяйственного назначения, землях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неразграниченной собственностью, разработки полезных ископаемых, добычи торфа).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Договор, содержащий право управляющей организации заключать договоры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осуществлять проведение земляных работ.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F55825">
        <w:rPr>
          <w:sz w:val="28"/>
          <w:szCs w:val="28"/>
        </w:rPr>
        <w:t>9.1.</w:t>
      </w:r>
      <w:r>
        <w:rPr>
          <w:sz w:val="28"/>
          <w:szCs w:val="28"/>
        </w:rPr>
        <w:t>4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предоставления Услуги, которые </w:t>
      </w:r>
      <w:r>
        <w:rPr>
          <w:sz w:val="28"/>
          <w:szCs w:val="28"/>
        </w:rPr>
        <w:lastRenderedPageBreak/>
        <w:t>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F55825">
        <w:rPr>
          <w:sz w:val="28"/>
          <w:szCs w:val="28"/>
        </w:rPr>
        <w:t>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.4.1. Документация по 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443A9A" w:rsidRPr="00A472A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.4.2. 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443A9A" w:rsidRPr="00A472A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.4.3. Проектная документация (в случаях, установленных Градостроительным кодексом Российской Федерации).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443A9A" w:rsidRPr="00A472A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.4.4. Выписка из ЕГРН об основных характеристиках и зарегистрированных правах на объект недвижимости.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443A9A" w:rsidRPr="00A472A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.4.5. 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443A9A" w:rsidRPr="00A472A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5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.5.7.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.5.8. обращение за предоставлением иной Услуги;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</w:t>
      </w:r>
      <w:r>
        <w:rPr>
          <w:sz w:val="28"/>
          <w:szCs w:val="28"/>
        </w:rPr>
        <w:lastRenderedPageBreak/>
        <w:t>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6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55825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подразделом 19 Регламента, если соответствующий документ не был представлен заявителем (представителем заявителя) по собственной инициативе;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8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межведомственное информационное взаимодействие;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получение дополнительных сведений от заявителя;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55825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РПГУ, Администрация.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19.1.3 пункта 19.1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19.1.4 пункта 19.1 Регламента.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подписание запроса).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требованиями законодательства Российской Федерации).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Услуги, предусмотренных подпунктом 19.1.5 пункта 19.1 Регламента.</w:t>
      </w:r>
    </w:p>
    <w:p w:rsidR="00443A9A" w:rsidRPr="00A472A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предоставления Услуги, по форме согласно Приложению </w:t>
      </w:r>
      <w:r w:rsidRPr="00A472AA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 xml:space="preserve">Регламенту.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днем поступления запроса, направляется заявителю: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РПГУ, по электронной почте, почтовым отправлением;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документов.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A472AA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A472AA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Межведомственное информационное взаимодействие.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система межведомственного электронного взаимодействия.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Межведомственные информационные запросы направляются в: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переходе прав;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дней;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дней;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дней;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межведомственные информационные запросы.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заявителя.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РПГУ.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заседании рабочей группы структурных подразделений.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течение двух рабочих дней.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приостановления предоставления Услуги отсутствуют.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19.1.7 пункта 19.1 Регламента.</w:t>
      </w:r>
    </w:p>
    <w:p w:rsidR="00443A9A" w:rsidRPr="00A472A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по форме согласно Приложению 1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ее предоставлении по форме согласно Приложению </w:t>
      </w:r>
      <w:r w:rsidRPr="00A472AA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Регламенту.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принятия решения.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A472AA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A472AA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Предоставление результата предоставления Услуги.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A472AA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РПГУ, Модуль МФЦ ЕИС ОУ.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РПГУ. </w:t>
      </w:r>
    </w:p>
    <w:p w:rsidR="00443A9A" w:rsidRPr="00A472A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печатью </w:t>
      </w:r>
      <w:r w:rsidRPr="00A472AA">
        <w:rPr>
          <w:sz w:val="28"/>
          <w:szCs w:val="28"/>
        </w:rPr>
        <w:t xml:space="preserve">МФЦ.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юридических лиц).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Администрация, Модуль МФЦ ЕИС ОУ.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443A9A" w:rsidRPr="00A472A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A472AA">
        <w:rPr>
          <w:sz w:val="28"/>
          <w:szCs w:val="28"/>
        </w:rPr>
        <w:t>(представителю заявителя) результат предоставления Услуги.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</w:pPr>
      <w:r w:rsidRPr="00F55825">
        <w:rPr>
          <w:sz w:val="28"/>
          <w:szCs w:val="28"/>
        </w:rPr>
        <w:lastRenderedPageBreak/>
        <w:t>19.2.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F55825">
        <w:rPr>
          <w:sz w:val="28"/>
          <w:szCs w:val="28"/>
        </w:rPr>
        <w:t xml:space="preserve"> вариантов 4, 5, 6,</w:t>
      </w:r>
      <w:r>
        <w:rPr>
          <w:sz w:val="28"/>
          <w:szCs w:val="28"/>
        </w:rPr>
        <w:t xml:space="preserve"> </w:t>
      </w:r>
      <w:bookmarkStart w:id="20" w:name="__DdeLink__6048_28574919861"/>
      <w:bookmarkEnd w:id="20"/>
      <w:r>
        <w:rPr>
          <w:sz w:val="28"/>
          <w:szCs w:val="28"/>
        </w:rPr>
        <w:t>указанных в подпунктах 17.1.4 ‒ 17.1.6 пункта </w:t>
      </w:r>
      <w:r w:rsidRPr="00F55825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55825">
        <w:rPr>
          <w:sz w:val="28"/>
          <w:szCs w:val="28"/>
        </w:rPr>
        <w:t>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2.</w:t>
      </w:r>
      <w:r>
        <w:rPr>
          <w:sz w:val="28"/>
          <w:szCs w:val="28"/>
        </w:rPr>
        <w:t>1. Результатом предоставления Услуги является: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.2. Срок предоставления Услуги составляет 10 рабочих дней со дня регистрации запроса в Администрации.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рабочих дней со дня регистрации запроса в </w:t>
      </w:r>
      <w:r w:rsidRPr="00F55825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1" w:name="_anchor_96_Копия_11"/>
      <w:bookmarkEnd w:id="21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.3.1. </w:t>
      </w:r>
      <w:r w:rsidRPr="00F55825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интерактивная форма;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его подписание, заверен печатью </w:t>
      </w:r>
      <w:r w:rsidRPr="00A472A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наличии);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его подписание, заверен печатью </w:t>
      </w:r>
      <w:r w:rsidRPr="00A472A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наличии);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3)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контактной информации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юридических лиц, являющихся исполнителем работ).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Договор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сетям инженерно⁠-⁠технического обеспечения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сетям инженерно⁠-⁠технического обеспечения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сетям инженерно⁠-⁠технического обеспечения).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A472AA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A472AA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A472AA">
        <w:rPr>
          <w:sz w:val="28"/>
          <w:szCs w:val="28"/>
        </w:rPr>
        <w:t>Проект производства работ.</w:t>
      </w:r>
    </w:p>
    <w:p w:rsidR="00443A9A" w:rsidRPr="00F55825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 xml:space="preserve">Проект производства работ содержит: </w:t>
      </w:r>
    </w:p>
    <w:p w:rsidR="00443A9A" w:rsidRPr="00F55825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⁠-⁠ текстовую часть: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описанием места работ, решением заказчика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проведении работ; наименованием заказчика; исходными данными по </w:t>
      </w:r>
      <w:r w:rsidRPr="00F55825">
        <w:rPr>
          <w:sz w:val="28"/>
          <w:szCs w:val="28"/>
        </w:rPr>
        <w:lastRenderedPageBreak/>
        <w:t>проектированию; описанием вида, объемов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продолжительности работ; описанием технологической последовательности выполнения работ,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выделением работ, проводимых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проезжей части улиц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магистралей, пешеходных тротуаров; описанием мероприятий по восстановлению нарушенного благоустройства; </w:t>
      </w:r>
    </w:p>
    <w:p w:rsidR="00443A9A" w:rsidRPr="00F55825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⁠-⁠ графическую часть: схема производства работ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инженерно⁠-⁠топографическом плане М 1:500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границ проводимых работ, разрытий; расположением проектируемых зданий, сооружений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коммуникаций; временных площадок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складирования грунтов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проведения их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рекультивации; временных сооружений, временных подземных, надземных инженерных сетей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коммуникаций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мест подключения временных сетей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действующим сетям; местами размещения грузоподъемной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землеройной техники; сведениями о</w:t>
      </w:r>
      <w:r>
        <w:rPr>
          <w:sz w:val="28"/>
          <w:szCs w:val="28"/>
          <w:lang w:val="en-US"/>
        </w:rPr>
        <w:t> </w:t>
      </w:r>
      <w:proofErr w:type="spellStart"/>
      <w:r w:rsidRPr="00F55825">
        <w:rPr>
          <w:sz w:val="28"/>
          <w:szCs w:val="28"/>
        </w:rPr>
        <w:t>древесно</w:t>
      </w:r>
      <w:proofErr w:type="spellEnd"/>
      <w:r w:rsidRPr="00F55825">
        <w:rPr>
          <w:sz w:val="28"/>
          <w:szCs w:val="28"/>
        </w:rPr>
        <w:t>⁠-⁠кустарниковой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травянистой растительности; зонами отстоя транспорта; местами установки ограждений. </w:t>
      </w:r>
    </w:p>
    <w:p w:rsidR="00443A9A" w:rsidRPr="00F55825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Инженерно⁠-⁠топографический план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требованиями Свода правил СП 47.13330.2016 «Инженерные изыскания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строительства. Основные положения. Актуализированная редакция СНиП 11⁠-⁠02⁠-⁠96»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СП 11⁠-⁠104⁠-⁠97 «Инженерно⁠-⁠геодезические изыскания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строительства»,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Местной системе координат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(МСК⁠-⁠50)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Балтийской системе высот.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инженерно⁠-⁠топографическом плане должны быть нанесены существующие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проектируемые инженерные подземные коммуникации (сооружения). Срок действия инженерно⁠-⁠топографического плана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более 2 лет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изготовления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учетом требований подпункта 5.189⁠-⁠5.199 СП 11⁠-⁠104⁠-⁠97 «Инженерно⁠-⁠геодезические изыскания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строительства». </w:t>
      </w:r>
    </w:p>
    <w:p w:rsidR="00443A9A" w:rsidRPr="00F55825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Схема производства работ согласовывается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соответствующими службами, отвечающими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эксплуатацию инженерных коммуникаций,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правообладателями земельных участков,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которых планируется проведение работ. </w:t>
      </w:r>
    </w:p>
    <w:p w:rsidR="00443A9A" w:rsidRPr="00F55825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Разработка проекта может осуществляться заказчиком работ, либо привлекаемым заказчиком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договора физическим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юридическим лицом, которые являются членами соответствующей саморегулируемой организации. </w:t>
      </w:r>
    </w:p>
    <w:p w:rsidR="00443A9A" w:rsidRPr="00F55825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Для проведения работ по строительству, реконструкции объектов капитального строительства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сетей инженерно⁠-⁠технического обеспечения,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разрешения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строительство,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работ по капитальному ремонту, текущему ремонту зданий, строений сооружений, сетей инженерно⁠-⁠технического обеспечения, объектов дорожного хозяйства,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текущего ремонта дорог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тротуаров без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изменения профиля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планировки дорог,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состав проекта </w:t>
      </w:r>
      <w:r w:rsidRPr="00F55825">
        <w:rPr>
          <w:sz w:val="28"/>
          <w:szCs w:val="28"/>
        </w:rPr>
        <w:lastRenderedPageBreak/>
        <w:t>производства работ могут включаться материалы разделов проектной документации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части подземных инженерных коммуникаций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сооружений, содержащие планы, продольные профили, поперечные профили (разрезы)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иные графические материалы,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которых отражается проектное положение подземных коммуникаций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сооружений, каталоги проектных координат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высот характерных точек проектируемых подземных коммуникаций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сооружений. </w:t>
      </w:r>
    </w:p>
    <w:p w:rsidR="00443A9A" w:rsidRPr="00F55825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Для проведения работ по благоустройству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вертикальной планировке территорий,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работ по посадке деревьев, кустарников, благоустройства газонов,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состав проекта производства работ включается схема благоустройства.</w:t>
      </w:r>
    </w:p>
    <w:p w:rsidR="00443A9A" w:rsidRPr="00F55825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В случае проведения земляных работ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землях сельскохозяйственного назначения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проект производства работ должен быть включен проект рекультивации, получивший положительное заключение государственной экологической экспертизы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 проведения земляных работ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землях сельскохозяйственного назначения, землях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неразграниченной собственностью, разработки полезных ископаемых, добычи торфа).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Договор, содержащий право управляющей организации заключать договоры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осуществлять проведение земляных работ.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F55825">
        <w:rPr>
          <w:sz w:val="28"/>
          <w:szCs w:val="28"/>
        </w:rPr>
        <w:t>9.2.</w:t>
      </w:r>
      <w:r>
        <w:rPr>
          <w:sz w:val="28"/>
          <w:szCs w:val="28"/>
        </w:rPr>
        <w:t>4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F55825">
        <w:rPr>
          <w:sz w:val="28"/>
          <w:szCs w:val="28"/>
        </w:rPr>
        <w:t>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.4.1. Документация по 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443A9A" w:rsidRPr="00A472A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.4.2. 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443A9A" w:rsidRPr="00A472A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.4.3. Проектная документация (в случаях, установленных Градостроительным кодексом Российской Федерации).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443A9A" w:rsidRPr="00A472A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.4.4. Выписка из ЕГРН об основных характеристиках и зарегистрированных правах на объект недвижимости.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443A9A" w:rsidRPr="00A472A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.4.5. 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443A9A" w:rsidRPr="00A472A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.4.6. Выписка из Единого государственного реестра юридических лиц.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443A9A" w:rsidRPr="00A472A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5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.5.7.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.5.8. обращение за предоставлением иной Услуги;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.5.12.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6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55825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.7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подразделом 19 Регламента, если соответствующий документ не был представлен заявителем (представителем заявителя) по собственной инициативе;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8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2)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межведомственное информационное взаимодействие;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получение дополнительных сведений от заявителя;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55825">
        <w:rPr>
          <w:sz w:val="28"/>
          <w:szCs w:val="28"/>
        </w:rPr>
        <w:t>9.2.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РПГУ, Администрация.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19.2.3 пункта 19.2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19.2.4 пункта 19.2 Регламента.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подписание запроса).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подаче запроса по электронной почте, почтовым отправлением </w:t>
      </w:r>
      <w:r w:rsidRPr="00F55825">
        <w:rPr>
          <w:sz w:val="28"/>
          <w:szCs w:val="28"/>
        </w:rPr>
        <w:lastRenderedPageBreak/>
        <w:t>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требованиями законодательства Российской Федерации).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Услуги, предусмотренных подпунктом 19.2.5 пункта 19.2 Регламента.</w:t>
      </w:r>
    </w:p>
    <w:p w:rsidR="00443A9A" w:rsidRPr="00A472A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предоставления Услуги, по форме согласно Приложению </w:t>
      </w:r>
      <w:r w:rsidRPr="00A472AA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 xml:space="preserve">Регламенту.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днем поступления запроса, направляется заявителю: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РПГУ, по электронной почте, почтовым отправлением;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документов.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A472AA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9</w:t>
      </w:r>
      <w:r w:rsidRPr="00A472AA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Межведомственное информационное взаимодействие.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система межведомственного электронного взаимодействия.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Межведомственные информационные запросы направляются в: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 xml:space="preserve">Федеральную налоговую </w:t>
      </w:r>
      <w:proofErr w:type="gramStart"/>
      <w:r w:rsidRPr="00F55825">
        <w:rPr>
          <w:sz w:val="28"/>
          <w:szCs w:val="28"/>
        </w:rPr>
        <w:t>службу .</w:t>
      </w:r>
      <w:proofErr w:type="gramEnd"/>
      <w:r w:rsidRPr="00F55825">
        <w:rPr>
          <w:sz w:val="28"/>
          <w:szCs w:val="28"/>
        </w:rPr>
        <w:t xml:space="preserve"> Наименование вида сведений (сервиса, витрины данных): Предоставление выписки из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ЕГРЮЛ, ЕГРИП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форме электронного документа;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переходе прав;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дней;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момента регистрации запроса заявителя </w:t>
      </w:r>
      <w:r w:rsidRPr="00F55825">
        <w:rPr>
          <w:sz w:val="28"/>
          <w:szCs w:val="28"/>
        </w:rPr>
        <w:lastRenderedPageBreak/>
        <w:t>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дней;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дней;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межведомственные информационные запросы.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заявителя.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РПГУ.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заседании рабочей группы структурных подразделений.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течение двух рабочих дней.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приостановления предоставления Услуги отсутствуют.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19.2.7 пункта 19.2 Регламента.</w:t>
      </w:r>
    </w:p>
    <w:p w:rsidR="00443A9A" w:rsidRPr="00A472A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по форме согласно Приложению 1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ее предоставлении по форме согласно Приложению </w:t>
      </w:r>
      <w:r w:rsidRPr="00A472AA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Регламенту.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принятия решения.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A472AA">
        <w:rPr>
          <w:sz w:val="28"/>
          <w:szCs w:val="28"/>
        </w:rPr>
        <w:lastRenderedPageBreak/>
        <w:t>19.2.</w:t>
      </w:r>
      <w:r>
        <w:rPr>
          <w:sz w:val="28"/>
          <w:szCs w:val="28"/>
        </w:rPr>
        <w:t>9</w:t>
      </w:r>
      <w:r w:rsidRPr="00A472AA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Предоставление результата предоставления Услуги.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A472AA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РПГУ, Модуль МФЦ ЕИС ОУ.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РПГУ. </w:t>
      </w:r>
    </w:p>
    <w:p w:rsidR="00443A9A" w:rsidRPr="00A472A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печатью </w:t>
      </w:r>
      <w:r w:rsidRPr="00A472AA">
        <w:rPr>
          <w:sz w:val="28"/>
          <w:szCs w:val="28"/>
        </w:rPr>
        <w:t xml:space="preserve">МФЦ.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юридических лиц).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Администрация, Модуль МФЦ ЕИС ОУ.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443A9A" w:rsidRPr="00A472A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A472AA">
        <w:rPr>
          <w:sz w:val="28"/>
          <w:szCs w:val="28"/>
        </w:rPr>
        <w:t>(представителю заявителя) результат предоставления Услуги.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</w:pPr>
      <w:r w:rsidRPr="00F55825">
        <w:rPr>
          <w:sz w:val="28"/>
          <w:szCs w:val="28"/>
        </w:rPr>
        <w:lastRenderedPageBreak/>
        <w:t>19.3.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F55825">
        <w:rPr>
          <w:sz w:val="28"/>
          <w:szCs w:val="28"/>
        </w:rPr>
        <w:t xml:space="preserve"> вариантов 7, 8, 9,</w:t>
      </w:r>
      <w:r>
        <w:rPr>
          <w:sz w:val="28"/>
          <w:szCs w:val="28"/>
        </w:rPr>
        <w:t xml:space="preserve"> </w:t>
      </w:r>
      <w:bookmarkStart w:id="22" w:name="__DdeLink__6048_28574919862"/>
      <w:bookmarkEnd w:id="22"/>
      <w:r>
        <w:rPr>
          <w:sz w:val="28"/>
          <w:szCs w:val="28"/>
        </w:rPr>
        <w:t>указанных в подпунктах 17.1.7 ‒ 17.1.9 пункта </w:t>
      </w:r>
      <w:r w:rsidRPr="00F55825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55825">
        <w:rPr>
          <w:sz w:val="28"/>
          <w:szCs w:val="28"/>
        </w:rPr>
        <w:t>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1. Результатом предоставления Услуги является: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«Ордер на право производства земляных работ», который оформляется в соответствии с Приложением 1 к Регламенту.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.2. Срок предоставления Услуги составляет 10 рабочих дней со дня регистрации запроса в Администрации.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рабочих дней со дня регистрации запроса в </w:t>
      </w:r>
      <w:r w:rsidRPr="00F55825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3" w:name="_anchor_96_Копия_12"/>
      <w:bookmarkEnd w:id="23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.3.1. </w:t>
      </w:r>
      <w:r w:rsidRPr="00F55825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интерактивная форма;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его подписание, заверен печатью </w:t>
      </w:r>
      <w:r w:rsidRPr="00A472A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наличии);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его подписание, заверен печатью </w:t>
      </w:r>
      <w:r w:rsidRPr="00A472A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наличии);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контактной информации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юридических лиц, являющихся исполнителем работ).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Договор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подключении (технологическом присоединении) объектов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сетям инженерно⁠-⁠технического обеспечения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технические условия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подключение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сетям инженерно⁠-⁠технического обеспечения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подключении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сетям инженерно⁠-⁠технического обеспечения).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A472AA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A472AA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A472AA">
        <w:rPr>
          <w:sz w:val="28"/>
          <w:szCs w:val="28"/>
        </w:rPr>
        <w:t>Проект производства работ.</w:t>
      </w:r>
    </w:p>
    <w:p w:rsidR="00443A9A" w:rsidRPr="00F55825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 xml:space="preserve">Проект производства работ содержит: </w:t>
      </w:r>
    </w:p>
    <w:p w:rsidR="00443A9A" w:rsidRPr="00F55825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⁠-⁠ текстовую часть: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описанием места работ, решением заказчика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проведении работ; наименованием заказчика; исходными данными по проектированию; описанием вида, объемов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продолжительности работ; описанием технологической последовательности выполнения работ,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выделением работ, проводимых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проезжей части улиц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магистралей, пешеходных тротуаров; описанием мероприятий по восстановлению нарушенного благоустройства; </w:t>
      </w:r>
    </w:p>
    <w:p w:rsidR="00443A9A" w:rsidRPr="00F55825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⁠-⁠ графическую часть: схема производства работ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инженерно⁠-⁠топографическом плане М 1:500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границ проводимых работ, разрытий; расположением проектируемых зданий, сооружений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коммуникаций; временных площадок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складирования грунтов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проведения их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рекультивации; временных сооружений, временных подземных, надземных инженерных сетей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коммуникаций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мест подключения временных сетей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действующим сетям; местами размещения грузоподъемной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землеройной техники; сведениями о</w:t>
      </w:r>
      <w:r>
        <w:rPr>
          <w:sz w:val="28"/>
          <w:szCs w:val="28"/>
          <w:lang w:val="en-US"/>
        </w:rPr>
        <w:t> </w:t>
      </w:r>
      <w:proofErr w:type="spellStart"/>
      <w:r w:rsidRPr="00F55825">
        <w:rPr>
          <w:sz w:val="28"/>
          <w:szCs w:val="28"/>
        </w:rPr>
        <w:t>древесно</w:t>
      </w:r>
      <w:proofErr w:type="spellEnd"/>
      <w:r w:rsidRPr="00F55825">
        <w:rPr>
          <w:sz w:val="28"/>
          <w:szCs w:val="28"/>
        </w:rPr>
        <w:t>⁠-⁠кустарниковой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травянистой растительности; зонами отстоя транспорта; местами установки ограждений. </w:t>
      </w:r>
    </w:p>
    <w:p w:rsidR="00443A9A" w:rsidRPr="00F55825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Инженерно⁠-⁠топографический план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требованиями Свода правил СП 47.13330.2016 «Инженерные изыскания </w:t>
      </w:r>
      <w:r w:rsidRPr="00F55825">
        <w:rPr>
          <w:sz w:val="28"/>
          <w:szCs w:val="28"/>
        </w:rPr>
        <w:lastRenderedPageBreak/>
        <w:t>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строительства. Основные положения. Актуализированная редакция СНиП 11⁠-⁠02⁠-⁠96»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СП 11⁠-⁠104⁠-⁠97 «Инженерно⁠-⁠геодезические изыскания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строительства»,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Местной системе координат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(МСК⁠-⁠50)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Балтийской системе высот.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инженерно⁠-⁠топографическом плане должны быть нанесены существующие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проектируемые инженерные подземные коммуникации (сооружения). Срок действия инженерно⁠-⁠топографического плана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более 2 лет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изготовления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учетом требований подпункта 5.189⁠-⁠5.199 СП 11⁠-⁠104⁠-⁠97 «Инженерно⁠-⁠геодезические изыскания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строительства». </w:t>
      </w:r>
    </w:p>
    <w:p w:rsidR="00443A9A" w:rsidRPr="00F55825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Схема производства работ согласовывается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соответствующими службами, отвечающими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эксплуатацию инженерных коммуникаций,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правообладателями земельных участков,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которых планируется проведение работ. </w:t>
      </w:r>
    </w:p>
    <w:p w:rsidR="00443A9A" w:rsidRPr="00F55825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Разработка проекта может осуществляться заказчиком работ, либо привлекаемым заказчиком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договора физическим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юридическим лицом, которые являются членами соответствующей саморегулируемой организации. </w:t>
      </w:r>
    </w:p>
    <w:p w:rsidR="00443A9A" w:rsidRPr="00F55825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Для проведения работ по строительству, реконструкции объектов капитального строительства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сетей инженерно⁠-⁠технического обеспечения,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случаев, когда указанные работы осуществляются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разрешения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строительство,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работ по капитальному ремонту, текущему ремонту зданий, строений сооружений, сетей инженерно⁠-⁠технического обеспечения, объектов дорожного хозяйства,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текущего ремонта дорог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тротуаров без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изменения профиля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планировки дорог,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состав проекта производства работ могут включаться материалы разделов проектной документации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части подземных инженерных коммуникаций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сооружений, содержащие планы, продольные профили, поперечные профили (разрезы)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иные графические материалы,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которых отражается проектное положение подземных коммуникаций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сооружений, каталоги проектных координат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высот характерных точек проектируемых подземных коммуникаций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сооружений. </w:t>
      </w:r>
    </w:p>
    <w:p w:rsidR="00443A9A" w:rsidRPr="00F55825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Для проведения работ по благоустройству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вертикальной планировке территорий,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исключением работ по посадке деревьев, кустарников, благоустройства газонов,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состав проекта производства работ включается схема благоустройства.</w:t>
      </w:r>
    </w:p>
    <w:p w:rsidR="00443A9A" w:rsidRPr="00F55825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В случае проведения земляных работ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землях сельскохозяйственного назначения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проект производства работ должен быть включен проект рекультивации, получивший положительное заключение государственной экологической экспертизы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 проведения земляных работ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землях </w:t>
      </w:r>
      <w:r w:rsidRPr="00F55825">
        <w:rPr>
          <w:sz w:val="28"/>
          <w:szCs w:val="28"/>
        </w:rPr>
        <w:lastRenderedPageBreak/>
        <w:t>сельскохозяйственного назначения, землях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неразграниченной собственностью, разработки полезных ископаемых, добычи торфа).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6.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Договор, содержащий право управляющей организации заключать договоры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выполнение земляных работ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осуществлять проведение земляных работ.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F55825">
        <w:rPr>
          <w:sz w:val="28"/>
          <w:szCs w:val="28"/>
        </w:rPr>
        <w:t>9.3.</w:t>
      </w:r>
      <w:r>
        <w:rPr>
          <w:sz w:val="28"/>
          <w:szCs w:val="28"/>
        </w:rPr>
        <w:t>4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</w:t>
      </w:r>
      <w:r w:rsidRPr="00F55825">
        <w:rPr>
          <w:sz w:val="28"/>
          <w:szCs w:val="28"/>
        </w:rPr>
        <w:t>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.4.1. Документация по планировке территории (в случае необходимости разработки данной документации в соответствии с Градостроительным кодексом Российской Федерации).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443A9A" w:rsidRPr="00A472A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.4.2. Разрешение на размещение объектов, которые могут быть размещены на землях и земельных участках, находящихся в государственной, муниципальной собственности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 (в случаях, установленных постановлением Правительства Московской области от 08.04.2015 № 229/13 «Об утверждении порядка и условий размещения на территории Московской области объектов, которые могут быть размещены на землях или земельных участках, находящихся в государственной, муниципальной собственности, или государственная собственность на которые не разграничена, без предоставления земельных участков и установления сервитутов, публичного сервитута»).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443A9A" w:rsidRPr="00A472A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.4.3. Проектная документация (в случаях, установленных Градостроительным кодексом Российской Федерации).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443A9A" w:rsidRPr="00A472A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.4.4. Выписка из ЕГРН об основных характеристиках и зарегистрированных правах на объект недвижимости.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443A9A" w:rsidRPr="00A472A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.4.5. Разрешение на использование земель или земельного участка, находящихся в государственной или муниципальной собственности (в случаях, установленных Земельным кодексом Российской Федерации).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443A9A" w:rsidRPr="00A472A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.4.6. Выписка из Единого государственного реестра индивидуальных предпринимателей.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443A9A" w:rsidRPr="00A472A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3) почтовым отправлением предоставляется заверенная в установленном законодательством Российской Федерации порядке копия документа;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по электронной почте предоставляется электронный образ документа (или 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5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.5.7.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.5.8. обращение за предоставлением иной Услуги;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.5.12.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6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55825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.7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поступление в Администрацию ответа на межведомственный запрос, свидетельствующего об отсутствии документа и (или) информации, необходимых для проведения земляных работ в соответствии с подразделом 19 Регламента, если соответствующий документ не был представлен заявителем (представителем заявителя) по собственной инициативе;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8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межведомственное информационное взаимодействие;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получение дополнительных сведений от заявителя;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5)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55825">
        <w:rPr>
          <w:sz w:val="28"/>
          <w:szCs w:val="28"/>
        </w:rPr>
        <w:t>9.3.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Прием и предварительная проверка запроса и документов и (или) информации, необходимых для предоставления Услуги, в том числе на предмет </w:t>
      </w:r>
      <w:r>
        <w:rPr>
          <w:sz w:val="28"/>
          <w:szCs w:val="28"/>
        </w:rPr>
        <w:lastRenderedPageBreak/>
        <w:t>наличия основания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РПГУ, Администрация.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19.3.3 пункта 19.3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19.3.4 пункта 19.3 Регламента.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подписание запроса).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требованиями законодательства Российской Федерации).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Услуги, предусмотренных подпунктом 19.3.5 пункта 19.3 Регламента.</w:t>
      </w:r>
    </w:p>
    <w:p w:rsidR="00443A9A" w:rsidRPr="00A472A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предоставления Услуги, по форме согласно Приложению </w:t>
      </w:r>
      <w:r w:rsidRPr="00A472AA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 xml:space="preserve">Регламенту.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 </w:t>
      </w:r>
      <w:r w:rsidRPr="00F55825">
        <w:rPr>
          <w:sz w:val="28"/>
          <w:szCs w:val="28"/>
        </w:rPr>
        <w:lastRenderedPageBreak/>
        <w:t>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днем поступления запроса, направляется заявителю: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в 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РПГУ, по электронной почте, почтовым отправлением;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документов.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A472AA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9</w:t>
      </w:r>
      <w:r w:rsidRPr="00A472AA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Межведомственное информационное взаимодействие.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система межведомственного электронного взаимодействия.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Межведомственные информационные запросы направляются в: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 xml:space="preserve">Федеральную налоговую </w:t>
      </w:r>
      <w:proofErr w:type="gramStart"/>
      <w:r w:rsidRPr="00F55825">
        <w:rPr>
          <w:sz w:val="28"/>
          <w:szCs w:val="28"/>
        </w:rPr>
        <w:t>службу .</w:t>
      </w:r>
      <w:proofErr w:type="gramEnd"/>
      <w:r w:rsidRPr="00F55825">
        <w:rPr>
          <w:sz w:val="28"/>
          <w:szCs w:val="28"/>
        </w:rPr>
        <w:t xml:space="preserve"> Наименование вида сведений (сервиса, витрины данных): Предоставление выписки из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ЕГРЮЛ, ЕГРИП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форме электронного документа;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Федеральную службу государственной регистрации, кадастра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картографии. Наименование вида сведений (сервиса, витрины данных): Запрос кадастровой выписки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земельный участок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запрос выписки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переходе прав;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Министерство строительного комплекса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дней;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Министерство жилищной политики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дней;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Министерство имущественных отношений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дней;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Главное управление государственного строительного надзора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области. Срок направления информационного запроса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регистрации запроса заявителя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– 1 рабочий день. Срок подготовки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направления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информационный запрос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может превышать пять рабочих дней.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5 (пять) рабочих дней.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Должностным лицом, работником Администрации проверяется поступление ответа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межведомственные информационные запросы.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заявителя.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РПГУ.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Основаниями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составе запроса,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заседании рабочей группы структурных подразделений.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течение двух рабочих дней.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приостановления предоставления Услуги отсутствуют.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19.3.7 пункта 19.3 Регламента.</w:t>
      </w:r>
    </w:p>
    <w:p w:rsidR="00443A9A" w:rsidRPr="00A472A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предоставлении Услуги по форме согласно Приложению 1 </w:t>
      </w:r>
      <w:r w:rsidRPr="00F55825">
        <w:rPr>
          <w:sz w:val="28"/>
          <w:szCs w:val="28"/>
        </w:rPr>
        <w:lastRenderedPageBreak/>
        <w:t>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ее предоставлении по форме согласно Приложению </w:t>
      </w:r>
      <w:r w:rsidRPr="00A472AA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Регламенту.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принятия решения.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A472AA">
        <w:rPr>
          <w:sz w:val="28"/>
          <w:szCs w:val="28"/>
        </w:rPr>
        <w:lastRenderedPageBreak/>
        <w:t>19.3.</w:t>
      </w:r>
      <w:r>
        <w:rPr>
          <w:sz w:val="28"/>
          <w:szCs w:val="28"/>
        </w:rPr>
        <w:t>9</w:t>
      </w:r>
      <w:r w:rsidRPr="00A472AA">
        <w:rPr>
          <w:sz w:val="28"/>
          <w:szCs w:val="28"/>
        </w:rPr>
        <w:t>.5.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Предоставление результата предоставления Услуги.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A472AA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РПГУ, Модуль МФЦ ЕИС ОУ.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РПГУ. </w:t>
      </w:r>
    </w:p>
    <w:p w:rsidR="00443A9A" w:rsidRPr="00A472A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бумажном носителе экземпляр </w:t>
      </w:r>
      <w:r w:rsidRPr="00F55825">
        <w:rPr>
          <w:sz w:val="28"/>
          <w:szCs w:val="28"/>
        </w:rPr>
        <w:lastRenderedPageBreak/>
        <w:t>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печатью </w:t>
      </w:r>
      <w:r w:rsidRPr="00A472AA">
        <w:rPr>
          <w:sz w:val="28"/>
          <w:szCs w:val="28"/>
        </w:rPr>
        <w:t xml:space="preserve">МФЦ.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юридических лиц).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Администрация, Модуль МФЦ ЕИС ОУ.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443A9A" w:rsidRPr="00A472A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 xml:space="preserve">После установления личности заявителя (представителя заявителя) должностное лицо Администрации выдает заявителю </w:t>
      </w:r>
      <w:r w:rsidRPr="00A472AA">
        <w:rPr>
          <w:sz w:val="28"/>
          <w:szCs w:val="28"/>
        </w:rPr>
        <w:t>(представителю заявителя) результат предоставления Услуги.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</w:pPr>
      <w:r w:rsidRPr="00F55825">
        <w:rPr>
          <w:sz w:val="28"/>
          <w:szCs w:val="28"/>
        </w:rPr>
        <w:lastRenderedPageBreak/>
        <w:t>19.4.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F55825">
        <w:rPr>
          <w:sz w:val="28"/>
          <w:szCs w:val="28"/>
        </w:rPr>
        <w:t xml:space="preserve"> варианта 10,</w:t>
      </w:r>
      <w:r>
        <w:rPr>
          <w:sz w:val="28"/>
          <w:szCs w:val="28"/>
        </w:rPr>
        <w:t xml:space="preserve"> </w:t>
      </w:r>
      <w:bookmarkStart w:id="24" w:name="__DdeLink__6048_28574919863"/>
      <w:bookmarkEnd w:id="24"/>
      <w:r>
        <w:rPr>
          <w:sz w:val="28"/>
          <w:szCs w:val="28"/>
        </w:rPr>
        <w:t>указанного в подпункте 17.1.10 пункта </w:t>
      </w:r>
      <w:r w:rsidRPr="00F55825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55825">
        <w:rPr>
          <w:sz w:val="28"/>
          <w:szCs w:val="28"/>
        </w:rPr>
        <w:t>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4.</w:t>
      </w:r>
      <w:r>
        <w:rPr>
          <w:sz w:val="28"/>
          <w:szCs w:val="28"/>
        </w:rPr>
        <w:t>1. Результатом предоставления Услуги является: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«Ордер на производство земляных работ в рамках региональной программы по социальной газификации при строительстве газопровода с максимальным давлением не более 0,3 МПа включительно и протяженностью не более 30 м», который оформляется в соответствии с Приложением 2 к Регламенту.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4.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.2. Срок предоставления Услуги составляет 3 рабочих дня со дня регистрации запроса в Администрации.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3 рабочих дня со дня регистрации запроса в </w:t>
      </w:r>
      <w:r w:rsidRPr="00F55825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5" w:name="_anchor_96_Копия_13"/>
      <w:bookmarkEnd w:id="25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.3.1. </w:t>
      </w:r>
      <w:r w:rsidRPr="00F55825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интерактивная форма;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его подписание, заверен печатью </w:t>
      </w:r>
      <w:r w:rsidRPr="00A472A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наличии);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его подписание, заверен печатью </w:t>
      </w:r>
      <w:r w:rsidRPr="00A472AA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наличии);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назначении руководителя юридического лица, договор с коммерческим представителем, содержащий указание </w:t>
      </w:r>
      <w:r>
        <w:rPr>
          <w:sz w:val="28"/>
          <w:szCs w:val="28"/>
        </w:rPr>
        <w:lastRenderedPageBreak/>
        <w:t>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Схема строительства газопровода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максимальным давлением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более 0,3 МПа включительно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протяженностью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более 30 м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адреса производства работ, кадастрового номера земельного участка,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месторасположения размещаемого объекта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протяженности.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A472AA">
        <w:rPr>
          <w:sz w:val="28"/>
          <w:szCs w:val="28"/>
        </w:rPr>
        <w:t>Администрации);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5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.5.7.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.5.8. обращение за предоставлением иной Услуги;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</w:t>
      </w:r>
      <w:r>
        <w:rPr>
          <w:sz w:val="28"/>
          <w:szCs w:val="28"/>
        </w:rPr>
        <w:lastRenderedPageBreak/>
        <w:t>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6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55825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.7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8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55825">
        <w:rPr>
          <w:sz w:val="28"/>
          <w:szCs w:val="28"/>
        </w:rPr>
        <w:t>9.4.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РПГУ, ВИС, Администрация.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19.4.3 пункта 19.4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19.4.4 пункта 19.4 Регламента.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подписание запроса).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требованиями законодательства Российской Федерации).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предоставления Услуги, предусмотренных подпунктом 19.4.5 пункта 19.4 Регламента. </w:t>
      </w:r>
    </w:p>
    <w:p w:rsidR="00443A9A" w:rsidRPr="00A472A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предоставления Услуги, по форме согласно Приложению </w:t>
      </w:r>
      <w:r w:rsidRPr="00A472AA">
        <w:rPr>
          <w:sz w:val="28"/>
          <w:szCs w:val="28"/>
        </w:rPr>
        <w:t>8 к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 xml:space="preserve">Регламенту.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РПГУ, по 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документов.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день.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19.4.7 пункта 19.4 Регламента.</w:t>
      </w:r>
    </w:p>
    <w:p w:rsidR="00443A9A" w:rsidRPr="00A472A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по форме согласно Приложению 2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ее предоставлении по форме согласно Приложению </w:t>
      </w:r>
      <w:r w:rsidRPr="00A472AA">
        <w:rPr>
          <w:sz w:val="28"/>
          <w:szCs w:val="28"/>
        </w:rPr>
        <w:t>6 к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Регламенту.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Администрация, ВИС.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трех рабочих дней, исчисляемый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принятия решения.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A472AA">
        <w:rPr>
          <w:sz w:val="28"/>
          <w:szCs w:val="28"/>
        </w:rPr>
        <w:lastRenderedPageBreak/>
        <w:t>19.4.</w:t>
      </w:r>
      <w:r>
        <w:rPr>
          <w:sz w:val="28"/>
          <w:szCs w:val="28"/>
        </w:rPr>
        <w:t>9</w:t>
      </w:r>
      <w:r w:rsidRPr="00A472AA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A472AA">
        <w:rPr>
          <w:sz w:val="28"/>
          <w:szCs w:val="28"/>
        </w:rPr>
        <w:t>Предоставление результата предоставления Услуги.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A472AA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РПГУ, Модуль МФЦ ЕИС ОУ.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РПГУ. 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печатью МФЦ.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юридических лиц). 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Модуль МФЦ ЕИС ОУ, Администрация.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третьего дня со дня поступления запроса в Администрацию.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443A9A" w:rsidRPr="00F55825" w:rsidRDefault="00443A9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</w:pPr>
      <w:r w:rsidRPr="00F55825">
        <w:rPr>
          <w:sz w:val="28"/>
          <w:szCs w:val="28"/>
        </w:rPr>
        <w:lastRenderedPageBreak/>
        <w:t>19.5.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F55825">
        <w:rPr>
          <w:sz w:val="28"/>
          <w:szCs w:val="28"/>
        </w:rPr>
        <w:t xml:space="preserve"> вариантов 11, 12, 13, 14, 15, 16, 17, 18, 19,</w:t>
      </w:r>
      <w:r>
        <w:rPr>
          <w:sz w:val="28"/>
          <w:szCs w:val="28"/>
        </w:rPr>
        <w:t xml:space="preserve"> </w:t>
      </w:r>
      <w:bookmarkStart w:id="26" w:name="__DdeLink__6048_28574919864"/>
      <w:bookmarkEnd w:id="26"/>
      <w:r>
        <w:rPr>
          <w:sz w:val="28"/>
          <w:szCs w:val="28"/>
        </w:rPr>
        <w:t>указанных в подпунктах 17.1.11 ‒ 17.1.19 пункта </w:t>
      </w:r>
      <w:r w:rsidRPr="00F55825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55825">
        <w:rPr>
          <w:sz w:val="28"/>
          <w:szCs w:val="28"/>
        </w:rPr>
        <w:t>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5.</w:t>
      </w:r>
      <w:r>
        <w:rPr>
          <w:sz w:val="28"/>
          <w:szCs w:val="28"/>
        </w:rPr>
        <w:t>1. Результатом предоставления Услуги является: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«Ордер на право производства аварийно⁠-⁠восстановительных работ», который оформляется в соответствии с Приложением 3 к Регламенту.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.2. Срок предоставления Услуги составляет 3 рабочих дня со дня регистрации запроса в Администрации.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3 рабочих дня со дня регистрации запроса в </w:t>
      </w:r>
      <w:r w:rsidRPr="00F55825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7" w:name="_anchor_96_Копия_14"/>
      <w:bookmarkEnd w:id="27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В случае необходимости ликвидации аварий, устранения неисправностей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инженерных сетях, требующих безотлагательного проведения аварийно⁠-⁠восстановительных работ,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условии невозможности оформления соответствующего ордера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право производства земляных работ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порядке, проведение аварийно⁠-⁠восстановительных работ может быть осуществлено незамедлительно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последующей подачей лицами, указанными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разделе 2 Регламента,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течение суток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начала аварийно⁠-⁠восстановительных работ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запрос по выдаче ордера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право производства аварийно⁠-⁠восстановительных работ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Администрацию.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Продолжительность аварийно⁠-⁠восстановительных работ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ликвидации аварий, устранения неисправностей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инженерных сетях должна составлять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более четырнадцати суток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возникновения аварии.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.3.1. </w:t>
      </w:r>
      <w:r w:rsidRPr="00F55825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интерактивная форма;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3)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Документ, подтверждающий уведомление организаций, эксплуатирующих инженерные сети, сооружения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коммуникации, расположенные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смежных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аварией земельных участках,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предстоящих аварийных работах.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Схема участка работ.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5.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Документ, подтверждающий уведомление Единой дежурно⁠-⁠диспетчерской службы.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5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.5.7.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.5.8. обращение за предоставлением иной Услуги;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 xml:space="preserve">.5.9. некорректное заполнение обязательных полей в форме запроса, в том числе интерактивного запроса на РПГУ (отсутствие заполнения, </w:t>
      </w:r>
      <w:r>
        <w:rPr>
          <w:sz w:val="28"/>
          <w:szCs w:val="28"/>
        </w:rPr>
        <w:lastRenderedPageBreak/>
        <w:t>недостоверное, неполное либо неправильное, несоответствующее требованиям, установленным Регламентом);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.5.12.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6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55825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.7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5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8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F55825">
        <w:rPr>
          <w:sz w:val="28"/>
          <w:szCs w:val="28"/>
        </w:rPr>
        <w:t>9.5.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РПГУ, ВИС, Администрация.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19.5.3 пункта 19.5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19.5.4 пункта 19.5 Регламента.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подписание запроса).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требованиями законодательства Российской Федерации).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предоставления Услуги, предусмотренных подпунктом 19.5.5 пункта 19.5 Регламента.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Услуги, по форме согласно Приложению 8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Регламенту.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РПГУ, по 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документов.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Администрация, ВИС.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предоставлении </w:t>
      </w:r>
      <w:r w:rsidR="00A53751">
        <w:rPr>
          <w:sz w:val="28"/>
          <w:szCs w:val="28"/>
        </w:rPr>
        <w:t>муниципальной</w:t>
      </w:r>
      <w:r w:rsidRPr="00F55825">
        <w:rPr>
          <w:sz w:val="28"/>
          <w:szCs w:val="28"/>
        </w:rPr>
        <w:t xml:space="preserve"> услуги указаны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19.5.7 пункта 19.5 Регламента.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по форме согласно Приложению 3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по форме согласно Приложению 6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тот же рабочий день.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предмет соответствия требованиям законодательства Российской </w:t>
      </w:r>
      <w:r w:rsidRPr="00F55825">
        <w:rPr>
          <w:sz w:val="28"/>
          <w:szCs w:val="28"/>
        </w:rPr>
        <w:lastRenderedPageBreak/>
        <w:t>Федерации,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трех рабочих дней, исчисляемый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принятия решения.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19.5.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РПГУ, Модуль МФЦ ЕИС ОУ.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РПГУ.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печатью МФЦ.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юридических лиц). 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Модуль МФЦ ЕИС ОУ, Администрация.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третьего дня со дня поступления запроса в Администрацию.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443A9A" w:rsidRPr="00F55825" w:rsidRDefault="00443A9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</w:pPr>
      <w:r w:rsidRPr="00F55825">
        <w:rPr>
          <w:sz w:val="28"/>
          <w:szCs w:val="28"/>
        </w:rPr>
        <w:lastRenderedPageBreak/>
        <w:t>19.6.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F55825">
        <w:rPr>
          <w:sz w:val="28"/>
          <w:szCs w:val="28"/>
        </w:rPr>
        <w:t xml:space="preserve"> вариантов 20, 21, 22, 23, 24, 25, 26, 27, 28,</w:t>
      </w:r>
      <w:r>
        <w:rPr>
          <w:sz w:val="28"/>
          <w:szCs w:val="28"/>
        </w:rPr>
        <w:t xml:space="preserve"> </w:t>
      </w:r>
      <w:bookmarkStart w:id="28" w:name="__DdeLink__6048_28574919865"/>
      <w:bookmarkEnd w:id="28"/>
      <w:r>
        <w:rPr>
          <w:sz w:val="28"/>
          <w:szCs w:val="28"/>
        </w:rPr>
        <w:t>указанных в подпунктах 17.1.20 ‒ 17.1.28 пункта </w:t>
      </w:r>
      <w:r w:rsidRPr="00F55825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55825">
        <w:rPr>
          <w:sz w:val="28"/>
          <w:szCs w:val="28"/>
        </w:rPr>
        <w:t>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6.</w:t>
      </w:r>
      <w:r>
        <w:rPr>
          <w:sz w:val="28"/>
          <w:szCs w:val="28"/>
        </w:rPr>
        <w:t>1. Результатом предоставления Услуги является: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6.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«Переоформление (продление) ордера на право производства земляных работ», который оформляется в соответствии с Приложением 4 к Регламенту.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.2. Срок предоставления Услуги составляет 5 рабочих дней со дня регистрации запроса в Администрации.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5 рабочих дней со дня регистрации запроса в </w:t>
      </w:r>
      <w:r w:rsidRPr="00F55825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29" w:name="_anchor_96_Копия_15"/>
      <w:bookmarkEnd w:id="29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переоформление (продление) действия ордера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право производства земляных работ осуществляется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менее чем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5 дней до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истечения срока действия ранее выданного ордера.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.3.1. </w:t>
      </w:r>
      <w:r w:rsidRPr="00F55825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интерактивная форма;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Приказ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назначении работника, ответственного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производство земляных работ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указанием контактной информации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юридических лиц, являющихся исполнителем работ)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 смены исполнителя работ).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Проект производства работ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 изменения технических решений).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 xml:space="preserve">нормативными правовыми актами Российской Федерации, нормативными правовыми актами </w:t>
      </w:r>
      <w:r>
        <w:rPr>
          <w:sz w:val="28"/>
          <w:szCs w:val="28"/>
          <w:lang w:eastAsia="ru-RU"/>
        </w:rPr>
        <w:lastRenderedPageBreak/>
        <w:t>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19.6.</w:t>
      </w:r>
      <w:r>
        <w:rPr>
          <w:sz w:val="28"/>
          <w:szCs w:val="28"/>
        </w:rPr>
        <w:t>5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.5.7.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.5.8. обращение за предоставлением иной Услуги;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 xml:space="preserve">.5.12. наличие противоречий между сведениями, указанными в запросе, и сведениями, указанными в приложенных к нему документах, в том числе: </w:t>
      </w:r>
      <w:r>
        <w:rPr>
          <w:sz w:val="28"/>
          <w:szCs w:val="28"/>
        </w:rPr>
        <w:lastRenderedPageBreak/>
        <w:t>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19.6.</w:t>
      </w:r>
      <w:r>
        <w:rPr>
          <w:sz w:val="28"/>
          <w:szCs w:val="28"/>
        </w:rPr>
        <w:t>6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55825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.7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подача запроса на переоформление (продление) действия ордера на право производства земляных работ позднее 20 рабочих дней после истечения срока действия ранее выданного ордера;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6</w:t>
      </w:r>
      <w:r>
        <w:rPr>
          <w:sz w:val="28"/>
          <w:szCs w:val="28"/>
        </w:rPr>
        <w:t>.7.7.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19.6.</w:t>
      </w:r>
      <w:r>
        <w:rPr>
          <w:sz w:val="28"/>
          <w:szCs w:val="28"/>
        </w:rPr>
        <w:t>8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55825">
        <w:rPr>
          <w:sz w:val="28"/>
          <w:szCs w:val="28"/>
        </w:rPr>
        <w:t>9.6.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19.6.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Администрация, РПГУ.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19.6.3 пункта 19.6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19.6.4 пункта 19.6 Регламента.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Администрацию лично, по электронной почте, почтовым отправлением.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подписание запроса).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требованиями законодательства Российской Федерации).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Услуги, предусмотренных подпунктом 19.6.5 пункта 19.6 Регламента.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Услуги, по форме согласно Приложению 8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Регламенту.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РПГУ, по 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документов.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19.6.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19.6.7 пункта 19.6 Регламента.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по форме согласно Приложению 4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по форме согласно Приложению 6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выдачи (направления) результата предоставления Услуги заявителю. Решение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предоставлении </w:t>
      </w:r>
      <w:r w:rsidRPr="00F55825">
        <w:rPr>
          <w:sz w:val="28"/>
          <w:szCs w:val="28"/>
        </w:rPr>
        <w:lastRenderedPageBreak/>
        <w:t>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пяти рабочих дней, исчисляемый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принятия решения.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19.6.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РПГУ.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РПГУ.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печатью МФЦ.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юридических лиц). 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Администрация, Модуль МФЦ ЕИС ОУ.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пятого дня со дня поступления запроса в Администрацию.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</w:pPr>
      <w:r w:rsidRPr="00F55825">
        <w:rPr>
          <w:sz w:val="28"/>
          <w:szCs w:val="28"/>
        </w:rPr>
        <w:lastRenderedPageBreak/>
        <w:t>19.7.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F55825">
        <w:rPr>
          <w:sz w:val="28"/>
          <w:szCs w:val="28"/>
        </w:rPr>
        <w:t xml:space="preserve"> вариантов 29, 30, 31, 32, 33, 34, 35, 36, 37, 38,</w:t>
      </w:r>
      <w:r>
        <w:rPr>
          <w:sz w:val="28"/>
          <w:szCs w:val="28"/>
        </w:rPr>
        <w:t xml:space="preserve"> </w:t>
      </w:r>
      <w:bookmarkStart w:id="30" w:name="__DdeLink__6048_28574919866"/>
      <w:bookmarkEnd w:id="30"/>
      <w:r>
        <w:rPr>
          <w:sz w:val="28"/>
          <w:szCs w:val="28"/>
        </w:rPr>
        <w:t>указанных в подпунктах 17.1.29 ‒ 17.1.38 пункта </w:t>
      </w:r>
      <w:r w:rsidRPr="00F55825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F55825">
        <w:rPr>
          <w:sz w:val="28"/>
          <w:szCs w:val="28"/>
        </w:rPr>
        <w:t>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7.</w:t>
      </w:r>
      <w:r>
        <w:rPr>
          <w:sz w:val="28"/>
          <w:szCs w:val="28"/>
        </w:rPr>
        <w:t>1. Результатом предоставления Услуги является: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7.</w:t>
      </w:r>
      <w:r>
        <w:rPr>
          <w:sz w:val="28"/>
          <w:szCs w:val="28"/>
        </w:rPr>
        <w:t>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 виде документа «Уведомление о закрытии ордера на право производства земляных работ», который оформляется в соответствии с Приложением 5 к Регламенту.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7.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6 к Регламенту.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.2. Срок предоставления Услуги составляет 10 рабочих дней со дня регистрации запроса в Администрации.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10 рабочих дней со дня регистрации запроса в </w:t>
      </w:r>
      <w:r w:rsidRPr="00F55825">
        <w:rPr>
          <w:sz w:val="28"/>
          <w:szCs w:val="28"/>
        </w:rPr>
        <w:t>Администрации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31" w:name="_anchor_96_Копия_16"/>
      <w:bookmarkEnd w:id="31"/>
      <w:r>
        <w:rPr>
          <w:sz w:val="28"/>
          <w:szCs w:val="28"/>
        </w:rPr>
        <w:t xml:space="preserve"> посредством РПГУ, личного обращения, почтового отправления, электронной почты.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закрытие ордера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право производства земляных работ осуществляется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течение 3 рабочих дней после истечения срока действия ранее выданного ордера.</w:t>
      </w:r>
    </w:p>
    <w:p w:rsidR="00443A9A" w:rsidRPr="00F55825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Подача запроса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закрытие ордера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право производства земляных работ позднее 3 рабочих дней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является основанием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заявителю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.3.1. </w:t>
      </w:r>
      <w:r w:rsidRPr="00F55825">
        <w:rPr>
          <w:sz w:val="28"/>
          <w:szCs w:val="28"/>
        </w:rPr>
        <w:t>Запрос по форме, приведенной в Приложении 10 к Регламенту</w:t>
      </w:r>
      <w:r>
        <w:rPr>
          <w:sz w:val="28"/>
          <w:szCs w:val="28"/>
        </w:rPr>
        <w:t>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интерактивная форма;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наличии).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Документами, подтверждающими полномочия представителя заявителя, являются: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протокола общего собрания участников общества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других), приказ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 избрании либо приказ о назначении физического лица на должность, в соответствии с которым такое физическое лицо обладает правом действовать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имени юридического лица без доверенности).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3)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заявителя;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документ), подтверждающего полномочия представителя заявителя.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.3.</w:t>
      </w:r>
      <w:r w:rsidRPr="00F55825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Акт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завершении земляных работ, засыпке траншеи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выполненном благоустройстве, подтверждающий восстановление территории, согласованный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организациями, интересы которых были затронуты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проведении работ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Приложением 11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55825">
        <w:rPr>
          <w:sz w:val="28"/>
          <w:szCs w:val="28"/>
        </w:rPr>
        <w:t>по электронной почте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электронный документ).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 Московской 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19.7.</w:t>
      </w:r>
      <w:r>
        <w:rPr>
          <w:sz w:val="28"/>
          <w:szCs w:val="28"/>
        </w:rPr>
        <w:t>5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Pr="00F55825">
        <w:rPr>
          <w:sz w:val="28"/>
          <w:szCs w:val="28"/>
        </w:rPr>
        <w:t>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.5.1. несоответствие категории заявителя кругу лиц, указанных в подразделах 2, 17 Регламента;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.5.2.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.5.3. заявителем представлен неполный комплект документов, необходимых для предоставления Услуги;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.5.4.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.5.5.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.5.6.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.5.7.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.5.8. обращение за предоставлением иной Услуги;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.5.9.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.5.10.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.5.11.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.5.12.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19.7.</w:t>
      </w:r>
      <w:r>
        <w:rPr>
          <w:sz w:val="28"/>
          <w:szCs w:val="28"/>
        </w:rPr>
        <w:t>6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F55825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.7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 подан лицом, не имеющим полномочий представлять интересы заявителя;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противоречивых сведений в Запросе и приложенных к нему документах (в части сроков, адреса проведения земляных работ, информации об ответственном за проведение земляных работ лице, о лице, ответственном за восстановление благоустройства территории);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у заявителя, заказчика земляных работ или подрядчика земляных работ незакрытых ранее выданных ордеров, срок действия которых истек (за исключением оснований, указанных в подразделе 19 Регламента, и повторного обращения на тот же объект);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.7.5.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заявителя;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F55825">
        <w:rPr>
          <w:sz w:val="28"/>
          <w:szCs w:val="28"/>
        </w:rPr>
        <w:t>7</w:t>
      </w:r>
      <w:r>
        <w:rPr>
          <w:sz w:val="28"/>
          <w:szCs w:val="28"/>
        </w:rPr>
        <w:t>.7.6.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19.7.</w:t>
      </w:r>
      <w:r>
        <w:rPr>
          <w:sz w:val="28"/>
          <w:szCs w:val="28"/>
        </w:rPr>
        <w:t>8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прием запроса и документов и (или) информации, необходимых для предоставления Услуги;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получение дополнительных сведений от заявителя;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принятие решения о предоставлении (об отказе в предоставлении) Услуги;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4)</w:t>
      </w:r>
      <w:r>
        <w:rPr>
          <w:sz w:val="28"/>
          <w:szCs w:val="28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F55825">
        <w:rPr>
          <w:sz w:val="28"/>
          <w:szCs w:val="28"/>
        </w:rPr>
        <w:t>9.7.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19.7.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РПГУ, Администрация.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Приложением 10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К 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19.7.3 пункта 19.7 Регламента. Заявителем по собственной инициативе могут быть представлены документы, указанные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19.7.4 пункта 19.7 Регламента.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Запрос может быть подан заявителем (представителем заявителя) следующими способами: посредством РПГУ,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лично, по электронной почте, почтовым отправлением.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подписание запроса).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Администрацию лично, по электронной почте, почтовым отправлением должностное лицо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должностным лицом, работником Администрации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подаче запроса по электронной почте, почтовым отправлением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требованиями законодательства Российской Федерации).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проверяет запрос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Услуги, предусмотренных подпунктом 19.7.5 пункта 19.7 Регламента.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При наличии таких оснований должностное лицо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приеме документов,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предоставления Услуги, по форме согласно Приложению 8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Регламенту.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днем поступления запроса, направляется заявителю: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РПГУ, по электронной почте, почтовым отправлением;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позднее первого рабочего дня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него документов.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19.7.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 дополнительных сведений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заявителя.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дополнительных сведений от заявителя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РПГУ.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2 (два) рабочих дня.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Основанием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начала административного действия (процедуры) является наличие необходимости получения сведений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заявителя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законодательством Российской Федерации.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Основаниями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получения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заявителя документов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информации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процессе предоставления Услуги является наличие ошибок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материалах, представленных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составе заявления, рассматриваемого структурными подразделениями, выявленных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процессе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рассмотренных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заседании рабочей группы структурных подразделений.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Указанные документы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(или) сведения необходимо получить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течение двух рабочих дней.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приостановления предоставления Услуги отсутствуют.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19.7.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(три) рабочих дня.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подпункте 19.7.7 пункта 19.7 Регламента.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по форме согласно Приложению 5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по форме согласно Приложению 6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Регламенту.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Рассмотрение проекта решения о предоставлении (об отказе в предоставлении) Услуги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ВИС, Администрация.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3 (три) рабочих дня.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качества предоставления Услуги,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Услуги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использованием усиленной квалифицированной электронной подписи </w:t>
      </w:r>
      <w:r w:rsidRPr="00F55825">
        <w:rPr>
          <w:sz w:val="28"/>
          <w:szCs w:val="28"/>
        </w:rPr>
        <w:lastRenderedPageBreak/>
        <w:t>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направляет должностному лицу Администрации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выдачи (направления) результата предоставления Услуги заявителю.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Решение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срок до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десяти рабочих дней, исчисляемый с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принятия решения.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19.7.</w:t>
      </w:r>
      <w:r>
        <w:rPr>
          <w:sz w:val="28"/>
          <w:szCs w:val="28"/>
        </w:rPr>
        <w:t>9</w:t>
      </w:r>
      <w:r w:rsidRPr="00F55825">
        <w:rPr>
          <w:sz w:val="28"/>
          <w:szCs w:val="28"/>
        </w:rPr>
        <w:t>.4.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Предоставление результата предоставления Услуги.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F55825">
        <w:rPr>
          <w:sz w:val="28"/>
          <w:szCs w:val="28"/>
        </w:rPr>
        <w:t>РПГУ, Модуль МФЦ ЕИС ОУ.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РПГУ.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РПГУ.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этом случае работником МФЦ распечатывается на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печатью МФЦ. 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места пребывания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физических лиц, включая индивидуальных предпринимателей) либо места его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нахождения (для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юридических лиц). 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(представителю заявителя) в Администрации лично, по электронной почте, почтовым отправлением</w:t>
      </w:r>
      <w:r w:rsidRPr="00F55825">
        <w:rPr>
          <w:sz w:val="28"/>
          <w:szCs w:val="28"/>
        </w:rPr>
        <w:t>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bookmarkStart w:id="32" w:name="_GoBack"/>
      <w:bookmarkEnd w:id="32"/>
      <w:r w:rsidRPr="00F55825">
        <w:rPr>
          <w:sz w:val="28"/>
          <w:szCs w:val="28"/>
        </w:rPr>
        <w:t>Администрация, Модуль МФЦ ЕИС ОУ.</w:t>
      </w:r>
    </w:p>
    <w:p w:rsidR="00443A9A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десятого дня со дня поступления запроса в Администрацию.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Заявитель (представитель заявителя) уведомляется лично или</w:t>
      </w:r>
      <w:r>
        <w:rPr>
          <w:sz w:val="28"/>
          <w:szCs w:val="28"/>
          <w:lang w:val="en-US"/>
        </w:rPr>
        <w:t> </w:t>
      </w:r>
      <w:r w:rsidR="008B3D8F">
        <w:rPr>
          <w:sz w:val="28"/>
          <w:szCs w:val="28"/>
        </w:rPr>
        <w:t xml:space="preserve"> </w:t>
      </w:r>
      <w:r w:rsidRPr="00F55825">
        <w:rPr>
          <w:sz w:val="28"/>
          <w:szCs w:val="28"/>
        </w:rPr>
        <w:t>по электронной почте 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 xml:space="preserve">Администрации, </w:t>
      </w:r>
      <w:r w:rsidRPr="00F55825">
        <w:rPr>
          <w:sz w:val="28"/>
          <w:szCs w:val="28"/>
        </w:rPr>
        <w:lastRenderedPageBreak/>
        <w:t>о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направлении результата Услуги почтовым отправлением или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 электронной почте.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Должностное лицо Администрации при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F55825"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Услуги.</w:t>
      </w:r>
    </w:p>
    <w:p w:rsidR="00443A9A" w:rsidRPr="00F55825" w:rsidRDefault="00F55825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F55825">
        <w:rPr>
          <w:sz w:val="28"/>
          <w:szCs w:val="28"/>
        </w:rPr>
        <w:t>Либо должностное лицо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443A9A" w:rsidRPr="00F55825" w:rsidRDefault="00443A9A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443A9A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443A9A" w:rsidRDefault="00F55825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3" w:name="_Toc125717110"/>
      <w:bookmarkStart w:id="34" w:name="Par372"/>
      <w:bookmarkEnd w:id="33"/>
      <w:bookmarkEnd w:id="34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 Формы контроля за исполнением Регламента</w:t>
      </w:r>
    </w:p>
    <w:p w:rsidR="00443A9A" w:rsidRDefault="00443A9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5" w:name="_Toc125717111"/>
      <w:bookmarkEnd w:id="35"/>
      <w:r>
        <w:rPr>
          <w:b w:val="0"/>
          <w:bCs w:val="0"/>
          <w:sz w:val="28"/>
          <w:szCs w:val="28"/>
        </w:rPr>
        <w:lastRenderedPageBreak/>
        <w:t>20. Порядок осуществления текущего контроля за соблюдением</w:t>
      </w:r>
    </w:p>
    <w:p w:rsidR="00443A9A" w:rsidRDefault="00F55825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 xml:space="preserve">и исполнением ответственными должностными лицами </w:t>
      </w:r>
      <w:r>
        <w:rPr>
          <w:rStyle w:val="20"/>
          <w:rFonts w:eastAsia="MS Gothic"/>
          <w:bCs w:val="0"/>
          <w:sz w:val="28"/>
          <w:szCs w:val="28"/>
        </w:rPr>
        <w:t>Администрации</w:t>
      </w:r>
      <w:r>
        <w:rPr>
          <w:b w:val="0"/>
          <w:bCs w:val="0"/>
          <w:sz w:val="28"/>
          <w:szCs w:val="28"/>
        </w:rPr>
        <w:t xml:space="preserve">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а также принятием ими решений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443A9A">
      <w:pPr>
        <w:pStyle w:val="a0"/>
        <w:spacing w:after="0"/>
        <w:ind w:left="0" w:firstLine="709"/>
        <w:rPr>
          <w:sz w:val="28"/>
          <w:szCs w:val="28"/>
        </w:r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 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 предоставлению Услуги, а также принятием ими 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. 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 Требованиями к порядку и формам текущего контроля за предоставлением Услуги являются: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</w:t>
      </w:r>
      <w:r w:rsidRPr="00F55825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участвующего </w:t>
      </w:r>
      <w:r>
        <w:rPr>
          <w:sz w:val="28"/>
          <w:szCs w:val="28"/>
        </w:rPr>
        <w:lastRenderedPageBreak/>
        <w:t>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:rsidR="00443A9A" w:rsidRDefault="00443A9A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443A9A" w:rsidRDefault="00F5582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6" w:name="_Toc125717112"/>
      <w:bookmarkEnd w:id="36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:rsidR="00443A9A" w:rsidRDefault="00443A9A">
      <w:pPr>
        <w:pStyle w:val="a0"/>
        <w:spacing w:after="0"/>
        <w:ind w:left="0" w:firstLine="709"/>
        <w:rPr>
          <w:sz w:val="28"/>
          <w:szCs w:val="28"/>
        </w:r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и 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 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 внеплановых проверок полноты и качества предоставления Услуги нарушений исполнения положений законодательства Российской</w:t>
      </w:r>
      <w:r w:rsidRPr="00F558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443A9A" w:rsidRDefault="00443A9A">
      <w:pPr>
        <w:pStyle w:val="a0"/>
        <w:spacing w:after="0"/>
        <w:ind w:left="0" w:firstLine="709"/>
        <w:rPr>
          <w:sz w:val="28"/>
          <w:szCs w:val="28"/>
        </w:rPr>
      </w:pP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2"/>
        <w:spacing w:before="0" w:after="0" w:line="276" w:lineRule="auto"/>
        <w:ind w:firstLine="709"/>
        <w:jc w:val="center"/>
      </w:pPr>
      <w:bookmarkStart w:id="37" w:name="_Toc125717113"/>
      <w:bookmarkEnd w:id="37"/>
      <w:r>
        <w:rPr>
          <w:b w:val="0"/>
          <w:bCs w:val="0"/>
          <w:sz w:val="28"/>
          <w:szCs w:val="28"/>
        </w:rPr>
        <w:lastRenderedPageBreak/>
        <w:t xml:space="preserve">22. Ответственность должностных лиц </w:t>
      </w:r>
      <w:r>
        <w:rPr>
          <w:rStyle w:val="20"/>
          <w:rFonts w:eastAsia="MS Gothic"/>
          <w:bCs w:val="0"/>
          <w:sz w:val="28"/>
          <w:szCs w:val="28"/>
        </w:rPr>
        <w:t>Администрации</w:t>
      </w:r>
      <w:r>
        <w:rPr>
          <w:b w:val="0"/>
          <w:bCs w:val="0"/>
          <w:sz w:val="28"/>
          <w:szCs w:val="28"/>
        </w:rPr>
        <w:t xml:space="preserve"> за решения и действия (бездействие), принимаемые (осуществляемые) ими в ходе предоставления Услуги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443A9A">
      <w:pPr>
        <w:pStyle w:val="a0"/>
        <w:spacing w:after="0"/>
        <w:ind w:left="0" w:firstLine="709"/>
        <w:rPr>
          <w:sz w:val="28"/>
          <w:szCs w:val="28"/>
        </w:rPr>
      </w:pPr>
    </w:p>
    <w:p w:rsidR="00443A9A" w:rsidRDefault="00F55825">
      <w:pPr>
        <w:pStyle w:val="a0"/>
        <w:spacing w:after="0"/>
        <w:ind w:left="0" w:firstLine="709"/>
      </w:pPr>
      <w:r>
        <w:rPr>
          <w:sz w:val="28"/>
          <w:szCs w:val="28"/>
        </w:rPr>
        <w:t>22.1. Должностным лицом Администрации, ответственным за предоставление Услуги, а также за 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443A9A" w:rsidRDefault="00F55825">
      <w:pPr>
        <w:pStyle w:val="a0"/>
        <w:spacing w:after="0"/>
        <w:ind w:left="0" w:firstLine="709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Федерации. </w:t>
      </w:r>
    </w:p>
    <w:p w:rsidR="00443A9A" w:rsidRDefault="00443A9A">
      <w:pPr>
        <w:pStyle w:val="a0"/>
        <w:spacing w:after="0"/>
        <w:ind w:left="0" w:firstLine="709"/>
        <w:rPr>
          <w:sz w:val="28"/>
          <w:szCs w:val="28"/>
        </w:rPr>
      </w:pPr>
    </w:p>
    <w:p w:rsidR="00443A9A" w:rsidRDefault="00F5582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8" w:name="_Toc125717114"/>
      <w:bookmarkEnd w:id="38"/>
      <w:r>
        <w:rPr>
          <w:b w:val="0"/>
          <w:bCs w:val="0"/>
          <w:sz w:val="28"/>
          <w:szCs w:val="28"/>
        </w:rPr>
        <w:t>23. Положения, характеризующие требования к порядку и формам контроля за предоставлением Услуги, в том числе со стороны граждан, их объединений и организаций</w:t>
      </w:r>
    </w:p>
    <w:p w:rsidR="00443A9A" w:rsidRDefault="00443A9A">
      <w:pPr>
        <w:pStyle w:val="a0"/>
        <w:spacing w:after="0"/>
        <w:ind w:left="0" w:firstLine="709"/>
        <w:rPr>
          <w:sz w:val="28"/>
          <w:szCs w:val="28"/>
        </w:rPr>
      </w:pP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предусмотренными подразделами 20-22 Регламента.</w:t>
      </w:r>
    </w:p>
    <w:p w:rsidR="00443A9A" w:rsidRDefault="00F55825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:rsidR="00443A9A" w:rsidRDefault="00F55825">
      <w:pPr>
        <w:pStyle w:val="a0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:rsidR="00443A9A" w:rsidRDefault="00F55825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 объединения и организации для осуществления контроля за 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и принятые ими решения, связанные с предоставлением Услуги.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23.5. Контроль за 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443A9A">
      <w:pPr>
        <w:pStyle w:val="a0"/>
        <w:spacing w:after="0"/>
        <w:ind w:left="0" w:firstLine="709"/>
        <w:rPr>
          <w:sz w:val="28"/>
          <w:szCs w:val="28"/>
        </w:rPr>
      </w:pP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1"/>
        <w:spacing w:before="0" w:after="0" w:line="276" w:lineRule="auto"/>
        <w:ind w:firstLine="709"/>
        <w:jc w:val="center"/>
      </w:pPr>
      <w:bookmarkStart w:id="39" w:name="_Toc125717115"/>
      <w:bookmarkEnd w:id="39"/>
      <w:r>
        <w:rPr>
          <w:b w:val="0"/>
          <w:bCs w:val="0"/>
          <w:sz w:val="28"/>
          <w:szCs w:val="28"/>
          <w:lang w:val="en-US"/>
        </w:rPr>
        <w:lastRenderedPageBreak/>
        <w:t>V</w:t>
      </w:r>
      <w:r>
        <w:rPr>
          <w:b w:val="0"/>
          <w:bCs w:val="0"/>
          <w:sz w:val="28"/>
          <w:szCs w:val="28"/>
        </w:rPr>
        <w:t>. 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 xml:space="preserve">действий (бездействия) </w:t>
      </w:r>
      <w:r>
        <w:rPr>
          <w:rStyle w:val="20"/>
          <w:rFonts w:eastAsia="MS Gothic"/>
          <w:bCs w:val="0"/>
          <w:sz w:val="28"/>
          <w:szCs w:val="28"/>
        </w:rPr>
        <w:t>Администрации</w:t>
      </w:r>
      <w:r>
        <w:rPr>
          <w:b w:val="0"/>
          <w:bCs w:val="0"/>
          <w:sz w:val="28"/>
          <w:szCs w:val="28"/>
        </w:rPr>
        <w:t>, МФЦ, а также их должностных лиц, работников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443A9A">
      <w:pPr>
        <w:pStyle w:val="a0"/>
        <w:spacing w:after="0"/>
        <w:ind w:left="0" w:firstLine="709"/>
        <w:rPr>
          <w:sz w:val="28"/>
          <w:szCs w:val="28"/>
        </w:rPr>
      </w:pPr>
    </w:p>
    <w:p w:rsidR="00443A9A" w:rsidRDefault="00F5582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0" w:name="_Toc125717116"/>
      <w:bookmarkEnd w:id="40"/>
      <w:r>
        <w:rPr>
          <w:b w:val="0"/>
          <w:bCs w:val="0"/>
          <w:sz w:val="28"/>
          <w:szCs w:val="28"/>
        </w:rPr>
        <w:lastRenderedPageBreak/>
        <w:t xml:space="preserve">24. Способы информирования заявителей </w:t>
      </w:r>
      <w:r>
        <w:rPr>
          <w:b w:val="0"/>
          <w:bCs w:val="0"/>
          <w:sz w:val="28"/>
          <w:szCs w:val="28"/>
        </w:rPr>
        <w:br/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:rsidR="00443A9A" w:rsidRDefault="00443A9A">
      <w:pPr>
        <w:pStyle w:val="a0"/>
        <w:spacing w:after="0"/>
        <w:ind w:left="0" w:firstLine="709"/>
        <w:rPr>
          <w:sz w:val="28"/>
          <w:szCs w:val="28"/>
        </w:rPr>
      </w:pP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 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 стендах в 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443A9A">
      <w:pPr>
        <w:pStyle w:val="a0"/>
        <w:spacing w:after="0"/>
        <w:ind w:left="0" w:firstLine="709"/>
        <w:rPr>
          <w:sz w:val="28"/>
          <w:szCs w:val="28"/>
        </w:rPr>
      </w:pPr>
    </w:p>
    <w:p w:rsidR="00443A9A" w:rsidRDefault="00F55825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1" w:name="_anchor_96"/>
      <w:bookmarkStart w:id="42" w:name="_Toc125717117"/>
      <w:bookmarkEnd w:id="41"/>
      <w:bookmarkEnd w:id="42"/>
      <w:r>
        <w:rPr>
          <w:b w:val="0"/>
          <w:bCs w:val="0"/>
          <w:sz w:val="28"/>
          <w:szCs w:val="28"/>
        </w:rPr>
        <w:t>25. 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443A9A"/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443A9A">
      <w:pPr>
        <w:pStyle w:val="a0"/>
        <w:spacing w:after="0"/>
        <w:ind w:left="0" w:firstLine="709"/>
        <w:rPr>
          <w:sz w:val="28"/>
          <w:szCs w:val="28"/>
        </w:rPr>
      </w:pP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 Московской 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08.08.2013 № 601/33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работников».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 МФЦ.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25.4.1. Официального сайта Правительства Московской области в сети Интернет.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F55825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Учредителя МФЦ в сети Интернет.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 ЕПГУ, РПГУ,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 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F55825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Учредителем МФЦ.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работника,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 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 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 Федерации.</w:t>
      </w:r>
    </w:p>
    <w:p w:rsidR="00443A9A" w:rsidRDefault="00443A9A">
      <w:pPr>
        <w:sectPr w:rsidR="00443A9A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443A9A" w:rsidRDefault="00F55825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25.8. Не 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случае признания жалобы подлежащей удовлетворению </w:t>
      </w:r>
      <w:r>
        <w:rPr>
          <w:sz w:val="28"/>
          <w:szCs w:val="28"/>
        </w:rPr>
        <w:lastRenderedPageBreak/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действиях, осуществляемых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:rsidR="00443A9A" w:rsidRDefault="00F55825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sectPr w:rsidR="00443A9A">
      <w:headerReference w:type="default" r:id="rId39"/>
      <w:headerReference w:type="first" r:id="rId40"/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88C" w:rsidRDefault="004D488C">
      <w:pPr>
        <w:spacing w:after="0" w:line="240" w:lineRule="auto"/>
      </w:pPr>
      <w:r>
        <w:separator/>
      </w:r>
    </w:p>
  </w:endnote>
  <w:endnote w:type="continuationSeparator" w:id="0">
    <w:p w:rsidR="004D488C" w:rsidRDefault="004D4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88C" w:rsidRDefault="004D488C">
      <w:pPr>
        <w:spacing w:after="0" w:line="240" w:lineRule="auto"/>
      </w:pPr>
      <w:r>
        <w:separator/>
      </w:r>
    </w:p>
  </w:footnote>
  <w:footnote w:type="continuationSeparator" w:id="0">
    <w:p w:rsidR="004D488C" w:rsidRDefault="004D4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D3DE3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D3DE3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D3DE3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D3DE3">
      <w:rPr>
        <w:noProof/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HeaderLeft"/>
      <w:jc w:val="center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5D3DE3">
      <w:rPr>
        <w:noProof/>
      </w:rPr>
      <w:t>8</w:t>
    </w:r>
    <w:r>
      <w:fldChar w:fldCharType="end"/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D3DE3">
      <w:rPr>
        <w:noProof/>
        <w:sz w:val="28"/>
        <w:szCs w:val="28"/>
      </w:rPr>
      <w:t>11</w:t>
    </w:r>
    <w:r>
      <w:rPr>
        <w:sz w:val="28"/>
        <w:szCs w:val="28"/>
      </w:rPr>
      <w:fldChar w:fldCharType="end"/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D3DE3">
      <w:rPr>
        <w:noProof/>
        <w:sz w:val="28"/>
        <w:szCs w:val="28"/>
      </w:rPr>
      <w:t>18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D3DE3">
      <w:rPr>
        <w:noProof/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D3DE3">
      <w:rPr>
        <w:noProof/>
        <w:sz w:val="28"/>
        <w:szCs w:val="28"/>
      </w:rPr>
      <w:t>96</w:t>
    </w:r>
    <w:r>
      <w:rPr>
        <w:sz w:val="28"/>
        <w:szCs w:val="28"/>
      </w:rPr>
      <w:fldChar w:fldCharType="end"/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D3DE3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5D3DE3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825" w:rsidRDefault="00F55825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97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43FE3"/>
    <w:multiLevelType w:val="multilevel"/>
    <w:tmpl w:val="3602409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>
    <w:nsid w:val="167944FD"/>
    <w:multiLevelType w:val="multilevel"/>
    <w:tmpl w:val="E6FA8C5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89C1B2B"/>
    <w:multiLevelType w:val="multilevel"/>
    <w:tmpl w:val="CBFAF0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4C431A4"/>
    <w:multiLevelType w:val="multilevel"/>
    <w:tmpl w:val="3ABCCAD0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D5141DA"/>
    <w:multiLevelType w:val="multilevel"/>
    <w:tmpl w:val="01B0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9A"/>
    <w:rsid w:val="00071318"/>
    <w:rsid w:val="002D69E9"/>
    <w:rsid w:val="00443A9A"/>
    <w:rsid w:val="004D488C"/>
    <w:rsid w:val="005D3DE3"/>
    <w:rsid w:val="008B3D8F"/>
    <w:rsid w:val="009F312F"/>
    <w:rsid w:val="00A472AA"/>
    <w:rsid w:val="00A53751"/>
    <w:rsid w:val="00D81AFE"/>
    <w:rsid w:val="00DE3A26"/>
    <w:rsid w:val="00F5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A9DE6D-4E37-4323-941D-9B38157E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0">
    <w:name w:val="footer"/>
    <w:basedOn w:val="a"/>
    <w:link w:val="af1"/>
    <w:uiPriority w:val="99"/>
    <w:unhideWhenUsed/>
    <w:rsid w:val="00F55825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1">
    <w:name w:val="Нижний колонтитул Знак"/>
    <w:basedOn w:val="a1"/>
    <w:link w:val="af0"/>
    <w:uiPriority w:val="99"/>
    <w:rsid w:val="00F55825"/>
    <w:rPr>
      <w:rFonts w:ascii="Times New Roman" w:eastAsia="Times New Roman" w:hAnsi="Times New Roman" w:cs="Mangal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9" Type="http://schemas.openxmlformats.org/officeDocument/2006/relationships/header" Target="header33.xml"/><Relationship Id="rId21" Type="http://schemas.openxmlformats.org/officeDocument/2006/relationships/header" Target="header15.xml"/><Relationship Id="rId34" Type="http://schemas.openxmlformats.org/officeDocument/2006/relationships/header" Target="header28.xml"/><Relationship Id="rId42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3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header" Target="header26.xml"/><Relationship Id="rId37" Type="http://schemas.openxmlformats.org/officeDocument/2006/relationships/header" Target="header31.xml"/><Relationship Id="rId40" Type="http://schemas.openxmlformats.org/officeDocument/2006/relationships/header" Target="header34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header" Target="header25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96</Pages>
  <Words>29756</Words>
  <Characters>169610</Characters>
  <Application>Microsoft Office Word</Application>
  <DocSecurity>0</DocSecurity>
  <Lines>1413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2024-12-18T14:05:00Z</dcterms:created>
  <dcterms:modified xsi:type="dcterms:W3CDTF">2024-12-18T14:05:00Z</dcterms:modified>
  <dc:language>en-US</dc:language>
</cp:coreProperties>
</file>