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75" w:rsidRDefault="00522C1A" w:rsidP="00EF2664">
      <w:pPr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C1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F2664" w:rsidRDefault="00B54E7E" w:rsidP="00EF2664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4E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C1A" w:rsidRPr="00B54E7E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Люберцы Московской области</w:t>
      </w:r>
      <w:r w:rsidR="00EF2664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городского округа Люберцы Московской области от 04.06.2025 № 371- ПА «</w:t>
      </w:r>
      <w:r w:rsidR="00EF2664" w:rsidRPr="00EF2664">
        <w:rPr>
          <w:rFonts w:ascii="Times New Roman" w:eastAsia="Calibri" w:hAnsi="Times New Roman"/>
          <w:sz w:val="28"/>
          <w:szCs w:val="28"/>
        </w:rPr>
        <w:t>О проведении «Праздника урожая клубники»</w:t>
      </w:r>
      <w:r w:rsidR="00EF2664" w:rsidRPr="00EF2664">
        <w:rPr>
          <w:rFonts w:ascii="Times New Roman" w:eastAsia="Calibri" w:hAnsi="Times New Roman"/>
          <w:sz w:val="28"/>
          <w:szCs w:val="28"/>
        </w:rPr>
        <w:t xml:space="preserve"> </w:t>
      </w:r>
      <w:r w:rsidR="00EF2664" w:rsidRPr="00EF2664">
        <w:rPr>
          <w:rFonts w:ascii="Times New Roman" w:eastAsia="Calibri" w:hAnsi="Times New Roman"/>
          <w:sz w:val="28"/>
          <w:szCs w:val="28"/>
        </w:rPr>
        <w:t>на территории Городского округа Люберцы Московской области</w:t>
      </w:r>
      <w:r w:rsidR="00EF2664" w:rsidRPr="00EF2664">
        <w:rPr>
          <w:rFonts w:ascii="Times New Roman" w:eastAsia="Calibri" w:hAnsi="Times New Roman"/>
          <w:sz w:val="28"/>
          <w:szCs w:val="28"/>
        </w:rPr>
        <w:t xml:space="preserve">, </w:t>
      </w:r>
      <w:r w:rsidR="00EF2664" w:rsidRPr="00EF2664">
        <w:rPr>
          <w:rFonts w:ascii="Times New Roman" w:hAnsi="Times New Roman"/>
          <w:sz w:val="28"/>
          <w:szCs w:val="28"/>
        </w:rPr>
        <w:t>Постановлением администрации Городского округа Люберцы Московской области от 02.06.2025 № 318-ПА «О внесении изменений в схему размещения нестационарных торговых объектов на территории городского округа Люберцы Московской области на 2017-2029 годы, утвержденную Постановлением администрации Люб</w:t>
      </w:r>
      <w:r w:rsidR="00EF2664">
        <w:rPr>
          <w:rFonts w:ascii="Times New Roman" w:hAnsi="Times New Roman"/>
          <w:sz w:val="28"/>
          <w:szCs w:val="28"/>
        </w:rPr>
        <w:t xml:space="preserve">ерецкого </w:t>
      </w:r>
      <w:r w:rsidR="00EF2664" w:rsidRPr="00EF2664">
        <w:rPr>
          <w:rFonts w:ascii="Times New Roman" w:hAnsi="Times New Roman"/>
          <w:sz w:val="28"/>
          <w:szCs w:val="28"/>
        </w:rPr>
        <w:t>муниципального района от 27.04.2017 № 1620-ПА»</w:t>
      </w:r>
      <w:r w:rsidR="00EF2664">
        <w:rPr>
          <w:rFonts w:ascii="Times New Roman" w:hAnsi="Times New Roman"/>
          <w:sz w:val="28"/>
          <w:szCs w:val="28"/>
        </w:rPr>
        <w:t xml:space="preserve"> н</w:t>
      </w:r>
      <w:r w:rsidR="00EF2664" w:rsidRPr="00EF2664">
        <w:rPr>
          <w:rFonts w:ascii="Times New Roman" w:hAnsi="Times New Roman" w:cs="Times New Roman"/>
          <w:sz w:val="28"/>
          <w:szCs w:val="28"/>
        </w:rPr>
        <w:t xml:space="preserve">астоящим </w:t>
      </w:r>
      <w:r w:rsidR="00EF2664" w:rsidRPr="00B54E7E">
        <w:rPr>
          <w:rFonts w:ascii="Times New Roman" w:hAnsi="Times New Roman" w:cs="Times New Roman"/>
          <w:b/>
          <w:sz w:val="28"/>
          <w:szCs w:val="28"/>
        </w:rPr>
        <w:t>уведомляет и п</w:t>
      </w:r>
      <w:r w:rsidR="00EF2664" w:rsidRPr="00B54E7E">
        <w:rPr>
          <w:rFonts w:ascii="Times New Roman" w:hAnsi="Times New Roman" w:cs="Times New Roman"/>
          <w:b/>
          <w:sz w:val="28"/>
          <w:szCs w:val="28"/>
        </w:rPr>
        <w:t>ригла</w:t>
      </w:r>
      <w:r w:rsidR="00EF2664" w:rsidRPr="00B54E7E">
        <w:rPr>
          <w:rFonts w:ascii="Times New Roman" w:hAnsi="Times New Roman" w:cs="Times New Roman"/>
          <w:b/>
          <w:sz w:val="28"/>
          <w:szCs w:val="28"/>
        </w:rPr>
        <w:t xml:space="preserve">шает </w:t>
      </w:r>
      <w:r w:rsidR="00EF2664" w:rsidRPr="00B54E7E">
        <w:rPr>
          <w:rFonts w:ascii="Times New Roman" w:hAnsi="Times New Roman" w:cs="Times New Roman"/>
          <w:b/>
          <w:sz w:val="28"/>
          <w:szCs w:val="28"/>
        </w:rPr>
        <w:t>для участия</w:t>
      </w:r>
      <w:r w:rsidR="00EF2664" w:rsidRPr="00EF2664">
        <w:rPr>
          <w:rFonts w:ascii="Times New Roman" w:hAnsi="Times New Roman" w:cs="Times New Roman"/>
          <w:sz w:val="28"/>
          <w:szCs w:val="28"/>
        </w:rPr>
        <w:t xml:space="preserve"> в торговом обслуживании в рамках </w:t>
      </w:r>
      <w:r w:rsidR="00EF2664" w:rsidRPr="00EF2664">
        <w:rPr>
          <w:rFonts w:ascii="Times New Roman" w:hAnsi="Times New Roman"/>
          <w:sz w:val="28"/>
          <w:szCs w:val="28"/>
        </w:rPr>
        <w:t>«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Праздника 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>рожая клубники»</w:t>
      </w:r>
      <w:r w:rsidR="00EF2664">
        <w:rPr>
          <w:rFonts w:ascii="Times New Roman" w:eastAsia="Times New Roman" w:hAnsi="Times New Roman"/>
          <w:sz w:val="28"/>
          <w:szCs w:val="28"/>
          <w:lang w:eastAsia="ru-RU"/>
        </w:rPr>
        <w:t>, проводимого п</w:t>
      </w:r>
      <w:r w:rsidR="00EF2664" w:rsidRPr="00F76063">
        <w:rPr>
          <w:rFonts w:ascii="Times New Roman" w:hAnsi="Times New Roman" w:cs="Times New Roman"/>
          <w:sz w:val="28"/>
          <w:szCs w:val="28"/>
        </w:rPr>
        <w:t>о инициативе Министерства сельского хозяйства и продовольствия Московской области  на территории Городского округа Люберцы Московской области в период с 10 июня 2025 по 30 июля 2025</w:t>
      </w:r>
      <w:r w:rsidR="00EF2664">
        <w:rPr>
          <w:rFonts w:ascii="Times New Roman" w:hAnsi="Times New Roman"/>
          <w:sz w:val="28"/>
          <w:szCs w:val="28"/>
        </w:rPr>
        <w:t xml:space="preserve">, </w:t>
      </w:r>
      <w:r w:rsidR="00EF2664" w:rsidRPr="00EF2664"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товаропроизводителей, включая  организации, предприятия, индивидуальных предпринимателей, граждан, ведущих 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>крестьянско-фермерское хозяйство, производящих клубнику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54E7E" w:rsidRDefault="00B54E7E" w:rsidP="00EF2664">
      <w:pPr>
        <w:spacing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664" w:rsidRDefault="00B54E7E" w:rsidP="00EF2664">
      <w:pPr>
        <w:spacing w:line="240" w:lineRule="auto"/>
        <w:ind w:firstLine="851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EF2664" w:rsidRPr="00EF2664">
        <w:rPr>
          <w:rFonts w:ascii="Times New Roman" w:eastAsia="Times New Roman" w:hAnsi="Times New Roman"/>
          <w:sz w:val="28"/>
          <w:szCs w:val="28"/>
          <w:lang w:eastAsia="ru-RU"/>
        </w:rPr>
        <w:t>Адресный перечень для организации торгового обслуживания в рамках «Праздника урожая клубники» на территории Городского округа Люберцы Московской области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4377"/>
        <w:gridCol w:w="2268"/>
        <w:gridCol w:w="1559"/>
        <w:gridCol w:w="1134"/>
      </w:tblGrid>
      <w:tr w:rsidR="00EF2664" w:rsidRPr="00EF2664" w:rsidTr="00B54E7E">
        <w:trPr>
          <w:trHeight w:val="5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64" w:rsidRPr="00EF2664" w:rsidRDefault="00EF2664" w:rsidP="007E5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64" w:rsidRPr="00EF2664" w:rsidRDefault="00EF2664" w:rsidP="007E5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64" w:rsidRPr="00EF2664" w:rsidRDefault="00EF2664" w:rsidP="007E5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GPS - координаты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64" w:rsidRPr="00EF2664" w:rsidRDefault="00EF2664" w:rsidP="007E5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664" w:rsidRPr="00EF2664" w:rsidRDefault="00EF2664" w:rsidP="007E5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  <w:proofErr w:type="spellEnd"/>
            <w:r w:rsidRPr="00EF26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</w:t>
            </w:r>
          </w:p>
        </w:tc>
      </w:tr>
      <w:tr w:rsidR="00EF2664" w:rsidRPr="00EF2664" w:rsidTr="00B54E7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. Люберцы, г. Люберцы, Октябрьский проспект, у дома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55.695088, 37.863048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. Люберцы, г. Люберцы, Комсомольский проспект, у дома №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55.693065, 37.905821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 xml:space="preserve">. Люберцы, пос. </w:t>
            </w:r>
            <w:proofErr w:type="gram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  <w:proofErr w:type="gram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, ул. Текстильщиков, у дома №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55.606511, 37.968344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 xml:space="preserve">. Люберцы, г. Дзержинский, пл. </w:t>
            </w: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Дм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. Донского, у дома № 2А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55.630891, 37.850319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 xml:space="preserve">. Люберцы, г. Дзержинский, ул. </w:t>
            </w:r>
            <w:proofErr w:type="gram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Лесная</w:t>
            </w:r>
            <w:proofErr w:type="gram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, у дома №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55.630304, 37.859538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. Люберцы, г. Дзержинский, ул. Ленина, у дома №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55.635139, 37.843259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F2664" w:rsidRPr="00EF2664" w:rsidTr="00B54E7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. Люберцы, г. Дзержинский, ул. Лермонтова, у дома № 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sz w:val="20"/>
                <w:szCs w:val="20"/>
              </w:rPr>
              <w:t>55.628226, 37.857414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2664" w:rsidRPr="00EF2664" w:rsidRDefault="00EF2664" w:rsidP="00EF26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6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B54E7E" w:rsidRDefault="00B54E7E" w:rsidP="00B54E7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E7E" w:rsidRDefault="00B54E7E" w:rsidP="00B54E7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Условия и порядок участия в Празднике установлен </w:t>
      </w:r>
      <w:r>
        <w:rPr>
          <w:rFonts w:ascii="Times New Roman" w:hAnsi="Times New Roman"/>
          <w:sz w:val="28"/>
          <w:szCs w:val="28"/>
        </w:rPr>
        <w:t>постановлением администрации городского округа Люберцы Московской области от 04.06.2025 № 371- ПА «</w:t>
      </w:r>
      <w:r w:rsidRPr="00EF2664">
        <w:rPr>
          <w:rFonts w:ascii="Times New Roman" w:eastAsia="Calibri" w:hAnsi="Times New Roman"/>
          <w:sz w:val="28"/>
          <w:szCs w:val="28"/>
          <w:lang w:eastAsia="en-US"/>
        </w:rPr>
        <w:t>О проведении «Праздника урожая клубники» на территории Городского округа Люберцы Московской области</w:t>
      </w:r>
      <w:r w:rsidR="00180306">
        <w:rPr>
          <w:rFonts w:ascii="Times New Roman" w:eastAsia="Calibri" w:hAnsi="Times New Roman"/>
          <w:sz w:val="28"/>
          <w:szCs w:val="28"/>
          <w:lang w:eastAsia="en-US"/>
        </w:rPr>
        <w:t xml:space="preserve"> (размещен на сайте Люберцы</w:t>
      </w:r>
      <w:proofErr w:type="gramStart"/>
      <w:r w:rsidR="00180306">
        <w:rPr>
          <w:rFonts w:ascii="Times New Roman" w:eastAsia="Calibri" w:hAnsi="Times New Roman"/>
          <w:sz w:val="28"/>
          <w:szCs w:val="28"/>
          <w:lang w:eastAsia="en-US"/>
        </w:rPr>
        <w:t>.Р</w:t>
      </w:r>
      <w:proofErr w:type="gramEnd"/>
      <w:r w:rsidR="00180306">
        <w:rPr>
          <w:rFonts w:ascii="Times New Roman" w:eastAsia="Calibri" w:hAnsi="Times New Roman"/>
          <w:sz w:val="28"/>
          <w:szCs w:val="28"/>
          <w:lang w:eastAsia="en-US"/>
        </w:rPr>
        <w:t>Ф)</w:t>
      </w:r>
      <w:bookmarkStart w:id="0" w:name="_GoBack"/>
      <w:bookmarkEnd w:id="0"/>
    </w:p>
    <w:sectPr w:rsidR="00B54E7E" w:rsidSect="00B54E7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06"/>
    <w:rsid w:val="00180306"/>
    <w:rsid w:val="00522C1A"/>
    <w:rsid w:val="007E57FE"/>
    <w:rsid w:val="00863E06"/>
    <w:rsid w:val="00A41B75"/>
    <w:rsid w:val="00B54E7E"/>
    <w:rsid w:val="00E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6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F2664"/>
    <w:pPr>
      <w:ind w:left="720"/>
      <w:contextualSpacing/>
    </w:pPr>
  </w:style>
  <w:style w:type="paragraph" w:customStyle="1" w:styleId="ConsPlusNormal">
    <w:name w:val="ConsPlusNormal"/>
    <w:rsid w:val="00B54E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6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F2664"/>
    <w:pPr>
      <w:ind w:left="720"/>
      <w:contextualSpacing/>
    </w:pPr>
  </w:style>
  <w:style w:type="paragraph" w:customStyle="1" w:styleId="ConsPlusNormal">
    <w:name w:val="ConsPlusNormal"/>
    <w:rsid w:val="00B54E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2025-06-06T11:33:00Z</dcterms:created>
  <dcterms:modified xsi:type="dcterms:W3CDTF">2025-06-06T11:34:00Z</dcterms:modified>
</cp:coreProperties>
</file>