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1620A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     </w:t>
      </w:r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910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236B7" w:rsidRP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FC78B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 w:rsidRP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C78B5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 – 1 шт.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61620A" w:rsidRDefault="0061620A" w:rsidP="006162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1620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город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 xml:space="preserve">на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земельныом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участке </w:t>
      </w:r>
      <w:r w:rsidRPr="0061620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 кадастровым номером 50:22:0010105:41 вблизи участка № 178 (СНТ «Зеленая зона»)</w:t>
      </w:r>
    </w:p>
    <w:p w:rsidR="00960111" w:rsidRPr="00B35790" w:rsidRDefault="00960111" w:rsidP="006162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6162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C78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1620A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1620A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6162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1620A" w:rsidRDefault="0061620A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1620A" w:rsidRDefault="0061620A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1620A" w:rsidRPr="0061620A" w:rsidRDefault="0061620A" w:rsidP="006162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61620A">
        <w:rPr>
          <w:rFonts w:ascii="Courier New" w:hAnsi="Courier New" w:cs="Courier New"/>
          <w:b/>
          <w:sz w:val="24"/>
          <w:szCs w:val="24"/>
          <w:lang w:eastAsia="ru-RU"/>
        </w:rPr>
        <w:t>Голованов Г.А.      _______________________________</w:t>
      </w:r>
    </w:p>
    <w:p w:rsidR="001D68E3" w:rsidRDefault="0061620A" w:rsidP="006162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61620A">
        <w:rPr>
          <w:rFonts w:ascii="Courier New" w:hAnsi="Courier New" w:cs="Courier New"/>
          <w:b/>
          <w:sz w:val="24"/>
          <w:szCs w:val="24"/>
          <w:lang w:eastAsia="ru-RU"/>
        </w:rPr>
        <w:t xml:space="preserve">                          (подпись)</w:t>
      </w:r>
    </w:p>
    <w:p w:rsidR="0061620A" w:rsidRDefault="0061620A" w:rsidP="006162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1620A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C78B5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2025-11-06T08:10:00Z</cp:lastPrinted>
  <dcterms:created xsi:type="dcterms:W3CDTF">2025-11-06T08:11:00Z</dcterms:created>
  <dcterms:modified xsi:type="dcterms:W3CDTF">2025-11-06T08:11:00Z</dcterms:modified>
</cp:coreProperties>
</file>