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09"/>
      </w:tblGrid>
      <w:tr w:rsidR="008B4BD9">
        <w:trPr>
          <w:trHeight w:val="2263"/>
        </w:trPr>
        <w:tc>
          <w:tcPr>
            <w:tcW w:w="2902" w:type="dxa"/>
          </w:tcPr>
          <w:p w:rsidR="008B4BD9" w:rsidRDefault="008B4BD9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8B4BD9" w:rsidRDefault="008B4BD9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BD9" w:rsidRDefault="00E41F7E">
            <w:pPr>
              <w:spacing w:after="0" w:line="276" w:lineRule="auto"/>
              <w:ind w:left="35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8B4BD9" w:rsidRDefault="00886005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41F7E">
              <w:rPr>
                <w:sz w:val="28"/>
                <w:szCs w:val="28"/>
              </w:rPr>
              <w:t xml:space="preserve">остановлением </w:t>
            </w:r>
            <w:r>
              <w:rPr>
                <w:sz w:val="28"/>
                <w:szCs w:val="28"/>
              </w:rPr>
              <w:t>а</w:t>
            </w:r>
            <w:r w:rsidR="00E41F7E" w:rsidRPr="006F6719">
              <w:rPr>
                <w:sz w:val="28"/>
                <w:szCs w:val="28"/>
              </w:rPr>
              <w:t xml:space="preserve">дминистрации </w:t>
            </w:r>
            <w:r w:rsidR="0094097F">
              <w:rPr>
                <w:sz w:val="28"/>
                <w:szCs w:val="28"/>
              </w:rPr>
              <w:t>Городского</w:t>
            </w:r>
            <w:r w:rsidR="00E41F7E" w:rsidRPr="006F6719">
              <w:rPr>
                <w:sz w:val="28"/>
                <w:szCs w:val="28"/>
              </w:rPr>
              <w:t xml:space="preserve"> округа Люберцы Московской области</w:t>
            </w:r>
          </w:p>
          <w:p w:rsidR="00A92115" w:rsidRDefault="00A92115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 № _________</w:t>
            </w:r>
          </w:p>
          <w:p w:rsidR="008B4BD9" w:rsidRDefault="00A92115" w:rsidP="00E41F7E">
            <w:pPr>
              <w:spacing w:after="0" w:line="276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о</w:t>
            </w:r>
          </w:p>
        </w:tc>
      </w:tr>
    </w:tbl>
    <w:p w:rsidR="008B4BD9" w:rsidRDefault="008B4BD9">
      <w:pPr>
        <w:spacing w:after="0" w:line="276" w:lineRule="auto"/>
        <w:ind w:left="0" w:firstLine="709"/>
      </w:pPr>
    </w:p>
    <w:p w:rsidR="008B4BD9" w:rsidRDefault="008B4BD9">
      <w:pPr>
        <w:sectPr w:rsidR="008B4BD9" w:rsidSect="001378F6">
          <w:headerReference w:type="default" r:id="rId9"/>
          <w:headerReference w:type="first" r:id="rId10"/>
          <w:pgSz w:w="11906" w:h="16838"/>
          <w:pgMar w:top="1741" w:right="851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649E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8B649E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Административный регламент предоставления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Pr="008B649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муниципальной услуги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«Заключение с гражданами договоров социального найма муниципального жилого помещения и соглашений о внесении изменений </w:t>
      </w:r>
    </w:p>
    <w:p w:rsidR="000F0CCC" w:rsidRPr="000F0CCC" w:rsidRDefault="000F0CCC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в договоры социального найма»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0F0CCC" w:rsidP="008B649E">
      <w:pPr>
        <w:pStyle w:val="a0"/>
        <w:numPr>
          <w:ilvl w:val="0"/>
          <w:numId w:val="6"/>
        </w:numPr>
        <w:spacing w:after="0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Общие положения</w:t>
      </w:r>
    </w:p>
    <w:p w:rsidR="008B649E" w:rsidRPr="000F0CCC" w:rsidRDefault="008B649E" w:rsidP="008B649E">
      <w:pPr>
        <w:pStyle w:val="a0"/>
        <w:spacing w:after="0"/>
        <w:ind w:left="1429" w:firstLine="0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Предмет регулирования административного регламента предоставления муниципальной услуги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1.</w:t>
      </w:r>
      <w:r w:rsidR="008B649E">
        <w:rPr>
          <w:rStyle w:val="20"/>
          <w:rFonts w:cs="Lucida Sans"/>
          <w:b w:val="0"/>
          <w:sz w:val="28"/>
          <w:szCs w:val="28"/>
          <w:lang w:eastAsia="en-US" w:bidi="ar-SA"/>
        </w:rPr>
        <w:t>1.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Административный регламент предоставления муниципальной услуги «Заключение с гражданами договоров социального найма муниципального жилого помещения и соглашений о внесении изменений в договоры социального найма» (далее - административный регламент) устанавливает стандарт предоставления муниципальной услуги по оформлению документов для заключения договоров  социального найма и соглашений к ним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порядку их выполнения, формы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контроля за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должностных лиц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либо сотрудников.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8B649E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Лица, имеющие право на получение муниципальной услуги</w:t>
      </w:r>
    </w:p>
    <w:p w:rsidR="008B649E" w:rsidRP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2.1.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Муниципальная услуга представляется физическим лицам, которым было  предоставлено муниципальное жилое помещение на условиях договора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социального найма, членам семьи, в том числе бывшими членам семьи нанимателя муниципального жилого помещения либо их уполномоченным представителям (далее – заявители).</w:t>
      </w:r>
    </w:p>
    <w:p w:rsid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При обращении за получением муниципальной услуги от имени заявителей взаимодействие с </w:t>
      </w:r>
      <w:r w:rsidR="00EE03F7">
        <w:rPr>
          <w:rStyle w:val="20"/>
          <w:rFonts w:cs="Lucida Sans"/>
          <w:b w:val="0"/>
          <w:sz w:val="28"/>
          <w:szCs w:val="28"/>
          <w:lang w:eastAsia="en-US" w:bidi="ar-SA"/>
        </w:rPr>
        <w:t>отраслевым (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функциональным</w:t>
      </w:r>
      <w:r w:rsidR="00EE03F7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органом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многофункциональными центрами вправе осуществлять их уполномоченные представители.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3.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Требования к порядку информирования о порядке предоставления муниципальной услуги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3.1.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Информирование граждан о порядке предоставления муниципальной услуги осуществляется сотрудниками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сотрудниками многофункциональных центров.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94097F" w:rsidRDefault="008B649E" w:rsidP="0094097F">
      <w:pPr>
        <w:pStyle w:val="a0"/>
        <w:tabs>
          <w:tab w:val="left" w:pos="993"/>
          <w:tab w:val="left" w:pos="1134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Информация о порядке предоставления муниципальной услуги содержит следующие сведения:</w:t>
      </w:r>
    </w:p>
    <w:p w:rsidR="000F0CCC" w:rsidRPr="000F0CCC" w:rsidRDefault="000F0CCC" w:rsidP="0094097F">
      <w:pPr>
        <w:pStyle w:val="a0"/>
        <w:tabs>
          <w:tab w:val="left" w:pos="993"/>
          <w:tab w:val="left" w:pos="1134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1) наименование и почтовые адреса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многофункциональных центров;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2) справочные номера телефонов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 и многофункциональных центров;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3) адрес официального сайта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многофункциональных центров  в информационно-телекоммуникационной сети «Интернет» (далее – сеть «Интернет»);</w:t>
      </w:r>
    </w:p>
    <w:p w:rsidR="000F0CCC" w:rsidRPr="000F0CCC" w:rsidRDefault="000F0CCC" w:rsidP="008B649E">
      <w:pPr>
        <w:pStyle w:val="a0"/>
        <w:tabs>
          <w:tab w:val="left" w:pos="1134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4) график работы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многофункциональных центров;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5) перечень документов, необходимых для получения муниципальной услуги;</w:t>
      </w:r>
    </w:p>
    <w:p w:rsidR="000F0CCC" w:rsidRPr="000F0CCC" w:rsidRDefault="000F0CCC" w:rsidP="008B649E">
      <w:pPr>
        <w:pStyle w:val="a0"/>
        <w:tabs>
          <w:tab w:val="left" w:pos="1418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6) выдержки из правовых актов, содержащих нормы, регулирующие деятельность по предоставлению муниципальной услуги;</w:t>
      </w:r>
    </w:p>
    <w:p w:rsidR="000F0CCC" w:rsidRPr="000F0CCC" w:rsidRDefault="000F0CCC" w:rsidP="008B649E">
      <w:pPr>
        <w:pStyle w:val="a0"/>
        <w:tabs>
          <w:tab w:val="left" w:pos="1134"/>
          <w:tab w:val="left" w:pos="1276"/>
          <w:tab w:val="left" w:pos="1418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7) текст административного регламента с приложениями;</w:t>
      </w:r>
    </w:p>
    <w:p w:rsidR="000F0CCC" w:rsidRPr="000F0CCC" w:rsidRDefault="000F0CCC" w:rsidP="008B649E">
      <w:pPr>
        <w:pStyle w:val="a0"/>
        <w:tabs>
          <w:tab w:val="left" w:pos="1134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8) краткое описание порядка предоставления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9) образцы оформления документов, необходимых для получения муниципальной услуги, и требования к ним;</w:t>
      </w:r>
    </w:p>
    <w:p w:rsidR="000F0CCC" w:rsidRPr="000F0CCC" w:rsidRDefault="000F0CCC" w:rsidP="008B649E">
      <w:pPr>
        <w:pStyle w:val="a0"/>
        <w:tabs>
          <w:tab w:val="left" w:pos="1134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 xml:space="preserve">10) перечень типовых, наиболее актуальных вопросов граждан, относящихся к компетенции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многофункциональных центров,  и ответы на них.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помещениях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многофункциональных центров, предназначенных для приема заявителей, на официальном сайте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официальном сайте многофункциональных центров в сети «Интернет»,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3.5.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Справочная информация о месте нахождения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 многофункциональных центров, ответственных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«Интернет», информация о графиках работы, телефонных номерах и адресах электронной почты представлена в Приложении № </w:t>
      </w:r>
      <w:r w:rsidR="00DC57DA">
        <w:rPr>
          <w:rStyle w:val="20"/>
          <w:rFonts w:cs="Lucida Sans"/>
          <w:b w:val="0"/>
          <w:sz w:val="28"/>
          <w:szCs w:val="28"/>
          <w:lang w:eastAsia="en-US" w:bidi="ar-SA"/>
        </w:rPr>
        <w:t>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к настоящему административному регламенту.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3.6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При общении с гражданами сотрудники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0F0CCC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II. Стандарт предоставления муниципальной услуги</w:t>
      </w:r>
    </w:p>
    <w:p w:rsidR="008B649E" w:rsidRP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4.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Наименование муниципальной услуги</w:t>
      </w:r>
    </w:p>
    <w:p w:rsidR="008B649E" w:rsidRP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4.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Муниципальная услуга «Заключение с гражданами договоров социального найма муниципального жилого помещения и соглашений о внесении изменений в договоры социального найма».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5.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Наименование органа, предоставляющего муниципальную услугу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5.1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Органом, ответственным за предоставление муниципальной услуги, является администрация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Московской области. Непосредственно за оказание услуги отвечает 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управление жилищной политики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(далее – 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Управление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).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5.2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Администрация обеспечивает предоставление муниципальной услуги посредством МФЦ. Подача запросов, информации, необходимых для получения муниципальной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         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</w:p>
    <w:p w:rsid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5.3.</w:t>
      </w:r>
      <w:r w:rsidR="00C135EB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Органы, предоставляющие муниципальную услугу,</w:t>
      </w:r>
      <w:r w:rsidR="00C135EB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м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ногофункциональные центры,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6.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Результат предоставления муниципальной услуги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6.1.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Результатом предоставления муниципальной услуги являются: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договор социального найма муниципального жилого помещения либо соглашени</w:t>
      </w:r>
      <w:r w:rsidR="00EE03F7">
        <w:rPr>
          <w:rStyle w:val="20"/>
          <w:rFonts w:cs="Lucida Sans"/>
          <w:b w:val="0"/>
          <w:sz w:val="28"/>
          <w:szCs w:val="28"/>
          <w:lang w:eastAsia="en-US" w:bidi="ar-SA"/>
        </w:rPr>
        <w:t>е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 внесении изменений в договор социального найма жилого помещения;</w:t>
      </w:r>
    </w:p>
    <w:p w:rsidR="000F0CCC" w:rsidRDefault="000F0CCC" w:rsidP="008B649E">
      <w:pPr>
        <w:pStyle w:val="a0"/>
        <w:tabs>
          <w:tab w:val="left" w:pos="1134"/>
          <w:tab w:val="left" w:pos="1276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мотивированный отказ в предоставлении муниципальной услуги.</w:t>
      </w:r>
    </w:p>
    <w:p w:rsidR="008B649E" w:rsidRPr="000F0CCC" w:rsidRDefault="008B649E" w:rsidP="008B649E">
      <w:pPr>
        <w:pStyle w:val="a0"/>
        <w:tabs>
          <w:tab w:val="left" w:pos="1134"/>
          <w:tab w:val="left" w:pos="1276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                   </w:t>
      </w:r>
      <w:r w:rsidR="008B649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7.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Срок регистрации запроса заявителя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7.1.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Запрос заявителя о предоставлении муниципальной услуги регистрируется в многофункциональном центре в срок не позднее 1 рабочего дня, следующего за днем поступления.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7.2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Регистрация запроса заявителя о предоставлении муниципальной услуги, переданного на бумажном носителе из многофункциональных центров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осуществляется в срок не позднее 1 рабочего дня, следующего за днем поступления.</w:t>
      </w:r>
    </w:p>
    <w:p w:rsid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7.3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муниципальных услуг Московской области, осуществляется в срок не позднее 1 рабочего дня, следующего за днем поступления.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8B649E" w:rsidP="008B649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8.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Срок предоставления муниципальной услуги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8.1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Срок предоставления муниципальной услуги не превышает 30 дней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 даты регистрации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запроса заявителя о предоставлении муниципальной услуги в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8.2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8.3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Выдача (направление) результата предоставления муниципальной услуги осуществляется в срок, не превышающий 3 рабочих дней.</w:t>
      </w:r>
    </w:p>
    <w:p w:rsid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8B649E" w:rsidRDefault="008B649E" w:rsidP="008B649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9. Правовые основания для предоставления услуги</w:t>
      </w:r>
    </w:p>
    <w:p w:rsidR="008B649E" w:rsidRDefault="008B649E" w:rsidP="008B649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B649E" w:rsidRDefault="008B649E" w:rsidP="008B649E">
      <w:pPr>
        <w:sectPr w:rsidR="008B649E" w:rsidSect="001378F6">
          <w:headerReference w:type="default" r:id="rId11"/>
          <w:headerReference w:type="first" r:id="rId12"/>
          <w:type w:val="continuous"/>
          <w:pgSz w:w="11906" w:h="16838"/>
          <w:pgMar w:top="1741" w:right="851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B649E" w:rsidRDefault="00E238CE" w:rsidP="008B649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9</w:t>
      </w:r>
      <w:r w:rsidR="008B649E">
        <w:rPr>
          <w:sz w:val="28"/>
          <w:szCs w:val="28"/>
        </w:rPr>
        <w:t xml:space="preserve">.1. Перечень нормативных правовых актов Российской Федерации, нормативных правовых актов Московской области, регулирующих предоставление услуги, приведен в </w:t>
      </w:r>
      <w:r w:rsidR="00C135EB" w:rsidRPr="00C135EB">
        <w:rPr>
          <w:color w:val="auto"/>
          <w:sz w:val="28"/>
          <w:szCs w:val="28"/>
        </w:rPr>
        <w:t>Приложении 1</w:t>
      </w:r>
      <w:r w:rsidR="008B649E">
        <w:rPr>
          <w:sz w:val="28"/>
          <w:szCs w:val="28"/>
        </w:rPr>
        <w:t xml:space="preserve"> к Регламенту.</w:t>
      </w:r>
    </w:p>
    <w:p w:rsidR="008B649E" w:rsidRPr="000F0CCC" w:rsidRDefault="008B649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E238CE" w:rsidP="00E238C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10.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способы их получения заявителями, в том числе в электронной форме, и порядок их предоставления</w:t>
      </w:r>
    </w:p>
    <w:p w:rsidR="00E238CE" w:rsidRPr="000F0CCC" w:rsidRDefault="00E238CE" w:rsidP="00E238CE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6D39F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10.1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ри обращении за получением муниципальной услуги заявитель    представляет: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справка-заявление гражданина на заключение договора социального найма жилого помещения (</w:t>
      </w:r>
      <w:r w:rsidR="00946D3A">
        <w:rPr>
          <w:rStyle w:val="20"/>
          <w:rFonts w:cs="Lucida Sans"/>
          <w:b w:val="0"/>
          <w:sz w:val="28"/>
          <w:szCs w:val="28"/>
          <w:lang w:eastAsia="en-US" w:bidi="ar-SA"/>
        </w:rPr>
        <w:t>П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риложение 2 к настоящему регламенту) или соглашения о внесении изменений в договор социального найма жилого помещения (</w:t>
      </w:r>
      <w:r w:rsidR="00946D3A">
        <w:rPr>
          <w:rStyle w:val="20"/>
          <w:rFonts w:cs="Lucida Sans"/>
          <w:b w:val="0"/>
          <w:sz w:val="28"/>
          <w:szCs w:val="28"/>
          <w:lang w:eastAsia="en-US" w:bidi="ar-SA"/>
        </w:rPr>
        <w:t>П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риложение 3 к настоящему регламенту);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документы, подтверждающие право пользования жилым помещением: договор социального найма жилого помещения, при отсутствии договора социального</w:t>
      </w:r>
      <w:r w:rsidR="00E238C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найма жилого помещения – ордер, при отсутствии ордера -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справка о том, что ордер не сохранился;</w:t>
      </w:r>
    </w:p>
    <w:p w:rsidR="000F0CCC" w:rsidRPr="000F0CCC" w:rsidRDefault="002954AA" w:rsidP="00E238CE">
      <w:pPr>
        <w:pStyle w:val="a0"/>
        <w:tabs>
          <w:tab w:val="left" w:pos="993"/>
          <w:tab w:val="left" w:pos="1276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) лицевой </w:t>
      </w:r>
      <w:r w:rsidR="00E238CE">
        <w:rPr>
          <w:rStyle w:val="20"/>
          <w:rFonts w:cs="Lucida Sans"/>
          <w:b w:val="0"/>
          <w:sz w:val="28"/>
          <w:szCs w:val="28"/>
          <w:lang w:eastAsia="en-US" w:bidi="ar-SA"/>
        </w:rPr>
        <w:t>счет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;</w:t>
      </w:r>
    </w:p>
    <w:p w:rsidR="000F0CCC" w:rsidRDefault="002954AA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) документы, удостоверяющие личность </w:t>
      </w:r>
      <w:r w:rsidR="00E238CE">
        <w:rPr>
          <w:rStyle w:val="20"/>
          <w:rFonts w:cs="Lucida Sans"/>
          <w:b w:val="0"/>
          <w:sz w:val="28"/>
          <w:szCs w:val="28"/>
          <w:lang w:eastAsia="en-US" w:bidi="ar-SA"/>
        </w:rPr>
        <w:t>заявителя,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личность каждого из членов его семьи (паспорт или иной документ, его заменяющий - оригиналы и копии);</w:t>
      </w:r>
    </w:p>
    <w:p w:rsidR="002954AA" w:rsidRPr="000F0CCC" w:rsidRDefault="002954AA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5) выписка из реестра муниципальной собственности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Люберцы;</w:t>
      </w:r>
    </w:p>
    <w:p w:rsidR="000F0CCC" w:rsidRPr="000F0CCC" w:rsidRDefault="002954AA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) документы, подт</w:t>
      </w:r>
      <w:r w:rsidR="00E238C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верждающие родство 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заявителя и </w:t>
      </w:r>
      <w:r w:rsidR="00E238CE">
        <w:rPr>
          <w:rStyle w:val="20"/>
          <w:rFonts w:cs="Lucida Sans"/>
          <w:b w:val="0"/>
          <w:sz w:val="28"/>
          <w:szCs w:val="28"/>
          <w:lang w:eastAsia="en-US" w:bidi="ar-SA"/>
        </w:rPr>
        <w:t>членов семьи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;</w:t>
      </w:r>
    </w:p>
    <w:p w:rsidR="000F0CCC" w:rsidRPr="000F0CCC" w:rsidRDefault="002954AA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) вступившее в законную силу решение суда (при наличии).</w:t>
      </w:r>
    </w:p>
    <w:p w:rsidR="000F0CCC" w:rsidRPr="000F0CCC" w:rsidRDefault="002954AA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10.2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 В бумажном виде форма заявления может быть получена заявителем непосредственно в 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Управлении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или в многофункциональном центре.</w:t>
      </w:r>
    </w:p>
    <w:p w:rsidR="000F0CCC" w:rsidRPr="000F0CCC" w:rsidRDefault="002954AA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10.3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Формы заявлений о заключении договора социального найма или соглашения о внесении изменений в  договор социального найма жилого помещения,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в сети «Интернет» и сайте многофункционального центра в сети «Интернет», а также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 обращению заявителя может быть высланы на адрес его электронной почты.</w:t>
      </w:r>
      <w:proofErr w:type="gramEnd"/>
    </w:p>
    <w:p w:rsidR="002954AA" w:rsidRDefault="002954AA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2954AA" w:rsidP="002954AA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11.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0939AD" w:rsidRDefault="000939AD" w:rsidP="000939AD">
      <w:pPr>
        <w:pStyle w:val="a0"/>
        <w:tabs>
          <w:tab w:val="left" w:pos="0"/>
          <w:tab w:val="left" w:pos="142"/>
        </w:tabs>
        <w:spacing w:after="0"/>
        <w:ind w:left="0" w:firstLine="0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939AD" w:rsidRDefault="000939AD" w:rsidP="000939AD">
      <w:pPr>
        <w:pStyle w:val="a0"/>
        <w:tabs>
          <w:tab w:val="left" w:pos="0"/>
          <w:tab w:val="left" w:pos="142"/>
          <w:tab w:val="left" w:pos="851"/>
        </w:tabs>
        <w:spacing w:after="0"/>
        <w:ind w:left="0" w:firstLine="0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  11.1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 Документы, представляемые заявит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елем по собственной инициативе:</w:t>
      </w:r>
    </w:p>
    <w:p w:rsidR="002954AA" w:rsidRPr="000F0CCC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</w:t>
      </w:r>
      <w:r w:rsidR="002954AA" w:rsidRPr="002954AA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) документы, содержащие сведения </w:t>
      </w:r>
      <w:proofErr w:type="gramStart"/>
      <w:r w:rsidR="002954AA" w:rsidRPr="002954AA">
        <w:rPr>
          <w:rStyle w:val="20"/>
          <w:rFonts w:cs="Lucida Sans"/>
          <w:b w:val="0"/>
          <w:sz w:val="28"/>
          <w:szCs w:val="28"/>
          <w:lang w:eastAsia="en-US" w:bidi="ar-SA"/>
        </w:rPr>
        <w:t>о</w:t>
      </w:r>
      <w:proofErr w:type="gramEnd"/>
      <w:r w:rsidR="002954AA" w:rsidRPr="002954AA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всех гражданах, зарегистрированных по месту жительства и (или) месту пребывания в жилом помещении, ранее зарегистрированных;</w:t>
      </w:r>
    </w:p>
    <w:p w:rsidR="000939AD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2) д</w:t>
      </w:r>
      <w:r w:rsidRPr="000939AD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окументы, содержащие сведения </w:t>
      </w:r>
      <w:proofErr w:type="gramStart"/>
      <w:r w:rsidRPr="000939AD">
        <w:rPr>
          <w:rStyle w:val="20"/>
          <w:rFonts w:cs="Lucida Sans"/>
          <w:b w:val="0"/>
          <w:sz w:val="28"/>
          <w:szCs w:val="28"/>
          <w:lang w:eastAsia="en-US" w:bidi="ar-SA"/>
        </w:rPr>
        <w:t>о</w:t>
      </w:r>
      <w:proofErr w:type="gramEnd"/>
      <w:r w:rsidRPr="000939AD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всех гражданах, ранее зарегистрированных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в муниципальном жилом помещении.</w:t>
      </w:r>
      <w:r w:rsidRPr="000939AD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</w:p>
    <w:p w:rsidR="000F0CCC" w:rsidRPr="000F0CCC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11.2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Администрация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многофункциональные центры не вправе требовать от заявителя представления документов и информации или осуществления действий, представление или осуществление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F0CCC" w:rsidRPr="000F0CCC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11.3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Администрация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многофункциональные центры не вправе требовать от заявителя также представления документов и информации,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Люберцы.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0939AD" w:rsidP="000939AD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12.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939AD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12.1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0939AD" w:rsidP="000939AD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13.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Исчерпывающий перечень оснований для отказа в предоставлении муниципальной услуги</w:t>
      </w:r>
    </w:p>
    <w:p w:rsidR="000939AD" w:rsidRPr="000F0CCC" w:rsidRDefault="000939AD" w:rsidP="000939AD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94097F" w:rsidRDefault="000F0CCC" w:rsidP="0094097F">
      <w:pPr>
        <w:pStyle w:val="a0"/>
        <w:tabs>
          <w:tab w:val="left" w:pos="709"/>
          <w:tab w:val="left" w:pos="851"/>
          <w:tab w:val="left" w:pos="1134"/>
        </w:tabs>
        <w:spacing w:after="0"/>
        <w:ind w:left="0" w:firstLine="0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   </w:t>
      </w:r>
      <w:r w:rsidR="000939AD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  13.1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Основаниями для отказа в предоставлении муниципальной услуги являются:</w:t>
      </w:r>
    </w:p>
    <w:p w:rsidR="0094097F" w:rsidRDefault="0094097F" w:rsidP="0094097F">
      <w:pPr>
        <w:pStyle w:val="a0"/>
        <w:tabs>
          <w:tab w:val="left" w:pos="851"/>
          <w:tab w:val="left" w:pos="1134"/>
        </w:tabs>
        <w:spacing w:after="0"/>
        <w:ind w:left="0" w:firstLine="0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       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с заявлением обратилось ненадлежащее лицо;</w:t>
      </w:r>
    </w:p>
    <w:p w:rsidR="000F0CCC" w:rsidRPr="000F0CCC" w:rsidRDefault="0094097F" w:rsidP="0094097F">
      <w:pPr>
        <w:pStyle w:val="a0"/>
        <w:tabs>
          <w:tab w:val="left" w:pos="709"/>
          <w:tab w:val="left" w:pos="851"/>
          <w:tab w:val="left" w:pos="1134"/>
        </w:tabs>
        <w:spacing w:after="0"/>
        <w:ind w:left="0" w:firstLine="0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       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к заявлению приложены документы, состав, форма или содержание которых не соответствует требованиям действующего законодательства;</w:t>
      </w:r>
    </w:p>
    <w:p w:rsidR="000F0CCC" w:rsidRPr="000F0CCC" w:rsidRDefault="0094097F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) имеется в наличии заявление гражданина об отказе в получении муниципальной услуги;</w:t>
      </w:r>
    </w:p>
    <w:p w:rsidR="000F0CCC" w:rsidRPr="000F0CCC" w:rsidRDefault="0094097F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) предоставлен неполный пакет документов, указанный в </w:t>
      </w:r>
      <w:r w:rsidR="00946D3A" w:rsidRPr="00946D3A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 xml:space="preserve">п. </w:t>
      </w:r>
      <w:r w:rsidR="006D39F3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10.1</w:t>
      </w:r>
      <w:r w:rsidR="00946D3A" w:rsidRPr="00946D3A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946D3A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настоящего административного регламента;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5) в реестре муниципальной собственности отсутствует жилое помещение, на которое требуется оформить договор социального найма муниципального жилого помещения;</w:t>
      </w:r>
    </w:p>
    <w:p w:rsidR="0094097F" w:rsidRDefault="000F0CCC" w:rsidP="0094097F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6) имеется вступившее в законную силу решение суда;</w:t>
      </w:r>
    </w:p>
    <w:p w:rsidR="000F0CCC" w:rsidRPr="000F0CCC" w:rsidRDefault="000F0CCC" w:rsidP="0094097F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7) жилое помещение, на которое требуется оформить договор социального найма муниципального жилого помещения, отнесено к разряду специализированного жилищного фонда;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8) представлены документы, которые не содержат оснований для заключения или внесения изменений в договор социального найма жилого помещения.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9)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в соответствии с действующим законодательством истек;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10) текст в запросе на предоставление муниципальной услуги не поддается прочтению либо отсутствует;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11) к нанимателю жилого помещения предъявлен иск о расторжении или об изменении договора социального найма жилого помещения;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12) право пользования жилым помещением оспаривается в судебном порядке;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13) жилое помещение признано в установленном порядке непригодным для проживания;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14) принято решение о признании жилого дома, в котором находится жилое помещение, аварийным и подлежащим сносу;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15) принято решение о капитальном ремонте соответствующего дома с переустройством и (или) перепланиров</w:t>
      </w:r>
      <w:r w:rsidR="000939AD">
        <w:rPr>
          <w:rStyle w:val="20"/>
          <w:rFonts w:cs="Lucida Sans"/>
          <w:b w:val="0"/>
          <w:sz w:val="28"/>
          <w:szCs w:val="28"/>
          <w:lang w:eastAsia="en-US" w:bidi="ar-SA"/>
        </w:rPr>
        <w:t>кой жилых помещений в этом доме.</w:t>
      </w:r>
    </w:p>
    <w:p w:rsidR="000F0CCC" w:rsidRPr="000F0CCC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13.2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Письменное решение об отказе в предоставлении муниципальной услуги подписывается уполномоченным должностным лицом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направляется в многофункциональный центр для последующей передачи заявителю.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форме.</w:t>
      </w:r>
    </w:p>
    <w:p w:rsidR="000F0CCC" w:rsidRPr="000F0CCC" w:rsidRDefault="000939AD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13.3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Законодательно установленные основания для приостановления предоставления муниципальной услуги отсутствуют.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14.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14.1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Услуги, необходимые и обязательные для предоставления муниципальной услуги, отсутствуют.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15.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780153" w:rsidRP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15.1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 Предоставление муниципальной услуги осуществляется бесплатно.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16.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780153" w:rsidRP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16.1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 Максимальное время ожидания в очереди при личной подаче заявления о предоставлении муниципальной услуги составляет не более </w:t>
      </w:r>
      <w:r w:rsidR="000F0CCC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</w:t>
      </w:r>
      <w:r w:rsidR="00633684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</w:t>
      </w:r>
      <w:r w:rsidR="000F0CCC" w:rsidRPr="00633684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минут.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16.2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Предельная продолжительность ожидания в очереди при получении результата предоставления муниципальной услуги не должна </w:t>
      </w:r>
      <w:r w:rsidR="000F0CCC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превышать 1</w:t>
      </w:r>
      <w:r w:rsidR="00633684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</w:t>
      </w:r>
      <w:r w:rsidR="000F0CCC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минут.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17.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текстовой и мультимедийной информации о порядке предоставления муниципальной услуги</w:t>
      </w:r>
    </w:p>
    <w:p w:rsidR="00780153" w:rsidRP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Предоставление муниципальных услуг осуществляется в специально выделенных для этих целей помещениях  многофункциональных центров. 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17.4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17.5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17.6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На здании рядом с входом должна быть размещена информационная табличка (вывеска), содержащая следующую информацию: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наименование органа;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место нахождения и юридический адрес;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режим работы;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номера телефонов для справок;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адрес официального сайта.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17.7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17.8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17.9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17.10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17.12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Информация на табло может выводиться в виде бегущей строки.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17.13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Информационное табло размещается рядом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со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В местах для ожидания устанавливаются стулья (кресельные секции, кресла) для заявителей.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17.15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Информация о фамилии, имени, отчестве и должности сотрудника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многофункциональных центров должна быть размещена на личной информационной табличке и на рабочем месте специалиста.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17.16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Для заявителя, находящегося на приеме, должно быть предусмотрено место для раскладки документов.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17.17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Прием комплекта документов, необходимых для осуществления муниципальной услуги и выдача документов, при наличии возможности, должны осуществляться в разных окнах (кабинетах).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17.18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18.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многофункциональных центрах предоставления муниципальных услуг</w:t>
      </w:r>
      <w:proofErr w:type="gramEnd"/>
    </w:p>
    <w:p w:rsidR="00780153" w:rsidRPr="000F0CCC" w:rsidRDefault="00780153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18.1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 Показателями доступности и качества муниципальной услуги являются: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достоверность предоставляемой гражданам информации;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полнота информирования граждан;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3)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наглядность форм предоставляемой информации об административных процедурах;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4)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удобство и доступность получения информации заявителями о порядке предоставления муниципальной услуги;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5)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 xml:space="preserve">6)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соблюдений требований стандарта предоставления муниципальной услуги;</w:t>
      </w:r>
    </w:p>
    <w:p w:rsidR="000F0CCC" w:rsidRPr="000F0CCC" w:rsidRDefault="00780153" w:rsidP="00780153">
      <w:pPr>
        <w:pStyle w:val="a0"/>
        <w:tabs>
          <w:tab w:val="left" w:pos="851"/>
          <w:tab w:val="left" w:pos="993"/>
        </w:tabs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7)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отсутствие жалоб на решения, действия (бездействие) должностных лиц и муниципальных служащих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в ходе предоставления муниципальной услуги;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8)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полнота и актуальность информации о порядке предоставления муниципальной услуги.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18.2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18.3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 При получении муниципальной услуги заявитель осуществляет не более 1 взаимодействия с должностными лицами.</w:t>
      </w:r>
    </w:p>
    <w:p w:rsidR="000F0CCC" w:rsidRPr="00633684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18.4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Продолжительность ожидания в очереди при обращении заявителя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многофункциональные центры для получения муниципальной услуги не может </w:t>
      </w:r>
      <w:r w:rsidR="000F0CCC" w:rsidRPr="00633684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превышать </w:t>
      </w:r>
      <w:r w:rsidR="000F0CCC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</w:t>
      </w:r>
      <w:r w:rsidR="00633684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</w:t>
      </w:r>
      <w:r w:rsidR="000F0CCC" w:rsidRPr="00633684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 xml:space="preserve"> минут.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633684" w:rsidRDefault="00633684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780153" w:rsidRDefault="00946D3A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19. Предоставление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муниципальной услуги по принципу «одного окна» на базе многофункциональных центров </w:t>
      </w:r>
    </w:p>
    <w:p w:rsidR="00946D3A" w:rsidRPr="000F0CCC" w:rsidRDefault="00946D3A" w:rsidP="007801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19.1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осуществляется многофункциональными центрами без участия заявителя в соответствии с нормативными правовыми актами и соглашением о взаимодействии между администрацией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многофункциональными центрами, заключенным в установленном порядке.</w:t>
      </w:r>
      <w:proofErr w:type="gramEnd"/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19.2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Организация предоставления муниципальной услуги на базе многофункциональных центров осуществляется в соответствии с соглашением о взаимодействии между администрацией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многофункциональными центрами, заключенным в установленном порядке.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19.3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Муниципальная услуга предоставляется в многофункциональных центрах с учетом принципа экстерриториальности.</w:t>
      </w:r>
    </w:p>
    <w:p w:rsidR="000F0CCC" w:rsidRPr="000F0CCC" w:rsidRDefault="007801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19.4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При предоставлении муниципальной услуги специалистами многофункциональных центров исполняются следующие административные процедуры: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прием заявления и документов, необходимых для предоставления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3) выдача документа, являющегося результатом предоставления муниципальной услуги.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специалистами многофункциональных центров по принципу экстерриториальности.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0F0CCC" w:rsidP="00DB73A6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многофункциональных центрах</w:t>
      </w:r>
    </w:p>
    <w:p w:rsidR="00DB73A6" w:rsidRPr="000F0CCC" w:rsidRDefault="00DB73A6" w:rsidP="00DB73A6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20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Предоставление муниципальной услуги включает в себя следующие административные процедуры: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прием заявления и документов, необходимых для предоставления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регистрация заявления и документов, необходимых для предоставления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3) обработка и предварительное рассмотрение заявления и представленных документов;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4) выдача документа, являющегося результатом предоставления муниципальной услуги.</w:t>
      </w:r>
    </w:p>
    <w:p w:rsidR="006D39F3" w:rsidRDefault="006D39F3" w:rsidP="00E27F3C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E27F3C" w:rsidP="00E27F3C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21.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Прием заявления и документов, необходимых для предоставления муниципальной услуги</w:t>
      </w:r>
    </w:p>
    <w:p w:rsidR="00E27F3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округа Люберцы или многофункциональный центр заявления о предоставлении муниципальной услуги и прилагаемых к нему документов, представленных заявителем: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а)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  посредством личного обращения заявителя,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  посредством почтового отправления;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б) в многофункциональный центр посредством личного обращения заявителя.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Прием заявления и документов, необходимых для предоставления муниципальной услуги, осуществляют сотрудники многофункционального центра.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Прием заявления и документов,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администрацией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При поступлении заявления и прилагаемых к нему документов посредством личного обращения заявителя в многофункциональный центр специалист, ответственный за прием документов, осуществляет следующую последовательность действий: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1) 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устанавливает предмет обращения;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устанавливает соответствие личности заявителя документу, удостоверяющему личность;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3) 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4) осуществляет сверку копий представленных документов с их оригиналами;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5) проверяет заявление и комплектность прилагаемых к нему документов на соответствие перечню документов, предусмотренных пунктом 24 настоящего административного регламента;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7)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8) вручает копию описи заявителю.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21.5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Специалист многофункционального центра, ответственный за прием документов, осуществляет следующие действия: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10.1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настоящего административного регламента;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2) при наличии всех документов и сведений, предусмотренных пунктом 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10.1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настоящего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организует передачу заявления и документов, представленных заявителем,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в соответствии с заключенным соглашением о взаимодействии и порядком делопроизводства многофункционального центра.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21.6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Максимальное время приема заявления и прилагаемых к нему документов при личном обращении заявителя не превышает 1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минут.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21.7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При отсутствии у заявителя, обратившегося лично, заполненного заявления или не правильном его заполнении, специалист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21.8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При поступлении заявления и прилагаемых к нему документов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посредством почтового отправления специалист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ответственный за прием заявлений и документов, осуществляет регистрацию заявления, составляет опись приложенных документов.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21.9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 даты получения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заявления и прилагаемых к нему документов.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21.10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Заявление и приложенные документы вместе с их описью направляются в функциональный (отраслевой) орган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21.11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ответственный за прием документов, осуществляет следующую последовательность действий: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просматривает электронные образы запроса о предоставлении муниципальной услуги и прилагаемых к нему документов;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3) фиксирует дату получения заявления и прилагаемых к нему документов;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4) 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запрос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 предоставлении муниципальной услуги и документы, подписанные электронной подписью, либо представить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подлинники документов (копии, заверенные в установленном порядке), указанных в пункте 24 настоящего административного регламента, в срок, не превышающий 5 календарных дней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 даты получения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5) в случае если запрос о предоставлении муниципальной услуги и документы в электронной форме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21.12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Максимальный срок осуществления административной процедуры не может превышать 2 рабочих дней с момента поступления заявления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 или многофункциональный центр.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21.13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 xml:space="preserve">1) в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- передача заявления и прилагаемых к нему документов сотруднику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ответственному за регистрацию поступившего запроса на предоставление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2) в многофункциональных центрах - при наличии всех документов, предусмотренных пунктом 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10.1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административного регламента,  передача заявления и прилагаемых к нему документов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21.14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E27F3C" w:rsidP="00E27F3C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22.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E27F3C" w:rsidRPr="000F0CCC" w:rsidRDefault="00E27F3C" w:rsidP="00E27F3C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22.1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Основанием для начала осуществления административной процедуры является поступление специалисту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0F0CCC" w:rsidRPr="000F0CCC" w:rsidRDefault="00E27F3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22.2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Специалист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осуществляет регистрацию заявления и прилагаемых к нему документов в соответствии с порядком делопроизводства, установленным администрацией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22.3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 даты поступления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заявления и прилагаемых к нему документов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22.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Регистрация заявления и прилагаемых к нему документов, полученных администрацией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из многофункционального центра, осуществляется не позднее 1 рабочего дня, следующего за днем их поступления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22.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5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После регистрации в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заявление и прилагаемые к нему документы, направляются на рассмотрение специалисту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ответственному за подготовку документов по муниципальной услуге.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22.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Максимальный срок осуществления административной процедуры не может превышать 2 рабочих дней.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22.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Результатом исполнения административной процедуры по приему и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ответственному за предоставление муниципальной услуги.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22.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23.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Обработка и предварительное рассмотрение заявления и представленных документов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23.1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Основанием для начала исполнения административной процедуры является поступление заявления и документов сотруднику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ответственному за предоставление муниципальной услуги.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23.2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Сотрудник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ответственный за предоставление муниципальной услуги, осуществляет следующие действия: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1) проверяет комплектность представленных заявителем документов по перечням документов, предусмотренных пунктом </w:t>
      </w:r>
      <w:r w:rsidR="006D39F3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10.1</w:t>
      </w:r>
      <w:r w:rsidRPr="006D39F3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 xml:space="preserve">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настоящего административного регламента;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3) при отсутствии одного или более документов из числа документов, предусмотренных пунктом </w:t>
      </w:r>
      <w:r w:rsidR="006D39F3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10.1</w:t>
      </w:r>
      <w:r w:rsidRPr="006D39F3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 xml:space="preserve">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настоящего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 xml:space="preserve">действительности которых на момент поступления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в соответствии с действующим законодательством истек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, подаче заявления и документов лицом, не входящим в перечень лиц, установленный законодательством и пунктом </w:t>
      </w:r>
      <w:r w:rsidR="006D39F3"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мотивированного отказа в предоставлении муниципальной услуги и направляет его уполномоченному должностному лицу для подписания;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4) в случае наличия полного комплекта документов, предусмотренных пунктом </w:t>
      </w:r>
      <w:r w:rsidR="006D39F3" w:rsidRPr="006D39F3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>10.1</w:t>
      </w:r>
      <w:r w:rsidRPr="006D39F3">
        <w:rPr>
          <w:rStyle w:val="20"/>
          <w:rFonts w:cs="Lucida Sans"/>
          <w:b w:val="0"/>
          <w:color w:val="auto"/>
          <w:sz w:val="28"/>
          <w:szCs w:val="28"/>
          <w:lang w:eastAsia="en-US" w:bidi="ar-SA"/>
        </w:rPr>
        <w:t xml:space="preserve">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23.3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Максимальный срок выполнения административной процедуры не может превышать 3 рабочих дней.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23.4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Результатом административной процедуры является: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передача уполномоченному должностному лицу мотивированного отказа в предоставлении муниципальной услуги;</w:t>
      </w:r>
    </w:p>
    <w:p w:rsid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AB0353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AB0353" w:rsidP="00AB03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24.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Выдача документа, являющегося результатом предоставления муниципальной услуги (доведение до заявителя факта результата предоставления муниципальной услуги)</w:t>
      </w:r>
    </w:p>
    <w:p w:rsidR="00AB0353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24.1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Основанием для начала данной административной процедуры является наличие подписанного и зарегистрированного постановления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о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заключении договора социального найма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жил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помещения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(о внесении изменений в договор социального найма)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</w:p>
    <w:p w:rsidR="000F0CCC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24.2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при личном обращении в многофункциональный центр;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посредством почтового отправления на адрес з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аявителя, указанный в заявлении.</w:t>
      </w:r>
    </w:p>
    <w:p w:rsidR="000F0CCC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24.3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0F0CCC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24.4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4C3109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Общий максимальный срок выполнения административной процедуры не превышает 5 рабочих дней (но не более 3 календарных дней) со дня регистрации постановления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о заключении договора социального найма жилого помещения (соглашения о внесении изменений в договор социального найма).</w:t>
      </w:r>
    </w:p>
    <w:p w:rsidR="000F0CCC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24.5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Способом фиксации административной процедуры являются 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регистрация выданного (направленного) постановления </w:t>
      </w:r>
      <w:r w:rsidRPr="00AB0353">
        <w:rPr>
          <w:rStyle w:val="20"/>
          <w:rFonts w:cs="Lucida Sans"/>
          <w:b w:val="0"/>
          <w:sz w:val="28"/>
          <w:szCs w:val="28"/>
          <w:lang w:eastAsia="en-US" w:bidi="ar-SA"/>
        </w:rPr>
        <w:t>о заключении договора социального найма жилого помещения (соглашения о внесении изменен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ий в договор социального найма)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, в журнале исходящей корреспонденции или внесение соответствующих сведений в информационную систему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0F0CCC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IV. Порядок и формы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контроля за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исполнением административного регламента предоставления муниципальной услуги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AB03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5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Порядок осуществления текущего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контроля за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AB0353" w:rsidRPr="000F0CCC" w:rsidRDefault="00AB0353" w:rsidP="00AB03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5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Текущий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контроль за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5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Текущий контроль осуществляется путем проведения ответственными должностными лицами функциональных (отраслевых) органов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Контроль за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полнотой и качеством предоставления муниципальной услуги осуществляется в формах: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проведения плановых проверок;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2) рассмотрения жалоб на действия (бездействие) должностных лиц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ответственных за предоставление муниципальной услуги.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В целях осуществления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контроля за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Ответственность сотрудников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По результатам проведенных проверок, в случае выявления нарушений соблюдения положений регламента, виновные должностные лица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Персональная ответственность должностных лиц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AB0353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AB0353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28</w:t>
      </w:r>
      <w:r w:rsidR="004C3109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Положения, характеризующие требования к порядку и формам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контроля за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Контроль за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Контроль за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0F0CCC" w:rsidP="00AB03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V.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9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сотрудников при предоставлении муниципальной услуги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9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Заявители имеют право на обжалование действий или бездействия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должностных лиц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сотрудников, а также принимаемых ими решений при предоставлении муниципальной услуги в досудебном (внесудебном) порядке.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AB0353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30</w:t>
      </w:r>
      <w:r w:rsidR="004C3109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Предмет жалобы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AB0353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30</w:t>
      </w:r>
      <w:r w:rsidR="004C3109"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Заявитель может обратиться с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жалобой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в том числе в следующих  случаях: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 нарушение срока предоставления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для предоставления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для предоставления муниципальной услуги, у заявителя;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Люберцы;</w:t>
      </w:r>
      <w:proofErr w:type="gramEnd"/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Люберцы;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cr/>
      </w:r>
      <w:r w:rsidR="004C3109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8) нарушение срока или порядка выдачи документов по результатам предоставления муниципальной услуги;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9) приостановление предоставления муниципальной услуги, если основания приостановления не предусмотрены нормативными правовыми актами Российской Федерации, нормативными правовыми актами Московской области, муниципальными правовыми актами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Люберцы;</w:t>
      </w:r>
      <w:proofErr w:type="gramEnd"/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законом.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AB03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1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AB0353" w:rsidRPr="000F0CCC" w:rsidRDefault="00AB0353" w:rsidP="00AB0353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1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Уполномоченными должностными лицами, которым может быть направлена жалоба, являются начальник отраслевого (функционального) органа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заместитель Главы, курирующий жилищные правоотношения, Глава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Порядок подачи и рассмотрения жалобы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Жалоба подается в орган, предоставляющий муниципальную услугу, в соответствии с действующим законодательством.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Жалоба может быть направлена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  <w:proofErr w:type="gramEnd"/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2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Жалоба должна содержать: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сотрудника, решения и действия (бездействие) которых обжалуются;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сотрудника;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сотрудника. Заявителем могут быть представлены документы (при наличии), подтверждающие доводы заявителя, либо их копии. 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Сроки рассмотрения жалобы</w:t>
      </w:r>
    </w:p>
    <w:p w:rsidR="00AB0353" w:rsidRPr="000F0CCC" w:rsidRDefault="00AB0353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Жалоба, поступившая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подлежит регистрации не позднее следующего рабочего дня со дня ее поступления.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Жалоба, поступившая в администрацию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исправлений – в течение пяти рабочих дней со дня ее регистрации.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администрацией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в срок не более 5 рабочих дней.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4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4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Уполномоченный на рассмотрение жалобы орган отказывает в удовлетворении жалобы в следующих случаях: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наличие решения по жалобе, принятого ранее в отношении того же заявителя и по тому же предмету жалобы.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4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Уполномоченный на рассмотрение жалобы орган вправе оставить жалобу без ответа в следующих случаях: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 xml:space="preserve">- если в письменном обращении не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указаны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структурного подразделения, непосредственно предоставляющего муниципальную услугу,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по данному вопросу при условии, что указанное обращение и ранее направляемые обращения направлялись в структурное подразделение, ответственное за предоставление муниципальной услуги,  или одному и тому же должностному лицу.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О данном решении уведомляется заявитель, направивший обращение;</w:t>
      </w:r>
      <w:proofErr w:type="gramEnd"/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5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Результат рассмотрения жалобы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AB0353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5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 П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о результатам рассмотрения обращения жалобы администрация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прини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мает одно из следующих решений: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2) отказывает в удовлетворении жалобы.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Порядок информирования заявителя о результатах рассмотрения жалобы</w:t>
      </w:r>
    </w:p>
    <w:p w:rsidR="00AB0353" w:rsidRPr="000F0CCC" w:rsidRDefault="00AB0353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6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Право заявителя на получение информации и документов, необходимых для обоснования и рассмотрения жалобы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 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7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Информация о порядке подачи и рассмотрения жалобы размещается на официальном сайте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многофункциональных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Порядок обжалования решения по жалобе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 Заявитель вправе обжаловать решения по жалобе вышестоящим должностным лицам.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.2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В случае установления в ходе или по результатам </w:t>
      </w:r>
      <w:proofErr w:type="gramStart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или преступления администрация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в установленном порядке незамедлительно направляет имеющиеся материалы в органы прокуратуры.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.3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.4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.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 xml:space="preserve">  При подаче жалобы заявитель вправе получить следующую информацию: 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 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жалоба;</w:t>
      </w:r>
    </w:p>
    <w:p w:rsidR="000F0CCC" w:rsidRPr="000F0CCC" w:rsidRDefault="000F0CCC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 xml:space="preserve">2) перечень номеров телефонов для получения сведений о прохождении процедур по рассмотрению жалобы. </w:t>
      </w:r>
    </w:p>
    <w:p w:rsidR="000F0CCC" w:rsidRPr="000F0CCC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8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.5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При подаче жалобы заинтересованное лицо вправе получить в отраслевом (функциональном) органе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 копии документов, подтверждающих обжалуемое действие (бездействие), решение должностного лица.</w:t>
      </w: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9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Способы информирования заявителей о порядке подачи и рассмотрения жалобы</w:t>
      </w:r>
    </w:p>
    <w:p w:rsidR="004C3109" w:rsidRPr="000F0CCC" w:rsidRDefault="004C3109" w:rsidP="004C3109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E238CE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3</w:t>
      </w:r>
      <w:r w:rsidR="00AB0353">
        <w:rPr>
          <w:rStyle w:val="20"/>
          <w:rFonts w:cs="Lucida Sans"/>
          <w:b w:val="0"/>
          <w:sz w:val="28"/>
          <w:szCs w:val="28"/>
          <w:lang w:eastAsia="en-US" w:bidi="ar-SA"/>
        </w:rPr>
        <w:t>9</w:t>
      </w:r>
      <w:r>
        <w:rPr>
          <w:rStyle w:val="20"/>
          <w:rFonts w:cs="Lucida Sans"/>
          <w:b w:val="0"/>
          <w:sz w:val="28"/>
          <w:szCs w:val="28"/>
          <w:lang w:eastAsia="en-US" w:bidi="ar-SA"/>
        </w:rPr>
        <w:t>.1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. Информирование заявителей о порядке подачи и рассмотрения жалобы на решения и действия (бездействие)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должностных лиц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Люберцы, сотрудников, осуществляется посредством размещения информации на стендах в местах предоставления муниципальной услуги в многофункциональных центрах, на официальном сайте администрации </w:t>
      </w:r>
      <w:r w:rsidR="0094097F">
        <w:rPr>
          <w:rStyle w:val="20"/>
          <w:rFonts w:cs="Lucida Sans"/>
          <w:b w:val="0"/>
          <w:sz w:val="28"/>
          <w:szCs w:val="28"/>
          <w:lang w:eastAsia="en-US" w:bidi="ar-SA"/>
        </w:rPr>
        <w:t>Городского</w:t>
      </w:r>
      <w:r w:rsidR="000F0CCC"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округа Люберцы и многофункциональных центров, а также может быть сообщена заявителю в устной и (или) письменной форме.</w:t>
      </w:r>
    </w:p>
    <w:p w:rsidR="00E238CE" w:rsidRDefault="00E238C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C135EB" w:rsidRPr="00C135EB" w:rsidRDefault="006D39F3" w:rsidP="00C135EB">
      <w:pPr>
        <w:spacing w:after="0" w:line="276" w:lineRule="auto"/>
        <w:ind w:left="350" w:firstLine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lastRenderedPageBreak/>
        <w:t xml:space="preserve"> </w:t>
      </w:r>
      <w:r w:rsid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</w:t>
      </w:r>
      <w:r w:rsidR="00C135EB" w:rsidRP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Приложение 1</w:t>
      </w:r>
    </w:p>
    <w:p w:rsidR="00C135EB" w:rsidRPr="00C135EB" w:rsidRDefault="00C135EB" w:rsidP="00C135EB">
      <w:pPr>
        <w:tabs>
          <w:tab w:val="left" w:pos="6521"/>
        </w:tabs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</w:t>
      </w:r>
      <w:r w:rsidRP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к административному</w:t>
      </w:r>
    </w:p>
    <w:p w:rsidR="00C135EB" w:rsidRPr="00C135EB" w:rsidRDefault="00C135EB" w:rsidP="00C135EB">
      <w:pPr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</w:t>
      </w:r>
      <w:r w:rsidRP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регламенту предоставления</w:t>
      </w:r>
    </w:p>
    <w:p w:rsidR="00C135EB" w:rsidRPr="00C135EB" w:rsidRDefault="00C135EB" w:rsidP="00C135EB">
      <w:pPr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</w:t>
      </w:r>
      <w:r w:rsidRP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муниципальной услуги </w:t>
      </w:r>
    </w:p>
    <w:p w:rsidR="00C135EB" w:rsidRDefault="00C135EB" w:rsidP="00C135EB">
      <w:pPr>
        <w:pStyle w:val="a0"/>
        <w:tabs>
          <w:tab w:val="left" w:pos="6237"/>
          <w:tab w:val="left" w:pos="6546"/>
          <w:tab w:val="right" w:pos="9921"/>
        </w:tabs>
        <w:spacing w:after="0"/>
        <w:ind w:left="0" w:firstLine="709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«Заключение с гражданами</w:t>
      </w:r>
    </w:p>
    <w:p w:rsidR="00C135EB" w:rsidRDefault="00E54967" w:rsidP="00C135EB">
      <w:pPr>
        <w:pStyle w:val="a0"/>
        <w:tabs>
          <w:tab w:val="left" w:pos="6237"/>
          <w:tab w:val="right" w:pos="9921"/>
        </w:tabs>
        <w:spacing w:after="0"/>
        <w:ind w:left="0" w:firstLine="709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</w:t>
      </w:r>
      <w:r w:rsid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договоров социального найма</w:t>
      </w:r>
      <w:r w:rsid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</w:t>
      </w:r>
    </w:p>
    <w:p w:rsidR="00C135EB" w:rsidRDefault="00E54967" w:rsidP="00C135EB">
      <w:pPr>
        <w:pStyle w:val="a0"/>
        <w:tabs>
          <w:tab w:val="left" w:pos="6281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</w:t>
      </w:r>
      <w:r w:rsid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муниципального жилого</w:t>
      </w:r>
    </w:p>
    <w:p w:rsidR="00C135EB" w:rsidRDefault="00C135EB" w:rsidP="00C135EB">
      <w:pPr>
        <w:pStyle w:val="a0"/>
        <w:tabs>
          <w:tab w:val="left" w:pos="6281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</w:t>
      </w:r>
      <w:r w:rsidR="00E54967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</w:t>
      </w: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помещения и соглашений</w:t>
      </w:r>
    </w:p>
    <w:p w:rsidR="00E54967" w:rsidRDefault="00E54967" w:rsidP="00E54967">
      <w:pPr>
        <w:pStyle w:val="a0"/>
        <w:tabs>
          <w:tab w:val="left" w:pos="5954"/>
          <w:tab w:val="left" w:pos="6247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</w:t>
      </w:r>
      <w:r w:rsid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о внесении изменений</w:t>
      </w: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в</w:t>
      </w:r>
      <w:proofErr w:type="gramEnd"/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E54967" w:rsidRDefault="00E54967" w:rsidP="00E54967">
      <w:pPr>
        <w:pStyle w:val="a0"/>
        <w:tabs>
          <w:tab w:val="left" w:pos="5954"/>
          <w:tab w:val="left" w:pos="6247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договоры социального найма»,                                                                            </w:t>
      </w:r>
    </w:p>
    <w:p w:rsidR="00E54967" w:rsidRDefault="00E54967" w:rsidP="00E54967">
      <w:pPr>
        <w:pStyle w:val="a0"/>
        <w:tabs>
          <w:tab w:val="left" w:pos="5670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</w:t>
      </w:r>
      <w:proofErr w:type="gramStart"/>
      <w:r w:rsidR="00C135EB" w:rsidRPr="00C135EB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утвержденному</w:t>
      </w:r>
      <w:proofErr w:type="gramEnd"/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Постановлением</w:t>
      </w:r>
    </w:p>
    <w:p w:rsidR="00E54967" w:rsidRDefault="00E54967" w:rsidP="00E54967">
      <w:pPr>
        <w:pStyle w:val="a0"/>
        <w:tabs>
          <w:tab w:val="left" w:pos="5670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администрации </w:t>
      </w:r>
      <w:proofErr w:type="gramStart"/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Городского</w:t>
      </w:r>
      <w:proofErr w:type="gramEnd"/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E54967" w:rsidRDefault="00E54967" w:rsidP="00E54967">
      <w:pPr>
        <w:pStyle w:val="a0"/>
        <w:tabs>
          <w:tab w:val="left" w:pos="5670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округа Люберцы</w:t>
      </w:r>
    </w:p>
    <w:p w:rsidR="00E54967" w:rsidRDefault="00E54967" w:rsidP="00E54967">
      <w:pPr>
        <w:pStyle w:val="a0"/>
        <w:tabs>
          <w:tab w:val="left" w:pos="5670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</w:t>
      </w: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от___________№____________</w:t>
      </w:r>
    </w:p>
    <w:p w:rsidR="00E54967" w:rsidRDefault="00E54967" w:rsidP="00E54967">
      <w:pPr>
        <w:pStyle w:val="a0"/>
        <w:tabs>
          <w:tab w:val="left" w:pos="5670"/>
        </w:tabs>
        <w:spacing w:after="0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</w:p>
    <w:p w:rsidR="004C3109" w:rsidRDefault="004C3109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E238CE" w:rsidRPr="000F0CCC" w:rsidRDefault="00E238CE" w:rsidP="00E54967">
      <w:pPr>
        <w:pStyle w:val="a0"/>
        <w:spacing w:after="0"/>
        <w:ind w:left="0" w:firstLine="709"/>
        <w:jc w:val="center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Правовые основания предоставления муниципальной услуги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         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Предоставление муниципальной услуги осуществляется в соответствии </w:t>
      </w: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с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: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1)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Жилищным кодексом Российской Федерации;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2)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Федеральным законом от 27.07.2010  № 210-ФЗ «Об организации предоставления государственных и муниципальных услуг» (далее Федеральный закон № 210-ФЗ);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3)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Федеральным законом от 06.10.2003  № 131-ФЗ «Об общих принципах организации местного самоуправления в Российской Федерации»;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4)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Федеральным законом от 02.05.2006 № 59-ФЗ «О порядке рассмотрения обращений граждан Российской Федерации»;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5)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Федеральным законом от 27.07.2006 № 149-ФЗ «Об информации, информационных технологиях и о защите информации»;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6)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ab/>
        <w:t>Федеральным законом «Об электронной подписи» от 06.04.20011            № 63-ФЗ (далее – Федеральный закон № 63-ФЗ);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7) Постановлением Правительства Московской области от 27.09.2013 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proofErr w:type="gramStart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lastRenderedPageBreak/>
        <w:t>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</w:t>
      </w:r>
      <w:proofErr w:type="gramEnd"/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E238CE" w:rsidRPr="000F0CCC" w:rsidRDefault="00E238CE" w:rsidP="00D775F8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8) Постановлением Правительства Московской области от 25.04.2011 </w:t>
      </w:r>
      <w:r w:rsidR="00D775F8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         </w:t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9) Постановлением Правительства Российской Федерации от 17.07.1995 </w:t>
      </w:r>
      <w:r w:rsidR="00B22945">
        <w:rPr>
          <w:rStyle w:val="20"/>
          <w:rFonts w:cs="Lucida Sans"/>
          <w:b w:val="0"/>
          <w:sz w:val="28"/>
          <w:szCs w:val="28"/>
          <w:lang w:eastAsia="en-US" w:bidi="ar-SA"/>
        </w:rPr>
        <w:br/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10) Постановлением Правительства Российской Федерации от 21.05.2005 </w:t>
      </w:r>
      <w:r w:rsidR="00B22945">
        <w:rPr>
          <w:rStyle w:val="20"/>
          <w:rFonts w:cs="Lucida Sans"/>
          <w:b w:val="0"/>
          <w:sz w:val="28"/>
          <w:szCs w:val="28"/>
          <w:lang w:eastAsia="en-US" w:bidi="ar-SA"/>
        </w:rPr>
        <w:br/>
      </w: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№ 315 «Об утверждении Типового договора социального найма жилого помещения»;</w:t>
      </w:r>
    </w:p>
    <w:p w:rsidR="00E238CE" w:rsidRPr="000F0CCC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11) Распоряжением Правительства Российской Федерации от 17.12.2009 </w:t>
      </w:r>
    </w:p>
    <w:p w:rsidR="00E238CE" w:rsidRDefault="00E238CE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0F0CCC">
        <w:rPr>
          <w:rStyle w:val="20"/>
          <w:rFonts w:cs="Lucida Sans"/>
          <w:b w:val="0"/>
          <w:sz w:val="28"/>
          <w:szCs w:val="28"/>
          <w:lang w:eastAsia="en-US" w:bidi="ar-SA"/>
        </w:rPr>
        <w:t>№ 1993-р «Об утверждении сводного перечня первоочередных государственных и муниципальных услуг, пред</w:t>
      </w:r>
      <w:r w:rsidR="00E54967">
        <w:rPr>
          <w:rStyle w:val="20"/>
          <w:rFonts w:cs="Lucida Sans"/>
          <w:b w:val="0"/>
          <w:sz w:val="28"/>
          <w:szCs w:val="28"/>
          <w:lang w:eastAsia="en-US" w:bidi="ar-SA"/>
        </w:rPr>
        <w:t>оставляемых в электронном виде»</w:t>
      </w:r>
      <w:r w:rsidR="00D775F8">
        <w:rPr>
          <w:rStyle w:val="20"/>
          <w:rFonts w:cs="Lucida Sans"/>
          <w:b w:val="0"/>
          <w:sz w:val="28"/>
          <w:szCs w:val="28"/>
          <w:lang w:eastAsia="en-US" w:bidi="ar-SA"/>
        </w:rPr>
        <w:t>;</w:t>
      </w:r>
    </w:p>
    <w:p w:rsidR="00D775F8" w:rsidRPr="000F0CCC" w:rsidRDefault="00D775F8" w:rsidP="00E238CE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  <w:r>
        <w:rPr>
          <w:rStyle w:val="20"/>
          <w:rFonts w:cs="Lucida Sans"/>
          <w:b w:val="0"/>
          <w:sz w:val="28"/>
          <w:szCs w:val="28"/>
          <w:lang w:eastAsia="en-US" w:bidi="ar-SA"/>
        </w:rPr>
        <w:t>12) Уставом Городского округа Люберцы Московской области.</w:t>
      </w:r>
    </w:p>
    <w:p w:rsidR="00E238CE" w:rsidRDefault="00E238CE" w:rsidP="000F0CCC">
      <w:pPr>
        <w:pStyle w:val="a0"/>
        <w:spacing w:after="0"/>
        <w:ind w:left="0" w:firstLine="709"/>
        <w:rPr>
          <w:rStyle w:val="20"/>
          <w:rFonts w:cs="Lucida Sans"/>
          <w:b w:val="0"/>
          <w:sz w:val="28"/>
          <w:szCs w:val="28"/>
          <w:lang w:eastAsia="en-US" w:bidi="ar-SA"/>
        </w:rPr>
      </w:pPr>
    </w:p>
    <w:p w:rsidR="008B4BD9" w:rsidRDefault="008B4BD9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0416A6" w:rsidRDefault="006D39F3" w:rsidP="006D39F3">
      <w:pPr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</w:t>
      </w:r>
    </w:p>
    <w:p w:rsidR="006D39F3" w:rsidRPr="006D39F3" w:rsidRDefault="000416A6" w:rsidP="000416A6">
      <w:pPr>
        <w:tabs>
          <w:tab w:val="left" w:pos="5954"/>
        </w:tabs>
        <w:spacing w:after="0" w:line="276" w:lineRule="auto"/>
        <w:ind w:left="350" w:firstLine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lastRenderedPageBreak/>
        <w:t xml:space="preserve">                                                                                </w:t>
      </w:r>
      <w:r w:rsidR="006D39F3"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Приложение </w:t>
      </w:r>
      <w:r w:rsid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2</w:t>
      </w:r>
    </w:p>
    <w:p w:rsidR="006D39F3" w:rsidRPr="006D39F3" w:rsidRDefault="006D39F3" w:rsidP="006D39F3">
      <w:pPr>
        <w:tabs>
          <w:tab w:val="left" w:pos="6521"/>
        </w:tabs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к административному</w:t>
      </w:r>
    </w:p>
    <w:p w:rsidR="006D39F3" w:rsidRPr="006D39F3" w:rsidRDefault="006D39F3" w:rsidP="006D39F3">
      <w:pPr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регламенту предоставления</w:t>
      </w:r>
    </w:p>
    <w:p w:rsidR="006D39F3" w:rsidRPr="006D39F3" w:rsidRDefault="006D39F3" w:rsidP="006D39F3">
      <w:pPr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муниципальной услуги </w:t>
      </w:r>
    </w:p>
    <w:p w:rsidR="006D39F3" w:rsidRPr="006D39F3" w:rsidRDefault="006D39F3" w:rsidP="006D39F3">
      <w:pPr>
        <w:tabs>
          <w:tab w:val="left" w:pos="6237"/>
          <w:tab w:val="left" w:pos="6546"/>
          <w:tab w:val="right" w:pos="9921"/>
        </w:tabs>
        <w:spacing w:after="0" w:line="276" w:lineRule="auto"/>
        <w:ind w:left="0" w:firstLine="709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«Заключение с гражданами</w:t>
      </w:r>
    </w:p>
    <w:p w:rsidR="006D39F3" w:rsidRPr="006D39F3" w:rsidRDefault="006D39F3" w:rsidP="006D39F3">
      <w:pPr>
        <w:tabs>
          <w:tab w:val="left" w:pos="6237"/>
          <w:tab w:val="right" w:pos="9921"/>
        </w:tabs>
        <w:spacing w:after="0" w:line="276" w:lineRule="auto"/>
        <w:ind w:left="0" w:firstLine="709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договоров социального найма</w:t>
      </w: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</w:t>
      </w:r>
    </w:p>
    <w:p w:rsidR="006D39F3" w:rsidRPr="006D39F3" w:rsidRDefault="006D39F3" w:rsidP="006D39F3">
      <w:pPr>
        <w:tabs>
          <w:tab w:val="left" w:pos="6281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муниципального жилого</w:t>
      </w:r>
    </w:p>
    <w:p w:rsidR="006D39F3" w:rsidRPr="006D39F3" w:rsidRDefault="006D39F3" w:rsidP="006D39F3">
      <w:pPr>
        <w:tabs>
          <w:tab w:val="left" w:pos="6281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помещения и соглашений</w:t>
      </w:r>
    </w:p>
    <w:p w:rsidR="006D39F3" w:rsidRPr="006D39F3" w:rsidRDefault="006D39F3" w:rsidP="006D39F3">
      <w:pPr>
        <w:tabs>
          <w:tab w:val="left" w:pos="5954"/>
          <w:tab w:val="left" w:pos="6247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о внесении изменений </w:t>
      </w:r>
      <w:proofErr w:type="gramStart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в</w:t>
      </w:r>
      <w:proofErr w:type="gramEnd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6D39F3" w:rsidRPr="006D39F3" w:rsidRDefault="006D39F3" w:rsidP="006D39F3">
      <w:pPr>
        <w:tabs>
          <w:tab w:val="left" w:pos="5954"/>
          <w:tab w:val="left" w:pos="6247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договоры социального найма»,                                                                            </w:t>
      </w:r>
    </w:p>
    <w:p w:rsidR="006D39F3" w:rsidRPr="006D39F3" w:rsidRDefault="006D39F3" w:rsidP="006D39F3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</w:t>
      </w:r>
      <w:proofErr w:type="gramStart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утвержденному</w:t>
      </w:r>
      <w:proofErr w:type="gramEnd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Постановлением</w:t>
      </w:r>
    </w:p>
    <w:p w:rsidR="006D39F3" w:rsidRPr="006D39F3" w:rsidRDefault="006D39F3" w:rsidP="006D39F3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администрации </w:t>
      </w:r>
      <w:proofErr w:type="gramStart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Городского</w:t>
      </w:r>
      <w:proofErr w:type="gramEnd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6D39F3" w:rsidRPr="006D39F3" w:rsidRDefault="006D39F3" w:rsidP="006D39F3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округа Люберцы</w:t>
      </w:r>
    </w:p>
    <w:p w:rsidR="006D39F3" w:rsidRPr="006D39F3" w:rsidRDefault="006D39F3" w:rsidP="006D39F3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</w:t>
      </w: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от___________№____________</w:t>
      </w:r>
    </w:p>
    <w:p w:rsidR="006D39F3" w:rsidRPr="006D39F3" w:rsidRDefault="006D39F3" w:rsidP="006D39F3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</w:p>
    <w:p w:rsidR="006D39F3" w:rsidRDefault="006D39F3" w:rsidP="006D39F3">
      <w:pPr>
        <w:keepNext/>
        <w:suppressAutoHyphens w:val="0"/>
        <w:spacing w:after="0" w:line="240" w:lineRule="auto"/>
        <w:ind w:left="0" w:firstLine="4536"/>
        <w:jc w:val="left"/>
        <w:outlineLvl w:val="1"/>
        <w:rPr>
          <w:color w:val="auto"/>
          <w:kern w:val="0"/>
          <w:szCs w:val="26"/>
          <w:lang w:eastAsia="ru-RU" w:bidi="ar-SA"/>
        </w:rPr>
      </w:pPr>
    </w:p>
    <w:p w:rsidR="006D39F3" w:rsidRPr="006D39F3" w:rsidRDefault="006D39F3" w:rsidP="006D39F3">
      <w:pPr>
        <w:keepNext/>
        <w:suppressAutoHyphens w:val="0"/>
        <w:spacing w:after="0" w:line="240" w:lineRule="auto"/>
        <w:ind w:left="0" w:firstLine="4536"/>
        <w:jc w:val="left"/>
        <w:outlineLvl w:val="1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В Администрацию Городского округа Люберцы</w:t>
      </w:r>
    </w:p>
    <w:p w:rsidR="006D39F3" w:rsidRPr="006D39F3" w:rsidRDefault="006D39F3" w:rsidP="006D39F3">
      <w:pPr>
        <w:suppressAutoHyphens w:val="0"/>
        <w:spacing w:after="0" w:line="240" w:lineRule="auto"/>
        <w:ind w:left="5954" w:hanging="1418"/>
        <w:jc w:val="left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Московской области</w:t>
      </w:r>
    </w:p>
    <w:p w:rsidR="006D39F3" w:rsidRPr="006D39F3" w:rsidRDefault="006D39F3" w:rsidP="006D39F3">
      <w:pPr>
        <w:suppressAutoHyphens w:val="0"/>
        <w:spacing w:before="120" w:after="0" w:line="240" w:lineRule="auto"/>
        <w:ind w:left="5954" w:hanging="1418"/>
        <w:jc w:val="left"/>
        <w:rPr>
          <w:color w:val="auto"/>
          <w:kern w:val="0"/>
          <w:sz w:val="18"/>
          <w:szCs w:val="18"/>
          <w:lang w:eastAsia="ru-RU" w:bidi="ar-SA"/>
        </w:rPr>
      </w:pPr>
      <w:proofErr w:type="gramStart"/>
      <w:r w:rsidRPr="006D39F3">
        <w:rPr>
          <w:color w:val="auto"/>
          <w:kern w:val="0"/>
          <w:szCs w:val="26"/>
          <w:lang w:eastAsia="ru-RU" w:bidi="ar-SA"/>
        </w:rPr>
        <w:t>от</w:t>
      </w:r>
      <w:proofErr w:type="gramEnd"/>
      <w:r w:rsidRPr="006D39F3">
        <w:rPr>
          <w:color w:val="auto"/>
          <w:kern w:val="0"/>
          <w:szCs w:val="26"/>
          <w:lang w:eastAsia="ru-RU" w:bidi="ar-SA"/>
        </w:rPr>
        <w:t xml:space="preserve"> _______________________________________ </w:t>
      </w:r>
      <w:r w:rsidRPr="006D39F3">
        <w:rPr>
          <w:color w:val="auto"/>
          <w:kern w:val="0"/>
          <w:sz w:val="18"/>
          <w:szCs w:val="18"/>
          <w:lang w:eastAsia="ru-RU" w:bidi="ar-SA"/>
        </w:rPr>
        <w:t xml:space="preserve">                                                            (</w:t>
      </w:r>
      <w:proofErr w:type="gramStart"/>
      <w:r w:rsidRPr="006D39F3">
        <w:rPr>
          <w:color w:val="auto"/>
          <w:kern w:val="0"/>
          <w:sz w:val="18"/>
          <w:szCs w:val="18"/>
          <w:lang w:eastAsia="ru-RU" w:bidi="ar-SA"/>
        </w:rPr>
        <w:t>фамилия</w:t>
      </w:r>
      <w:proofErr w:type="gramEnd"/>
      <w:r w:rsidRPr="006D39F3">
        <w:rPr>
          <w:color w:val="auto"/>
          <w:kern w:val="0"/>
          <w:sz w:val="18"/>
          <w:szCs w:val="18"/>
          <w:lang w:eastAsia="ru-RU" w:bidi="ar-SA"/>
        </w:rPr>
        <w:t xml:space="preserve">, имя, отчество  </w:t>
      </w:r>
      <w:r w:rsidRPr="006D39F3">
        <w:rPr>
          <w:b/>
          <w:color w:val="auto"/>
          <w:kern w:val="0"/>
          <w:sz w:val="18"/>
          <w:szCs w:val="18"/>
          <w:lang w:eastAsia="ru-RU" w:bidi="ar-SA"/>
        </w:rPr>
        <w:t>нанимателя</w:t>
      </w:r>
      <w:r w:rsidRPr="006D39F3">
        <w:rPr>
          <w:color w:val="auto"/>
          <w:kern w:val="0"/>
          <w:sz w:val="18"/>
          <w:szCs w:val="18"/>
          <w:lang w:eastAsia="ru-RU" w:bidi="ar-SA"/>
        </w:rPr>
        <w:t>)</w:t>
      </w:r>
    </w:p>
    <w:p w:rsidR="006D39F3" w:rsidRPr="006D39F3" w:rsidRDefault="006D39F3" w:rsidP="006D39F3">
      <w:pPr>
        <w:suppressAutoHyphens w:val="0"/>
        <w:spacing w:after="0" w:line="360" w:lineRule="auto"/>
        <w:ind w:left="0" w:firstLine="4536"/>
        <w:jc w:val="left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_________________________________________</w:t>
      </w:r>
    </w:p>
    <w:p w:rsidR="006D39F3" w:rsidRPr="006D39F3" w:rsidRDefault="006D39F3" w:rsidP="006D39F3">
      <w:pPr>
        <w:suppressAutoHyphens w:val="0"/>
        <w:spacing w:after="0" w:line="240" w:lineRule="auto"/>
        <w:ind w:left="0" w:firstLine="4536"/>
        <w:jc w:val="left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проживающег</w:t>
      </w:r>
      <w:proofErr w:type="gramStart"/>
      <w:r w:rsidRPr="006D39F3">
        <w:rPr>
          <w:color w:val="auto"/>
          <w:kern w:val="0"/>
          <w:szCs w:val="26"/>
          <w:lang w:eastAsia="ru-RU" w:bidi="ar-SA"/>
        </w:rPr>
        <w:t>о(</w:t>
      </w:r>
      <w:proofErr w:type="gramEnd"/>
      <w:r w:rsidRPr="006D39F3">
        <w:rPr>
          <w:color w:val="auto"/>
          <w:kern w:val="0"/>
          <w:szCs w:val="26"/>
          <w:lang w:eastAsia="ru-RU" w:bidi="ar-SA"/>
        </w:rPr>
        <w:t>ей) по адресу: _______________</w:t>
      </w:r>
    </w:p>
    <w:p w:rsidR="006D39F3" w:rsidRPr="006D39F3" w:rsidRDefault="006D39F3" w:rsidP="006D39F3">
      <w:pPr>
        <w:suppressAutoHyphens w:val="0"/>
        <w:spacing w:after="0" w:line="240" w:lineRule="auto"/>
        <w:ind w:left="0" w:firstLine="4536"/>
        <w:jc w:val="left"/>
        <w:rPr>
          <w:b/>
          <w:color w:val="auto"/>
          <w:kern w:val="0"/>
          <w:sz w:val="18"/>
          <w:szCs w:val="18"/>
          <w:lang w:eastAsia="ru-RU" w:bidi="ar-SA"/>
        </w:rPr>
      </w:pPr>
      <w:r w:rsidRPr="006D39F3">
        <w:rPr>
          <w:color w:val="auto"/>
          <w:kern w:val="0"/>
          <w:sz w:val="20"/>
          <w:szCs w:val="20"/>
          <w:lang w:eastAsia="ru-RU" w:bidi="ar-SA"/>
        </w:rPr>
        <w:t xml:space="preserve">                                                                               </w:t>
      </w:r>
    </w:p>
    <w:p w:rsidR="006D39F3" w:rsidRPr="006D39F3" w:rsidRDefault="006D39F3" w:rsidP="006D39F3">
      <w:pPr>
        <w:suppressAutoHyphens w:val="0"/>
        <w:spacing w:after="0" w:line="360" w:lineRule="auto"/>
        <w:ind w:left="0" w:firstLine="4536"/>
        <w:jc w:val="left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_________________________________________</w:t>
      </w:r>
    </w:p>
    <w:p w:rsidR="006D39F3" w:rsidRPr="006D39F3" w:rsidRDefault="006D39F3" w:rsidP="006D39F3">
      <w:pPr>
        <w:suppressAutoHyphens w:val="0"/>
        <w:spacing w:after="0" w:line="360" w:lineRule="auto"/>
        <w:ind w:left="0" w:firstLine="4536"/>
        <w:jc w:val="left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_________________</w:t>
      </w:r>
      <w:r>
        <w:rPr>
          <w:color w:val="auto"/>
          <w:kern w:val="0"/>
          <w:szCs w:val="26"/>
          <w:lang w:eastAsia="ru-RU" w:bidi="ar-SA"/>
        </w:rPr>
        <w:t>________________________</w:t>
      </w:r>
    </w:p>
    <w:p w:rsidR="006D39F3" w:rsidRPr="006D39F3" w:rsidRDefault="006D39F3" w:rsidP="006D39F3">
      <w:pPr>
        <w:suppressAutoHyphens w:val="0"/>
        <w:spacing w:after="0" w:line="360" w:lineRule="auto"/>
        <w:ind w:left="0" w:firstLine="4536"/>
        <w:jc w:val="left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__________</w:t>
      </w:r>
      <w:r>
        <w:rPr>
          <w:color w:val="auto"/>
          <w:kern w:val="0"/>
          <w:szCs w:val="26"/>
          <w:lang w:eastAsia="ru-RU" w:bidi="ar-SA"/>
        </w:rPr>
        <w:t>_______________________________</w:t>
      </w:r>
    </w:p>
    <w:p w:rsidR="006D39F3" w:rsidRPr="006D39F3" w:rsidRDefault="006D39F3" w:rsidP="006D39F3">
      <w:pPr>
        <w:suppressAutoHyphens w:val="0"/>
        <w:spacing w:after="0" w:line="360" w:lineRule="auto"/>
        <w:ind w:left="0" w:firstLine="4536"/>
        <w:jc w:val="left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телефон:________________________________</w:t>
      </w:r>
      <w:r>
        <w:rPr>
          <w:color w:val="auto"/>
          <w:kern w:val="0"/>
          <w:szCs w:val="26"/>
          <w:lang w:eastAsia="ru-RU" w:bidi="ar-SA"/>
        </w:rPr>
        <w:t>_</w:t>
      </w:r>
    </w:p>
    <w:p w:rsidR="006D39F3" w:rsidRDefault="006D39F3" w:rsidP="006D39F3">
      <w:pPr>
        <w:keepNext/>
        <w:suppressAutoHyphens w:val="0"/>
        <w:spacing w:before="200" w:after="0" w:line="240" w:lineRule="auto"/>
        <w:ind w:left="360" w:firstLine="0"/>
        <w:jc w:val="center"/>
        <w:outlineLvl w:val="3"/>
        <w:rPr>
          <w:b/>
          <w:color w:val="auto"/>
          <w:kern w:val="0"/>
          <w:szCs w:val="26"/>
          <w:lang w:eastAsia="ru-RU" w:bidi="ar-SA"/>
        </w:rPr>
      </w:pPr>
    </w:p>
    <w:p w:rsidR="006D39F3" w:rsidRDefault="006D39F3" w:rsidP="006D39F3">
      <w:pPr>
        <w:keepNext/>
        <w:suppressAutoHyphens w:val="0"/>
        <w:spacing w:before="200" w:after="0" w:line="240" w:lineRule="auto"/>
        <w:ind w:left="360" w:firstLine="0"/>
        <w:jc w:val="center"/>
        <w:outlineLvl w:val="3"/>
        <w:rPr>
          <w:b/>
          <w:color w:val="auto"/>
          <w:kern w:val="0"/>
          <w:szCs w:val="26"/>
          <w:lang w:eastAsia="ru-RU" w:bidi="ar-SA"/>
        </w:rPr>
      </w:pPr>
      <w:r w:rsidRPr="006D39F3">
        <w:rPr>
          <w:b/>
          <w:color w:val="auto"/>
          <w:kern w:val="0"/>
          <w:szCs w:val="26"/>
          <w:lang w:eastAsia="ru-RU" w:bidi="ar-SA"/>
        </w:rPr>
        <w:t xml:space="preserve">СПРАВКА </w:t>
      </w:r>
      <w:r>
        <w:rPr>
          <w:b/>
          <w:color w:val="auto"/>
          <w:kern w:val="0"/>
          <w:szCs w:val="26"/>
          <w:lang w:eastAsia="ru-RU" w:bidi="ar-SA"/>
        </w:rPr>
        <w:t>–</w:t>
      </w:r>
      <w:r w:rsidRPr="006D39F3">
        <w:rPr>
          <w:b/>
          <w:color w:val="auto"/>
          <w:kern w:val="0"/>
          <w:szCs w:val="26"/>
          <w:lang w:eastAsia="ru-RU" w:bidi="ar-SA"/>
        </w:rPr>
        <w:t xml:space="preserve"> ЗАЯВЛЕНИЕ</w:t>
      </w:r>
    </w:p>
    <w:p w:rsidR="006D39F3" w:rsidRPr="006D39F3" w:rsidRDefault="006D39F3" w:rsidP="006D39F3">
      <w:pPr>
        <w:keepNext/>
        <w:suppressAutoHyphens w:val="0"/>
        <w:spacing w:before="200" w:after="0" w:line="240" w:lineRule="auto"/>
        <w:ind w:left="360" w:firstLine="0"/>
        <w:jc w:val="center"/>
        <w:outlineLvl w:val="3"/>
        <w:rPr>
          <w:b/>
          <w:color w:val="auto"/>
          <w:kern w:val="0"/>
          <w:szCs w:val="26"/>
          <w:lang w:eastAsia="ru-RU" w:bidi="ar-SA"/>
        </w:rPr>
      </w:pPr>
    </w:p>
    <w:p w:rsidR="006D39F3" w:rsidRPr="006D39F3" w:rsidRDefault="006D39F3" w:rsidP="006D39F3">
      <w:pPr>
        <w:suppressAutoHyphens w:val="0"/>
        <w:spacing w:after="0" w:line="240" w:lineRule="auto"/>
        <w:ind w:left="0" w:firstLine="4500"/>
        <w:jc w:val="left"/>
        <w:rPr>
          <w:color w:val="auto"/>
          <w:kern w:val="0"/>
          <w:sz w:val="20"/>
          <w:szCs w:val="20"/>
          <w:lang w:eastAsia="ru-RU" w:bidi="ar-SA"/>
        </w:rPr>
      </w:pPr>
    </w:p>
    <w:p w:rsidR="006D39F3" w:rsidRPr="006D39F3" w:rsidRDefault="006D39F3" w:rsidP="006D39F3">
      <w:pPr>
        <w:suppressAutoHyphens w:val="0"/>
        <w:spacing w:after="0" w:line="360" w:lineRule="auto"/>
        <w:ind w:left="0" w:right="-28" w:firstLine="720"/>
        <w:rPr>
          <w:color w:val="auto"/>
          <w:kern w:val="0"/>
          <w:szCs w:val="26"/>
          <w:lang w:eastAsia="ru-RU" w:bidi="ar-SA"/>
        </w:rPr>
      </w:pPr>
      <w:r w:rsidRPr="006D39F3">
        <w:rPr>
          <w:color w:val="auto"/>
          <w:kern w:val="0"/>
          <w:szCs w:val="26"/>
          <w:lang w:eastAsia="ru-RU" w:bidi="ar-SA"/>
        </w:rPr>
        <w:t>Прошу Вас заключить со мной договор социального найма жилого помещения, состоящего из ______ комнат, жилой площадью _________</w:t>
      </w:r>
      <w:proofErr w:type="spellStart"/>
      <w:r w:rsidRPr="006D39F3">
        <w:rPr>
          <w:color w:val="auto"/>
          <w:kern w:val="0"/>
          <w:szCs w:val="26"/>
          <w:lang w:eastAsia="ru-RU" w:bidi="ar-SA"/>
        </w:rPr>
        <w:t>кв</w:t>
      </w:r>
      <w:proofErr w:type="gramStart"/>
      <w:r w:rsidRPr="006D39F3">
        <w:rPr>
          <w:color w:val="auto"/>
          <w:kern w:val="0"/>
          <w:szCs w:val="26"/>
          <w:lang w:eastAsia="ru-RU" w:bidi="ar-SA"/>
        </w:rPr>
        <w:t>.м</w:t>
      </w:r>
      <w:proofErr w:type="spellEnd"/>
      <w:proofErr w:type="gramEnd"/>
      <w:r w:rsidRPr="006D39F3">
        <w:rPr>
          <w:color w:val="auto"/>
          <w:kern w:val="0"/>
          <w:szCs w:val="26"/>
          <w:lang w:eastAsia="ru-RU" w:bidi="ar-SA"/>
        </w:rPr>
        <w:t>, общей площадью _________</w:t>
      </w:r>
      <w:proofErr w:type="spellStart"/>
      <w:r w:rsidRPr="006D39F3">
        <w:rPr>
          <w:color w:val="auto"/>
          <w:kern w:val="0"/>
          <w:szCs w:val="26"/>
          <w:lang w:eastAsia="ru-RU" w:bidi="ar-SA"/>
        </w:rPr>
        <w:t>кв.м</w:t>
      </w:r>
      <w:proofErr w:type="spellEnd"/>
      <w:r w:rsidRPr="006D39F3">
        <w:rPr>
          <w:color w:val="auto"/>
          <w:kern w:val="0"/>
          <w:szCs w:val="26"/>
          <w:lang w:eastAsia="ru-RU" w:bidi="ar-SA"/>
        </w:rPr>
        <w:t>, расположенного в отдельной (коммунальной) квартире по вышеуказа</w:t>
      </w:r>
      <w:r w:rsidRPr="006D39F3">
        <w:rPr>
          <w:color w:val="auto"/>
          <w:kern w:val="0"/>
          <w:szCs w:val="26"/>
          <w:lang w:eastAsia="ru-RU" w:bidi="ar-SA"/>
        </w:rPr>
        <w:t>н</w:t>
      </w:r>
      <w:r w:rsidRPr="006D39F3">
        <w:rPr>
          <w:color w:val="auto"/>
          <w:kern w:val="0"/>
          <w:szCs w:val="26"/>
          <w:lang w:eastAsia="ru-RU" w:bidi="ar-SA"/>
        </w:rPr>
        <w:t>ному адресу, включив в договор ниже перечисленных граждан, зарегистрированных на данной жилой площади: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54"/>
        <w:gridCol w:w="1701"/>
        <w:gridCol w:w="1701"/>
        <w:gridCol w:w="1559"/>
      </w:tblGrid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lastRenderedPageBreak/>
              <w:t xml:space="preserve">№ </w:t>
            </w:r>
            <w:proofErr w:type="gramStart"/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п</w:t>
            </w:r>
            <w:proofErr w:type="gramEnd"/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/п</w:t>
            </w:r>
          </w:p>
        </w:tc>
        <w:tc>
          <w:tcPr>
            <w:tcW w:w="4854" w:type="dxa"/>
            <w:vAlign w:val="center"/>
          </w:tcPr>
          <w:p w:rsidR="006D39F3" w:rsidRPr="006D39F3" w:rsidRDefault="006D39F3" w:rsidP="006D39F3">
            <w:pPr>
              <w:keepNext/>
              <w:suppressAutoHyphens w:val="0"/>
              <w:spacing w:after="0" w:line="240" w:lineRule="auto"/>
              <w:ind w:left="0" w:firstLine="0"/>
              <w:jc w:val="center"/>
              <w:outlineLvl w:val="0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Дата рожд</w:t>
            </w: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е</w:t>
            </w: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ния</w:t>
            </w:r>
          </w:p>
        </w:tc>
        <w:tc>
          <w:tcPr>
            <w:tcW w:w="1701" w:type="dxa"/>
            <w:vAlign w:val="center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Родственные отношения</w:t>
            </w: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Подпись</w:t>
            </w: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1.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  <w:vAlign w:val="center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b/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b/>
                <w:color w:val="auto"/>
                <w:kern w:val="0"/>
                <w:sz w:val="24"/>
                <w:szCs w:val="20"/>
                <w:lang w:eastAsia="ru-RU" w:bidi="ar-SA"/>
              </w:rPr>
              <w:t>Наниматель</w:t>
            </w: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b/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2.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3.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4.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5.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6.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7.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8.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9.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  <w:tr w:rsidR="006D39F3" w:rsidRPr="006D39F3" w:rsidTr="006D39F3">
        <w:tc>
          <w:tcPr>
            <w:tcW w:w="675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  <w:r w:rsidRPr="006D39F3">
              <w:rPr>
                <w:color w:val="auto"/>
                <w:kern w:val="0"/>
                <w:sz w:val="24"/>
                <w:szCs w:val="20"/>
                <w:lang w:eastAsia="ru-RU" w:bidi="ar-SA"/>
              </w:rPr>
              <w:t>10.</w:t>
            </w:r>
          </w:p>
        </w:tc>
        <w:tc>
          <w:tcPr>
            <w:tcW w:w="4854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2"/>
                <w:szCs w:val="12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701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  <w:tc>
          <w:tcPr>
            <w:tcW w:w="1559" w:type="dxa"/>
          </w:tcPr>
          <w:p w:rsidR="006D39F3" w:rsidRPr="006D39F3" w:rsidRDefault="006D39F3" w:rsidP="006D39F3">
            <w:pPr>
              <w:suppressAutoHyphens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4"/>
                <w:szCs w:val="20"/>
                <w:lang w:eastAsia="ru-RU" w:bidi="ar-SA"/>
              </w:rPr>
            </w:pPr>
          </w:p>
        </w:tc>
      </w:tr>
    </w:tbl>
    <w:p w:rsidR="006D39F3" w:rsidRPr="006D39F3" w:rsidRDefault="006D39F3" w:rsidP="006D39F3">
      <w:pPr>
        <w:keepNext/>
        <w:numPr>
          <w:ilvl w:val="0"/>
          <w:numId w:val="7"/>
        </w:numPr>
        <w:suppressAutoHyphens w:val="0"/>
        <w:spacing w:after="0" w:line="240" w:lineRule="auto"/>
        <w:jc w:val="left"/>
        <w:outlineLvl w:val="2"/>
        <w:rPr>
          <w:b/>
          <w:i/>
          <w:kern w:val="0"/>
          <w:sz w:val="24"/>
          <w:lang w:eastAsia="ru-RU" w:bidi="ar-SA"/>
        </w:rPr>
      </w:pPr>
      <w:r w:rsidRPr="006D39F3">
        <w:rPr>
          <w:b/>
          <w:i/>
          <w:kern w:val="0"/>
          <w:sz w:val="24"/>
          <w:lang w:eastAsia="ru-RU" w:bidi="ar-SA"/>
        </w:rPr>
        <w:t>Согласе</w:t>
      </w:r>
      <w:proofErr w:type="gramStart"/>
      <w:r w:rsidRPr="006D39F3">
        <w:rPr>
          <w:b/>
          <w:i/>
          <w:kern w:val="0"/>
          <w:sz w:val="24"/>
          <w:lang w:eastAsia="ru-RU" w:bidi="ar-SA"/>
        </w:rPr>
        <w:t>н(</w:t>
      </w:r>
      <w:proofErr w:type="spellStart"/>
      <w:proofErr w:type="gramEnd"/>
      <w:r w:rsidRPr="006D39F3">
        <w:rPr>
          <w:b/>
          <w:i/>
          <w:kern w:val="0"/>
          <w:sz w:val="24"/>
          <w:lang w:eastAsia="ru-RU" w:bidi="ar-SA"/>
        </w:rPr>
        <w:t>ны</w:t>
      </w:r>
      <w:proofErr w:type="spellEnd"/>
      <w:r w:rsidRPr="006D39F3">
        <w:rPr>
          <w:b/>
          <w:i/>
          <w:kern w:val="0"/>
          <w:sz w:val="24"/>
          <w:lang w:eastAsia="ru-RU" w:bidi="ar-SA"/>
        </w:rPr>
        <w:t>) на обработку моих (наших) персональных данных в целях и объеме нео</w:t>
      </w:r>
      <w:r w:rsidRPr="006D39F3">
        <w:rPr>
          <w:b/>
          <w:i/>
          <w:kern w:val="0"/>
          <w:sz w:val="24"/>
          <w:lang w:eastAsia="ru-RU" w:bidi="ar-SA"/>
        </w:rPr>
        <w:t>б</w:t>
      </w:r>
      <w:r w:rsidRPr="006D39F3">
        <w:rPr>
          <w:b/>
          <w:i/>
          <w:kern w:val="0"/>
          <w:sz w:val="24"/>
          <w:lang w:eastAsia="ru-RU" w:bidi="ar-SA"/>
        </w:rPr>
        <w:t>ходимом для предоставления муниципальной услуги.</w:t>
      </w:r>
    </w:p>
    <w:p w:rsidR="006D39F3" w:rsidRPr="006D39F3" w:rsidRDefault="006D39F3" w:rsidP="006D39F3">
      <w:pPr>
        <w:suppressAutoHyphens w:val="0"/>
        <w:spacing w:after="0" w:line="240" w:lineRule="auto"/>
        <w:ind w:left="0" w:firstLine="0"/>
        <w:rPr>
          <w:color w:val="auto"/>
          <w:kern w:val="0"/>
          <w:sz w:val="20"/>
          <w:szCs w:val="20"/>
          <w:lang w:eastAsia="ru-RU" w:bidi="ar-SA"/>
        </w:rPr>
      </w:pPr>
      <w:r w:rsidRPr="006D39F3">
        <w:rPr>
          <w:color w:val="auto"/>
          <w:kern w:val="0"/>
          <w:sz w:val="20"/>
          <w:szCs w:val="20"/>
          <w:lang w:eastAsia="ru-RU" w:bidi="ar-SA"/>
        </w:rPr>
        <w:t xml:space="preserve">     </w:t>
      </w:r>
    </w:p>
    <w:p w:rsidR="006D39F3" w:rsidRPr="006D39F3" w:rsidRDefault="006D39F3" w:rsidP="006D39F3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szCs w:val="20"/>
          <w:lang w:eastAsia="ru-RU" w:bidi="ar-SA"/>
        </w:rPr>
      </w:pPr>
      <w:r w:rsidRPr="006D39F3">
        <w:rPr>
          <w:color w:val="auto"/>
          <w:kern w:val="0"/>
          <w:sz w:val="20"/>
          <w:szCs w:val="20"/>
          <w:lang w:eastAsia="ru-RU" w:bidi="ar-SA"/>
        </w:rPr>
        <w:t xml:space="preserve">                        </w:t>
      </w:r>
    </w:p>
    <w:p w:rsidR="006D39F3" w:rsidRPr="006D39F3" w:rsidRDefault="006D39F3" w:rsidP="006D39F3">
      <w:pPr>
        <w:keepNext/>
        <w:numPr>
          <w:ilvl w:val="0"/>
          <w:numId w:val="7"/>
        </w:numPr>
        <w:suppressAutoHyphens w:val="0"/>
        <w:spacing w:before="120" w:after="0" w:line="240" w:lineRule="auto"/>
        <w:jc w:val="left"/>
        <w:outlineLvl w:val="2"/>
        <w:rPr>
          <w:color w:val="auto"/>
          <w:kern w:val="0"/>
          <w:sz w:val="24"/>
          <w:szCs w:val="20"/>
          <w:lang w:eastAsia="ru-RU" w:bidi="ar-SA"/>
        </w:rPr>
      </w:pPr>
      <w:r w:rsidRPr="006D39F3">
        <w:rPr>
          <w:b/>
          <w:i/>
          <w:color w:val="auto"/>
          <w:kern w:val="0"/>
          <w:sz w:val="24"/>
          <w:szCs w:val="20"/>
          <w:lang w:eastAsia="ru-RU" w:bidi="ar-SA"/>
        </w:rPr>
        <w:t>Подписи граждан _</w:t>
      </w:r>
      <w:r w:rsidRPr="006D39F3">
        <w:rPr>
          <w:color w:val="auto"/>
          <w:kern w:val="0"/>
          <w:sz w:val="24"/>
          <w:szCs w:val="20"/>
          <w:lang w:eastAsia="ru-RU" w:bidi="ar-SA"/>
        </w:rPr>
        <w:t xml:space="preserve">___________________________________________________________________________________________________________________________________________   </w:t>
      </w:r>
      <w:r w:rsidRPr="006D39F3">
        <w:rPr>
          <w:b/>
          <w:i/>
          <w:color w:val="auto"/>
          <w:kern w:val="0"/>
          <w:sz w:val="24"/>
          <w:szCs w:val="20"/>
          <w:lang w:eastAsia="ru-RU" w:bidi="ar-SA"/>
        </w:rPr>
        <w:t>заверяю:</w:t>
      </w:r>
    </w:p>
    <w:p w:rsidR="006D39F3" w:rsidRPr="006D39F3" w:rsidRDefault="006D39F3" w:rsidP="006D39F3">
      <w:pPr>
        <w:suppressAutoHyphens w:val="0"/>
        <w:spacing w:after="0" w:line="240" w:lineRule="auto"/>
        <w:ind w:left="0" w:firstLine="0"/>
        <w:jc w:val="left"/>
        <w:rPr>
          <w:b/>
          <w:color w:val="auto"/>
          <w:kern w:val="0"/>
          <w:sz w:val="24"/>
          <w:szCs w:val="20"/>
          <w:lang w:eastAsia="ru-RU" w:bidi="ar-SA"/>
        </w:rPr>
      </w:pPr>
      <w:r w:rsidRPr="006D39F3">
        <w:rPr>
          <w:i/>
          <w:color w:val="auto"/>
          <w:kern w:val="0"/>
          <w:sz w:val="20"/>
          <w:szCs w:val="20"/>
          <w:lang w:eastAsia="ru-RU" w:bidi="ar-SA"/>
        </w:rPr>
        <w:t xml:space="preserve"> </w:t>
      </w:r>
    </w:p>
    <w:p w:rsidR="006D39F3" w:rsidRPr="006D39F3" w:rsidRDefault="006D39F3" w:rsidP="006D39F3">
      <w:pPr>
        <w:suppressAutoHyphens w:val="0"/>
        <w:spacing w:before="120" w:after="0" w:line="240" w:lineRule="auto"/>
        <w:ind w:left="720" w:firstLine="0"/>
        <w:jc w:val="left"/>
        <w:rPr>
          <w:color w:val="auto"/>
          <w:kern w:val="0"/>
          <w:sz w:val="24"/>
          <w:szCs w:val="20"/>
          <w:lang w:eastAsia="ru-RU" w:bidi="ar-SA"/>
        </w:rPr>
      </w:pPr>
      <w:r w:rsidRPr="006D39F3">
        <w:rPr>
          <w:color w:val="auto"/>
          <w:kern w:val="0"/>
          <w:sz w:val="24"/>
          <w:szCs w:val="20"/>
          <w:lang w:eastAsia="ru-RU" w:bidi="ar-SA"/>
        </w:rPr>
        <w:t xml:space="preserve">             </w:t>
      </w:r>
      <w:r w:rsidRPr="006D39F3">
        <w:rPr>
          <w:b/>
          <w:i/>
          <w:color w:val="auto"/>
          <w:kern w:val="0"/>
          <w:sz w:val="24"/>
          <w:szCs w:val="20"/>
          <w:lang w:eastAsia="ru-RU" w:bidi="ar-SA"/>
        </w:rPr>
        <w:t xml:space="preserve"> </w:t>
      </w:r>
      <w:r w:rsidRPr="006D39F3">
        <w:rPr>
          <w:color w:val="auto"/>
          <w:kern w:val="0"/>
          <w:sz w:val="24"/>
          <w:szCs w:val="20"/>
          <w:lang w:eastAsia="ru-RU" w:bidi="ar-SA"/>
        </w:rPr>
        <w:t xml:space="preserve">    _______________________________________________________</w:t>
      </w:r>
    </w:p>
    <w:p w:rsidR="006D39F3" w:rsidRPr="006D39F3" w:rsidRDefault="006D39F3" w:rsidP="006D39F3">
      <w:pPr>
        <w:suppressAutoHyphens w:val="0"/>
        <w:spacing w:after="0" w:line="240" w:lineRule="auto"/>
        <w:ind w:left="4320" w:firstLine="720"/>
        <w:jc w:val="left"/>
        <w:rPr>
          <w:b/>
          <w:color w:val="auto"/>
          <w:kern w:val="0"/>
          <w:sz w:val="24"/>
          <w:szCs w:val="20"/>
          <w:lang w:eastAsia="ru-RU" w:bidi="ar-SA"/>
        </w:rPr>
      </w:pPr>
      <w:r w:rsidRPr="006D39F3">
        <w:rPr>
          <w:color w:val="auto"/>
          <w:kern w:val="0"/>
          <w:sz w:val="20"/>
          <w:szCs w:val="20"/>
          <w:lang w:eastAsia="ru-RU" w:bidi="ar-SA"/>
        </w:rPr>
        <w:t>(подпись)                                                 (Ф.И.О.)</w:t>
      </w:r>
    </w:p>
    <w:p w:rsidR="006D39F3" w:rsidRPr="006D39F3" w:rsidRDefault="006D39F3" w:rsidP="006D39F3">
      <w:pPr>
        <w:suppressAutoHyphens w:val="0"/>
        <w:spacing w:after="0" w:line="240" w:lineRule="auto"/>
        <w:ind w:left="720" w:firstLine="0"/>
        <w:jc w:val="left"/>
        <w:rPr>
          <w:color w:val="auto"/>
          <w:kern w:val="0"/>
          <w:sz w:val="20"/>
          <w:szCs w:val="20"/>
          <w:lang w:eastAsia="ru-RU" w:bidi="ar-SA"/>
        </w:rPr>
      </w:pPr>
      <w:r w:rsidRPr="006D39F3">
        <w:rPr>
          <w:b/>
          <w:color w:val="auto"/>
          <w:kern w:val="0"/>
          <w:sz w:val="24"/>
          <w:szCs w:val="20"/>
          <w:lang w:eastAsia="ru-RU" w:bidi="ar-SA"/>
        </w:rPr>
        <w:t>М.П.</w:t>
      </w:r>
      <w:r w:rsidRPr="006D39F3">
        <w:rPr>
          <w:color w:val="auto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</w:t>
      </w:r>
    </w:p>
    <w:p w:rsidR="006D39F3" w:rsidRPr="006D39F3" w:rsidRDefault="006D39F3" w:rsidP="006D39F3">
      <w:pPr>
        <w:suppressAutoHyphens w:val="0"/>
        <w:spacing w:after="0" w:line="240" w:lineRule="auto"/>
        <w:ind w:left="0" w:firstLine="0"/>
        <w:rPr>
          <w:color w:val="auto"/>
          <w:kern w:val="0"/>
          <w:sz w:val="24"/>
          <w:szCs w:val="20"/>
          <w:lang w:eastAsia="ru-RU" w:bidi="ar-SA"/>
        </w:rPr>
      </w:pPr>
      <w:r w:rsidRPr="006D39F3">
        <w:rPr>
          <w:color w:val="auto"/>
          <w:kern w:val="0"/>
          <w:sz w:val="24"/>
          <w:szCs w:val="20"/>
          <w:lang w:eastAsia="ru-RU" w:bidi="ar-SA"/>
        </w:rPr>
        <w:t>« _____ »  _____________ 20_____ г.</w:t>
      </w:r>
    </w:p>
    <w:p w:rsidR="006D39F3" w:rsidRPr="006D39F3" w:rsidRDefault="006D39F3" w:rsidP="006D39F3">
      <w:pPr>
        <w:suppressAutoHyphens w:val="0"/>
        <w:spacing w:after="0" w:line="240" w:lineRule="auto"/>
        <w:ind w:left="0" w:firstLine="0"/>
        <w:rPr>
          <w:b/>
          <w:color w:val="auto"/>
          <w:kern w:val="0"/>
          <w:sz w:val="24"/>
          <w:szCs w:val="20"/>
          <w:u w:val="single"/>
          <w:lang w:eastAsia="ru-RU" w:bidi="ar-SA"/>
        </w:rPr>
      </w:pPr>
    </w:p>
    <w:p w:rsidR="006D39F3" w:rsidRPr="006D39F3" w:rsidRDefault="006D39F3" w:rsidP="006D39F3">
      <w:pPr>
        <w:suppressAutoHyphens w:val="0"/>
        <w:spacing w:after="0" w:line="240" w:lineRule="auto"/>
        <w:ind w:left="0" w:firstLine="0"/>
        <w:rPr>
          <w:b/>
          <w:color w:val="auto"/>
          <w:kern w:val="0"/>
          <w:sz w:val="24"/>
          <w:szCs w:val="20"/>
          <w:u w:val="single"/>
          <w:lang w:eastAsia="ru-RU" w:bidi="ar-SA"/>
        </w:rPr>
      </w:pPr>
    </w:p>
    <w:p w:rsidR="006D39F3" w:rsidRPr="006D39F3" w:rsidRDefault="006D39F3" w:rsidP="006D39F3">
      <w:pPr>
        <w:suppressAutoHyphens w:val="0"/>
        <w:spacing w:after="0" w:line="240" w:lineRule="auto"/>
        <w:ind w:left="0" w:firstLine="0"/>
        <w:rPr>
          <w:b/>
          <w:color w:val="auto"/>
          <w:kern w:val="0"/>
          <w:sz w:val="24"/>
          <w:szCs w:val="20"/>
          <w:u w:val="single"/>
          <w:lang w:eastAsia="ru-RU" w:bidi="ar-SA"/>
        </w:rPr>
      </w:pPr>
    </w:p>
    <w:p w:rsidR="006D39F3" w:rsidRDefault="006D39F3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9E154C" w:rsidRDefault="009E154C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0416A6" w:rsidRDefault="009E154C" w:rsidP="009E154C">
      <w:pPr>
        <w:spacing w:after="0" w:line="276" w:lineRule="auto"/>
        <w:ind w:left="35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</w:t>
      </w:r>
    </w:p>
    <w:p w:rsidR="000416A6" w:rsidRDefault="000416A6" w:rsidP="009E154C">
      <w:pPr>
        <w:spacing w:after="0" w:line="276" w:lineRule="auto"/>
        <w:ind w:left="350" w:firstLine="0"/>
        <w:jc w:val="left"/>
        <w:rPr>
          <w:sz w:val="28"/>
          <w:szCs w:val="28"/>
        </w:rPr>
      </w:pPr>
    </w:p>
    <w:p w:rsidR="000416A6" w:rsidRDefault="000416A6" w:rsidP="009E154C">
      <w:pPr>
        <w:spacing w:after="0" w:line="276" w:lineRule="auto"/>
        <w:ind w:left="350" w:firstLine="0"/>
        <w:jc w:val="left"/>
        <w:rPr>
          <w:sz w:val="28"/>
          <w:szCs w:val="28"/>
        </w:rPr>
      </w:pPr>
    </w:p>
    <w:p w:rsidR="00DC57DA" w:rsidRPr="006D39F3" w:rsidRDefault="00DC57DA" w:rsidP="00DC57DA">
      <w:pPr>
        <w:spacing w:after="0" w:line="276" w:lineRule="auto"/>
        <w:ind w:left="350" w:firstLine="0"/>
        <w:jc w:val="left"/>
        <w:rPr>
          <w:rFonts w:ascii="Calibri" w:eastAsia="Calibri" w:hAnsi="Calibri" w:cs="Calibri"/>
          <w:color w:val="auto"/>
          <w:kern w:val="0"/>
          <w:sz w:val="22"/>
          <w:szCs w:val="22"/>
          <w:lang w:eastAsia="ru-RU" w:bidi="ar-SA"/>
        </w:rPr>
      </w:pP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lastRenderedPageBreak/>
        <w:t xml:space="preserve">                                                                                </w:t>
      </w: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Приложение </w:t>
      </w:r>
      <w:r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3</w:t>
      </w:r>
    </w:p>
    <w:p w:rsidR="00DC57DA" w:rsidRPr="006D39F3" w:rsidRDefault="00DC57DA" w:rsidP="00DC57DA">
      <w:pPr>
        <w:tabs>
          <w:tab w:val="left" w:pos="6521"/>
        </w:tabs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к административному</w:t>
      </w:r>
    </w:p>
    <w:p w:rsidR="00DC57DA" w:rsidRPr="006D39F3" w:rsidRDefault="00DC57DA" w:rsidP="00DC57DA">
      <w:pPr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регламенту предоставления</w:t>
      </w:r>
    </w:p>
    <w:p w:rsidR="00DC57DA" w:rsidRPr="006D39F3" w:rsidRDefault="00DC57DA" w:rsidP="00DC57DA">
      <w:pPr>
        <w:spacing w:after="0" w:line="276" w:lineRule="auto"/>
        <w:ind w:left="350" w:firstLine="0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     муниципальной услуги </w:t>
      </w:r>
    </w:p>
    <w:p w:rsidR="00DC57DA" w:rsidRPr="006D39F3" w:rsidRDefault="00DC57DA" w:rsidP="00DC57DA">
      <w:pPr>
        <w:tabs>
          <w:tab w:val="left" w:pos="6237"/>
          <w:tab w:val="left" w:pos="6546"/>
          <w:tab w:val="right" w:pos="9921"/>
        </w:tabs>
        <w:spacing w:after="0" w:line="276" w:lineRule="auto"/>
        <w:ind w:left="0" w:firstLine="709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«Заключение с гражданами</w:t>
      </w:r>
    </w:p>
    <w:p w:rsidR="00DC57DA" w:rsidRPr="006D39F3" w:rsidRDefault="00DC57DA" w:rsidP="00DC57DA">
      <w:pPr>
        <w:tabs>
          <w:tab w:val="left" w:pos="6237"/>
          <w:tab w:val="right" w:pos="9921"/>
        </w:tabs>
        <w:spacing w:after="0" w:line="276" w:lineRule="auto"/>
        <w:ind w:left="0" w:firstLine="709"/>
        <w:jc w:val="left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договоров социального найма</w:t>
      </w: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</w:t>
      </w:r>
    </w:p>
    <w:p w:rsidR="00DC57DA" w:rsidRPr="006D39F3" w:rsidRDefault="00DC57DA" w:rsidP="00DC57DA">
      <w:pPr>
        <w:tabs>
          <w:tab w:val="left" w:pos="6281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муниципального жилого</w:t>
      </w:r>
    </w:p>
    <w:p w:rsidR="00DC57DA" w:rsidRPr="006D39F3" w:rsidRDefault="00DC57DA" w:rsidP="00DC57DA">
      <w:pPr>
        <w:tabs>
          <w:tab w:val="left" w:pos="6281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помещения и соглашений</w:t>
      </w:r>
    </w:p>
    <w:p w:rsidR="00DC57DA" w:rsidRPr="006D39F3" w:rsidRDefault="00DC57DA" w:rsidP="00DC57DA">
      <w:pPr>
        <w:tabs>
          <w:tab w:val="left" w:pos="5954"/>
          <w:tab w:val="left" w:pos="6247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о внесении изменений </w:t>
      </w:r>
      <w:proofErr w:type="gramStart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в</w:t>
      </w:r>
      <w:proofErr w:type="gramEnd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C57DA" w:rsidRPr="006D39F3" w:rsidRDefault="00DC57DA" w:rsidP="00DC57DA">
      <w:pPr>
        <w:tabs>
          <w:tab w:val="left" w:pos="5954"/>
          <w:tab w:val="left" w:pos="6247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договоры социального найма»,                                                                            </w:t>
      </w:r>
    </w:p>
    <w:p w:rsidR="00DC57DA" w:rsidRPr="006D39F3" w:rsidRDefault="00DC57DA" w:rsidP="00DC57DA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              </w:t>
      </w:r>
      <w:proofErr w:type="gramStart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утвержденному</w:t>
      </w:r>
      <w:proofErr w:type="gramEnd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Постановлением</w:t>
      </w:r>
    </w:p>
    <w:p w:rsidR="00DC57DA" w:rsidRPr="006D39F3" w:rsidRDefault="00DC57DA" w:rsidP="00DC57DA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администрации </w:t>
      </w:r>
      <w:proofErr w:type="gramStart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>Городского</w:t>
      </w:r>
      <w:proofErr w:type="gramEnd"/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DC57DA" w:rsidRPr="006D39F3" w:rsidRDefault="00DC57DA" w:rsidP="00DC57DA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округа Люберцы</w:t>
      </w:r>
    </w:p>
    <w:p w:rsidR="00DC57DA" w:rsidRPr="006D39F3" w:rsidRDefault="00DC57DA" w:rsidP="00DC57DA">
      <w:pPr>
        <w:tabs>
          <w:tab w:val="left" w:pos="5670"/>
        </w:tabs>
        <w:spacing w:after="0" w:line="276" w:lineRule="auto"/>
        <w:ind w:left="0" w:firstLine="709"/>
        <w:rPr>
          <w:rFonts w:eastAsia="Calibri" w:cs="Calibri"/>
          <w:color w:val="auto"/>
          <w:kern w:val="0"/>
          <w:sz w:val="28"/>
          <w:szCs w:val="28"/>
          <w:lang w:eastAsia="ru-RU" w:bidi="ar-SA"/>
        </w:rPr>
      </w:pP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            </w:t>
      </w:r>
      <w:r w:rsidRPr="006D39F3">
        <w:rPr>
          <w:rFonts w:eastAsia="Calibri" w:cs="Calibri"/>
          <w:color w:val="auto"/>
          <w:kern w:val="0"/>
          <w:sz w:val="28"/>
          <w:szCs w:val="28"/>
          <w:lang w:eastAsia="ru-RU" w:bidi="ar-SA"/>
        </w:rPr>
        <w:tab/>
        <w:t xml:space="preserve">    от___________№____________</w:t>
      </w:r>
    </w:p>
    <w:p w:rsidR="00DC57DA" w:rsidRDefault="00DC57DA" w:rsidP="00DC57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DC57DA" w:rsidRDefault="00DC57DA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DC57DA" w:rsidRDefault="00DC57DA" w:rsidP="000F0CCC">
      <w:pPr>
        <w:pStyle w:val="a0"/>
        <w:spacing w:after="0"/>
        <w:ind w:left="0" w:firstLine="709"/>
        <w:rPr>
          <w:sz w:val="28"/>
          <w:szCs w:val="28"/>
        </w:rPr>
      </w:pP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EE03F7">
        <w:rPr>
          <w:sz w:val="28"/>
          <w:szCs w:val="28"/>
        </w:rPr>
        <w:t>а</w:t>
      </w:r>
      <w:r w:rsidRPr="00DC57DA">
        <w:rPr>
          <w:sz w:val="28"/>
          <w:szCs w:val="28"/>
        </w:rPr>
        <w:t xml:space="preserve">дминистрации </w:t>
      </w:r>
      <w:r w:rsidR="001A1871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ородского округа Люберцы Московской области и организаций, участвующих в предоставлении и информировании о порядке предоставления Муниципальной услуги «Заключение с гражданами договоров социального найма муниципального жилого помещения и соглашений о внесении изменений в договоры социального найма»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Администрации </w:t>
      </w:r>
      <w:r w:rsidR="001A1871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ородского округа Люберцы  Московской области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1. Администрация </w:t>
      </w:r>
      <w:r w:rsidR="001A1871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ородского округа Люберцы Московской области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Место нахождения администрации: Московская область, </w:t>
      </w:r>
      <w:r w:rsidR="00EE03F7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ородской округ Люберцы, город Люберцы, Октябрьский проспект, д. 190.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Почтовый адрес: 140000, Московская область, </w:t>
      </w:r>
      <w:r w:rsidR="00EE03F7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ородской округ Люберцы, город Люберцы, Октябрьский проспект, д. 190.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Контактный телефон: 8 (495) 503-20-69.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DC57DA">
        <w:rPr>
          <w:sz w:val="28"/>
          <w:szCs w:val="28"/>
        </w:rPr>
        <w:t>.р</w:t>
      </w:r>
      <w:proofErr w:type="gramEnd"/>
      <w:r w:rsidRPr="00DC57DA">
        <w:rPr>
          <w:sz w:val="28"/>
          <w:szCs w:val="28"/>
        </w:rPr>
        <w:t>ф.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Адрес электронной почты в сети Интернет: lbrc_sk@mosreg.ru        официальная почта администрации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DC57DA">
        <w:rPr>
          <w:sz w:val="28"/>
          <w:szCs w:val="28"/>
        </w:rPr>
        <w:t xml:space="preserve">рафик приема Заявителей (консультирование, жалобы): </w:t>
      </w:r>
    </w:p>
    <w:p w:rsidR="00DC57DA" w:rsidRPr="00DC57DA" w:rsidRDefault="00DC57DA" w:rsidP="00DC57DA">
      <w:pPr>
        <w:pStyle w:val="a0"/>
        <w:spacing w:after="0"/>
        <w:ind w:left="0" w:firstLine="0"/>
        <w:rPr>
          <w:sz w:val="28"/>
          <w:szCs w:val="28"/>
        </w:rPr>
      </w:pPr>
      <w:r w:rsidRPr="00DC57DA">
        <w:rPr>
          <w:sz w:val="28"/>
          <w:szCs w:val="28"/>
        </w:rPr>
        <w:t xml:space="preserve">первый понедельник месяца  с 10  до 12 часов.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lastRenderedPageBreak/>
        <w:t xml:space="preserve"> 2. Управление жилищной политики </w:t>
      </w:r>
      <w:r w:rsidR="00EE03F7">
        <w:rPr>
          <w:sz w:val="28"/>
          <w:szCs w:val="28"/>
        </w:rPr>
        <w:t>а</w:t>
      </w:r>
      <w:r w:rsidRPr="00DC57DA">
        <w:rPr>
          <w:sz w:val="28"/>
          <w:szCs w:val="28"/>
        </w:rPr>
        <w:t xml:space="preserve">дминистрации </w:t>
      </w:r>
      <w:r w:rsidR="001A1871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ородского округа Люберцы Московской области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Место нахождения Управления жилищной политики: Московская область, </w:t>
      </w:r>
      <w:r w:rsidR="00EE03F7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ородской округ Люберцы, город Люберцы, улица Смирновская, д. 1.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Почтовый адрес: 140000, Московская область, </w:t>
      </w:r>
      <w:r w:rsidR="00EE03F7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ородской округ Люберцы, город Люберцы, Октябрьский проспект, д. 190.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Контактный телефон: 8 (495) 503-41-18.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DC57DA">
        <w:rPr>
          <w:sz w:val="28"/>
          <w:szCs w:val="28"/>
        </w:rPr>
        <w:t>.р</w:t>
      </w:r>
      <w:proofErr w:type="gramEnd"/>
      <w:r w:rsidRPr="00DC57DA">
        <w:rPr>
          <w:sz w:val="28"/>
          <w:szCs w:val="28"/>
        </w:rPr>
        <w:t>ф.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Адрес электронной почты в сети Интернет: lbrc_zhilpolitika@mosreg.ru.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DC57DA">
        <w:rPr>
          <w:sz w:val="28"/>
          <w:szCs w:val="28"/>
        </w:rPr>
        <w:t xml:space="preserve">рафик приема Заявителей: понедельник с 9-30 до 13.00; </w:t>
      </w:r>
      <w:r>
        <w:rPr>
          <w:sz w:val="28"/>
          <w:szCs w:val="28"/>
        </w:rPr>
        <w:t xml:space="preserve"> </w:t>
      </w:r>
      <w:r w:rsidRPr="00DC57DA">
        <w:rPr>
          <w:sz w:val="28"/>
          <w:szCs w:val="28"/>
        </w:rPr>
        <w:t xml:space="preserve">четверг  с 13-00 </w:t>
      </w:r>
      <w:r>
        <w:rPr>
          <w:sz w:val="28"/>
          <w:szCs w:val="28"/>
        </w:rPr>
        <w:br/>
      </w:r>
      <w:r w:rsidRPr="00DC57DA">
        <w:rPr>
          <w:sz w:val="28"/>
          <w:szCs w:val="28"/>
        </w:rPr>
        <w:t>до 17-30.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3.Муниципальное учреждение «Люберецкий многофункциональный центр предоставления государственных и муниципальных услуг»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Муниципальное учреждение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 осуществляет прием заявителей в следующих структурных подразделениях: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1. Отдел приема заявителей «Центральный» и «Бизнес окно», расположен по адресу: Московская область, </w:t>
      </w:r>
      <w:r w:rsidR="00EE03F7">
        <w:rPr>
          <w:sz w:val="28"/>
          <w:szCs w:val="28"/>
        </w:rPr>
        <w:t xml:space="preserve">Городской округ Люберцы, </w:t>
      </w:r>
      <w:r w:rsidRPr="00DC57DA">
        <w:rPr>
          <w:sz w:val="28"/>
          <w:szCs w:val="28"/>
        </w:rPr>
        <w:t>город Люберцы, улица Звуковая, дом 3.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2. Отдел приема заявителей «Ухтомский» и «Бизнес окно», расположен по адресу: Московская область, </w:t>
      </w:r>
      <w:r w:rsidR="00EE03F7">
        <w:rPr>
          <w:sz w:val="28"/>
          <w:szCs w:val="28"/>
        </w:rPr>
        <w:t xml:space="preserve">Городской округ Люберцы, </w:t>
      </w:r>
      <w:r w:rsidRPr="00DC57DA">
        <w:rPr>
          <w:sz w:val="28"/>
          <w:szCs w:val="28"/>
        </w:rPr>
        <w:t>город Люберцы, Октябрьский проспект, дом 18, корпус 3.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3. Отдел приема заявителей «Северный», расположен по адресу: Московская область, </w:t>
      </w:r>
      <w:r w:rsidR="00EE03F7">
        <w:rPr>
          <w:sz w:val="28"/>
          <w:szCs w:val="28"/>
        </w:rPr>
        <w:t xml:space="preserve">Городской округ Люберцы, </w:t>
      </w:r>
      <w:r w:rsidRPr="00DC57DA">
        <w:rPr>
          <w:sz w:val="28"/>
          <w:szCs w:val="28"/>
        </w:rPr>
        <w:t xml:space="preserve">город Люберцы, улица Инициативная, дом 7Б.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4. Отдел приема заявителей «</w:t>
      </w:r>
      <w:proofErr w:type="spellStart"/>
      <w:r w:rsidRPr="00DC57DA">
        <w:rPr>
          <w:sz w:val="28"/>
          <w:szCs w:val="28"/>
        </w:rPr>
        <w:t>Мкр</w:t>
      </w:r>
      <w:proofErr w:type="spellEnd"/>
      <w:r w:rsidRPr="00DC57DA">
        <w:rPr>
          <w:sz w:val="28"/>
          <w:szCs w:val="28"/>
        </w:rPr>
        <w:t xml:space="preserve">. 1А», расположен по адресу: Московская область, </w:t>
      </w:r>
      <w:r w:rsidR="00EE03F7">
        <w:rPr>
          <w:sz w:val="28"/>
          <w:szCs w:val="28"/>
        </w:rPr>
        <w:t xml:space="preserve">Городской округ Люберцы, </w:t>
      </w:r>
      <w:r w:rsidRPr="00DC57DA">
        <w:rPr>
          <w:sz w:val="28"/>
          <w:szCs w:val="28"/>
        </w:rPr>
        <w:t xml:space="preserve">город Люберцы, улица 8 Марта, дом 30Б.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5. Отдел приема заявителей «</w:t>
      </w:r>
      <w:proofErr w:type="spellStart"/>
      <w:r w:rsidRPr="00DC57DA">
        <w:rPr>
          <w:sz w:val="28"/>
          <w:szCs w:val="28"/>
        </w:rPr>
        <w:t>Томилинский</w:t>
      </w:r>
      <w:proofErr w:type="spellEnd"/>
      <w:r w:rsidRPr="00DC57DA">
        <w:rPr>
          <w:sz w:val="28"/>
          <w:szCs w:val="28"/>
        </w:rPr>
        <w:t xml:space="preserve">» и «Бизнес окно», расположен по адресу: Московская область, </w:t>
      </w:r>
      <w:r w:rsidR="00382B58">
        <w:rPr>
          <w:sz w:val="28"/>
          <w:szCs w:val="28"/>
        </w:rPr>
        <w:t>Г</w:t>
      </w:r>
      <w:r w:rsidR="00EE03F7">
        <w:rPr>
          <w:sz w:val="28"/>
          <w:szCs w:val="28"/>
        </w:rPr>
        <w:t xml:space="preserve">ородской округ Люберцы, </w:t>
      </w:r>
      <w:r w:rsidRPr="00DC57DA">
        <w:rPr>
          <w:sz w:val="28"/>
          <w:szCs w:val="28"/>
        </w:rPr>
        <w:t xml:space="preserve">поселок </w:t>
      </w:r>
      <w:r w:rsidR="00EE03F7">
        <w:rPr>
          <w:sz w:val="28"/>
          <w:szCs w:val="28"/>
        </w:rPr>
        <w:t xml:space="preserve">городского типа </w:t>
      </w:r>
      <w:proofErr w:type="spellStart"/>
      <w:r w:rsidRPr="00DC57DA">
        <w:rPr>
          <w:sz w:val="28"/>
          <w:szCs w:val="28"/>
        </w:rPr>
        <w:t>Томилино</w:t>
      </w:r>
      <w:proofErr w:type="spellEnd"/>
      <w:r w:rsidRPr="00DC57DA">
        <w:rPr>
          <w:sz w:val="28"/>
          <w:szCs w:val="28"/>
        </w:rPr>
        <w:t xml:space="preserve">, микрорайон Птицефабрика, дом 4/1.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6. Отдел приема заявителей «</w:t>
      </w:r>
      <w:proofErr w:type="spellStart"/>
      <w:r w:rsidRPr="00DC57DA">
        <w:rPr>
          <w:sz w:val="28"/>
          <w:szCs w:val="28"/>
        </w:rPr>
        <w:t>Красковский</w:t>
      </w:r>
      <w:proofErr w:type="spellEnd"/>
      <w:r w:rsidRPr="00DC57DA">
        <w:rPr>
          <w:sz w:val="28"/>
          <w:szCs w:val="28"/>
        </w:rPr>
        <w:t xml:space="preserve">», расположен по адресу: Московская область, </w:t>
      </w:r>
      <w:r w:rsidR="00382B58">
        <w:rPr>
          <w:sz w:val="28"/>
          <w:szCs w:val="28"/>
        </w:rPr>
        <w:t>Г</w:t>
      </w:r>
      <w:r w:rsidRPr="00DC57DA">
        <w:rPr>
          <w:sz w:val="28"/>
          <w:szCs w:val="28"/>
        </w:rPr>
        <w:t>ородской округ Люберцы, поселок</w:t>
      </w:r>
      <w:r w:rsidR="00EE03F7">
        <w:rPr>
          <w:sz w:val="28"/>
          <w:szCs w:val="28"/>
        </w:rPr>
        <w:t xml:space="preserve"> городского типа</w:t>
      </w:r>
      <w:r w:rsidRPr="00DC57DA">
        <w:rPr>
          <w:sz w:val="28"/>
          <w:szCs w:val="28"/>
        </w:rPr>
        <w:t xml:space="preserve"> </w:t>
      </w:r>
      <w:proofErr w:type="spellStart"/>
      <w:r w:rsidRPr="00DC57DA">
        <w:rPr>
          <w:sz w:val="28"/>
          <w:szCs w:val="28"/>
        </w:rPr>
        <w:t>Красково</w:t>
      </w:r>
      <w:proofErr w:type="spellEnd"/>
      <w:r w:rsidRPr="00DC57DA">
        <w:rPr>
          <w:sz w:val="28"/>
          <w:szCs w:val="28"/>
        </w:rPr>
        <w:t xml:space="preserve">, улица Школьная, дом 5.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7. Отдел приема заявителей «</w:t>
      </w:r>
      <w:proofErr w:type="spellStart"/>
      <w:r w:rsidRPr="00DC57DA">
        <w:rPr>
          <w:sz w:val="28"/>
          <w:szCs w:val="28"/>
        </w:rPr>
        <w:t>Малаховский</w:t>
      </w:r>
      <w:proofErr w:type="spellEnd"/>
      <w:r w:rsidRPr="00DC57DA">
        <w:rPr>
          <w:sz w:val="28"/>
          <w:szCs w:val="28"/>
        </w:rPr>
        <w:t xml:space="preserve">», расположен по адресу: Московская область, </w:t>
      </w:r>
      <w:r w:rsidR="00382B58">
        <w:rPr>
          <w:sz w:val="28"/>
          <w:szCs w:val="28"/>
        </w:rPr>
        <w:t>Г</w:t>
      </w:r>
      <w:r w:rsidRPr="00DC57DA">
        <w:rPr>
          <w:sz w:val="28"/>
          <w:szCs w:val="28"/>
        </w:rPr>
        <w:t xml:space="preserve">ородской округ Люберцы, поселок </w:t>
      </w:r>
      <w:r w:rsidR="00EE03F7">
        <w:rPr>
          <w:sz w:val="28"/>
          <w:szCs w:val="28"/>
        </w:rPr>
        <w:t xml:space="preserve">городского типа </w:t>
      </w:r>
      <w:proofErr w:type="spellStart"/>
      <w:r w:rsidRPr="00DC57DA">
        <w:rPr>
          <w:sz w:val="28"/>
          <w:szCs w:val="28"/>
        </w:rPr>
        <w:t>Малаховка</w:t>
      </w:r>
      <w:proofErr w:type="spellEnd"/>
      <w:r w:rsidRPr="00DC57DA">
        <w:rPr>
          <w:sz w:val="28"/>
          <w:szCs w:val="28"/>
        </w:rPr>
        <w:t xml:space="preserve">, улица Сакко и Ванцетти, дом 1.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lastRenderedPageBreak/>
        <w:t xml:space="preserve">8. Отдел приема заявителей «Октябрьский», расположен по адресу: Московская область, </w:t>
      </w:r>
      <w:r w:rsidR="00382B58">
        <w:rPr>
          <w:sz w:val="28"/>
          <w:szCs w:val="28"/>
        </w:rPr>
        <w:t>Г</w:t>
      </w:r>
      <w:bookmarkStart w:id="0" w:name="_GoBack"/>
      <w:bookmarkEnd w:id="0"/>
      <w:r w:rsidRPr="00DC57DA">
        <w:rPr>
          <w:sz w:val="28"/>
          <w:szCs w:val="28"/>
        </w:rPr>
        <w:t xml:space="preserve">ородской округ Люберцы, поселок </w:t>
      </w:r>
      <w:r w:rsidR="00EE03F7">
        <w:rPr>
          <w:sz w:val="28"/>
          <w:szCs w:val="28"/>
        </w:rPr>
        <w:t xml:space="preserve">городского типа </w:t>
      </w:r>
      <w:r w:rsidRPr="00DC57DA">
        <w:rPr>
          <w:sz w:val="28"/>
          <w:szCs w:val="28"/>
        </w:rPr>
        <w:t>Октябрьский, ул. Ленина, д. 39.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9. ТОСП, </w:t>
      </w:r>
      <w:proofErr w:type="gramStart"/>
      <w:r w:rsidRPr="00DC57DA">
        <w:rPr>
          <w:sz w:val="28"/>
          <w:szCs w:val="28"/>
        </w:rPr>
        <w:t>расположен</w:t>
      </w:r>
      <w:proofErr w:type="gramEnd"/>
      <w:r w:rsidRPr="00DC57DA">
        <w:rPr>
          <w:sz w:val="28"/>
          <w:szCs w:val="28"/>
        </w:rPr>
        <w:t xml:space="preserve"> по адресу: Московская область, </w:t>
      </w:r>
      <w:r w:rsidR="00EE03F7">
        <w:rPr>
          <w:sz w:val="28"/>
          <w:szCs w:val="28"/>
        </w:rPr>
        <w:t xml:space="preserve">Городской округ Люберцы, </w:t>
      </w:r>
      <w:r w:rsidRPr="00DC57DA">
        <w:rPr>
          <w:sz w:val="28"/>
          <w:szCs w:val="28"/>
        </w:rPr>
        <w:t xml:space="preserve">город Люберцы, Некрасовский </w:t>
      </w:r>
      <w:proofErr w:type="spellStart"/>
      <w:r w:rsidRPr="00DC57DA">
        <w:rPr>
          <w:sz w:val="28"/>
          <w:szCs w:val="28"/>
        </w:rPr>
        <w:t>пр</w:t>
      </w:r>
      <w:proofErr w:type="spellEnd"/>
      <w:r w:rsidRPr="00DC57DA">
        <w:rPr>
          <w:sz w:val="28"/>
          <w:szCs w:val="28"/>
        </w:rPr>
        <w:t xml:space="preserve">-д, 6.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График работы МУ «Люберецкий МФЦ»: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Понедельник - воскресенье: 08.00-20.00 без перерыва на обед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proofErr w:type="gramStart"/>
      <w:r w:rsidRPr="00DC57DA">
        <w:rPr>
          <w:sz w:val="28"/>
          <w:szCs w:val="28"/>
        </w:rPr>
        <w:t>Единый</w:t>
      </w:r>
      <w:proofErr w:type="gramEnd"/>
      <w:r w:rsidRPr="00DC57DA">
        <w:rPr>
          <w:sz w:val="28"/>
          <w:szCs w:val="28"/>
        </w:rPr>
        <w:t xml:space="preserve"> контактный-центр МФЦ Московской области 8-800-550-50-30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Официальный сайт в информационно-коммуникационной сети «Интернет»: http://lubmfc.ru.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Адрес электронной почты в сети Интернет: mfc-lyubertsymr@mosreg.ru Дополнительная информация приведена на сайтах: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 xml:space="preserve">- РПГУ: uslugi.mosreg.ru </w:t>
      </w:r>
    </w:p>
    <w:p w:rsidR="00DC57DA" w:rsidRPr="00DC57DA" w:rsidRDefault="00DC57DA" w:rsidP="00DC57DA">
      <w:pPr>
        <w:pStyle w:val="a0"/>
        <w:spacing w:after="0"/>
        <w:ind w:left="0" w:firstLine="709"/>
        <w:rPr>
          <w:sz w:val="28"/>
          <w:szCs w:val="28"/>
        </w:rPr>
      </w:pPr>
      <w:r w:rsidRPr="00DC57DA">
        <w:rPr>
          <w:sz w:val="28"/>
          <w:szCs w:val="28"/>
        </w:rPr>
        <w:t>- МФЦ: mfc.mosreg.ru</w:t>
      </w:r>
    </w:p>
    <w:p w:rsidR="00DC57DA" w:rsidRDefault="00DC57DA" w:rsidP="000F0CCC">
      <w:pPr>
        <w:pStyle w:val="a0"/>
        <w:spacing w:after="0"/>
        <w:ind w:left="0" w:firstLine="709"/>
        <w:rPr>
          <w:sz w:val="28"/>
          <w:szCs w:val="28"/>
        </w:rPr>
      </w:pPr>
    </w:p>
    <w:sectPr w:rsidR="00DC57DA" w:rsidSect="001378F6">
      <w:headerReference w:type="default" r:id="rId13"/>
      <w:headerReference w:type="first" r:id="rId14"/>
      <w:type w:val="continuous"/>
      <w:pgSz w:w="11906" w:h="16838"/>
      <w:pgMar w:top="1741" w:right="851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07" w:rsidRDefault="00962207">
      <w:pPr>
        <w:spacing w:after="0" w:line="240" w:lineRule="auto"/>
      </w:pPr>
      <w:r>
        <w:separator/>
      </w:r>
    </w:p>
  </w:endnote>
  <w:endnote w:type="continuationSeparator" w:id="0">
    <w:p w:rsidR="00962207" w:rsidRDefault="009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07" w:rsidRDefault="00962207">
      <w:pPr>
        <w:spacing w:after="0" w:line="240" w:lineRule="auto"/>
      </w:pPr>
      <w:r>
        <w:separator/>
      </w:r>
    </w:p>
  </w:footnote>
  <w:footnote w:type="continuationSeparator" w:id="0">
    <w:p w:rsidR="00962207" w:rsidRDefault="009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8" w:rsidRDefault="00382B58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8" w:rsidRDefault="00382B5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8" w:rsidRDefault="00382B58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8" w:rsidRDefault="00382B5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8" w:rsidRDefault="00382B58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96BB5">
      <w:rPr>
        <w:noProof/>
        <w:sz w:val="28"/>
        <w:szCs w:val="28"/>
      </w:rPr>
      <w:t>35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B58" w:rsidRDefault="00382B5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36"/>
    <w:multiLevelType w:val="hybridMultilevel"/>
    <w:tmpl w:val="2EF255C8"/>
    <w:lvl w:ilvl="0" w:tplc="371443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D5D17"/>
    <w:multiLevelType w:val="multilevel"/>
    <w:tmpl w:val="2D0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180F00"/>
    <w:multiLevelType w:val="multilevel"/>
    <w:tmpl w:val="375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8DE755F"/>
    <w:multiLevelType w:val="multilevel"/>
    <w:tmpl w:val="284411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8073186"/>
    <w:multiLevelType w:val="multilevel"/>
    <w:tmpl w:val="17D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825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654044E"/>
    <w:multiLevelType w:val="multilevel"/>
    <w:tmpl w:val="CC6E1CC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D9"/>
    <w:rsid w:val="00022706"/>
    <w:rsid w:val="000416A6"/>
    <w:rsid w:val="000939AD"/>
    <w:rsid w:val="000A3700"/>
    <w:rsid w:val="000E07C4"/>
    <w:rsid w:val="000F0CCC"/>
    <w:rsid w:val="000F3DB8"/>
    <w:rsid w:val="00101E4A"/>
    <w:rsid w:val="001378F6"/>
    <w:rsid w:val="001520EA"/>
    <w:rsid w:val="001A1871"/>
    <w:rsid w:val="001B254D"/>
    <w:rsid w:val="001D7DFE"/>
    <w:rsid w:val="001E2234"/>
    <w:rsid w:val="002913ED"/>
    <w:rsid w:val="002954AA"/>
    <w:rsid w:val="0030569E"/>
    <w:rsid w:val="00371CD1"/>
    <w:rsid w:val="00373661"/>
    <w:rsid w:val="00382B58"/>
    <w:rsid w:val="00385A78"/>
    <w:rsid w:val="0048388C"/>
    <w:rsid w:val="004A1917"/>
    <w:rsid w:val="004B2864"/>
    <w:rsid w:val="004C3109"/>
    <w:rsid w:val="0050240C"/>
    <w:rsid w:val="005C2F58"/>
    <w:rsid w:val="00633684"/>
    <w:rsid w:val="00696BB5"/>
    <w:rsid w:val="006D39F3"/>
    <w:rsid w:val="006F6719"/>
    <w:rsid w:val="00717F08"/>
    <w:rsid w:val="00780153"/>
    <w:rsid w:val="007B6EAF"/>
    <w:rsid w:val="007C2C6E"/>
    <w:rsid w:val="00886005"/>
    <w:rsid w:val="008B4BD9"/>
    <w:rsid w:val="008B649E"/>
    <w:rsid w:val="008F2906"/>
    <w:rsid w:val="0094097F"/>
    <w:rsid w:val="00946D3A"/>
    <w:rsid w:val="00962207"/>
    <w:rsid w:val="009B6707"/>
    <w:rsid w:val="009E154C"/>
    <w:rsid w:val="00A60CF3"/>
    <w:rsid w:val="00A92115"/>
    <w:rsid w:val="00AB0353"/>
    <w:rsid w:val="00AD4182"/>
    <w:rsid w:val="00B22945"/>
    <w:rsid w:val="00B64F34"/>
    <w:rsid w:val="00BF5BAB"/>
    <w:rsid w:val="00C135EB"/>
    <w:rsid w:val="00C655CC"/>
    <w:rsid w:val="00D678C0"/>
    <w:rsid w:val="00D67D00"/>
    <w:rsid w:val="00D775F8"/>
    <w:rsid w:val="00DB73A6"/>
    <w:rsid w:val="00DC57DA"/>
    <w:rsid w:val="00E238CE"/>
    <w:rsid w:val="00E27F3C"/>
    <w:rsid w:val="00E41F7E"/>
    <w:rsid w:val="00E54967"/>
    <w:rsid w:val="00E766D6"/>
    <w:rsid w:val="00E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DA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E41F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E41F7E"/>
    <w:rPr>
      <w:rFonts w:ascii="Tahoma" w:eastAsia="Times New Roman" w:hAnsi="Tahoma" w:cs="Mangal"/>
      <w:color w:val="000000"/>
      <w:sz w:val="16"/>
      <w:szCs w:val="14"/>
    </w:rPr>
  </w:style>
  <w:style w:type="paragraph" w:styleId="af2">
    <w:name w:val="footer"/>
    <w:basedOn w:val="a"/>
    <w:link w:val="af3"/>
    <w:uiPriority w:val="99"/>
    <w:unhideWhenUsed/>
    <w:rsid w:val="00C135EB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C135EB"/>
    <w:rPr>
      <w:rFonts w:ascii="Times New Roman" w:eastAsia="Times New Roman" w:hAnsi="Times New Roman" w:cs="Mangal"/>
      <w:color w:val="000000"/>
      <w:sz w:val="26"/>
    </w:rPr>
  </w:style>
  <w:style w:type="character" w:customStyle="1" w:styleId="apple-style-span">
    <w:name w:val="apple-style-span"/>
    <w:basedOn w:val="a1"/>
    <w:qFormat/>
    <w:rsid w:val="00C135EB"/>
  </w:style>
  <w:style w:type="paragraph" w:styleId="af4">
    <w:name w:val="Body Text Indent"/>
    <w:basedOn w:val="a"/>
    <w:link w:val="af5"/>
    <w:uiPriority w:val="99"/>
    <w:semiHidden/>
    <w:unhideWhenUsed/>
    <w:rsid w:val="006D39F3"/>
    <w:pPr>
      <w:spacing w:after="120"/>
      <w:ind w:left="283"/>
    </w:pPr>
    <w:rPr>
      <w:rFonts w:cs="Mangal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6D39F3"/>
    <w:rPr>
      <w:rFonts w:ascii="Times New Roman" w:eastAsia="Times New Roman" w:hAnsi="Times New Roman" w:cs="Mangal"/>
      <w:color w:val="000000"/>
      <w:sz w:val="26"/>
    </w:rPr>
  </w:style>
  <w:style w:type="paragraph" w:styleId="23">
    <w:name w:val="Body Text Indent 2"/>
    <w:basedOn w:val="a"/>
    <w:link w:val="24"/>
    <w:uiPriority w:val="99"/>
    <w:semiHidden/>
    <w:unhideWhenUsed/>
    <w:rsid w:val="006D39F3"/>
    <w:pPr>
      <w:spacing w:after="120" w:line="480" w:lineRule="auto"/>
      <w:ind w:left="283"/>
    </w:pPr>
    <w:rPr>
      <w:rFonts w:cs="Mangal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6D39F3"/>
    <w:rPr>
      <w:rFonts w:ascii="Times New Roman" w:eastAsia="Times New Roman" w:hAnsi="Times New Roman" w:cs="Mangal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DA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E41F7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E41F7E"/>
    <w:rPr>
      <w:rFonts w:ascii="Tahoma" w:eastAsia="Times New Roman" w:hAnsi="Tahoma" w:cs="Mangal"/>
      <w:color w:val="000000"/>
      <w:sz w:val="16"/>
      <w:szCs w:val="14"/>
    </w:rPr>
  </w:style>
  <w:style w:type="paragraph" w:styleId="af2">
    <w:name w:val="footer"/>
    <w:basedOn w:val="a"/>
    <w:link w:val="af3"/>
    <w:uiPriority w:val="99"/>
    <w:unhideWhenUsed/>
    <w:rsid w:val="00C135EB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C135EB"/>
    <w:rPr>
      <w:rFonts w:ascii="Times New Roman" w:eastAsia="Times New Roman" w:hAnsi="Times New Roman" w:cs="Mangal"/>
      <w:color w:val="000000"/>
      <w:sz w:val="26"/>
    </w:rPr>
  </w:style>
  <w:style w:type="character" w:customStyle="1" w:styleId="apple-style-span">
    <w:name w:val="apple-style-span"/>
    <w:basedOn w:val="a1"/>
    <w:qFormat/>
    <w:rsid w:val="00C135EB"/>
  </w:style>
  <w:style w:type="paragraph" w:styleId="af4">
    <w:name w:val="Body Text Indent"/>
    <w:basedOn w:val="a"/>
    <w:link w:val="af5"/>
    <w:uiPriority w:val="99"/>
    <w:semiHidden/>
    <w:unhideWhenUsed/>
    <w:rsid w:val="006D39F3"/>
    <w:pPr>
      <w:spacing w:after="120"/>
      <w:ind w:left="283"/>
    </w:pPr>
    <w:rPr>
      <w:rFonts w:cs="Mangal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6D39F3"/>
    <w:rPr>
      <w:rFonts w:ascii="Times New Roman" w:eastAsia="Times New Roman" w:hAnsi="Times New Roman" w:cs="Mangal"/>
      <w:color w:val="000000"/>
      <w:sz w:val="26"/>
    </w:rPr>
  </w:style>
  <w:style w:type="paragraph" w:styleId="23">
    <w:name w:val="Body Text Indent 2"/>
    <w:basedOn w:val="a"/>
    <w:link w:val="24"/>
    <w:uiPriority w:val="99"/>
    <w:semiHidden/>
    <w:unhideWhenUsed/>
    <w:rsid w:val="006D39F3"/>
    <w:pPr>
      <w:spacing w:after="120" w:line="480" w:lineRule="auto"/>
      <w:ind w:left="283"/>
    </w:pPr>
    <w:rPr>
      <w:rFonts w:cs="Mangal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6D39F3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C0B2-A463-4FA9-BC21-60F26E33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35</Pages>
  <Words>10137</Words>
  <Characters>57783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Efremova</cp:lastModifiedBy>
  <cp:revision>13</cp:revision>
  <cp:lastPrinted>2025-06-10T06:53:00Z</cp:lastPrinted>
  <dcterms:created xsi:type="dcterms:W3CDTF">2025-05-29T12:12:00Z</dcterms:created>
  <dcterms:modified xsi:type="dcterms:W3CDTF">2025-06-17T12:31:00Z</dcterms:modified>
  <dc:language>en-US</dc:language>
</cp:coreProperties>
</file>