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5057" w14:textId="77777777" w:rsidR="004E4169" w:rsidRPr="00560EC7" w:rsidRDefault="00CF1289" w:rsidP="00CF12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0EC7">
        <w:rPr>
          <w:rFonts w:ascii="Arial" w:hAnsi="Arial" w:cs="Arial"/>
          <w:b/>
          <w:sz w:val="24"/>
          <w:szCs w:val="24"/>
        </w:rPr>
        <w:t>УВЕДОМЛЕНИЕ</w:t>
      </w:r>
    </w:p>
    <w:p w14:paraId="1FB50461" w14:textId="77777777" w:rsidR="009734DC" w:rsidRPr="00560EC7" w:rsidRDefault="00A307D3" w:rsidP="004D3C04">
      <w:pPr>
        <w:pStyle w:val="ConsPlusNormal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</w:t>
      </w:r>
      <w:r w:rsidR="00CF1289" w:rsidRPr="00560EC7">
        <w:rPr>
          <w:b/>
          <w:color w:val="000000" w:themeColor="text1"/>
          <w:sz w:val="24"/>
          <w:szCs w:val="24"/>
        </w:rPr>
        <w:t xml:space="preserve"> </w:t>
      </w:r>
      <w:r w:rsidR="009734DC" w:rsidRPr="00560EC7">
        <w:rPr>
          <w:b/>
          <w:color w:val="000000" w:themeColor="text1"/>
          <w:sz w:val="24"/>
          <w:szCs w:val="24"/>
        </w:rPr>
        <w:t>начале</w:t>
      </w:r>
      <w:r w:rsidR="00CF1289" w:rsidRPr="00560EC7">
        <w:rPr>
          <w:b/>
          <w:color w:val="000000" w:themeColor="text1"/>
          <w:sz w:val="24"/>
          <w:szCs w:val="24"/>
        </w:rPr>
        <w:t xml:space="preserve"> использовани</w:t>
      </w:r>
      <w:r w:rsidR="009734DC" w:rsidRPr="00560EC7">
        <w:rPr>
          <w:b/>
          <w:color w:val="000000" w:themeColor="text1"/>
          <w:sz w:val="24"/>
          <w:szCs w:val="24"/>
        </w:rPr>
        <w:t>я</w:t>
      </w:r>
      <w:r w:rsidR="00CF1289" w:rsidRPr="00560EC7">
        <w:rPr>
          <w:b/>
          <w:color w:val="000000" w:themeColor="text1"/>
          <w:sz w:val="24"/>
          <w:szCs w:val="24"/>
        </w:rPr>
        <w:t xml:space="preserve"> на платной основе парковок </w:t>
      </w:r>
    </w:p>
    <w:p w14:paraId="7E75D0DB" w14:textId="77777777" w:rsidR="00CF1289" w:rsidRPr="00560EC7" w:rsidRDefault="00CF1289" w:rsidP="004D3C04">
      <w:pPr>
        <w:pStyle w:val="ConsPlusNormal"/>
        <w:contextualSpacing/>
        <w:jc w:val="center"/>
        <w:rPr>
          <w:b/>
          <w:color w:val="000000" w:themeColor="text1"/>
          <w:sz w:val="24"/>
          <w:szCs w:val="24"/>
        </w:rPr>
      </w:pPr>
      <w:r w:rsidRPr="00560EC7">
        <w:rPr>
          <w:b/>
          <w:color w:val="000000" w:themeColor="text1"/>
          <w:sz w:val="24"/>
          <w:szCs w:val="24"/>
        </w:rPr>
        <w:t>(парковочных мест), расположенных на автомобильных дорогах</w:t>
      </w:r>
    </w:p>
    <w:p w14:paraId="08DA56AD" w14:textId="77777777" w:rsidR="00CF1289" w:rsidRPr="00560EC7" w:rsidRDefault="00CF1289" w:rsidP="004D3C04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60EC7">
        <w:rPr>
          <w:rFonts w:ascii="Arial" w:hAnsi="Arial" w:cs="Arial"/>
          <w:b/>
          <w:color w:val="000000" w:themeColor="text1"/>
          <w:sz w:val="24"/>
          <w:szCs w:val="24"/>
        </w:rPr>
        <w:t>общего пользования местного значения</w:t>
      </w:r>
      <w:r w:rsidRPr="00560EC7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Pr="00560EC7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br/>
        <w:t>на территории городского округа Люберцы Московской области</w:t>
      </w:r>
    </w:p>
    <w:p w14:paraId="3B3BDABA" w14:textId="77777777" w:rsidR="00CF1289" w:rsidRPr="00560EC7" w:rsidRDefault="00CF1289" w:rsidP="004D3C04">
      <w:pPr>
        <w:contextualSpacing/>
        <w:rPr>
          <w:rFonts w:ascii="Arial" w:hAnsi="Arial" w:cs="Arial"/>
          <w:sz w:val="24"/>
          <w:szCs w:val="24"/>
        </w:rPr>
      </w:pPr>
    </w:p>
    <w:p w14:paraId="0242EE09" w14:textId="77777777" w:rsidR="009734DC" w:rsidRPr="00560EC7" w:rsidRDefault="00CF1289" w:rsidP="004D3C0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 xml:space="preserve">о дорожной деятельности в Российской Федерации и о внесении изменений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 xml:space="preserve">в некоторые законодательные акты Российской Федерации», Федеральным законом от 29.12.2017 № 443-ФЗ «Об организации дорожного движения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 xml:space="preserve">в Российской Федерации и о внесении изменений в отдельные законодательные акты Российской Федерации», Законом Московской области от 13.06.2019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>№ 109/2019-ОЗ «Об организации дорожного движения в Московской области и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 xml:space="preserve"> о внесении изменения в Закон Московской области «О временных ограничении или прекращении движения транспортных средств по автомобильным дорогам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>на территории Московской области», Уставом городского округа Люберцы Московской области</w:t>
      </w:r>
      <w:r w:rsidR="009734DC" w:rsidRPr="00560EC7">
        <w:rPr>
          <w:rFonts w:ascii="Arial" w:hAnsi="Arial" w:cs="Arial"/>
          <w:sz w:val="24"/>
          <w:szCs w:val="24"/>
        </w:rPr>
        <w:t xml:space="preserve">, Постановлением администрации городского округа Люберцы от </w:t>
      </w:r>
      <w:r w:rsidR="00FB7199" w:rsidRPr="00560EC7">
        <w:rPr>
          <w:rFonts w:ascii="Arial" w:hAnsi="Arial" w:cs="Arial"/>
          <w:sz w:val="24"/>
          <w:szCs w:val="24"/>
        </w:rPr>
        <w:t>12</w:t>
      </w:r>
      <w:r w:rsidR="009734DC" w:rsidRPr="00560EC7">
        <w:rPr>
          <w:rFonts w:ascii="Arial" w:hAnsi="Arial" w:cs="Arial"/>
          <w:sz w:val="24"/>
          <w:szCs w:val="24"/>
        </w:rPr>
        <w:t>.</w:t>
      </w:r>
      <w:r w:rsidR="00FB7199" w:rsidRPr="00560EC7">
        <w:rPr>
          <w:rFonts w:ascii="Arial" w:hAnsi="Arial" w:cs="Arial"/>
          <w:sz w:val="24"/>
          <w:szCs w:val="24"/>
        </w:rPr>
        <w:t>11</w:t>
      </w:r>
      <w:r w:rsidR="009734DC" w:rsidRPr="00560EC7">
        <w:rPr>
          <w:rFonts w:ascii="Arial" w:hAnsi="Arial" w:cs="Arial"/>
          <w:sz w:val="24"/>
          <w:szCs w:val="24"/>
        </w:rPr>
        <w:t xml:space="preserve">.2024 </w:t>
      </w:r>
      <w:r w:rsidR="00A734B2">
        <w:rPr>
          <w:rFonts w:ascii="Arial" w:hAnsi="Arial" w:cs="Arial"/>
          <w:sz w:val="24"/>
          <w:szCs w:val="24"/>
        </w:rPr>
        <w:br/>
      </w:r>
      <w:r w:rsidR="00FB7199" w:rsidRPr="00560EC7">
        <w:rPr>
          <w:rFonts w:ascii="Arial" w:hAnsi="Arial" w:cs="Arial"/>
          <w:sz w:val="24"/>
          <w:szCs w:val="24"/>
        </w:rPr>
        <w:t>№ 4570</w:t>
      </w:r>
      <w:r w:rsidR="009734DC" w:rsidRPr="00560EC7">
        <w:rPr>
          <w:rFonts w:ascii="Arial" w:hAnsi="Arial" w:cs="Arial"/>
          <w:sz w:val="24"/>
          <w:szCs w:val="24"/>
        </w:rPr>
        <w:t xml:space="preserve">-ПА «Об утверждении </w:t>
      </w:r>
      <w:r w:rsidR="00FB7199" w:rsidRPr="00560EC7">
        <w:rPr>
          <w:rFonts w:ascii="Arial" w:hAnsi="Arial" w:cs="Arial"/>
          <w:sz w:val="24"/>
          <w:szCs w:val="24"/>
        </w:rPr>
        <w:t xml:space="preserve">Правил </w:t>
      </w:r>
      <w:r w:rsidR="009734DC" w:rsidRPr="00560EC7">
        <w:rPr>
          <w:rFonts w:ascii="Arial" w:hAnsi="Arial" w:cs="Arial"/>
          <w:sz w:val="24"/>
          <w:szCs w:val="24"/>
        </w:rPr>
        <w:t>пользования</w:t>
      </w:r>
      <w:r w:rsidR="00FB7199" w:rsidRPr="00560EC7">
        <w:rPr>
          <w:rFonts w:ascii="Arial" w:hAnsi="Arial" w:cs="Arial"/>
          <w:sz w:val="24"/>
          <w:szCs w:val="24"/>
        </w:rPr>
        <w:t xml:space="preserve"> парковками (парковочными местами)</w:t>
      </w:r>
      <w:r w:rsidR="009734DC" w:rsidRPr="00560EC7">
        <w:rPr>
          <w:rFonts w:ascii="Arial" w:hAnsi="Arial" w:cs="Arial"/>
          <w:sz w:val="24"/>
          <w:szCs w:val="24"/>
        </w:rPr>
        <w:t>,</w:t>
      </w:r>
      <w:r w:rsidR="00FB7199" w:rsidRPr="00560EC7">
        <w:rPr>
          <w:rFonts w:ascii="Arial" w:hAnsi="Arial" w:cs="Arial"/>
          <w:sz w:val="24"/>
          <w:szCs w:val="24"/>
        </w:rPr>
        <w:t xml:space="preserve"> расположенными </w:t>
      </w:r>
      <w:r w:rsidR="009734DC" w:rsidRPr="00560EC7">
        <w:rPr>
          <w:rFonts w:ascii="Arial" w:hAnsi="Arial" w:cs="Arial"/>
          <w:sz w:val="24"/>
          <w:szCs w:val="24"/>
        </w:rPr>
        <w:t>на автомобильных дорогах общего пользования местного значения городского округа</w:t>
      </w:r>
      <w:r w:rsidR="002E408F" w:rsidRPr="00560EC7">
        <w:rPr>
          <w:rFonts w:ascii="Arial" w:hAnsi="Arial" w:cs="Arial"/>
          <w:sz w:val="24"/>
          <w:szCs w:val="24"/>
        </w:rPr>
        <w:t xml:space="preserve"> </w:t>
      </w:r>
      <w:r w:rsidR="009734DC" w:rsidRPr="00560EC7">
        <w:rPr>
          <w:rFonts w:ascii="Arial" w:hAnsi="Arial" w:cs="Arial"/>
          <w:sz w:val="24"/>
          <w:szCs w:val="24"/>
        </w:rPr>
        <w:t>Люберцы</w:t>
      </w:r>
      <w:r w:rsidR="002E408F" w:rsidRPr="00560EC7">
        <w:rPr>
          <w:rFonts w:ascii="Arial" w:hAnsi="Arial" w:cs="Arial"/>
          <w:sz w:val="24"/>
          <w:szCs w:val="24"/>
        </w:rPr>
        <w:t xml:space="preserve"> М</w:t>
      </w:r>
      <w:r w:rsidR="009734DC" w:rsidRPr="00560EC7">
        <w:rPr>
          <w:rFonts w:ascii="Arial" w:hAnsi="Arial" w:cs="Arial"/>
          <w:sz w:val="24"/>
          <w:szCs w:val="24"/>
        </w:rPr>
        <w:t>осковской</w:t>
      </w:r>
      <w:r w:rsidR="002E408F" w:rsidRPr="00560EC7">
        <w:rPr>
          <w:rFonts w:ascii="Arial" w:hAnsi="Arial" w:cs="Arial"/>
          <w:sz w:val="24"/>
          <w:szCs w:val="24"/>
        </w:rPr>
        <w:t xml:space="preserve"> </w:t>
      </w:r>
      <w:r w:rsidR="00FB7199" w:rsidRPr="00560EC7">
        <w:rPr>
          <w:rFonts w:ascii="Arial" w:hAnsi="Arial" w:cs="Arial"/>
          <w:sz w:val="24"/>
          <w:szCs w:val="24"/>
        </w:rPr>
        <w:t>области»</w:t>
      </w:r>
      <w:r w:rsidR="009734DC" w:rsidRPr="00560EC7">
        <w:rPr>
          <w:rFonts w:ascii="Arial" w:hAnsi="Arial" w:cs="Arial"/>
          <w:sz w:val="24"/>
          <w:szCs w:val="24"/>
        </w:rPr>
        <w:t xml:space="preserve"> администрацией городского округа Люберцы Московской области </w:t>
      </w:r>
      <w:r w:rsidR="009734DC" w:rsidRPr="00560EC7">
        <w:rPr>
          <w:rFonts w:ascii="Arial" w:hAnsi="Arial" w:cs="Arial"/>
          <w:b/>
          <w:sz w:val="24"/>
          <w:szCs w:val="24"/>
        </w:rPr>
        <w:t>с 15 марта 2025 года</w:t>
      </w:r>
      <w:r w:rsidR="009734DC" w:rsidRPr="00560EC7">
        <w:rPr>
          <w:rFonts w:ascii="Arial" w:hAnsi="Arial" w:cs="Arial"/>
          <w:sz w:val="24"/>
          <w:szCs w:val="24"/>
        </w:rPr>
        <w:t xml:space="preserve"> на территории городского округа Люберцы вводятся зоны платных парковок.</w:t>
      </w:r>
    </w:p>
    <w:p w14:paraId="5CB2884A" w14:textId="77777777" w:rsidR="00CF1289" w:rsidRPr="00560EC7" w:rsidRDefault="009734DC" w:rsidP="008355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Данная мера направлена на снижение загруженности улично-дорожной сети, исключени</w:t>
      </w:r>
      <w:r w:rsidR="002408BC" w:rsidRPr="00560EC7">
        <w:rPr>
          <w:rFonts w:ascii="Arial" w:hAnsi="Arial" w:cs="Arial"/>
          <w:sz w:val="24"/>
          <w:szCs w:val="24"/>
        </w:rPr>
        <w:t>е</w:t>
      </w:r>
      <w:r w:rsidRPr="00560EC7">
        <w:rPr>
          <w:rFonts w:ascii="Arial" w:hAnsi="Arial" w:cs="Arial"/>
          <w:sz w:val="24"/>
          <w:szCs w:val="24"/>
        </w:rPr>
        <w:t xml:space="preserve"> «хаотичной парковки», увеличение скорости движения транспорта</w:t>
      </w:r>
      <w:r w:rsidR="002408BC" w:rsidRPr="00560EC7">
        <w:rPr>
          <w:rFonts w:ascii="Arial" w:hAnsi="Arial" w:cs="Arial"/>
          <w:sz w:val="24"/>
          <w:szCs w:val="24"/>
        </w:rPr>
        <w:t xml:space="preserve"> </w:t>
      </w:r>
      <w:r w:rsidR="00A734B2">
        <w:rPr>
          <w:rFonts w:ascii="Arial" w:hAnsi="Arial" w:cs="Arial"/>
          <w:sz w:val="24"/>
          <w:szCs w:val="24"/>
        </w:rPr>
        <w:br/>
      </w:r>
      <w:r w:rsidR="002408BC" w:rsidRPr="00560EC7">
        <w:rPr>
          <w:rFonts w:ascii="Arial" w:hAnsi="Arial" w:cs="Arial"/>
          <w:sz w:val="24"/>
          <w:szCs w:val="24"/>
        </w:rPr>
        <w:t>по улично-дорожной сети</w:t>
      </w:r>
      <w:r w:rsidRPr="00560EC7">
        <w:rPr>
          <w:rFonts w:ascii="Arial" w:hAnsi="Arial" w:cs="Arial"/>
          <w:sz w:val="24"/>
          <w:szCs w:val="24"/>
        </w:rPr>
        <w:t>, а также сокращение времени оборачиваемости парковочных мест</w:t>
      </w:r>
      <w:r w:rsidR="002408BC" w:rsidRPr="00560EC7">
        <w:rPr>
          <w:rFonts w:ascii="Arial" w:hAnsi="Arial" w:cs="Arial"/>
          <w:sz w:val="24"/>
          <w:szCs w:val="24"/>
        </w:rPr>
        <w:t>.</w:t>
      </w:r>
    </w:p>
    <w:p w14:paraId="4823617E" w14:textId="77777777" w:rsidR="008355DA" w:rsidRPr="00560EC7" w:rsidRDefault="008355DA" w:rsidP="008355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Парковки создаются для кратковременного хранения и размещения транспортн</w:t>
      </w:r>
      <w:r w:rsidR="00FB7199" w:rsidRPr="00560EC7">
        <w:rPr>
          <w:rFonts w:ascii="Arial" w:hAnsi="Arial" w:cs="Arial"/>
          <w:sz w:val="24"/>
          <w:szCs w:val="24"/>
        </w:rPr>
        <w:t xml:space="preserve">ых средств различных категорий </w:t>
      </w:r>
      <w:r w:rsidRPr="00560EC7">
        <w:rPr>
          <w:rFonts w:ascii="Arial" w:hAnsi="Arial" w:cs="Arial"/>
          <w:sz w:val="24"/>
          <w:szCs w:val="24"/>
        </w:rPr>
        <w:t>на платной основе. Категории транспортных средств установлены в соответствии со статьей 25 Федерального закона от 10.12.1995 № 196-ФЗ «О безопасности дорожного движения»:</w:t>
      </w:r>
    </w:p>
    <w:p w14:paraId="105FEAC1" w14:textId="77777777" w:rsidR="008355DA" w:rsidRPr="00560EC7" w:rsidRDefault="00A307D3" w:rsidP="008355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A734B2">
        <w:rPr>
          <w:rFonts w:ascii="Arial" w:hAnsi="Arial" w:cs="Arial"/>
          <w:sz w:val="24"/>
          <w:szCs w:val="24"/>
        </w:rPr>
        <w:t>ип</w:t>
      </w:r>
      <w:r w:rsidR="008355DA" w:rsidRPr="00560EC7">
        <w:rPr>
          <w:rFonts w:ascii="Arial" w:hAnsi="Arial" w:cs="Arial"/>
          <w:sz w:val="24"/>
          <w:szCs w:val="24"/>
        </w:rPr>
        <w:t xml:space="preserve"> 1 – транспортные средства категорий «А» и «М»;</w:t>
      </w:r>
    </w:p>
    <w:p w14:paraId="4ABDA8A2" w14:textId="77777777" w:rsidR="008355DA" w:rsidRPr="00560EC7" w:rsidRDefault="00A307D3" w:rsidP="008355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A734B2">
        <w:rPr>
          <w:rFonts w:ascii="Arial" w:hAnsi="Arial" w:cs="Arial"/>
          <w:sz w:val="24"/>
          <w:szCs w:val="24"/>
        </w:rPr>
        <w:t>ип</w:t>
      </w:r>
      <w:r w:rsidR="008355DA" w:rsidRPr="00560EC7">
        <w:rPr>
          <w:rFonts w:ascii="Arial" w:hAnsi="Arial" w:cs="Arial"/>
          <w:sz w:val="24"/>
          <w:szCs w:val="24"/>
        </w:rPr>
        <w:t xml:space="preserve"> 2 – транспортные средства категории «B»;</w:t>
      </w:r>
    </w:p>
    <w:p w14:paraId="68FB235E" w14:textId="77777777" w:rsidR="008355DA" w:rsidRPr="00560EC7" w:rsidRDefault="00A307D3" w:rsidP="008355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A734B2">
        <w:rPr>
          <w:rFonts w:ascii="Arial" w:hAnsi="Arial" w:cs="Arial"/>
          <w:sz w:val="24"/>
          <w:szCs w:val="24"/>
        </w:rPr>
        <w:t>ип</w:t>
      </w:r>
      <w:r w:rsidR="008355DA" w:rsidRPr="00560EC7">
        <w:rPr>
          <w:rFonts w:ascii="Arial" w:hAnsi="Arial" w:cs="Arial"/>
          <w:sz w:val="24"/>
          <w:szCs w:val="24"/>
        </w:rPr>
        <w:t xml:space="preserve"> 3 – транс</w:t>
      </w:r>
      <w:r w:rsidR="00FB7199" w:rsidRPr="00560EC7">
        <w:rPr>
          <w:rFonts w:ascii="Arial" w:hAnsi="Arial" w:cs="Arial"/>
          <w:sz w:val="24"/>
          <w:szCs w:val="24"/>
        </w:rPr>
        <w:t>портные средства иных категорий.</w:t>
      </w:r>
    </w:p>
    <w:p w14:paraId="0588C929" w14:textId="77777777" w:rsidR="00FB7199" w:rsidRPr="00560EC7" w:rsidRDefault="00472EC7" w:rsidP="00FB71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В соответствии с нормативным</w:t>
      </w:r>
      <w:r w:rsidR="00B06411" w:rsidRPr="00560EC7">
        <w:rPr>
          <w:rFonts w:ascii="Arial" w:hAnsi="Arial" w:cs="Arial"/>
          <w:sz w:val="24"/>
          <w:szCs w:val="24"/>
        </w:rPr>
        <w:t>и документами тип зон парковки -</w:t>
      </w:r>
      <w:r w:rsidRPr="00560EC7">
        <w:rPr>
          <w:rFonts w:ascii="Arial" w:hAnsi="Arial" w:cs="Arial"/>
          <w:sz w:val="24"/>
          <w:szCs w:val="24"/>
        </w:rPr>
        <w:t>административны</w:t>
      </w:r>
      <w:r w:rsidR="00B06411" w:rsidRPr="00560EC7">
        <w:rPr>
          <w:rFonts w:ascii="Arial" w:hAnsi="Arial" w:cs="Arial"/>
          <w:sz w:val="24"/>
          <w:szCs w:val="24"/>
        </w:rPr>
        <w:t>й</w:t>
      </w:r>
      <w:r w:rsidRPr="00560EC7">
        <w:rPr>
          <w:rFonts w:ascii="Arial" w:hAnsi="Arial" w:cs="Arial"/>
          <w:sz w:val="24"/>
          <w:szCs w:val="24"/>
        </w:rPr>
        <w:t>.</w:t>
      </w:r>
    </w:p>
    <w:p w14:paraId="6B99CE9B" w14:textId="77777777" w:rsidR="006D3089" w:rsidRPr="00560EC7" w:rsidRDefault="006D3089" w:rsidP="00FB71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Режим работы парковок – круглосуточно.</w:t>
      </w:r>
    </w:p>
    <w:p w14:paraId="069810AA" w14:textId="77777777" w:rsidR="006D3089" w:rsidRPr="00560EC7" w:rsidRDefault="006D3089" w:rsidP="00FB7199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60EC7">
        <w:rPr>
          <w:sz w:val="24"/>
          <w:szCs w:val="24"/>
        </w:rPr>
        <w:t>Период времени, когда платная парковка (парковочное место) используется бесплатно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560EC7">
        <w:rPr>
          <w:sz w:val="24"/>
          <w:szCs w:val="24"/>
        </w:rPr>
        <w:t>:</w:t>
      </w:r>
    </w:p>
    <w:p w14:paraId="12C40315" w14:textId="77777777" w:rsidR="006D3089" w:rsidRPr="00560EC7" w:rsidRDefault="006D3089" w:rsidP="008355DA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60EC7">
        <w:rPr>
          <w:sz w:val="24"/>
          <w:szCs w:val="24"/>
        </w:rPr>
        <w:t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14:paraId="04B6EE63" w14:textId="77777777" w:rsidR="006D3089" w:rsidRPr="00560EC7" w:rsidRDefault="006D3089" w:rsidP="008355DA">
      <w:pPr>
        <w:pStyle w:val="ConsPlusNormal"/>
        <w:tabs>
          <w:tab w:val="left" w:pos="285"/>
        </w:tabs>
        <w:ind w:firstLine="709"/>
        <w:contextualSpacing/>
        <w:jc w:val="both"/>
        <w:outlineLvl w:val="0"/>
        <w:rPr>
          <w:sz w:val="24"/>
          <w:szCs w:val="24"/>
        </w:rPr>
      </w:pPr>
      <w:r w:rsidRPr="00560EC7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14:paraId="78E3F074" w14:textId="77777777" w:rsidR="00C33803" w:rsidRPr="00560EC7" w:rsidRDefault="00C33803" w:rsidP="008355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lastRenderedPageBreak/>
        <w:t>Адреса и некоторые параметры зон платной парковки приведены в таблице ниже: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5670"/>
      </w:tblGrid>
      <w:tr w:rsidR="00224C80" w:rsidRPr="00560EC7" w14:paraId="7E88C7BB" w14:textId="77777777" w:rsidTr="00224C80">
        <w:tc>
          <w:tcPr>
            <w:tcW w:w="1129" w:type="dxa"/>
          </w:tcPr>
          <w:p w14:paraId="5B8C7D96" w14:textId="77777777" w:rsidR="00224C80" w:rsidRPr="00560EC7" w:rsidRDefault="00224C80" w:rsidP="00C33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37BACF9D" w14:textId="77777777" w:rsidR="00224C80" w:rsidRPr="00560EC7" w:rsidRDefault="00224C80" w:rsidP="00224C80">
            <w:pPr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 xml:space="preserve">Рег.№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560EC7">
              <w:rPr>
                <w:rFonts w:ascii="Arial" w:hAnsi="Arial" w:cs="Arial"/>
                <w:sz w:val="24"/>
                <w:szCs w:val="24"/>
              </w:rPr>
              <w:t xml:space="preserve">арковки </w:t>
            </w:r>
          </w:p>
        </w:tc>
        <w:tc>
          <w:tcPr>
            <w:tcW w:w="5670" w:type="dxa"/>
          </w:tcPr>
          <w:p w14:paraId="14BB9800" w14:textId="77777777" w:rsidR="00224C80" w:rsidRDefault="00224C80" w:rsidP="00901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 xml:space="preserve">Адрес платной парковки </w:t>
            </w:r>
          </w:p>
          <w:p w14:paraId="7BC2E2EE" w14:textId="77777777" w:rsidR="00224C80" w:rsidRPr="00560EC7" w:rsidRDefault="00224C80" w:rsidP="00901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C80" w:rsidRPr="00560EC7" w14:paraId="4D662B82" w14:textId="77777777" w:rsidTr="00224C80">
        <w:tc>
          <w:tcPr>
            <w:tcW w:w="1129" w:type="dxa"/>
          </w:tcPr>
          <w:p w14:paraId="60635A20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5E856DF1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31201</w:t>
            </w:r>
          </w:p>
        </w:tc>
        <w:tc>
          <w:tcPr>
            <w:tcW w:w="5670" w:type="dxa"/>
          </w:tcPr>
          <w:p w14:paraId="3FD79B1B" w14:textId="77777777" w:rsidR="00224C80" w:rsidRPr="00560EC7" w:rsidRDefault="00224C80" w:rsidP="004365BE">
            <w:pPr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Люберцы, улица Котельническая</w:t>
            </w:r>
          </w:p>
        </w:tc>
      </w:tr>
      <w:tr w:rsidR="00224C80" w:rsidRPr="00560EC7" w14:paraId="3F0D7134" w14:textId="77777777" w:rsidTr="00224C80">
        <w:tc>
          <w:tcPr>
            <w:tcW w:w="1129" w:type="dxa"/>
          </w:tcPr>
          <w:p w14:paraId="639FE5C1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83DFA8D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31202</w:t>
            </w:r>
          </w:p>
        </w:tc>
        <w:tc>
          <w:tcPr>
            <w:tcW w:w="5670" w:type="dxa"/>
          </w:tcPr>
          <w:p w14:paraId="4CC1BA1B" w14:textId="77777777" w:rsidR="00224C80" w:rsidRPr="00560EC7" w:rsidRDefault="00224C80" w:rsidP="004365BE">
            <w:pPr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Люберцы, улица Калараш</w:t>
            </w:r>
          </w:p>
        </w:tc>
      </w:tr>
      <w:tr w:rsidR="00224C80" w:rsidRPr="00560EC7" w14:paraId="232E847E" w14:textId="77777777" w:rsidTr="00224C80">
        <w:tc>
          <w:tcPr>
            <w:tcW w:w="1129" w:type="dxa"/>
          </w:tcPr>
          <w:p w14:paraId="01BCB81A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3FEF799D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31203</w:t>
            </w:r>
          </w:p>
        </w:tc>
        <w:tc>
          <w:tcPr>
            <w:tcW w:w="5670" w:type="dxa"/>
          </w:tcPr>
          <w:p w14:paraId="61195068" w14:textId="77777777" w:rsidR="00224C80" w:rsidRPr="00560EC7" w:rsidRDefault="00224C80" w:rsidP="00180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 улица Красная</w:t>
            </w:r>
          </w:p>
        </w:tc>
      </w:tr>
      <w:tr w:rsidR="00224C80" w:rsidRPr="00560EC7" w14:paraId="68DA277D" w14:textId="77777777" w:rsidTr="00224C80">
        <w:tc>
          <w:tcPr>
            <w:tcW w:w="1129" w:type="dxa"/>
          </w:tcPr>
          <w:p w14:paraId="4A9DA007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1C11069C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31204</w:t>
            </w:r>
          </w:p>
        </w:tc>
        <w:tc>
          <w:tcPr>
            <w:tcW w:w="5670" w:type="dxa"/>
          </w:tcPr>
          <w:p w14:paraId="54374EE2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Люберцы, улица Красноармейская</w:t>
            </w:r>
          </w:p>
        </w:tc>
      </w:tr>
      <w:tr w:rsidR="00224C80" w:rsidRPr="00560EC7" w14:paraId="18D48848" w14:textId="77777777" w:rsidTr="00224C80">
        <w:tc>
          <w:tcPr>
            <w:tcW w:w="1129" w:type="dxa"/>
          </w:tcPr>
          <w:p w14:paraId="1429DC20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24EE78D1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31205</w:t>
            </w:r>
          </w:p>
        </w:tc>
        <w:tc>
          <w:tcPr>
            <w:tcW w:w="5670" w:type="dxa"/>
          </w:tcPr>
          <w:p w14:paraId="6B9D9E73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Люберцы, улица Инициативная</w:t>
            </w:r>
          </w:p>
        </w:tc>
      </w:tr>
      <w:tr w:rsidR="00224C80" w:rsidRPr="00560EC7" w14:paraId="5677FA0D" w14:textId="77777777" w:rsidTr="00224C80">
        <w:tc>
          <w:tcPr>
            <w:tcW w:w="1129" w:type="dxa"/>
          </w:tcPr>
          <w:p w14:paraId="2C7CF837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514B2973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31206</w:t>
            </w:r>
          </w:p>
        </w:tc>
        <w:tc>
          <w:tcPr>
            <w:tcW w:w="5670" w:type="dxa"/>
          </w:tcPr>
          <w:p w14:paraId="4B8207F4" w14:textId="77777777" w:rsidR="00224C80" w:rsidRPr="00560EC7" w:rsidRDefault="00224C80" w:rsidP="00180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 xml:space="preserve">город Люберцы, улица Кирова </w:t>
            </w:r>
          </w:p>
        </w:tc>
      </w:tr>
    </w:tbl>
    <w:p w14:paraId="53C09977" w14:textId="77777777" w:rsidR="006D3089" w:rsidRPr="00560EC7" w:rsidRDefault="006D3089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ECC54C8" w14:textId="77777777" w:rsidR="00A734B2" w:rsidRPr="00A734B2" w:rsidRDefault="00A734B2" w:rsidP="00A734B2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A734B2">
        <w:rPr>
          <w:rFonts w:eastAsiaTheme="minorHAnsi"/>
          <w:sz w:val="24"/>
          <w:szCs w:val="24"/>
          <w:lang w:eastAsia="en-US"/>
        </w:rPr>
        <w:t xml:space="preserve">Размер платы за пользование платными парковками (парковочными местами) </w:t>
      </w:r>
    </w:p>
    <w:p w14:paraId="1FDD3B60" w14:textId="77777777" w:rsidR="00A734B2" w:rsidRPr="00A734B2" w:rsidRDefault="00A734B2" w:rsidP="00A734B2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A734B2">
        <w:rPr>
          <w:rFonts w:eastAsiaTheme="minorHAnsi"/>
          <w:sz w:val="24"/>
          <w:szCs w:val="24"/>
          <w:lang w:eastAsia="en-US"/>
        </w:rPr>
        <w:t xml:space="preserve">на автомобильных дорогах общего пользования местного значения </w:t>
      </w:r>
      <w:r w:rsidR="00B13B5E">
        <w:rPr>
          <w:rFonts w:eastAsiaTheme="minorHAnsi"/>
          <w:sz w:val="24"/>
          <w:szCs w:val="24"/>
          <w:lang w:eastAsia="en-US"/>
        </w:rPr>
        <w:br/>
      </w:r>
      <w:r w:rsidRPr="00A734B2">
        <w:rPr>
          <w:rFonts w:eastAsiaTheme="minorHAnsi"/>
          <w:sz w:val="24"/>
          <w:szCs w:val="24"/>
          <w:lang w:eastAsia="en-US"/>
        </w:rPr>
        <w:t xml:space="preserve">на территории городского округа Люберцы Московской области производится </w:t>
      </w:r>
      <w:r w:rsidR="00B13B5E">
        <w:rPr>
          <w:rFonts w:eastAsiaTheme="minorHAnsi"/>
          <w:sz w:val="24"/>
          <w:szCs w:val="24"/>
          <w:lang w:eastAsia="en-US"/>
        </w:rPr>
        <w:br/>
      </w:r>
      <w:r w:rsidRPr="00A734B2">
        <w:rPr>
          <w:rFonts w:eastAsiaTheme="minorHAnsi"/>
          <w:sz w:val="24"/>
          <w:szCs w:val="24"/>
          <w:lang w:eastAsia="en-US"/>
        </w:rPr>
        <w:t xml:space="preserve">на основании Методики расчета размера платы за пользование платными парковками </w:t>
      </w:r>
    </w:p>
    <w:p w14:paraId="053B86A1" w14:textId="77777777" w:rsidR="00A734B2" w:rsidRPr="00A734B2" w:rsidRDefault="00A734B2" w:rsidP="00A734B2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A734B2">
        <w:rPr>
          <w:rFonts w:eastAsiaTheme="minorHAnsi"/>
          <w:sz w:val="24"/>
          <w:szCs w:val="24"/>
          <w:lang w:eastAsia="en-US"/>
        </w:rPr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="00B13B5E">
        <w:rPr>
          <w:rFonts w:eastAsiaTheme="minorHAnsi"/>
          <w:sz w:val="24"/>
          <w:szCs w:val="24"/>
          <w:lang w:eastAsia="en-US"/>
        </w:rPr>
        <w:br/>
      </w:r>
      <w:r w:rsidRPr="00A734B2">
        <w:rPr>
          <w:rFonts w:eastAsiaTheme="minorHAnsi"/>
          <w:sz w:val="24"/>
          <w:szCs w:val="24"/>
          <w:lang w:eastAsia="en-US"/>
        </w:rPr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14:paraId="57A87D2B" w14:textId="77777777" w:rsidR="001F771B" w:rsidRDefault="00A734B2" w:rsidP="00A734B2">
      <w:pPr>
        <w:pStyle w:val="ConsPlusNormal"/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A734B2">
        <w:rPr>
          <w:rFonts w:eastAsiaTheme="minorHAnsi"/>
          <w:sz w:val="24"/>
          <w:szCs w:val="24"/>
          <w:lang w:eastAsia="en-US"/>
        </w:rPr>
        <w:t>Размер платы за пользование платной парковкой (парковочным местом) в зависимости от категории транспортного средства:</w:t>
      </w:r>
      <w:r w:rsidR="001F771B" w:rsidRPr="00560EC7">
        <w:rPr>
          <w:sz w:val="24"/>
          <w:szCs w:val="24"/>
        </w:rPr>
        <w:t xml:space="preserve"> </w:t>
      </w:r>
    </w:p>
    <w:p w14:paraId="75D6BAAD" w14:textId="77777777" w:rsidR="006C25F6" w:rsidRPr="006C25F6" w:rsidRDefault="006C25F6" w:rsidP="006C25F6">
      <w:pPr>
        <w:pStyle w:val="ConsPlusNormal"/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6C25F6">
        <w:rPr>
          <w:sz w:val="24"/>
          <w:szCs w:val="24"/>
        </w:rPr>
        <w:t xml:space="preserve">Тип 1 (транспортные средства категорий «А» и «М») -  25 (двадцать пять) рублей в час, </w:t>
      </w:r>
    </w:p>
    <w:p w14:paraId="49C479CE" w14:textId="77777777" w:rsidR="006C25F6" w:rsidRPr="006C25F6" w:rsidRDefault="006C25F6" w:rsidP="006C25F6">
      <w:pPr>
        <w:pStyle w:val="ConsPlusNormal"/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6C25F6">
        <w:rPr>
          <w:sz w:val="24"/>
          <w:szCs w:val="24"/>
        </w:rPr>
        <w:t>Тип 2 (транспортные средства категории «B») -  50 (пятьдесят) рублей в час,</w:t>
      </w:r>
    </w:p>
    <w:p w14:paraId="1181B087" w14:textId="77777777" w:rsidR="006C25F6" w:rsidRPr="00560EC7" w:rsidRDefault="006C25F6" w:rsidP="006C25F6">
      <w:pPr>
        <w:pStyle w:val="ConsPlusNormal"/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6C25F6">
        <w:rPr>
          <w:sz w:val="24"/>
          <w:szCs w:val="24"/>
        </w:rPr>
        <w:t>Тип 3 (транспортные средства иных категорий) -  100 (сто) рублей в час.</w:t>
      </w:r>
    </w:p>
    <w:p w14:paraId="375DD29B" w14:textId="77777777" w:rsidR="00D04E59" w:rsidRPr="00560EC7" w:rsidRDefault="00D04E59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Взимание платы за пользование платной парковкой осуществляется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по безналичному расчету авансовым платежом одним из следующих способов:</w:t>
      </w:r>
    </w:p>
    <w:p w14:paraId="25655A8E" w14:textId="77777777" w:rsidR="00D04E59" w:rsidRPr="00560EC7" w:rsidRDefault="00D04E59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bookmarkStart w:id="0" w:name="p1"/>
      <w:bookmarkEnd w:id="0"/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1) путем списания денежных средств с виртуального парковочного счета пользователя через мобильное приложение;</w:t>
      </w:r>
    </w:p>
    <w:p w14:paraId="3C4FAFAF" w14:textId="77777777" w:rsidR="00D04E59" w:rsidRPr="00560EC7" w:rsidRDefault="00D04E59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2) путем направления короткого текстового сообщения (SMS)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на специальный номер оператора сотовой связи «7757».</w:t>
      </w:r>
    </w:p>
    <w:p w14:paraId="5813ABF5" w14:textId="77777777" w:rsidR="008355DA" w:rsidRPr="00560EC7" w:rsidRDefault="008355DA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Порядок размещения транспортных средств на </w:t>
      </w:r>
      <w:r w:rsidR="00D5582B"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парковках (парковочных местах)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регламентируется «Правилами</w:t>
      </w:r>
      <w:r w:rsidR="00ED48AF"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пользования парковками (парковочными местами), расположенными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на автомобильных дорогах общего пользования местного значения городского округа Люберцы Московской области</w:t>
      </w:r>
      <w:r w:rsidR="00ED48AF" w:rsidRPr="00560EC7">
        <w:rPr>
          <w:rFonts w:eastAsiaTheme="minorHAnsi"/>
          <w:color w:val="000000" w:themeColor="text1"/>
          <w:sz w:val="24"/>
          <w:szCs w:val="24"/>
          <w:lang w:eastAsia="en-US"/>
        </w:rPr>
        <w:t>», утвержденными Постановлением администрации городского округа Люберцы от 20.08.2024 № 3380-ПА.</w:t>
      </w:r>
    </w:p>
    <w:p w14:paraId="05B8B89D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Для внесения платы пользователем через мобильное приложение необходимо:</w:t>
      </w:r>
    </w:p>
    <w:p w14:paraId="1A8F1403" w14:textId="77777777" w:rsidR="00D04E59" w:rsidRPr="00560EC7" w:rsidRDefault="00D04E59" w:rsidP="00D04E59">
      <w:pPr>
        <w:pStyle w:val="a4"/>
        <w:spacing w:before="0" w:beforeAutospacing="0" w:after="0" w:afterAutospacing="0" w:line="276" w:lineRule="auto"/>
        <w:ind w:firstLine="71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0EC7">
        <w:rPr>
          <w:rFonts w:ascii="Arial" w:eastAsiaTheme="minorHAnsi" w:hAnsi="Arial" w:cs="Arial"/>
          <w:color w:val="000000" w:themeColor="text1"/>
          <w:lang w:eastAsia="en-US"/>
        </w:rPr>
        <w:t xml:space="preserve">1) войти на главную страницу мобильного приложения путем ввода абонентского номера оператора и введения индивидуального кода доступа, полученного по SMS </w:t>
      </w:r>
      <w:r w:rsidR="00B13B5E">
        <w:rPr>
          <w:rFonts w:ascii="Arial" w:eastAsiaTheme="minorHAnsi" w:hAnsi="Arial" w:cs="Arial"/>
          <w:color w:val="000000" w:themeColor="text1"/>
          <w:lang w:eastAsia="en-US"/>
        </w:rPr>
        <w:br/>
      </w:r>
      <w:r w:rsidRPr="00560EC7">
        <w:rPr>
          <w:rFonts w:ascii="Arial" w:eastAsiaTheme="minorHAnsi" w:hAnsi="Arial" w:cs="Arial"/>
          <w:color w:val="000000" w:themeColor="text1"/>
          <w:lang w:eastAsia="en-US"/>
        </w:rPr>
        <w:t>с номера 7757;</w:t>
      </w:r>
    </w:p>
    <w:p w14:paraId="7DFF7AAC" w14:textId="77777777" w:rsidR="00D04E59" w:rsidRPr="00560EC7" w:rsidRDefault="00D04E59" w:rsidP="00D04E59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2) указать ГРЗ размещаемого транспортного средства и номер платной парковки;</w:t>
      </w:r>
    </w:p>
    <w:p w14:paraId="4D12128B" w14:textId="77777777" w:rsidR="00D04E59" w:rsidRPr="00560EC7" w:rsidRDefault="00D04E59" w:rsidP="00D04E59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3) указать время, в течение которого транспортное средство будет размещено на платной парковке, и направить запрос на активацию парковочной сессии;</w:t>
      </w:r>
    </w:p>
    <w:p w14:paraId="495E344A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4) осуществить фиксацию снятия транспортного средства с платной парковки при отправке запроса на окончание парковочной сессии в мобильном приложении. 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При этом сумма за неиспользованное время парковочным местом платной парковки возвращается на виртуальный парковочный счет пользователя и может быть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использована для оплаты следующих парковочных сессий. В случае истечения времени парковочной сессии фиксация снятия транспортного средства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с парковочного места платной парковки произойдет автоматически.</w:t>
      </w:r>
    </w:p>
    <w:p w14:paraId="3E08D3E6" w14:textId="77777777" w:rsidR="00D04E59" w:rsidRPr="00560EC7" w:rsidRDefault="00D04E59" w:rsidP="00D04E59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Указанные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операции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осуществляются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использованием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того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же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виртуального парковочного счета, который использовался при фиксации постановки транспортного средства на платную парковку.</w:t>
      </w:r>
    </w:p>
    <w:p w14:paraId="73B5F04C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Списание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осуществляется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момента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начала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парковочной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сессии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до момента окончания парковочной сессии.</w:t>
      </w:r>
    </w:p>
    <w:p w14:paraId="25D09A55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Для оплаты парковочной сессии путем направления короткого текстового сообщения (SMS) на специальный номер оператора сотовой связи «7757» необходимо отправить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сообщение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на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четырехзначный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номер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«7757»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 текстом:</w:t>
      </w:r>
    </w:p>
    <w:p w14:paraId="4EBD7922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&lt;</w:t>
      </w:r>
      <w:proofErr w:type="gramStart"/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50&gt;*</w:t>
      </w:r>
      <w:proofErr w:type="gramEnd"/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номер парковки*ГРЗ*кол-во часов от 1 до 24. В соответствии с условиями предоставления услуги оператором мобильной связи для оплаты за пользование платными парковками необходимо подтвердить платеж ответным сообщением оператору с кодом подтверждения.</w:t>
      </w:r>
    </w:p>
    <w:p w14:paraId="55DCE76A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i/>
          <w:color w:val="FF0000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продления парковочной сессии необходимо отправить сообщение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четырехзначный номер «7757» с текстом: «x*количество часов».  </w:t>
      </w:r>
    </w:p>
    <w:p w14:paraId="16A6B416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досрочной остановки парковочной сессии необходимо отправить сообщение на четырехзначный номер «7757» с текстом: </w:t>
      </w:r>
    </w:p>
    <w:p w14:paraId="14577D05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«</w:t>
      </w:r>
      <w:r w:rsidRPr="00560EC7">
        <w:rPr>
          <w:rFonts w:eastAsiaTheme="minorHAnsi"/>
          <w:color w:val="000000" w:themeColor="text1"/>
          <w:sz w:val="24"/>
          <w:szCs w:val="24"/>
          <w:lang w:val="en-US" w:eastAsia="en-US"/>
        </w:rPr>
        <w:t>S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или С». </w:t>
      </w:r>
    </w:p>
    <w:p w14:paraId="7B63F82A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При этом сумма за неиспользованное время пользования возвращается 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на парковочный счет пользователя и может быть использована для оплаты следующих парковочных сессий.</w:t>
      </w:r>
    </w:p>
    <w:p w14:paraId="45344ACF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Внесение платы пользователем способами, указанными в</w:t>
      </w:r>
      <w:r w:rsidR="00472EC7" w:rsidRPr="00560EC7">
        <w:rPr>
          <w:rFonts w:eastAsiaTheme="minorHAnsi"/>
          <w:color w:val="000000" w:themeColor="text1"/>
          <w:sz w:val="24"/>
          <w:szCs w:val="24"/>
          <w:lang w:eastAsia="en-US"/>
        </w:rPr>
        <w:t>ыше, пр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оизводится при наличии на виртуальном парковочном счете пользователя денежных средств 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размере, достаточном для оплаты не менее 30 минут размещения транспортного средства на платной парковке. </w:t>
      </w:r>
    </w:p>
    <w:p w14:paraId="0226C23E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Пополнение виртуального парковочного счета пользователя осуществляется путем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перевода денежных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средств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открытого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в банке или иной кредитной организации банковского счета или без открытия банковского счета, в том числе денежных средств, вносимых за услуги связи операторов связи:</w:t>
      </w:r>
    </w:p>
    <w:p w14:paraId="23F66C3D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1) с использованием Портала государственных и муниципальных услуг Московской области, на странице которого реализован сервис внесения соответствующей платы.</w:t>
      </w:r>
    </w:p>
    <w:p w14:paraId="3FA31DFB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Сервис доступен (предоставляется) только авторизированным пользователям Портала государственных и муниципальных услуг Московской области. </w:t>
      </w:r>
    </w:p>
    <w:p w14:paraId="6FC1EB0A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В запросе указываются серия и номер паспорта гражданина Российской Федерации и сумма для оплаты;</w:t>
      </w:r>
    </w:p>
    <w:p w14:paraId="7D62DC0F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2) с использованием мобильного приложения путем ввода абонентского номера оператора сотовой связи и введения индивидуального кода доступа, полученного по SMS с номера 7757;</w:t>
      </w:r>
    </w:p>
    <w:p w14:paraId="54A12E59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3) путем направления SMS (только за счет денежных средств, вносимых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за услуги связи операторов связи) в формате «РАУ&lt;сумма к оплате&gt;» на номер 7757.</w:t>
      </w:r>
    </w:p>
    <w:p w14:paraId="467BF2C2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связи;</w:t>
      </w:r>
    </w:p>
    <w:p w14:paraId="1C1CE1EF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4) путем перевода денежных средств с открытого в банке или иной кредитной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организации банковского счета или без открытия банковского счета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с помощью иных технических устройств кредитных организаций и платежных банковских агентов, реализовавших возможность пополнения виртуального парковочного счета пользователя;</w:t>
      </w:r>
    </w:p>
    <w:p w14:paraId="1B143F0E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связи.</w:t>
      </w:r>
    </w:p>
    <w:p w14:paraId="72C3BC86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Неоплата размещения транспортного средства на платной парковке влечет административную ответственность в соответствии с законодательством Московской области.</w:t>
      </w:r>
    </w:p>
    <w:p w14:paraId="5A24429C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Не допускается взимание с пользователей каких-либо иных платежей, кроме платы за пользование платными парковками.</w:t>
      </w:r>
    </w:p>
    <w:p w14:paraId="3C1C4419" w14:textId="77777777" w:rsidR="00D73E3F" w:rsidRPr="00D04E59" w:rsidRDefault="00D73E3F" w:rsidP="00D73E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3E3F" w:rsidRPr="00D04E59" w:rsidSect="00CF12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9392" w14:textId="77777777" w:rsidR="00ED24B0" w:rsidRDefault="00ED24B0" w:rsidP="001A06CD">
      <w:pPr>
        <w:spacing w:after="0" w:line="240" w:lineRule="auto"/>
      </w:pPr>
      <w:r>
        <w:separator/>
      </w:r>
    </w:p>
  </w:endnote>
  <w:endnote w:type="continuationSeparator" w:id="0">
    <w:p w14:paraId="0E97198E" w14:textId="77777777" w:rsidR="00ED24B0" w:rsidRDefault="00ED24B0" w:rsidP="001A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7B0D" w14:textId="77777777" w:rsidR="00ED24B0" w:rsidRDefault="00ED24B0" w:rsidP="001A06CD">
      <w:pPr>
        <w:spacing w:after="0" w:line="240" w:lineRule="auto"/>
      </w:pPr>
      <w:r>
        <w:separator/>
      </w:r>
    </w:p>
  </w:footnote>
  <w:footnote w:type="continuationSeparator" w:id="0">
    <w:p w14:paraId="4B46205D" w14:textId="77777777" w:rsidR="00ED24B0" w:rsidRDefault="00ED24B0" w:rsidP="001A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BDB0B57"/>
    <w:multiLevelType w:val="hybridMultilevel"/>
    <w:tmpl w:val="935484B8"/>
    <w:lvl w:ilvl="0" w:tplc="F0B0488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0110480">
    <w:abstractNumId w:val="0"/>
  </w:num>
  <w:num w:numId="2" w16cid:durableId="4715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89"/>
    <w:rsid w:val="00021C55"/>
    <w:rsid w:val="000377AD"/>
    <w:rsid w:val="000A49C5"/>
    <w:rsid w:val="000B3637"/>
    <w:rsid w:val="001808E4"/>
    <w:rsid w:val="001A06CD"/>
    <w:rsid w:val="001F771B"/>
    <w:rsid w:val="00224C80"/>
    <w:rsid w:val="002408BC"/>
    <w:rsid w:val="002451CE"/>
    <w:rsid w:val="002521E8"/>
    <w:rsid w:val="00257580"/>
    <w:rsid w:val="002E408F"/>
    <w:rsid w:val="003D3E28"/>
    <w:rsid w:val="004365BE"/>
    <w:rsid w:val="00472EC7"/>
    <w:rsid w:val="00481DD5"/>
    <w:rsid w:val="00491A24"/>
    <w:rsid w:val="004D3C04"/>
    <w:rsid w:val="004E4169"/>
    <w:rsid w:val="00554D6A"/>
    <w:rsid w:val="00557C80"/>
    <w:rsid w:val="00560EC7"/>
    <w:rsid w:val="006B1186"/>
    <w:rsid w:val="006C25F6"/>
    <w:rsid w:val="006D3089"/>
    <w:rsid w:val="0081481A"/>
    <w:rsid w:val="008355DA"/>
    <w:rsid w:val="009019AD"/>
    <w:rsid w:val="009734DC"/>
    <w:rsid w:val="00990E1C"/>
    <w:rsid w:val="00A307D3"/>
    <w:rsid w:val="00A734B2"/>
    <w:rsid w:val="00B06411"/>
    <w:rsid w:val="00B13B5E"/>
    <w:rsid w:val="00C33803"/>
    <w:rsid w:val="00C75A74"/>
    <w:rsid w:val="00CF1289"/>
    <w:rsid w:val="00D04E59"/>
    <w:rsid w:val="00D5582B"/>
    <w:rsid w:val="00D625E3"/>
    <w:rsid w:val="00D73E3F"/>
    <w:rsid w:val="00EB59F0"/>
    <w:rsid w:val="00ED24B0"/>
    <w:rsid w:val="00ED48AF"/>
    <w:rsid w:val="00F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AC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C3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0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77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0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06CD"/>
  </w:style>
  <w:style w:type="paragraph" w:styleId="a8">
    <w:name w:val="footer"/>
    <w:basedOn w:val="a"/>
    <w:link w:val="a9"/>
    <w:uiPriority w:val="99"/>
    <w:unhideWhenUsed/>
    <w:rsid w:val="001A0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2025-02-11T07:55:00Z</dcterms:created>
  <dcterms:modified xsi:type="dcterms:W3CDTF">2025-02-11T07:55:00Z</dcterms:modified>
</cp:coreProperties>
</file>