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A56" w:rsidRPr="00E7522F" w:rsidRDefault="009C08D6" w:rsidP="00347A56">
      <w:pPr>
        <w:spacing w:after="0"/>
        <w:ind w:firstLine="708"/>
        <w:jc w:val="both"/>
        <w:rPr>
          <w:rFonts w:ascii="Times New Roman" w:eastAsia="Times New Roman" w:hAnsi="Times New Roman" w:cs="Times New Roman"/>
          <w:color w:val="333333"/>
          <w:sz w:val="28"/>
          <w:szCs w:val="28"/>
          <w:lang w:eastAsia="ru-RU"/>
        </w:rPr>
      </w:pPr>
      <w:r w:rsidRPr="00E7522F">
        <w:rPr>
          <w:rFonts w:ascii="Times New Roman" w:eastAsia="Times New Roman" w:hAnsi="Times New Roman" w:cs="Times New Roman"/>
          <w:color w:val="333333"/>
          <w:sz w:val="28"/>
          <w:szCs w:val="28"/>
          <w:lang w:eastAsia="ru-RU"/>
        </w:rPr>
        <w:t>Администрация</w:t>
      </w:r>
      <w:r w:rsidR="006341F0" w:rsidRPr="00E7522F">
        <w:rPr>
          <w:rFonts w:ascii="Times New Roman" w:eastAsia="Times New Roman" w:hAnsi="Times New Roman" w:cs="Times New Roman"/>
          <w:color w:val="333333"/>
          <w:sz w:val="28"/>
          <w:szCs w:val="28"/>
          <w:lang w:eastAsia="ru-RU"/>
        </w:rPr>
        <w:t xml:space="preserve"> Г</w:t>
      </w:r>
      <w:r w:rsidR="00347A56" w:rsidRPr="00E7522F">
        <w:rPr>
          <w:rFonts w:ascii="Times New Roman" w:eastAsia="Times New Roman" w:hAnsi="Times New Roman" w:cs="Times New Roman"/>
          <w:color w:val="333333"/>
          <w:sz w:val="28"/>
          <w:szCs w:val="28"/>
          <w:lang w:eastAsia="ru-RU"/>
        </w:rPr>
        <w:t xml:space="preserve">ородского округа Люберцы Московской области </w:t>
      </w:r>
      <w:r w:rsidR="006341F0" w:rsidRPr="00E7522F">
        <w:rPr>
          <w:rFonts w:ascii="Times New Roman" w:eastAsia="Times New Roman" w:hAnsi="Times New Roman" w:cs="Times New Roman"/>
          <w:color w:val="333333"/>
          <w:sz w:val="28"/>
          <w:szCs w:val="28"/>
          <w:lang w:eastAsia="ru-RU"/>
        </w:rPr>
        <w:br/>
      </w:r>
      <w:r w:rsidRPr="00E7522F">
        <w:rPr>
          <w:rFonts w:ascii="Times New Roman" w:hAnsi="Times New Roman" w:cs="Times New Roman"/>
          <w:sz w:val="28"/>
          <w:szCs w:val="28"/>
        </w:rPr>
        <w:t>с</w:t>
      </w:r>
      <w:r w:rsidRPr="00E7522F">
        <w:rPr>
          <w:rFonts w:ascii="Times New Roman" w:hAnsi="Times New Roman" w:cs="Times New Roman"/>
          <w:sz w:val="28"/>
          <w:szCs w:val="28"/>
        </w:rPr>
        <w:t xml:space="preserve"> 1 ноября 2025 года на участках территорий вдоль уличной дорожной сети организует платные парковки жилой тарифной зоны</w:t>
      </w:r>
      <w:r w:rsidR="00347A56" w:rsidRPr="00E7522F">
        <w:rPr>
          <w:rFonts w:ascii="Times New Roman" w:eastAsia="Times New Roman" w:hAnsi="Times New Roman" w:cs="Times New Roman"/>
          <w:color w:val="333333"/>
          <w:sz w:val="28"/>
          <w:szCs w:val="28"/>
          <w:lang w:eastAsia="ru-RU"/>
        </w:rPr>
        <w:t xml:space="preserve"> </w:t>
      </w:r>
      <w:r w:rsidR="006341F0" w:rsidRPr="00E7522F">
        <w:rPr>
          <w:rFonts w:ascii="Times New Roman" w:eastAsia="Times New Roman" w:hAnsi="Times New Roman" w:cs="Times New Roman"/>
          <w:color w:val="333333"/>
          <w:sz w:val="28"/>
          <w:szCs w:val="28"/>
          <w:lang w:eastAsia="ru-RU"/>
        </w:rPr>
        <w:br/>
      </w:r>
      <w:r w:rsidR="00347A56" w:rsidRPr="00E7522F">
        <w:rPr>
          <w:rFonts w:ascii="Times New Roman" w:eastAsia="Times New Roman" w:hAnsi="Times New Roman" w:cs="Times New Roman"/>
          <w:color w:val="333333"/>
          <w:sz w:val="28"/>
          <w:szCs w:val="28"/>
          <w:lang w:eastAsia="ru-RU"/>
        </w:rPr>
        <w:t>по нижеприведенным адресам:</w:t>
      </w:r>
    </w:p>
    <w:p w:rsidR="009C08D6" w:rsidRPr="00E7522F" w:rsidRDefault="00347A56" w:rsidP="00347A56">
      <w:pPr>
        <w:spacing w:after="0"/>
        <w:ind w:firstLine="708"/>
        <w:contextualSpacing/>
        <w:jc w:val="both"/>
        <w:rPr>
          <w:rFonts w:ascii="Times New Roman" w:hAnsi="Times New Roman" w:cs="Times New Roman"/>
          <w:color w:val="1F4E79" w:themeColor="accent1" w:themeShade="80"/>
          <w:sz w:val="28"/>
          <w:szCs w:val="28"/>
          <w:u w:val="single"/>
        </w:rPr>
      </w:pPr>
      <w:r w:rsidRPr="00E7522F">
        <w:rPr>
          <w:rFonts w:ascii="Times New Roman" w:hAnsi="Times New Roman" w:cs="Times New Roman"/>
          <w:sz w:val="28"/>
          <w:szCs w:val="28"/>
        </w:rPr>
        <w:t xml:space="preserve"> </w:t>
      </w:r>
      <w:r w:rsidR="00A05D0D" w:rsidRPr="00E7522F">
        <w:rPr>
          <w:rFonts w:ascii="Times New Roman" w:hAnsi="Times New Roman" w:cs="Times New Roman"/>
          <w:sz w:val="28"/>
          <w:szCs w:val="28"/>
        </w:rPr>
        <w:t xml:space="preserve">- </w:t>
      </w:r>
      <w:r w:rsidR="00A05D0D" w:rsidRPr="00E7522F">
        <w:rPr>
          <w:rFonts w:ascii="Times New Roman" w:hAnsi="Times New Roman" w:cs="Times New Roman"/>
          <w:color w:val="1F4E79" w:themeColor="accent1" w:themeShade="80"/>
          <w:sz w:val="28"/>
          <w:szCs w:val="28"/>
          <w:u w:val="single"/>
        </w:rPr>
        <w:t>Московская область, Городской округ Люберцы, город Люберцы, улица Воинов-Интернационалистов</w:t>
      </w:r>
      <w:r w:rsidR="00A05D0D" w:rsidRPr="00E7522F">
        <w:rPr>
          <w:rFonts w:ascii="Times New Roman" w:hAnsi="Times New Roman" w:cs="Times New Roman"/>
          <w:color w:val="1F4E79" w:themeColor="accent1" w:themeShade="80"/>
          <w:sz w:val="28"/>
          <w:szCs w:val="28"/>
          <w:u w:val="single"/>
        </w:rPr>
        <w:t>, (рег. №</w:t>
      </w:r>
      <w:r w:rsidR="00E7522F">
        <w:rPr>
          <w:rFonts w:ascii="Times New Roman" w:hAnsi="Times New Roman" w:cs="Times New Roman"/>
          <w:color w:val="1F4E79" w:themeColor="accent1" w:themeShade="80"/>
          <w:sz w:val="28"/>
          <w:szCs w:val="28"/>
          <w:u w:val="single"/>
        </w:rPr>
        <w:t xml:space="preserve"> </w:t>
      </w:r>
      <w:r w:rsidR="00A05D0D" w:rsidRPr="00E7522F">
        <w:rPr>
          <w:rFonts w:ascii="Times New Roman" w:hAnsi="Times New Roman" w:cs="Times New Roman"/>
          <w:color w:val="1F4E79" w:themeColor="accent1" w:themeShade="80"/>
          <w:sz w:val="28"/>
          <w:szCs w:val="28"/>
          <w:u w:val="single"/>
        </w:rPr>
        <w:t>31212)</w:t>
      </w:r>
      <w:r w:rsidR="007D0DB1" w:rsidRPr="00E7522F">
        <w:rPr>
          <w:rFonts w:ascii="Times New Roman" w:hAnsi="Times New Roman" w:cs="Times New Roman"/>
          <w:color w:val="1F4E79" w:themeColor="accent1" w:themeShade="80"/>
          <w:sz w:val="28"/>
          <w:szCs w:val="28"/>
          <w:u w:val="single"/>
        </w:rPr>
        <w:t>.</w:t>
      </w:r>
    </w:p>
    <w:p w:rsidR="007D0DB1" w:rsidRPr="00E7522F" w:rsidRDefault="007D0DB1" w:rsidP="007D0DB1">
      <w:pPr>
        <w:spacing w:after="0"/>
        <w:ind w:left="-142"/>
        <w:jc w:val="both"/>
        <w:rPr>
          <w:rFonts w:ascii="Times New Roman" w:eastAsia="Times New Roman" w:hAnsi="Times New Roman" w:cs="Times New Roman"/>
          <w:sz w:val="28"/>
          <w:szCs w:val="28"/>
        </w:rPr>
      </w:pPr>
      <w:r w:rsidRPr="00E7522F">
        <w:rPr>
          <w:rFonts w:ascii="Times New Roman" w:eastAsia="Times New Roman" w:hAnsi="Times New Roman" w:cs="Times New Roman"/>
          <w:sz w:val="28"/>
          <w:szCs w:val="28"/>
        </w:rPr>
        <w:t>Оформить резидентские парковочные разрешения, предоставляющие право пользования парковочным местом платной парковки без оплат отдельных сессий могут резиденты, проживающие по адрес</w:t>
      </w:r>
      <w:r w:rsidRPr="00E7522F">
        <w:rPr>
          <w:rFonts w:ascii="Times New Roman" w:eastAsia="Times New Roman" w:hAnsi="Times New Roman" w:cs="Times New Roman"/>
          <w:sz w:val="28"/>
          <w:szCs w:val="28"/>
        </w:rPr>
        <w:t xml:space="preserve">ам: </w:t>
      </w:r>
      <w:r w:rsidRPr="00E7522F">
        <w:rPr>
          <w:rFonts w:ascii="Times New Roman" w:eastAsia="Times New Roman" w:hAnsi="Times New Roman" w:cs="Times New Roman"/>
          <w:sz w:val="28"/>
          <w:szCs w:val="28"/>
        </w:rPr>
        <w:t>улица Воинов-Интернационалистов, дом 3,</w:t>
      </w:r>
      <w:r w:rsidRPr="00E7522F">
        <w:rPr>
          <w:rFonts w:ascii="Times New Roman" w:eastAsia="Times New Roman" w:hAnsi="Times New Roman" w:cs="Times New Roman"/>
          <w:sz w:val="28"/>
          <w:szCs w:val="28"/>
        </w:rPr>
        <w:t xml:space="preserve"> </w:t>
      </w:r>
      <w:r w:rsidRPr="00E7522F">
        <w:rPr>
          <w:rFonts w:ascii="Times New Roman" w:eastAsia="Times New Roman" w:hAnsi="Times New Roman" w:cs="Times New Roman"/>
          <w:sz w:val="28"/>
          <w:szCs w:val="28"/>
        </w:rPr>
        <w:t>улица С.П. Попова, 34/1.</w:t>
      </w:r>
    </w:p>
    <w:p w:rsidR="00A05D0D" w:rsidRPr="00E7522F" w:rsidRDefault="00A05D0D" w:rsidP="007D0DB1">
      <w:pPr>
        <w:spacing w:after="0"/>
        <w:ind w:left="-142" w:firstLine="850"/>
        <w:jc w:val="both"/>
        <w:rPr>
          <w:rFonts w:ascii="Times New Roman" w:hAnsi="Times New Roman" w:cs="Times New Roman"/>
          <w:color w:val="1F4E79" w:themeColor="accent1" w:themeShade="80"/>
          <w:sz w:val="28"/>
          <w:szCs w:val="28"/>
          <w:u w:val="single"/>
        </w:rPr>
      </w:pPr>
      <w:r w:rsidRPr="00E7522F">
        <w:rPr>
          <w:rFonts w:ascii="Times New Roman" w:hAnsi="Times New Roman" w:cs="Times New Roman"/>
          <w:color w:val="1F4E79" w:themeColor="accent1" w:themeShade="80"/>
          <w:sz w:val="28"/>
          <w:szCs w:val="28"/>
        </w:rPr>
        <w:t xml:space="preserve">- </w:t>
      </w:r>
      <w:r w:rsidRPr="00E7522F">
        <w:rPr>
          <w:rFonts w:ascii="Times New Roman" w:hAnsi="Times New Roman" w:cs="Times New Roman"/>
          <w:color w:val="1F4E79" w:themeColor="accent1" w:themeShade="80"/>
          <w:sz w:val="28"/>
          <w:szCs w:val="28"/>
          <w:u w:val="single"/>
        </w:rPr>
        <w:t>Московская область, Городской округ Люберцы, город Люберцы, улица проспект Гагарина (</w:t>
      </w:r>
      <w:proofErr w:type="spellStart"/>
      <w:r w:rsidRPr="00E7522F">
        <w:rPr>
          <w:rFonts w:ascii="Times New Roman" w:hAnsi="Times New Roman" w:cs="Times New Roman"/>
          <w:color w:val="1F4E79" w:themeColor="accent1" w:themeShade="80"/>
          <w:sz w:val="28"/>
          <w:szCs w:val="28"/>
          <w:u w:val="single"/>
        </w:rPr>
        <w:t>мкрн</w:t>
      </w:r>
      <w:proofErr w:type="spellEnd"/>
      <w:r w:rsidRPr="00E7522F">
        <w:rPr>
          <w:rFonts w:ascii="Times New Roman" w:hAnsi="Times New Roman" w:cs="Times New Roman"/>
          <w:color w:val="1F4E79" w:themeColor="accent1" w:themeShade="80"/>
          <w:sz w:val="28"/>
          <w:szCs w:val="28"/>
          <w:u w:val="single"/>
        </w:rPr>
        <w:t>. Красная Горка)</w:t>
      </w:r>
      <w:r w:rsidR="007D0DB1" w:rsidRPr="00E7522F">
        <w:rPr>
          <w:rFonts w:ascii="Times New Roman" w:hAnsi="Times New Roman" w:cs="Times New Roman"/>
          <w:color w:val="1F4E79" w:themeColor="accent1" w:themeShade="80"/>
          <w:sz w:val="28"/>
          <w:szCs w:val="28"/>
          <w:u w:val="single"/>
        </w:rPr>
        <w:t>, (рег. №</w:t>
      </w:r>
      <w:r w:rsidR="00E7522F">
        <w:rPr>
          <w:rFonts w:ascii="Times New Roman" w:hAnsi="Times New Roman" w:cs="Times New Roman"/>
          <w:color w:val="1F4E79" w:themeColor="accent1" w:themeShade="80"/>
          <w:sz w:val="28"/>
          <w:szCs w:val="28"/>
          <w:u w:val="single"/>
        </w:rPr>
        <w:t xml:space="preserve"> </w:t>
      </w:r>
      <w:r w:rsidR="007D0DB1" w:rsidRPr="00E7522F">
        <w:rPr>
          <w:rFonts w:ascii="Times New Roman" w:hAnsi="Times New Roman" w:cs="Times New Roman"/>
          <w:color w:val="1F4E79" w:themeColor="accent1" w:themeShade="80"/>
          <w:sz w:val="28"/>
          <w:szCs w:val="28"/>
          <w:u w:val="single"/>
        </w:rPr>
        <w:t>31214).</w:t>
      </w:r>
    </w:p>
    <w:p w:rsidR="007D0DB1" w:rsidRPr="00E7522F" w:rsidRDefault="007D0DB1" w:rsidP="007D0DB1">
      <w:pPr>
        <w:pStyle w:val="a5"/>
        <w:spacing w:after="0"/>
        <w:ind w:left="-142"/>
        <w:jc w:val="both"/>
        <w:rPr>
          <w:rFonts w:ascii="Times New Roman" w:hAnsi="Times New Roman" w:cs="Times New Roman"/>
          <w:color w:val="1F4E79" w:themeColor="accent1" w:themeShade="80"/>
          <w:sz w:val="28"/>
          <w:szCs w:val="28"/>
          <w:u w:val="single"/>
        </w:rPr>
      </w:pPr>
      <w:r w:rsidRPr="00E7522F">
        <w:rPr>
          <w:rFonts w:ascii="Times New Roman" w:eastAsia="Times New Roman" w:hAnsi="Times New Roman" w:cs="Times New Roman"/>
          <w:sz w:val="28"/>
          <w:szCs w:val="28"/>
        </w:rPr>
        <w:t>Оформить резидентские парковочные разрешения, предоставляющие право пользования парковочным местом платной парковки без оплат отдельных сессий могут резиденты, проживающие по адресам:</w:t>
      </w:r>
      <w:r w:rsidRPr="00E7522F">
        <w:rPr>
          <w:rFonts w:ascii="Times New Roman" w:eastAsia="Times New Roman" w:hAnsi="Times New Roman" w:cs="Times New Roman"/>
          <w:sz w:val="28"/>
          <w:szCs w:val="28"/>
        </w:rPr>
        <w:t xml:space="preserve"> </w:t>
      </w:r>
      <w:r w:rsidRPr="00E7522F">
        <w:rPr>
          <w:rFonts w:ascii="Times New Roman" w:eastAsia="Times New Roman" w:hAnsi="Times New Roman" w:cs="Times New Roman"/>
          <w:sz w:val="28"/>
          <w:szCs w:val="28"/>
        </w:rPr>
        <w:t>проспект Гагарина, дом 3/</w:t>
      </w:r>
      <w:proofErr w:type="gramStart"/>
      <w:r w:rsidRPr="00E7522F">
        <w:rPr>
          <w:rFonts w:ascii="Times New Roman" w:eastAsia="Times New Roman" w:hAnsi="Times New Roman" w:cs="Times New Roman"/>
          <w:sz w:val="28"/>
          <w:szCs w:val="28"/>
        </w:rPr>
        <w:t>8,</w:t>
      </w:r>
      <w:r w:rsidRPr="00E7522F">
        <w:rPr>
          <w:rFonts w:ascii="Times New Roman" w:eastAsia="Times New Roman" w:hAnsi="Times New Roman" w:cs="Times New Roman"/>
          <w:sz w:val="28"/>
          <w:szCs w:val="28"/>
        </w:rPr>
        <w:t xml:space="preserve">  </w:t>
      </w:r>
      <w:r w:rsidRPr="00E7522F">
        <w:rPr>
          <w:rFonts w:ascii="Times New Roman" w:eastAsia="Times New Roman" w:hAnsi="Times New Roman" w:cs="Times New Roman"/>
          <w:sz w:val="28"/>
          <w:szCs w:val="28"/>
        </w:rPr>
        <w:t>проспект</w:t>
      </w:r>
      <w:proofErr w:type="gramEnd"/>
      <w:r w:rsidRPr="00E7522F">
        <w:rPr>
          <w:rFonts w:ascii="Times New Roman" w:eastAsia="Times New Roman" w:hAnsi="Times New Roman" w:cs="Times New Roman"/>
          <w:sz w:val="28"/>
          <w:szCs w:val="28"/>
        </w:rPr>
        <w:t xml:space="preserve"> Гагарина, дом 8/7,</w:t>
      </w:r>
      <w:r w:rsidRPr="00E7522F">
        <w:rPr>
          <w:rFonts w:ascii="Times New Roman" w:eastAsia="Times New Roman" w:hAnsi="Times New Roman" w:cs="Times New Roman"/>
          <w:sz w:val="28"/>
          <w:szCs w:val="28"/>
        </w:rPr>
        <w:t xml:space="preserve"> </w:t>
      </w:r>
      <w:r w:rsidRPr="00E7522F">
        <w:rPr>
          <w:rFonts w:ascii="Times New Roman" w:eastAsia="Times New Roman" w:hAnsi="Times New Roman" w:cs="Times New Roman"/>
          <w:sz w:val="28"/>
          <w:szCs w:val="28"/>
        </w:rPr>
        <w:t>проспект Гагарина, дом 14,</w:t>
      </w:r>
      <w:r w:rsidRPr="00E7522F">
        <w:rPr>
          <w:rFonts w:ascii="Times New Roman" w:eastAsia="Times New Roman" w:hAnsi="Times New Roman" w:cs="Times New Roman"/>
          <w:sz w:val="28"/>
          <w:szCs w:val="28"/>
        </w:rPr>
        <w:t xml:space="preserve"> </w:t>
      </w:r>
      <w:r w:rsidRPr="00E7522F">
        <w:rPr>
          <w:rFonts w:ascii="Times New Roman" w:eastAsia="Times New Roman" w:hAnsi="Times New Roman" w:cs="Times New Roman"/>
          <w:sz w:val="28"/>
          <w:szCs w:val="28"/>
        </w:rPr>
        <w:t>проспект Гагарина, дом 10/18,</w:t>
      </w:r>
      <w:r w:rsidRPr="00E7522F">
        <w:rPr>
          <w:rFonts w:ascii="Times New Roman" w:eastAsia="Times New Roman" w:hAnsi="Times New Roman" w:cs="Times New Roman"/>
          <w:sz w:val="28"/>
          <w:szCs w:val="28"/>
        </w:rPr>
        <w:t xml:space="preserve"> </w:t>
      </w:r>
      <w:r w:rsidRPr="00E7522F">
        <w:rPr>
          <w:rFonts w:ascii="Times New Roman" w:eastAsia="Times New Roman" w:hAnsi="Times New Roman" w:cs="Times New Roman"/>
          <w:sz w:val="28"/>
          <w:szCs w:val="28"/>
        </w:rPr>
        <w:t>проспект Гагарина, дом 9/20,</w:t>
      </w:r>
      <w:r w:rsidRPr="00E7522F">
        <w:rPr>
          <w:rFonts w:ascii="Times New Roman" w:eastAsia="Times New Roman" w:hAnsi="Times New Roman" w:cs="Times New Roman"/>
          <w:sz w:val="28"/>
          <w:szCs w:val="28"/>
        </w:rPr>
        <w:t xml:space="preserve"> </w:t>
      </w:r>
      <w:r w:rsidRPr="00E7522F">
        <w:rPr>
          <w:rFonts w:ascii="Times New Roman" w:eastAsia="Times New Roman" w:hAnsi="Times New Roman" w:cs="Times New Roman"/>
          <w:sz w:val="28"/>
          <w:szCs w:val="28"/>
        </w:rPr>
        <w:t>проспект Гагарина, дом 22 к. 1,</w:t>
      </w:r>
      <w:r w:rsidRPr="00E7522F">
        <w:rPr>
          <w:rFonts w:ascii="Times New Roman" w:eastAsia="Times New Roman" w:hAnsi="Times New Roman" w:cs="Times New Roman"/>
          <w:sz w:val="28"/>
          <w:szCs w:val="28"/>
        </w:rPr>
        <w:t xml:space="preserve"> </w:t>
      </w:r>
      <w:r w:rsidRPr="00E7522F">
        <w:rPr>
          <w:rFonts w:ascii="Times New Roman" w:eastAsia="Times New Roman" w:hAnsi="Times New Roman" w:cs="Times New Roman"/>
          <w:sz w:val="28"/>
          <w:szCs w:val="28"/>
        </w:rPr>
        <w:t>проспект Гагарина, дом 23, проспект Гагарина, дом 24 к.1,</w:t>
      </w:r>
      <w:r w:rsidRPr="00E7522F">
        <w:rPr>
          <w:rFonts w:ascii="Times New Roman" w:eastAsia="Times New Roman" w:hAnsi="Times New Roman" w:cs="Times New Roman"/>
          <w:sz w:val="28"/>
          <w:szCs w:val="28"/>
        </w:rPr>
        <w:t xml:space="preserve"> </w:t>
      </w:r>
      <w:r w:rsidRPr="00E7522F">
        <w:rPr>
          <w:rFonts w:ascii="Times New Roman" w:eastAsia="Times New Roman" w:hAnsi="Times New Roman" w:cs="Times New Roman"/>
          <w:sz w:val="28"/>
          <w:szCs w:val="28"/>
        </w:rPr>
        <w:t>проспект Гагарина, дом 26 к.1,</w:t>
      </w:r>
      <w:r w:rsidRPr="00E7522F">
        <w:rPr>
          <w:rFonts w:ascii="Times New Roman" w:eastAsia="Times New Roman" w:hAnsi="Times New Roman" w:cs="Times New Roman"/>
          <w:sz w:val="28"/>
          <w:szCs w:val="28"/>
        </w:rPr>
        <w:t xml:space="preserve"> </w:t>
      </w:r>
      <w:r w:rsidRPr="00E7522F">
        <w:rPr>
          <w:rFonts w:ascii="Times New Roman" w:eastAsia="Times New Roman" w:hAnsi="Times New Roman" w:cs="Times New Roman"/>
          <w:sz w:val="28"/>
          <w:szCs w:val="28"/>
        </w:rPr>
        <w:t>проспект Гагарина, дом 27/6.</w:t>
      </w:r>
    </w:p>
    <w:p w:rsidR="00A05D0D" w:rsidRPr="00E7522F" w:rsidRDefault="00A05D0D" w:rsidP="007D0DB1">
      <w:pPr>
        <w:spacing w:after="0"/>
        <w:ind w:left="-142" w:firstLine="708"/>
        <w:contextualSpacing/>
        <w:jc w:val="both"/>
        <w:rPr>
          <w:rFonts w:ascii="Times New Roman" w:hAnsi="Times New Roman" w:cs="Times New Roman"/>
          <w:color w:val="1F4E79" w:themeColor="accent1" w:themeShade="80"/>
          <w:sz w:val="28"/>
          <w:szCs w:val="28"/>
          <w:u w:val="single"/>
        </w:rPr>
      </w:pPr>
      <w:r w:rsidRPr="00E7522F">
        <w:rPr>
          <w:rFonts w:ascii="Times New Roman" w:hAnsi="Times New Roman" w:cs="Times New Roman"/>
          <w:color w:val="1F4E79" w:themeColor="accent1" w:themeShade="80"/>
          <w:sz w:val="28"/>
          <w:szCs w:val="28"/>
        </w:rPr>
        <w:t xml:space="preserve"> - </w:t>
      </w:r>
      <w:r w:rsidRPr="00E7522F">
        <w:rPr>
          <w:rFonts w:ascii="Times New Roman" w:hAnsi="Times New Roman" w:cs="Times New Roman"/>
          <w:color w:val="1F4E79" w:themeColor="accent1" w:themeShade="80"/>
          <w:sz w:val="28"/>
          <w:szCs w:val="28"/>
          <w:u w:val="single"/>
        </w:rPr>
        <w:t>Московская область, Городской окру</w:t>
      </w:r>
      <w:r w:rsidR="007D0DB1" w:rsidRPr="00E7522F">
        <w:rPr>
          <w:rFonts w:ascii="Times New Roman" w:hAnsi="Times New Roman" w:cs="Times New Roman"/>
          <w:color w:val="1F4E79" w:themeColor="accent1" w:themeShade="80"/>
          <w:sz w:val="28"/>
          <w:szCs w:val="28"/>
          <w:u w:val="single"/>
        </w:rPr>
        <w:t xml:space="preserve">г Люберцы, город Люберцы, улица </w:t>
      </w:r>
      <w:r w:rsidRPr="00E7522F">
        <w:rPr>
          <w:rFonts w:ascii="Times New Roman" w:hAnsi="Times New Roman" w:cs="Times New Roman"/>
          <w:color w:val="1F4E79" w:themeColor="accent1" w:themeShade="80"/>
          <w:sz w:val="28"/>
          <w:szCs w:val="28"/>
          <w:u w:val="single"/>
        </w:rPr>
        <w:t>Коммунистическая</w:t>
      </w:r>
      <w:r w:rsidR="00E7522F">
        <w:rPr>
          <w:rFonts w:ascii="Times New Roman" w:hAnsi="Times New Roman" w:cs="Times New Roman"/>
          <w:color w:val="1F4E79" w:themeColor="accent1" w:themeShade="80"/>
          <w:sz w:val="28"/>
          <w:szCs w:val="28"/>
          <w:u w:val="single"/>
        </w:rPr>
        <w:t xml:space="preserve"> (рег. № </w:t>
      </w:r>
      <w:r w:rsidR="007D0DB1" w:rsidRPr="00E7522F">
        <w:rPr>
          <w:rFonts w:ascii="Times New Roman" w:hAnsi="Times New Roman" w:cs="Times New Roman"/>
          <w:color w:val="1F4E79" w:themeColor="accent1" w:themeShade="80"/>
          <w:sz w:val="28"/>
          <w:szCs w:val="28"/>
          <w:u w:val="single"/>
        </w:rPr>
        <w:t>31216).</w:t>
      </w:r>
    </w:p>
    <w:p w:rsidR="007D0DB1" w:rsidRPr="00E7522F" w:rsidRDefault="007D0DB1" w:rsidP="007D0DB1">
      <w:pPr>
        <w:pStyle w:val="a5"/>
        <w:spacing w:after="0" w:line="276" w:lineRule="auto"/>
        <w:ind w:left="-142"/>
        <w:jc w:val="both"/>
        <w:rPr>
          <w:rFonts w:ascii="Times New Roman" w:hAnsi="Times New Roman" w:cs="Times New Roman"/>
          <w:color w:val="1F4E79" w:themeColor="accent1" w:themeShade="80"/>
          <w:sz w:val="28"/>
          <w:szCs w:val="28"/>
          <w:u w:val="single"/>
        </w:rPr>
      </w:pPr>
      <w:r w:rsidRPr="00E7522F">
        <w:rPr>
          <w:rFonts w:ascii="Times New Roman" w:eastAsia="Times New Roman" w:hAnsi="Times New Roman" w:cs="Times New Roman"/>
          <w:sz w:val="28"/>
          <w:szCs w:val="28"/>
        </w:rPr>
        <w:t>Оформить резидентские парковочные разрешения, предоставляющие право пользования парковочным местом платной парковки без оплат отдельных сессий могут резиденты, проживающие по адресу:</w:t>
      </w:r>
      <w:r w:rsidRPr="00E7522F">
        <w:rPr>
          <w:rFonts w:ascii="Times New Roman" w:eastAsia="Times New Roman" w:hAnsi="Times New Roman" w:cs="Times New Roman"/>
          <w:sz w:val="28"/>
          <w:szCs w:val="28"/>
        </w:rPr>
        <w:t xml:space="preserve"> </w:t>
      </w:r>
      <w:r w:rsidRPr="00E7522F">
        <w:rPr>
          <w:rFonts w:ascii="Times New Roman" w:eastAsia="Times New Roman" w:hAnsi="Times New Roman" w:cs="Times New Roman"/>
          <w:sz w:val="28"/>
          <w:szCs w:val="28"/>
        </w:rPr>
        <w:t>улица Урицкого, 25, Коммунистическая улица, 18</w:t>
      </w:r>
      <w:r w:rsidRPr="00E7522F">
        <w:rPr>
          <w:rFonts w:ascii="Times New Roman" w:eastAsia="Times New Roman" w:hAnsi="Times New Roman" w:cs="Times New Roman"/>
          <w:sz w:val="28"/>
          <w:szCs w:val="28"/>
        </w:rPr>
        <w:t>.</w:t>
      </w:r>
    </w:p>
    <w:p w:rsidR="00A05D0D" w:rsidRPr="00E7522F" w:rsidRDefault="00A05D0D" w:rsidP="00882F2C">
      <w:pPr>
        <w:spacing w:after="0"/>
        <w:ind w:left="-142" w:firstLine="850"/>
        <w:contextualSpacing/>
        <w:jc w:val="both"/>
        <w:rPr>
          <w:rFonts w:ascii="Times New Roman" w:hAnsi="Times New Roman" w:cs="Times New Roman"/>
          <w:color w:val="1F4E79" w:themeColor="accent1" w:themeShade="80"/>
          <w:sz w:val="28"/>
          <w:szCs w:val="28"/>
          <w:u w:val="single"/>
        </w:rPr>
      </w:pPr>
      <w:r w:rsidRPr="00E7522F">
        <w:rPr>
          <w:rFonts w:ascii="Times New Roman" w:hAnsi="Times New Roman" w:cs="Times New Roman"/>
          <w:color w:val="1F4E79" w:themeColor="accent1" w:themeShade="80"/>
          <w:sz w:val="28"/>
          <w:szCs w:val="28"/>
        </w:rPr>
        <w:t xml:space="preserve">- </w:t>
      </w:r>
      <w:r w:rsidRPr="00E7522F">
        <w:rPr>
          <w:rFonts w:ascii="Times New Roman" w:hAnsi="Times New Roman" w:cs="Times New Roman"/>
          <w:color w:val="1F4E79" w:themeColor="accent1" w:themeShade="80"/>
          <w:sz w:val="28"/>
          <w:szCs w:val="28"/>
          <w:u w:val="single"/>
        </w:rPr>
        <w:t xml:space="preserve">Московская область, Городской округ Люберцы, город Люберцы, улица </w:t>
      </w:r>
      <w:proofErr w:type="spellStart"/>
      <w:r w:rsidRPr="00E7522F">
        <w:rPr>
          <w:rFonts w:ascii="Times New Roman" w:hAnsi="Times New Roman" w:cs="Times New Roman"/>
          <w:color w:val="1F4E79" w:themeColor="accent1" w:themeShade="80"/>
          <w:sz w:val="28"/>
          <w:szCs w:val="28"/>
          <w:u w:val="single"/>
        </w:rPr>
        <w:t>Наташинская</w:t>
      </w:r>
      <w:proofErr w:type="spellEnd"/>
      <w:r w:rsidRPr="00E7522F">
        <w:rPr>
          <w:rFonts w:ascii="Times New Roman" w:hAnsi="Times New Roman" w:cs="Times New Roman"/>
          <w:color w:val="1F4E79" w:themeColor="accent1" w:themeShade="80"/>
          <w:sz w:val="28"/>
          <w:szCs w:val="28"/>
          <w:u w:val="single"/>
        </w:rPr>
        <w:t>, (рег.</w:t>
      </w:r>
      <w:r w:rsidR="00E7522F">
        <w:rPr>
          <w:rFonts w:ascii="Times New Roman" w:hAnsi="Times New Roman" w:cs="Times New Roman"/>
          <w:color w:val="1F4E79" w:themeColor="accent1" w:themeShade="80"/>
          <w:sz w:val="28"/>
          <w:szCs w:val="28"/>
          <w:u w:val="single"/>
        </w:rPr>
        <w:t xml:space="preserve"> № </w:t>
      </w:r>
      <w:r w:rsidR="007D0DB1" w:rsidRPr="00E7522F">
        <w:rPr>
          <w:rFonts w:ascii="Times New Roman" w:hAnsi="Times New Roman" w:cs="Times New Roman"/>
          <w:color w:val="1F4E79" w:themeColor="accent1" w:themeShade="80"/>
          <w:sz w:val="28"/>
          <w:szCs w:val="28"/>
          <w:u w:val="single"/>
        </w:rPr>
        <w:t>31218).</w:t>
      </w:r>
    </w:p>
    <w:p w:rsidR="007D0DB1" w:rsidRPr="00E7522F" w:rsidRDefault="007D0DB1" w:rsidP="007D0DB1">
      <w:pPr>
        <w:pStyle w:val="a5"/>
        <w:spacing w:after="0" w:line="276" w:lineRule="auto"/>
        <w:ind w:left="-142"/>
        <w:jc w:val="both"/>
        <w:rPr>
          <w:rFonts w:ascii="Times New Roman" w:hAnsi="Times New Roman" w:cs="Times New Roman"/>
          <w:color w:val="1F4E79" w:themeColor="accent1" w:themeShade="80"/>
          <w:sz w:val="28"/>
          <w:szCs w:val="28"/>
          <w:u w:val="single"/>
        </w:rPr>
      </w:pPr>
      <w:r w:rsidRPr="00E7522F">
        <w:rPr>
          <w:rFonts w:ascii="Times New Roman" w:eastAsia="Times New Roman" w:hAnsi="Times New Roman" w:cs="Times New Roman"/>
          <w:sz w:val="28"/>
          <w:szCs w:val="28"/>
        </w:rPr>
        <w:t>Оформить резидентские парковочные разрешения, предоставляющие право пользования парковочным местом платной парковки без оплат отдельных сессий могут резиденты, проживающие по адресу:</w:t>
      </w:r>
      <w:r w:rsidRPr="00E7522F">
        <w:rPr>
          <w:rFonts w:ascii="Times New Roman" w:eastAsia="Times New Roman" w:hAnsi="Times New Roman" w:cs="Times New Roman"/>
          <w:sz w:val="28"/>
          <w:szCs w:val="28"/>
        </w:rPr>
        <w:t xml:space="preserve"> </w:t>
      </w:r>
      <w:r w:rsidRPr="00E7522F">
        <w:rPr>
          <w:rFonts w:ascii="Times New Roman" w:eastAsia="Times New Roman" w:hAnsi="Times New Roman" w:cs="Times New Roman"/>
          <w:sz w:val="28"/>
          <w:szCs w:val="28"/>
        </w:rPr>
        <w:t>проспект Гагарина, 28/1,</w:t>
      </w:r>
      <w:r w:rsidRPr="00E7522F">
        <w:rPr>
          <w:rFonts w:ascii="Times New Roman" w:eastAsia="Times New Roman" w:hAnsi="Times New Roman" w:cs="Times New Roman"/>
          <w:sz w:val="28"/>
          <w:szCs w:val="28"/>
        </w:rPr>
        <w:t xml:space="preserve"> </w:t>
      </w:r>
      <w:proofErr w:type="spellStart"/>
      <w:r w:rsidRPr="00E7522F">
        <w:rPr>
          <w:rFonts w:ascii="Times New Roman" w:eastAsia="Times New Roman" w:hAnsi="Times New Roman" w:cs="Times New Roman"/>
          <w:sz w:val="28"/>
          <w:szCs w:val="28"/>
        </w:rPr>
        <w:t>Наташинская</w:t>
      </w:r>
      <w:proofErr w:type="spellEnd"/>
      <w:r w:rsidRPr="00E7522F">
        <w:rPr>
          <w:rFonts w:ascii="Times New Roman" w:eastAsia="Times New Roman" w:hAnsi="Times New Roman" w:cs="Times New Roman"/>
          <w:sz w:val="28"/>
          <w:szCs w:val="28"/>
        </w:rPr>
        <w:t xml:space="preserve"> улица, 4,</w:t>
      </w:r>
      <w:r w:rsidRPr="00E7522F">
        <w:rPr>
          <w:rFonts w:ascii="Times New Roman" w:eastAsia="Times New Roman" w:hAnsi="Times New Roman" w:cs="Times New Roman"/>
          <w:sz w:val="28"/>
          <w:szCs w:val="28"/>
        </w:rPr>
        <w:t xml:space="preserve"> </w:t>
      </w:r>
      <w:proofErr w:type="spellStart"/>
      <w:r w:rsidRPr="00E7522F">
        <w:rPr>
          <w:rFonts w:ascii="Times New Roman" w:eastAsia="Times New Roman" w:hAnsi="Times New Roman" w:cs="Times New Roman"/>
          <w:sz w:val="28"/>
          <w:szCs w:val="28"/>
        </w:rPr>
        <w:t>Наташинская</w:t>
      </w:r>
      <w:proofErr w:type="spellEnd"/>
      <w:r w:rsidRPr="00E7522F">
        <w:rPr>
          <w:rFonts w:ascii="Times New Roman" w:eastAsia="Times New Roman" w:hAnsi="Times New Roman" w:cs="Times New Roman"/>
          <w:sz w:val="28"/>
          <w:szCs w:val="28"/>
        </w:rPr>
        <w:t xml:space="preserve"> улица, 6, </w:t>
      </w:r>
      <w:proofErr w:type="spellStart"/>
      <w:r w:rsidRPr="00E7522F">
        <w:rPr>
          <w:rFonts w:ascii="Times New Roman" w:eastAsia="Times New Roman" w:hAnsi="Times New Roman" w:cs="Times New Roman"/>
          <w:sz w:val="28"/>
          <w:szCs w:val="28"/>
        </w:rPr>
        <w:t>Наташинская</w:t>
      </w:r>
      <w:proofErr w:type="spellEnd"/>
      <w:r w:rsidRPr="00E7522F">
        <w:rPr>
          <w:rFonts w:ascii="Times New Roman" w:eastAsia="Times New Roman" w:hAnsi="Times New Roman" w:cs="Times New Roman"/>
          <w:sz w:val="28"/>
          <w:szCs w:val="28"/>
        </w:rPr>
        <w:t xml:space="preserve"> улица, 8, </w:t>
      </w:r>
      <w:proofErr w:type="spellStart"/>
      <w:r w:rsidRPr="00E7522F">
        <w:rPr>
          <w:rFonts w:ascii="Times New Roman" w:eastAsia="Times New Roman" w:hAnsi="Times New Roman" w:cs="Times New Roman"/>
          <w:sz w:val="28"/>
          <w:szCs w:val="28"/>
        </w:rPr>
        <w:t>Наташинская</w:t>
      </w:r>
      <w:proofErr w:type="spellEnd"/>
      <w:r w:rsidRPr="00E7522F">
        <w:rPr>
          <w:rFonts w:ascii="Times New Roman" w:eastAsia="Times New Roman" w:hAnsi="Times New Roman" w:cs="Times New Roman"/>
          <w:sz w:val="28"/>
          <w:szCs w:val="28"/>
        </w:rPr>
        <w:t xml:space="preserve"> улица, 12.</w:t>
      </w:r>
    </w:p>
    <w:p w:rsidR="009C08D6" w:rsidRPr="00E7522F" w:rsidRDefault="009C08D6" w:rsidP="00347A56">
      <w:pPr>
        <w:spacing w:after="0"/>
        <w:ind w:firstLine="708"/>
        <w:contextualSpacing/>
        <w:jc w:val="both"/>
        <w:rPr>
          <w:rFonts w:ascii="Times New Roman" w:eastAsia="Times New Roman" w:hAnsi="Times New Roman" w:cs="Times New Roman"/>
          <w:bCs/>
          <w:color w:val="1F4E79" w:themeColor="accent1" w:themeShade="80"/>
          <w:sz w:val="28"/>
          <w:szCs w:val="28"/>
          <w:u w:val="single"/>
        </w:rPr>
      </w:pPr>
      <w:r w:rsidRPr="00E7522F">
        <w:rPr>
          <w:rFonts w:ascii="Times New Roman" w:hAnsi="Times New Roman" w:cs="Times New Roman"/>
          <w:color w:val="1F4E79" w:themeColor="accent1" w:themeShade="80"/>
          <w:sz w:val="28"/>
          <w:szCs w:val="28"/>
        </w:rPr>
        <w:t xml:space="preserve">- </w:t>
      </w:r>
      <w:r w:rsidRPr="00E7522F">
        <w:rPr>
          <w:rFonts w:ascii="Times New Roman" w:eastAsia="Times New Roman" w:hAnsi="Times New Roman" w:cs="Times New Roman"/>
          <w:bCs/>
          <w:color w:val="1F4E79" w:themeColor="accent1" w:themeShade="80"/>
          <w:sz w:val="28"/>
          <w:szCs w:val="28"/>
          <w:u w:val="single"/>
        </w:rPr>
        <w:t>Московская область, Городской округ Люберцы, город Люберцы, улица Назаровская</w:t>
      </w:r>
      <w:r w:rsidR="007D0DB1" w:rsidRPr="00E7522F">
        <w:rPr>
          <w:rFonts w:ascii="Times New Roman" w:eastAsia="Times New Roman" w:hAnsi="Times New Roman" w:cs="Times New Roman"/>
          <w:bCs/>
          <w:color w:val="1F4E79" w:themeColor="accent1" w:themeShade="80"/>
          <w:sz w:val="28"/>
          <w:szCs w:val="28"/>
          <w:u w:val="single"/>
        </w:rPr>
        <w:t>, (рег. №</w:t>
      </w:r>
      <w:r w:rsidR="00E7522F">
        <w:rPr>
          <w:rFonts w:ascii="Times New Roman" w:eastAsia="Times New Roman" w:hAnsi="Times New Roman" w:cs="Times New Roman"/>
          <w:bCs/>
          <w:color w:val="1F4E79" w:themeColor="accent1" w:themeShade="80"/>
          <w:sz w:val="28"/>
          <w:szCs w:val="28"/>
          <w:u w:val="single"/>
        </w:rPr>
        <w:t xml:space="preserve"> </w:t>
      </w:r>
      <w:r w:rsidR="007D0DB1" w:rsidRPr="00E7522F">
        <w:rPr>
          <w:rFonts w:ascii="Times New Roman" w:eastAsia="Times New Roman" w:hAnsi="Times New Roman" w:cs="Times New Roman"/>
          <w:bCs/>
          <w:color w:val="1F4E79" w:themeColor="accent1" w:themeShade="80"/>
          <w:sz w:val="28"/>
          <w:szCs w:val="28"/>
          <w:u w:val="single"/>
        </w:rPr>
        <w:t>31220).</w:t>
      </w:r>
    </w:p>
    <w:p w:rsidR="00882F2C" w:rsidRPr="00E7522F" w:rsidRDefault="00882F2C" w:rsidP="00882F2C">
      <w:pPr>
        <w:spacing w:after="0" w:line="276" w:lineRule="auto"/>
        <w:ind w:left="-142"/>
        <w:jc w:val="both"/>
        <w:rPr>
          <w:rFonts w:ascii="Times New Roman" w:eastAsia="Times New Roman" w:hAnsi="Times New Roman" w:cs="Times New Roman"/>
          <w:bCs/>
          <w:color w:val="1F4E79" w:themeColor="accent1" w:themeShade="80"/>
          <w:sz w:val="28"/>
          <w:szCs w:val="28"/>
          <w:u w:val="single"/>
        </w:rPr>
      </w:pPr>
      <w:r w:rsidRPr="00E7522F">
        <w:rPr>
          <w:rFonts w:ascii="Times New Roman" w:eastAsia="Times New Roman" w:hAnsi="Times New Roman" w:cs="Times New Roman"/>
          <w:bCs/>
          <w:sz w:val="28"/>
          <w:szCs w:val="28"/>
        </w:rPr>
        <w:t>Оформить резидентские парковочные разрешения, предоставляющие право пользования парковочным местом платной парковки без оплат отдельных сессий могут резиденты, проживающие по адресу: Комсомольский проспект, 24/2, Назаровская улица, 4, проспект Гагарина, 27/6.</w:t>
      </w:r>
    </w:p>
    <w:p w:rsidR="009C08D6" w:rsidRPr="00E7522F" w:rsidRDefault="009C08D6" w:rsidP="00347A56">
      <w:pPr>
        <w:spacing w:after="0"/>
        <w:ind w:firstLine="708"/>
        <w:contextualSpacing/>
        <w:jc w:val="both"/>
        <w:rPr>
          <w:rFonts w:ascii="Times New Roman" w:eastAsia="Times New Roman" w:hAnsi="Times New Roman" w:cs="Times New Roman"/>
          <w:bCs/>
          <w:color w:val="1F4E79" w:themeColor="accent1" w:themeShade="80"/>
          <w:sz w:val="28"/>
          <w:szCs w:val="28"/>
          <w:u w:val="single"/>
        </w:rPr>
      </w:pPr>
      <w:r w:rsidRPr="00E7522F">
        <w:rPr>
          <w:rFonts w:ascii="Times New Roman" w:eastAsia="Times New Roman" w:hAnsi="Times New Roman" w:cs="Times New Roman"/>
          <w:bCs/>
          <w:color w:val="1F4E79" w:themeColor="accent1" w:themeShade="80"/>
          <w:sz w:val="28"/>
          <w:szCs w:val="28"/>
        </w:rPr>
        <w:t xml:space="preserve">- </w:t>
      </w:r>
      <w:r w:rsidRPr="00E7522F">
        <w:rPr>
          <w:rFonts w:ascii="Times New Roman" w:eastAsia="Times New Roman" w:hAnsi="Times New Roman" w:cs="Times New Roman"/>
          <w:bCs/>
          <w:color w:val="1F4E79" w:themeColor="accent1" w:themeShade="80"/>
          <w:sz w:val="28"/>
          <w:szCs w:val="28"/>
          <w:u w:val="single"/>
        </w:rPr>
        <w:t>Московская область, Городской округ Люберцы, город Люберцы, улица Преображенская</w:t>
      </w:r>
      <w:r w:rsidR="00882F2C" w:rsidRPr="00E7522F">
        <w:rPr>
          <w:rFonts w:ascii="Times New Roman" w:eastAsia="Times New Roman" w:hAnsi="Times New Roman" w:cs="Times New Roman"/>
          <w:bCs/>
          <w:color w:val="1F4E79" w:themeColor="accent1" w:themeShade="80"/>
          <w:sz w:val="28"/>
          <w:szCs w:val="28"/>
          <w:u w:val="single"/>
        </w:rPr>
        <w:t>, (рег.№</w:t>
      </w:r>
      <w:r w:rsidR="00E7522F">
        <w:rPr>
          <w:rFonts w:ascii="Times New Roman" w:eastAsia="Times New Roman" w:hAnsi="Times New Roman" w:cs="Times New Roman"/>
          <w:bCs/>
          <w:color w:val="1F4E79" w:themeColor="accent1" w:themeShade="80"/>
          <w:sz w:val="28"/>
          <w:szCs w:val="28"/>
          <w:u w:val="single"/>
        </w:rPr>
        <w:t xml:space="preserve"> </w:t>
      </w:r>
      <w:r w:rsidR="00882F2C" w:rsidRPr="00E7522F">
        <w:rPr>
          <w:rFonts w:ascii="Times New Roman" w:eastAsia="Times New Roman" w:hAnsi="Times New Roman" w:cs="Times New Roman"/>
          <w:bCs/>
          <w:color w:val="1F4E79" w:themeColor="accent1" w:themeShade="80"/>
          <w:sz w:val="28"/>
          <w:szCs w:val="28"/>
          <w:u w:val="single"/>
        </w:rPr>
        <w:t>31222).</w:t>
      </w:r>
    </w:p>
    <w:p w:rsidR="00882F2C" w:rsidRPr="00E7522F" w:rsidRDefault="00E7522F" w:rsidP="00882F2C">
      <w:pPr>
        <w:spacing w:after="0"/>
        <w:contextualSpacing/>
        <w:jc w:val="both"/>
        <w:rPr>
          <w:rFonts w:ascii="Times New Roman" w:eastAsia="Times New Roman" w:hAnsi="Times New Roman" w:cs="Times New Roman"/>
          <w:bCs/>
          <w:color w:val="1F4E79" w:themeColor="accent1" w:themeShade="80"/>
          <w:sz w:val="28"/>
          <w:szCs w:val="28"/>
          <w:u w:val="single"/>
        </w:rPr>
      </w:pPr>
      <w:r w:rsidRPr="00E7522F">
        <w:rPr>
          <w:rFonts w:ascii="Times New Roman" w:eastAsia="Times New Roman" w:hAnsi="Times New Roman" w:cs="Times New Roman"/>
          <w:bCs/>
          <w:color w:val="000000" w:themeColor="text1"/>
          <w:sz w:val="28"/>
          <w:szCs w:val="28"/>
        </w:rPr>
        <w:t xml:space="preserve">Оформить резидентские парковочные разрешения, предоставляющие право пользования парковочным местом платной парковки без оплат отдельных сессий могут резиденты, проживающие по адресу: Преображенская улица, 13, </w:t>
      </w:r>
      <w:r w:rsidRPr="00E7522F">
        <w:rPr>
          <w:rFonts w:ascii="Times New Roman" w:eastAsia="Times New Roman" w:hAnsi="Times New Roman" w:cs="Times New Roman"/>
          <w:bCs/>
          <w:color w:val="000000" w:themeColor="text1"/>
          <w:sz w:val="28"/>
          <w:szCs w:val="28"/>
        </w:rPr>
        <w:lastRenderedPageBreak/>
        <w:t>Преображенская улица, 9,</w:t>
      </w:r>
      <w:r w:rsidRPr="00E7522F">
        <w:rPr>
          <w:rFonts w:ascii="Times New Roman" w:eastAsia="Times New Roman" w:hAnsi="Times New Roman" w:cs="Times New Roman"/>
          <w:bCs/>
          <w:color w:val="000000" w:themeColor="text1"/>
          <w:sz w:val="28"/>
          <w:szCs w:val="28"/>
        </w:rPr>
        <w:t xml:space="preserve"> проспект Гагарина, 8/7, </w:t>
      </w:r>
      <w:r w:rsidRPr="00E7522F">
        <w:rPr>
          <w:rFonts w:ascii="Times New Roman" w:eastAsia="Times New Roman" w:hAnsi="Times New Roman" w:cs="Times New Roman"/>
          <w:bCs/>
          <w:color w:val="000000" w:themeColor="text1"/>
          <w:sz w:val="28"/>
          <w:szCs w:val="28"/>
        </w:rPr>
        <w:t>проспект Гагарина, 5/5,- Преображенская улица, 3.</w:t>
      </w:r>
    </w:p>
    <w:p w:rsidR="009C08D6" w:rsidRPr="00E7522F" w:rsidRDefault="009C08D6" w:rsidP="00347A56">
      <w:pPr>
        <w:spacing w:after="0"/>
        <w:ind w:firstLine="708"/>
        <w:contextualSpacing/>
        <w:jc w:val="both"/>
        <w:rPr>
          <w:rFonts w:ascii="Times New Roman" w:eastAsia="Times New Roman" w:hAnsi="Times New Roman" w:cs="Times New Roman"/>
          <w:bCs/>
          <w:color w:val="1F4E79" w:themeColor="accent1" w:themeShade="80"/>
          <w:sz w:val="28"/>
          <w:szCs w:val="28"/>
          <w:u w:val="single"/>
        </w:rPr>
      </w:pPr>
      <w:r w:rsidRPr="00E7522F">
        <w:rPr>
          <w:rFonts w:ascii="Times New Roman" w:eastAsia="Times New Roman" w:hAnsi="Times New Roman" w:cs="Times New Roman"/>
          <w:bCs/>
          <w:color w:val="1F4E79" w:themeColor="accent1" w:themeShade="80"/>
          <w:sz w:val="28"/>
          <w:szCs w:val="28"/>
        </w:rPr>
        <w:t xml:space="preserve">- </w:t>
      </w:r>
      <w:r w:rsidRPr="00E7522F">
        <w:rPr>
          <w:rFonts w:ascii="Times New Roman" w:eastAsia="Times New Roman" w:hAnsi="Times New Roman" w:cs="Times New Roman"/>
          <w:bCs/>
          <w:color w:val="1F4E79" w:themeColor="accent1" w:themeShade="80"/>
          <w:sz w:val="28"/>
          <w:szCs w:val="28"/>
          <w:u w:val="single"/>
        </w:rPr>
        <w:t>Московская область, Городской округ Люберцы, город Люберцы, Больничный проезд</w:t>
      </w:r>
      <w:r w:rsidR="00E7522F" w:rsidRPr="00E7522F">
        <w:rPr>
          <w:rFonts w:ascii="Times New Roman" w:eastAsia="Times New Roman" w:hAnsi="Times New Roman" w:cs="Times New Roman"/>
          <w:bCs/>
          <w:color w:val="1F4E79" w:themeColor="accent1" w:themeShade="80"/>
          <w:sz w:val="28"/>
          <w:szCs w:val="28"/>
          <w:u w:val="single"/>
        </w:rPr>
        <w:t>, (рег.№</w:t>
      </w:r>
      <w:r w:rsidR="00E7522F">
        <w:rPr>
          <w:rFonts w:ascii="Times New Roman" w:eastAsia="Times New Roman" w:hAnsi="Times New Roman" w:cs="Times New Roman"/>
          <w:bCs/>
          <w:color w:val="1F4E79" w:themeColor="accent1" w:themeShade="80"/>
          <w:sz w:val="28"/>
          <w:szCs w:val="28"/>
          <w:u w:val="single"/>
        </w:rPr>
        <w:t xml:space="preserve"> </w:t>
      </w:r>
      <w:r w:rsidR="00E7522F" w:rsidRPr="00E7522F">
        <w:rPr>
          <w:rFonts w:ascii="Times New Roman" w:eastAsia="Times New Roman" w:hAnsi="Times New Roman" w:cs="Times New Roman"/>
          <w:bCs/>
          <w:color w:val="1F4E79" w:themeColor="accent1" w:themeShade="80"/>
          <w:sz w:val="28"/>
          <w:szCs w:val="28"/>
          <w:u w:val="single"/>
        </w:rPr>
        <w:t>31224).</w:t>
      </w:r>
    </w:p>
    <w:p w:rsidR="00E7522F" w:rsidRPr="00E7522F" w:rsidRDefault="00E7522F" w:rsidP="00E7522F">
      <w:pPr>
        <w:spacing w:after="0"/>
        <w:contextualSpacing/>
        <w:jc w:val="both"/>
        <w:rPr>
          <w:rFonts w:ascii="Times New Roman" w:eastAsia="Times New Roman" w:hAnsi="Times New Roman" w:cs="Times New Roman"/>
          <w:bCs/>
          <w:color w:val="000000" w:themeColor="text1"/>
          <w:sz w:val="28"/>
          <w:szCs w:val="28"/>
        </w:rPr>
      </w:pPr>
      <w:r w:rsidRPr="00E7522F">
        <w:rPr>
          <w:rFonts w:ascii="Times New Roman" w:eastAsia="Times New Roman" w:hAnsi="Times New Roman" w:cs="Times New Roman"/>
          <w:bCs/>
          <w:color w:val="000000" w:themeColor="text1"/>
          <w:sz w:val="28"/>
          <w:szCs w:val="28"/>
        </w:rPr>
        <w:t>Оформить резидентские парковочные разрешения, предоставляющие право пользования парковочным местом платной парковки без оплат отдельных сессий могут резиденты, проживающие по адресу: Октябрьский проспект, 350В, Октябрьский проспект, 352Н, Октябрьский проспект, 346М.</w:t>
      </w:r>
    </w:p>
    <w:p w:rsidR="009C08D6" w:rsidRPr="00E7522F" w:rsidRDefault="009C08D6" w:rsidP="00347A56">
      <w:pPr>
        <w:spacing w:after="0"/>
        <w:ind w:firstLine="708"/>
        <w:contextualSpacing/>
        <w:jc w:val="both"/>
        <w:rPr>
          <w:rFonts w:ascii="Times New Roman" w:hAnsi="Times New Roman" w:cs="Times New Roman"/>
          <w:color w:val="1F4E79" w:themeColor="accent1" w:themeShade="80"/>
          <w:sz w:val="28"/>
          <w:szCs w:val="28"/>
        </w:rPr>
      </w:pPr>
      <w:r w:rsidRPr="00E7522F">
        <w:rPr>
          <w:rFonts w:ascii="Times New Roman" w:eastAsia="Times New Roman" w:hAnsi="Times New Roman" w:cs="Times New Roman"/>
          <w:bCs/>
          <w:color w:val="1F4E79" w:themeColor="accent1" w:themeShade="80"/>
          <w:sz w:val="28"/>
          <w:szCs w:val="28"/>
        </w:rPr>
        <w:t xml:space="preserve">- </w:t>
      </w:r>
      <w:r w:rsidR="004F10D4" w:rsidRPr="004F10D4">
        <w:rPr>
          <w:rFonts w:ascii="Times New Roman" w:hAnsi="Times New Roman" w:cs="Times New Roman"/>
          <w:color w:val="1F4E79" w:themeColor="accent1" w:themeShade="80"/>
          <w:sz w:val="28"/>
          <w:szCs w:val="28"/>
          <w:u w:val="single"/>
        </w:rPr>
        <w:t xml:space="preserve">Московская область, Городской округ Люберцы, город Люберцы, улица </w:t>
      </w:r>
      <w:proofErr w:type="spellStart"/>
      <w:r w:rsidR="004F10D4" w:rsidRPr="004F10D4">
        <w:rPr>
          <w:rFonts w:ascii="Times New Roman" w:hAnsi="Times New Roman" w:cs="Times New Roman"/>
          <w:color w:val="1F4E79" w:themeColor="accent1" w:themeShade="80"/>
          <w:sz w:val="28"/>
          <w:szCs w:val="28"/>
          <w:u w:val="single"/>
        </w:rPr>
        <w:t>Шевлякова</w:t>
      </w:r>
      <w:proofErr w:type="spellEnd"/>
      <w:r w:rsidR="004F10D4" w:rsidRPr="004F10D4">
        <w:rPr>
          <w:rFonts w:ascii="Times New Roman" w:hAnsi="Times New Roman" w:cs="Times New Roman"/>
          <w:color w:val="1F4E79" w:themeColor="accent1" w:themeShade="80"/>
          <w:sz w:val="28"/>
          <w:szCs w:val="28"/>
          <w:u w:val="single"/>
        </w:rPr>
        <w:t xml:space="preserve"> (</w:t>
      </w:r>
      <w:r w:rsidR="004F10D4" w:rsidRPr="004F10D4">
        <w:rPr>
          <w:rFonts w:ascii="Times New Roman" w:hAnsi="Times New Roman" w:cs="Times New Roman"/>
          <w:color w:val="1F4E79" w:themeColor="accent1" w:themeShade="80"/>
          <w:sz w:val="28"/>
          <w:szCs w:val="28"/>
          <w:u w:val="single"/>
        </w:rPr>
        <w:t>рег. № 31226).</w:t>
      </w:r>
    </w:p>
    <w:p w:rsidR="004F10D4" w:rsidRPr="00B66112" w:rsidRDefault="004F10D4" w:rsidP="004F10D4">
      <w:pPr>
        <w:pStyle w:val="a5"/>
        <w:spacing w:after="0" w:line="276" w:lineRule="auto"/>
        <w:ind w:left="0"/>
        <w:jc w:val="both"/>
        <w:rPr>
          <w:rFonts w:ascii="Times New Roman" w:hAnsi="Times New Roman" w:cs="Times New Roman"/>
          <w:color w:val="000000" w:themeColor="text1"/>
          <w:sz w:val="28"/>
          <w:szCs w:val="28"/>
        </w:rPr>
      </w:pPr>
      <w:r w:rsidRPr="00A74544">
        <w:rPr>
          <w:rFonts w:ascii="Times New Roman" w:eastAsia="Times New Roman" w:hAnsi="Times New Roman"/>
          <w:sz w:val="28"/>
          <w:szCs w:val="28"/>
        </w:rPr>
        <w:t>Оформить резидентские парковочные разрешения, предоставляющие право пользования парковочным местом платной парковки без оплат отдельных сессий могут резиденты, п</w:t>
      </w:r>
      <w:r>
        <w:rPr>
          <w:rFonts w:ascii="Times New Roman" w:eastAsia="Times New Roman" w:hAnsi="Times New Roman"/>
          <w:sz w:val="28"/>
          <w:szCs w:val="28"/>
        </w:rPr>
        <w:t>роживающие по адресу</w:t>
      </w:r>
      <w:r w:rsidRPr="00A74544">
        <w:rPr>
          <w:rFonts w:ascii="Times New Roman" w:eastAsia="Times New Roman" w:hAnsi="Times New Roman"/>
          <w:sz w:val="28"/>
          <w:szCs w:val="28"/>
        </w:rPr>
        <w:t>:</w:t>
      </w:r>
      <w:r>
        <w:rPr>
          <w:rFonts w:ascii="Times New Roman" w:eastAsia="Times New Roman" w:hAnsi="Times New Roman"/>
          <w:sz w:val="28"/>
          <w:szCs w:val="28"/>
        </w:rPr>
        <w:t xml:space="preserve"> </w:t>
      </w:r>
      <w:r w:rsidRPr="003C7455">
        <w:rPr>
          <w:rFonts w:ascii="Times New Roman" w:eastAsia="Times New Roman" w:hAnsi="Times New Roman"/>
          <w:sz w:val="28"/>
          <w:szCs w:val="28"/>
        </w:rPr>
        <w:t xml:space="preserve">улица </w:t>
      </w:r>
      <w:proofErr w:type="spellStart"/>
      <w:r w:rsidRPr="003C7455">
        <w:rPr>
          <w:rFonts w:ascii="Times New Roman" w:eastAsia="Times New Roman" w:hAnsi="Times New Roman"/>
          <w:sz w:val="28"/>
          <w:szCs w:val="28"/>
        </w:rPr>
        <w:t>Шевлякова</w:t>
      </w:r>
      <w:proofErr w:type="spellEnd"/>
      <w:r w:rsidRPr="003C7455">
        <w:rPr>
          <w:rFonts w:ascii="Times New Roman" w:eastAsia="Times New Roman" w:hAnsi="Times New Roman"/>
          <w:sz w:val="28"/>
          <w:szCs w:val="28"/>
        </w:rPr>
        <w:t>, 27/1</w:t>
      </w:r>
      <w:r>
        <w:rPr>
          <w:rFonts w:ascii="Times New Roman" w:eastAsia="Times New Roman" w:hAnsi="Times New Roman"/>
          <w:sz w:val="28"/>
          <w:szCs w:val="28"/>
        </w:rPr>
        <w:t>,</w:t>
      </w:r>
      <w:r>
        <w:rPr>
          <w:rFonts w:ascii="Times New Roman" w:eastAsia="Times New Roman" w:hAnsi="Times New Roman"/>
          <w:sz w:val="28"/>
          <w:szCs w:val="28"/>
        </w:rPr>
        <w:t xml:space="preserve"> </w:t>
      </w:r>
      <w:r w:rsidRPr="003C7455">
        <w:rPr>
          <w:rFonts w:ascii="Times New Roman" w:eastAsia="Times New Roman" w:hAnsi="Times New Roman"/>
          <w:sz w:val="28"/>
          <w:szCs w:val="28"/>
        </w:rPr>
        <w:t xml:space="preserve">улица </w:t>
      </w:r>
      <w:proofErr w:type="spellStart"/>
      <w:r w:rsidRPr="003C7455">
        <w:rPr>
          <w:rFonts w:ascii="Times New Roman" w:eastAsia="Times New Roman" w:hAnsi="Times New Roman"/>
          <w:sz w:val="28"/>
          <w:szCs w:val="28"/>
        </w:rPr>
        <w:t>Шевлякова</w:t>
      </w:r>
      <w:proofErr w:type="spellEnd"/>
      <w:r w:rsidRPr="003C7455">
        <w:rPr>
          <w:rFonts w:ascii="Times New Roman" w:eastAsia="Times New Roman" w:hAnsi="Times New Roman"/>
          <w:sz w:val="28"/>
          <w:szCs w:val="28"/>
        </w:rPr>
        <w:t>,</w:t>
      </w:r>
      <w:r>
        <w:rPr>
          <w:rFonts w:ascii="Times New Roman" w:eastAsia="Times New Roman" w:hAnsi="Times New Roman"/>
          <w:sz w:val="28"/>
          <w:szCs w:val="28"/>
        </w:rPr>
        <w:t xml:space="preserve"> 25, </w:t>
      </w:r>
      <w:r w:rsidRPr="003C7455">
        <w:rPr>
          <w:rFonts w:ascii="Times New Roman" w:eastAsia="Times New Roman" w:hAnsi="Times New Roman"/>
          <w:sz w:val="28"/>
          <w:szCs w:val="28"/>
        </w:rPr>
        <w:t xml:space="preserve">улица </w:t>
      </w:r>
      <w:proofErr w:type="spellStart"/>
      <w:r w:rsidRPr="003C7455">
        <w:rPr>
          <w:rFonts w:ascii="Times New Roman" w:eastAsia="Times New Roman" w:hAnsi="Times New Roman"/>
          <w:sz w:val="28"/>
          <w:szCs w:val="28"/>
        </w:rPr>
        <w:t>Шевлякова</w:t>
      </w:r>
      <w:proofErr w:type="spellEnd"/>
      <w:r w:rsidRPr="003C7455">
        <w:rPr>
          <w:rFonts w:ascii="Times New Roman" w:eastAsia="Times New Roman" w:hAnsi="Times New Roman"/>
          <w:sz w:val="28"/>
          <w:szCs w:val="28"/>
        </w:rPr>
        <w:t>,</w:t>
      </w:r>
      <w:r>
        <w:rPr>
          <w:rFonts w:ascii="Times New Roman" w:eastAsia="Times New Roman" w:hAnsi="Times New Roman"/>
          <w:sz w:val="28"/>
          <w:szCs w:val="28"/>
        </w:rPr>
        <w:t xml:space="preserve"> 23, </w:t>
      </w:r>
      <w:r w:rsidRPr="003C7455">
        <w:rPr>
          <w:rFonts w:ascii="Times New Roman" w:eastAsia="Times New Roman" w:hAnsi="Times New Roman"/>
          <w:sz w:val="28"/>
          <w:szCs w:val="28"/>
        </w:rPr>
        <w:t xml:space="preserve">улица </w:t>
      </w:r>
      <w:proofErr w:type="spellStart"/>
      <w:r w:rsidRPr="003C7455">
        <w:rPr>
          <w:rFonts w:ascii="Times New Roman" w:eastAsia="Times New Roman" w:hAnsi="Times New Roman"/>
          <w:sz w:val="28"/>
          <w:szCs w:val="28"/>
        </w:rPr>
        <w:t>Шевлякова</w:t>
      </w:r>
      <w:proofErr w:type="spellEnd"/>
      <w:r w:rsidRPr="003C7455">
        <w:rPr>
          <w:rFonts w:ascii="Times New Roman" w:eastAsia="Times New Roman" w:hAnsi="Times New Roman"/>
          <w:sz w:val="28"/>
          <w:szCs w:val="28"/>
        </w:rPr>
        <w:t>,</w:t>
      </w:r>
      <w:r>
        <w:rPr>
          <w:rFonts w:ascii="Times New Roman" w:eastAsia="Times New Roman" w:hAnsi="Times New Roman"/>
          <w:sz w:val="28"/>
          <w:szCs w:val="28"/>
        </w:rPr>
        <w:t xml:space="preserve"> 21, </w:t>
      </w:r>
      <w:r w:rsidRPr="003C7455">
        <w:rPr>
          <w:rFonts w:ascii="Times New Roman" w:eastAsia="Times New Roman" w:hAnsi="Times New Roman"/>
          <w:sz w:val="28"/>
          <w:szCs w:val="28"/>
        </w:rPr>
        <w:t xml:space="preserve">улица </w:t>
      </w:r>
      <w:proofErr w:type="spellStart"/>
      <w:r w:rsidRPr="003C7455">
        <w:rPr>
          <w:rFonts w:ascii="Times New Roman" w:eastAsia="Times New Roman" w:hAnsi="Times New Roman"/>
          <w:sz w:val="28"/>
          <w:szCs w:val="28"/>
        </w:rPr>
        <w:t>Шевлякова</w:t>
      </w:r>
      <w:proofErr w:type="spellEnd"/>
      <w:r w:rsidRPr="003C7455">
        <w:rPr>
          <w:rFonts w:ascii="Times New Roman" w:eastAsia="Times New Roman" w:hAnsi="Times New Roman"/>
          <w:sz w:val="28"/>
          <w:szCs w:val="28"/>
        </w:rPr>
        <w:t>,</w:t>
      </w:r>
      <w:r>
        <w:rPr>
          <w:rFonts w:ascii="Times New Roman" w:eastAsia="Times New Roman" w:hAnsi="Times New Roman"/>
          <w:sz w:val="28"/>
          <w:szCs w:val="28"/>
        </w:rPr>
        <w:t xml:space="preserve"> 15,</w:t>
      </w:r>
      <w:r>
        <w:rPr>
          <w:rFonts w:ascii="Times New Roman" w:eastAsia="Times New Roman" w:hAnsi="Times New Roman"/>
          <w:sz w:val="28"/>
          <w:szCs w:val="28"/>
        </w:rPr>
        <w:t xml:space="preserve"> </w:t>
      </w:r>
      <w:r w:rsidRPr="003C7455">
        <w:rPr>
          <w:rFonts w:ascii="Times New Roman" w:eastAsia="Times New Roman" w:hAnsi="Times New Roman"/>
          <w:sz w:val="28"/>
          <w:szCs w:val="28"/>
        </w:rPr>
        <w:t xml:space="preserve">улица </w:t>
      </w:r>
      <w:proofErr w:type="spellStart"/>
      <w:r w:rsidRPr="003C7455">
        <w:rPr>
          <w:rFonts w:ascii="Times New Roman" w:eastAsia="Times New Roman" w:hAnsi="Times New Roman"/>
          <w:sz w:val="28"/>
          <w:szCs w:val="28"/>
        </w:rPr>
        <w:t>Шевлякова</w:t>
      </w:r>
      <w:proofErr w:type="spellEnd"/>
      <w:r w:rsidRPr="003C7455">
        <w:rPr>
          <w:rFonts w:ascii="Times New Roman" w:eastAsia="Times New Roman" w:hAnsi="Times New Roman"/>
          <w:sz w:val="28"/>
          <w:szCs w:val="28"/>
        </w:rPr>
        <w:t>,</w:t>
      </w:r>
      <w:r>
        <w:rPr>
          <w:rFonts w:ascii="Times New Roman" w:eastAsia="Times New Roman" w:hAnsi="Times New Roman"/>
          <w:sz w:val="28"/>
          <w:szCs w:val="28"/>
        </w:rPr>
        <w:t xml:space="preserve"> 9, </w:t>
      </w:r>
      <w:r w:rsidRPr="003C7455">
        <w:rPr>
          <w:rFonts w:ascii="Times New Roman" w:eastAsia="Times New Roman" w:hAnsi="Times New Roman"/>
          <w:sz w:val="28"/>
          <w:szCs w:val="28"/>
        </w:rPr>
        <w:t xml:space="preserve">улица </w:t>
      </w:r>
      <w:proofErr w:type="spellStart"/>
      <w:r w:rsidRPr="003C7455">
        <w:rPr>
          <w:rFonts w:ascii="Times New Roman" w:eastAsia="Times New Roman" w:hAnsi="Times New Roman"/>
          <w:sz w:val="28"/>
          <w:szCs w:val="28"/>
        </w:rPr>
        <w:t>Шевлякова</w:t>
      </w:r>
      <w:proofErr w:type="spellEnd"/>
      <w:r w:rsidRPr="003C7455">
        <w:rPr>
          <w:rFonts w:ascii="Times New Roman" w:eastAsia="Times New Roman" w:hAnsi="Times New Roman"/>
          <w:sz w:val="28"/>
          <w:szCs w:val="28"/>
        </w:rPr>
        <w:t>,</w:t>
      </w:r>
      <w:r>
        <w:rPr>
          <w:rFonts w:ascii="Times New Roman" w:eastAsia="Times New Roman" w:hAnsi="Times New Roman"/>
          <w:sz w:val="28"/>
          <w:szCs w:val="28"/>
        </w:rPr>
        <w:t xml:space="preserve"> 8, улица </w:t>
      </w:r>
      <w:proofErr w:type="spellStart"/>
      <w:r>
        <w:rPr>
          <w:rFonts w:ascii="Times New Roman" w:eastAsia="Times New Roman" w:hAnsi="Times New Roman"/>
          <w:sz w:val="28"/>
          <w:szCs w:val="28"/>
        </w:rPr>
        <w:t>Шевлякова</w:t>
      </w:r>
      <w:proofErr w:type="spellEnd"/>
      <w:r>
        <w:rPr>
          <w:rFonts w:ascii="Times New Roman" w:eastAsia="Times New Roman" w:hAnsi="Times New Roman"/>
          <w:sz w:val="28"/>
          <w:szCs w:val="28"/>
        </w:rPr>
        <w:t xml:space="preserve">, 7, </w:t>
      </w:r>
      <w:r w:rsidRPr="00BE7B08">
        <w:rPr>
          <w:rFonts w:ascii="Times New Roman" w:eastAsia="Times New Roman" w:hAnsi="Times New Roman"/>
          <w:sz w:val="28"/>
          <w:szCs w:val="28"/>
        </w:rPr>
        <w:t xml:space="preserve">улица </w:t>
      </w:r>
      <w:proofErr w:type="spellStart"/>
      <w:r w:rsidRPr="00BE7B08">
        <w:rPr>
          <w:rFonts w:ascii="Times New Roman" w:eastAsia="Times New Roman" w:hAnsi="Times New Roman"/>
          <w:sz w:val="28"/>
          <w:szCs w:val="28"/>
        </w:rPr>
        <w:t>Шевлякова</w:t>
      </w:r>
      <w:proofErr w:type="spellEnd"/>
      <w:r w:rsidRPr="00BE7B08">
        <w:rPr>
          <w:rFonts w:ascii="Times New Roman" w:eastAsia="Times New Roman" w:hAnsi="Times New Roman"/>
          <w:sz w:val="28"/>
          <w:szCs w:val="28"/>
        </w:rPr>
        <w:t>, 2/24</w:t>
      </w:r>
      <w:r>
        <w:rPr>
          <w:rFonts w:ascii="Times New Roman" w:eastAsia="Times New Roman" w:hAnsi="Times New Roman"/>
          <w:sz w:val="28"/>
          <w:szCs w:val="28"/>
        </w:rPr>
        <w:t xml:space="preserve">, </w:t>
      </w:r>
      <w:r w:rsidRPr="00797FB6">
        <w:rPr>
          <w:rFonts w:ascii="Times New Roman" w:eastAsia="Times New Roman" w:hAnsi="Times New Roman"/>
          <w:sz w:val="28"/>
          <w:szCs w:val="28"/>
        </w:rPr>
        <w:t xml:space="preserve">улица </w:t>
      </w:r>
      <w:proofErr w:type="spellStart"/>
      <w:r w:rsidRPr="00797FB6">
        <w:rPr>
          <w:rFonts w:ascii="Times New Roman" w:eastAsia="Times New Roman" w:hAnsi="Times New Roman"/>
          <w:sz w:val="28"/>
          <w:szCs w:val="28"/>
        </w:rPr>
        <w:t>Шевлякова</w:t>
      </w:r>
      <w:proofErr w:type="spellEnd"/>
      <w:r w:rsidRPr="00797FB6">
        <w:rPr>
          <w:rFonts w:ascii="Times New Roman" w:eastAsia="Times New Roman" w:hAnsi="Times New Roman"/>
          <w:sz w:val="28"/>
          <w:szCs w:val="28"/>
        </w:rPr>
        <w:t>, 1/26</w:t>
      </w:r>
      <w:r>
        <w:rPr>
          <w:rFonts w:ascii="Times New Roman" w:eastAsia="Times New Roman" w:hAnsi="Times New Roman"/>
          <w:sz w:val="28"/>
          <w:szCs w:val="28"/>
        </w:rPr>
        <w:t>.</w:t>
      </w:r>
    </w:p>
    <w:p w:rsidR="00A05D0D" w:rsidRDefault="004F10D4" w:rsidP="004F10D4">
      <w:pPr>
        <w:spacing w:after="0"/>
        <w:ind w:firstLine="708"/>
        <w:contextualSpacing/>
        <w:jc w:val="both"/>
        <w:rPr>
          <w:rFonts w:ascii="Times New Roman" w:hAnsi="Times New Roman" w:cs="Times New Roman"/>
          <w:color w:val="1F4E79" w:themeColor="accent1" w:themeShade="80"/>
          <w:sz w:val="28"/>
          <w:szCs w:val="28"/>
        </w:rPr>
      </w:pPr>
      <w:r w:rsidRPr="004F10D4">
        <w:rPr>
          <w:rFonts w:ascii="Times New Roman" w:eastAsia="Times New Roman" w:hAnsi="Times New Roman" w:cs="Times New Roman"/>
          <w:color w:val="1F4E79" w:themeColor="accent1" w:themeShade="80"/>
          <w:sz w:val="28"/>
          <w:szCs w:val="28"/>
          <w:lang w:eastAsia="ru-RU"/>
        </w:rPr>
        <w:t xml:space="preserve">- </w:t>
      </w:r>
      <w:r w:rsidRPr="004F10D4">
        <w:rPr>
          <w:rFonts w:ascii="Times New Roman" w:hAnsi="Times New Roman" w:cs="Times New Roman"/>
          <w:color w:val="1F4E79" w:themeColor="accent1" w:themeShade="80"/>
          <w:sz w:val="28"/>
          <w:szCs w:val="28"/>
          <w:u w:val="single"/>
        </w:rPr>
        <w:t xml:space="preserve">Московская область, Городской округ Люберцы, город Люберцы, улица Летчика </w:t>
      </w:r>
      <w:proofErr w:type="spellStart"/>
      <w:r w:rsidRPr="004F10D4">
        <w:rPr>
          <w:rFonts w:ascii="Times New Roman" w:hAnsi="Times New Roman" w:cs="Times New Roman"/>
          <w:color w:val="1F4E79" w:themeColor="accent1" w:themeShade="80"/>
          <w:sz w:val="28"/>
          <w:szCs w:val="28"/>
          <w:u w:val="single"/>
        </w:rPr>
        <w:t>Ларюшин</w:t>
      </w:r>
      <w:r w:rsidRPr="004F10D4">
        <w:rPr>
          <w:rFonts w:ascii="Times New Roman" w:hAnsi="Times New Roman" w:cs="Times New Roman"/>
          <w:color w:val="1F4E79" w:themeColor="accent1" w:themeShade="80"/>
          <w:sz w:val="28"/>
          <w:szCs w:val="28"/>
          <w:u w:val="single"/>
        </w:rPr>
        <w:t>а</w:t>
      </w:r>
      <w:proofErr w:type="spellEnd"/>
      <w:r w:rsidRPr="004F10D4">
        <w:rPr>
          <w:rFonts w:ascii="Times New Roman" w:hAnsi="Times New Roman" w:cs="Times New Roman"/>
          <w:color w:val="1F4E79" w:themeColor="accent1" w:themeShade="80"/>
          <w:sz w:val="28"/>
          <w:szCs w:val="28"/>
        </w:rPr>
        <w:t>.</w:t>
      </w:r>
    </w:p>
    <w:p w:rsidR="004F10D4" w:rsidRDefault="00364623" w:rsidP="00364623">
      <w:pPr>
        <w:pStyle w:val="a5"/>
        <w:spacing w:after="0" w:line="276" w:lineRule="auto"/>
        <w:ind w:left="0"/>
        <w:jc w:val="both"/>
        <w:rPr>
          <w:rFonts w:ascii="Times New Roman" w:eastAsia="Times New Roman" w:hAnsi="Times New Roman"/>
          <w:sz w:val="28"/>
          <w:szCs w:val="28"/>
        </w:rPr>
      </w:pPr>
      <w:r w:rsidRPr="00A74544">
        <w:rPr>
          <w:rFonts w:ascii="Times New Roman" w:eastAsia="Times New Roman" w:hAnsi="Times New Roman"/>
          <w:sz w:val="28"/>
          <w:szCs w:val="28"/>
        </w:rPr>
        <w:t>Оформить резидентские парковочные разрешения, предоставляющие право пользования парковочным местом платной парковки без оплат отдельных сессий могут резиденты, п</w:t>
      </w:r>
      <w:r>
        <w:rPr>
          <w:rFonts w:ascii="Times New Roman" w:eastAsia="Times New Roman" w:hAnsi="Times New Roman"/>
          <w:sz w:val="28"/>
          <w:szCs w:val="28"/>
        </w:rPr>
        <w:t>роживающие по адресу</w:t>
      </w:r>
      <w:r w:rsidRPr="00A74544">
        <w:rPr>
          <w:rFonts w:ascii="Times New Roman" w:eastAsia="Times New Roman" w:hAnsi="Times New Roman"/>
          <w:sz w:val="28"/>
          <w:szCs w:val="28"/>
        </w:rPr>
        <w:t>:</w:t>
      </w:r>
      <w:r>
        <w:rPr>
          <w:rFonts w:ascii="Times New Roman" w:eastAsia="Times New Roman" w:hAnsi="Times New Roman"/>
          <w:sz w:val="28"/>
          <w:szCs w:val="28"/>
        </w:rPr>
        <w:t xml:space="preserve"> </w:t>
      </w:r>
      <w:r>
        <w:rPr>
          <w:rFonts w:ascii="Times New Roman" w:eastAsia="Times New Roman" w:hAnsi="Times New Roman"/>
          <w:sz w:val="28"/>
          <w:szCs w:val="28"/>
        </w:rPr>
        <w:t xml:space="preserve">улица Лётчика </w:t>
      </w:r>
      <w:proofErr w:type="spellStart"/>
      <w:r>
        <w:rPr>
          <w:rFonts w:ascii="Times New Roman" w:eastAsia="Times New Roman" w:hAnsi="Times New Roman"/>
          <w:sz w:val="28"/>
          <w:szCs w:val="28"/>
        </w:rPr>
        <w:t>Ларюшина</w:t>
      </w:r>
      <w:proofErr w:type="spellEnd"/>
      <w:r>
        <w:rPr>
          <w:rFonts w:ascii="Times New Roman" w:eastAsia="Times New Roman" w:hAnsi="Times New Roman"/>
          <w:sz w:val="28"/>
          <w:szCs w:val="28"/>
        </w:rPr>
        <w:t xml:space="preserve">, 4, улица Лётчика </w:t>
      </w:r>
      <w:proofErr w:type="spellStart"/>
      <w:r>
        <w:rPr>
          <w:rFonts w:ascii="Times New Roman" w:eastAsia="Times New Roman" w:hAnsi="Times New Roman"/>
          <w:sz w:val="28"/>
          <w:szCs w:val="28"/>
        </w:rPr>
        <w:t>Ларюшина</w:t>
      </w:r>
      <w:proofErr w:type="spellEnd"/>
      <w:r>
        <w:rPr>
          <w:rFonts w:ascii="Times New Roman" w:eastAsia="Times New Roman" w:hAnsi="Times New Roman"/>
          <w:sz w:val="28"/>
          <w:szCs w:val="28"/>
        </w:rPr>
        <w:t>, 4/1,</w:t>
      </w:r>
      <w:r>
        <w:rPr>
          <w:rFonts w:ascii="Times New Roman" w:eastAsia="Times New Roman" w:hAnsi="Times New Roman"/>
          <w:sz w:val="28"/>
          <w:szCs w:val="28"/>
        </w:rPr>
        <w:t xml:space="preserve"> </w:t>
      </w:r>
      <w:r>
        <w:rPr>
          <w:rFonts w:ascii="Times New Roman" w:eastAsia="Times New Roman" w:hAnsi="Times New Roman"/>
          <w:sz w:val="28"/>
          <w:szCs w:val="28"/>
        </w:rPr>
        <w:t xml:space="preserve">улица Лётчика </w:t>
      </w:r>
      <w:proofErr w:type="spellStart"/>
      <w:r>
        <w:rPr>
          <w:rFonts w:ascii="Times New Roman" w:eastAsia="Times New Roman" w:hAnsi="Times New Roman"/>
          <w:sz w:val="28"/>
          <w:szCs w:val="28"/>
        </w:rPr>
        <w:t>Ларюшина</w:t>
      </w:r>
      <w:proofErr w:type="spellEnd"/>
      <w:r>
        <w:rPr>
          <w:rFonts w:ascii="Times New Roman" w:eastAsia="Times New Roman" w:hAnsi="Times New Roman"/>
          <w:sz w:val="28"/>
          <w:szCs w:val="28"/>
        </w:rPr>
        <w:t>, 4 к.1,</w:t>
      </w:r>
      <w:r>
        <w:rPr>
          <w:rFonts w:ascii="Times New Roman" w:eastAsia="Times New Roman" w:hAnsi="Times New Roman"/>
          <w:sz w:val="28"/>
          <w:szCs w:val="28"/>
        </w:rPr>
        <w:t xml:space="preserve"> </w:t>
      </w:r>
      <w:r>
        <w:rPr>
          <w:rFonts w:ascii="Times New Roman" w:eastAsia="Times New Roman" w:hAnsi="Times New Roman"/>
          <w:sz w:val="28"/>
          <w:szCs w:val="28"/>
        </w:rPr>
        <w:t xml:space="preserve">улица Лётчика </w:t>
      </w:r>
      <w:proofErr w:type="spellStart"/>
      <w:r>
        <w:rPr>
          <w:rFonts w:ascii="Times New Roman" w:eastAsia="Times New Roman" w:hAnsi="Times New Roman"/>
          <w:sz w:val="28"/>
          <w:szCs w:val="28"/>
        </w:rPr>
        <w:t>Ларюшина</w:t>
      </w:r>
      <w:proofErr w:type="spellEnd"/>
      <w:r>
        <w:rPr>
          <w:rFonts w:ascii="Times New Roman" w:eastAsia="Times New Roman" w:hAnsi="Times New Roman"/>
          <w:sz w:val="28"/>
          <w:szCs w:val="28"/>
        </w:rPr>
        <w:t>, 4 к. 2,</w:t>
      </w:r>
      <w:r>
        <w:rPr>
          <w:rFonts w:ascii="Times New Roman" w:eastAsia="Times New Roman" w:hAnsi="Times New Roman"/>
          <w:sz w:val="28"/>
          <w:szCs w:val="28"/>
        </w:rPr>
        <w:t xml:space="preserve"> </w:t>
      </w:r>
      <w:r w:rsidRPr="002B0448">
        <w:rPr>
          <w:rFonts w:ascii="Times New Roman" w:eastAsia="Times New Roman" w:hAnsi="Times New Roman"/>
          <w:sz w:val="28"/>
          <w:szCs w:val="28"/>
        </w:rPr>
        <w:t xml:space="preserve">улица Лётчика </w:t>
      </w:r>
      <w:proofErr w:type="spellStart"/>
      <w:r w:rsidRPr="002B0448">
        <w:rPr>
          <w:rFonts w:ascii="Times New Roman" w:eastAsia="Times New Roman" w:hAnsi="Times New Roman"/>
          <w:sz w:val="28"/>
          <w:szCs w:val="28"/>
        </w:rPr>
        <w:t>Ларюшина</w:t>
      </w:r>
      <w:proofErr w:type="spellEnd"/>
      <w:r w:rsidRPr="002B0448">
        <w:rPr>
          <w:rFonts w:ascii="Times New Roman" w:eastAsia="Times New Roman" w:hAnsi="Times New Roman"/>
          <w:sz w:val="28"/>
          <w:szCs w:val="28"/>
        </w:rPr>
        <w:t>, 6</w:t>
      </w:r>
      <w:r>
        <w:rPr>
          <w:rFonts w:ascii="Times New Roman" w:eastAsia="Times New Roman" w:hAnsi="Times New Roman"/>
          <w:sz w:val="28"/>
          <w:szCs w:val="28"/>
        </w:rPr>
        <w:t>,</w:t>
      </w:r>
      <w:r>
        <w:rPr>
          <w:rFonts w:ascii="Times New Roman" w:eastAsia="Times New Roman" w:hAnsi="Times New Roman"/>
          <w:sz w:val="28"/>
          <w:szCs w:val="28"/>
        </w:rPr>
        <w:t xml:space="preserve"> </w:t>
      </w:r>
      <w:r>
        <w:rPr>
          <w:rFonts w:ascii="Times New Roman" w:eastAsia="Times New Roman" w:hAnsi="Times New Roman"/>
          <w:sz w:val="28"/>
          <w:szCs w:val="28"/>
        </w:rPr>
        <w:t xml:space="preserve">улица Лётчика </w:t>
      </w:r>
      <w:proofErr w:type="spellStart"/>
      <w:r>
        <w:rPr>
          <w:rFonts w:ascii="Times New Roman" w:eastAsia="Times New Roman" w:hAnsi="Times New Roman"/>
          <w:sz w:val="28"/>
          <w:szCs w:val="28"/>
        </w:rPr>
        <w:t>Ларюшина</w:t>
      </w:r>
      <w:proofErr w:type="spellEnd"/>
      <w:r>
        <w:rPr>
          <w:rFonts w:ascii="Times New Roman" w:eastAsia="Times New Roman" w:hAnsi="Times New Roman"/>
          <w:sz w:val="28"/>
          <w:szCs w:val="28"/>
        </w:rPr>
        <w:t xml:space="preserve">, 6 к. 1, </w:t>
      </w:r>
      <w:r w:rsidRPr="002B0448">
        <w:rPr>
          <w:rFonts w:ascii="Times New Roman" w:eastAsia="Times New Roman" w:hAnsi="Times New Roman"/>
          <w:sz w:val="28"/>
          <w:szCs w:val="28"/>
        </w:rPr>
        <w:t xml:space="preserve">улица Лётчика </w:t>
      </w:r>
      <w:proofErr w:type="spellStart"/>
      <w:r w:rsidRPr="002B0448">
        <w:rPr>
          <w:rFonts w:ascii="Times New Roman" w:eastAsia="Times New Roman" w:hAnsi="Times New Roman"/>
          <w:sz w:val="28"/>
          <w:szCs w:val="28"/>
        </w:rPr>
        <w:t>Ларюшина</w:t>
      </w:r>
      <w:proofErr w:type="spellEnd"/>
      <w:r w:rsidRPr="002B0448">
        <w:rPr>
          <w:rFonts w:ascii="Times New Roman" w:eastAsia="Times New Roman" w:hAnsi="Times New Roman"/>
          <w:sz w:val="28"/>
          <w:szCs w:val="28"/>
        </w:rPr>
        <w:t>, 6</w:t>
      </w:r>
      <w:r>
        <w:rPr>
          <w:rFonts w:ascii="Times New Roman" w:eastAsia="Times New Roman" w:hAnsi="Times New Roman"/>
          <w:sz w:val="28"/>
          <w:szCs w:val="28"/>
        </w:rPr>
        <w:t>,</w:t>
      </w:r>
      <w:r>
        <w:rPr>
          <w:rFonts w:ascii="Times New Roman" w:eastAsia="Times New Roman" w:hAnsi="Times New Roman"/>
          <w:sz w:val="28"/>
          <w:szCs w:val="28"/>
        </w:rPr>
        <w:t xml:space="preserve"> </w:t>
      </w:r>
      <w:r>
        <w:rPr>
          <w:rFonts w:ascii="Times New Roman" w:eastAsia="Times New Roman" w:hAnsi="Times New Roman"/>
          <w:sz w:val="28"/>
          <w:szCs w:val="28"/>
        </w:rPr>
        <w:t xml:space="preserve">улица Лётчика </w:t>
      </w:r>
      <w:proofErr w:type="spellStart"/>
      <w:r>
        <w:rPr>
          <w:rFonts w:ascii="Times New Roman" w:eastAsia="Times New Roman" w:hAnsi="Times New Roman"/>
          <w:sz w:val="28"/>
          <w:szCs w:val="28"/>
        </w:rPr>
        <w:t>Ларюшина</w:t>
      </w:r>
      <w:proofErr w:type="spellEnd"/>
      <w:r>
        <w:rPr>
          <w:rFonts w:ascii="Times New Roman" w:eastAsia="Times New Roman" w:hAnsi="Times New Roman"/>
          <w:sz w:val="28"/>
          <w:szCs w:val="28"/>
        </w:rPr>
        <w:t>, 16,</w:t>
      </w:r>
      <w:r>
        <w:rPr>
          <w:rFonts w:ascii="Times New Roman" w:eastAsia="Times New Roman" w:hAnsi="Times New Roman"/>
          <w:sz w:val="28"/>
          <w:szCs w:val="28"/>
        </w:rPr>
        <w:t xml:space="preserve"> </w:t>
      </w:r>
      <w:r>
        <w:rPr>
          <w:rFonts w:ascii="Times New Roman" w:eastAsia="Times New Roman" w:hAnsi="Times New Roman"/>
          <w:sz w:val="28"/>
          <w:szCs w:val="28"/>
        </w:rPr>
        <w:t xml:space="preserve">улица Лётчика </w:t>
      </w:r>
      <w:proofErr w:type="spellStart"/>
      <w:r>
        <w:rPr>
          <w:rFonts w:ascii="Times New Roman" w:eastAsia="Times New Roman" w:hAnsi="Times New Roman"/>
          <w:sz w:val="28"/>
          <w:szCs w:val="28"/>
        </w:rPr>
        <w:t>Ларюшина</w:t>
      </w:r>
      <w:proofErr w:type="spellEnd"/>
      <w:r>
        <w:rPr>
          <w:rFonts w:ascii="Times New Roman" w:eastAsia="Times New Roman" w:hAnsi="Times New Roman"/>
          <w:sz w:val="28"/>
          <w:szCs w:val="28"/>
        </w:rPr>
        <w:t>, 18,</w:t>
      </w:r>
      <w:r>
        <w:rPr>
          <w:rFonts w:ascii="Times New Roman" w:eastAsia="Times New Roman" w:hAnsi="Times New Roman"/>
          <w:sz w:val="28"/>
          <w:szCs w:val="28"/>
        </w:rPr>
        <w:t xml:space="preserve"> </w:t>
      </w:r>
      <w:r>
        <w:rPr>
          <w:rFonts w:ascii="Times New Roman" w:eastAsia="Times New Roman" w:hAnsi="Times New Roman"/>
          <w:sz w:val="28"/>
          <w:szCs w:val="28"/>
        </w:rPr>
        <w:t xml:space="preserve">улица Лётчика </w:t>
      </w:r>
      <w:proofErr w:type="spellStart"/>
      <w:r>
        <w:rPr>
          <w:rFonts w:ascii="Times New Roman" w:eastAsia="Times New Roman" w:hAnsi="Times New Roman"/>
          <w:sz w:val="28"/>
          <w:szCs w:val="28"/>
        </w:rPr>
        <w:t>Ларюшина</w:t>
      </w:r>
      <w:proofErr w:type="spellEnd"/>
      <w:r>
        <w:rPr>
          <w:rFonts w:ascii="Times New Roman" w:eastAsia="Times New Roman" w:hAnsi="Times New Roman"/>
          <w:sz w:val="28"/>
          <w:szCs w:val="28"/>
        </w:rPr>
        <w:t>, 20.</w:t>
      </w:r>
    </w:p>
    <w:p w:rsidR="00364623" w:rsidRDefault="00364623" w:rsidP="00F26442">
      <w:pPr>
        <w:spacing w:after="0"/>
        <w:contextualSpacing/>
        <w:jc w:val="both"/>
        <w:rPr>
          <w:rFonts w:ascii="Times New Roman" w:hAnsi="Times New Roman" w:cs="Times New Roman"/>
          <w:sz w:val="28"/>
          <w:szCs w:val="28"/>
        </w:rPr>
      </w:pPr>
    </w:p>
    <w:p w:rsidR="00F26442" w:rsidRPr="00E7522F" w:rsidRDefault="00EC34DE" w:rsidP="00F26442">
      <w:pPr>
        <w:spacing w:after="0"/>
        <w:contextualSpacing/>
        <w:jc w:val="both"/>
        <w:rPr>
          <w:rFonts w:ascii="Times New Roman" w:hAnsi="Times New Roman" w:cs="Times New Roman"/>
          <w:sz w:val="28"/>
          <w:szCs w:val="28"/>
        </w:rPr>
      </w:pPr>
      <w:r w:rsidRPr="00E7522F">
        <w:rPr>
          <w:rFonts w:ascii="Times New Roman" w:hAnsi="Times New Roman" w:cs="Times New Roman"/>
          <w:sz w:val="28"/>
          <w:szCs w:val="28"/>
        </w:rPr>
        <w:t>О</w:t>
      </w:r>
      <w:r w:rsidR="00F26442" w:rsidRPr="00E7522F">
        <w:rPr>
          <w:rFonts w:ascii="Times New Roman" w:hAnsi="Times New Roman" w:cs="Times New Roman"/>
          <w:sz w:val="28"/>
          <w:szCs w:val="28"/>
        </w:rPr>
        <w:t>формление резидентского парковочного разрешения</w:t>
      </w:r>
      <w:r w:rsidRPr="00E7522F">
        <w:rPr>
          <w:rFonts w:ascii="Times New Roman" w:hAnsi="Times New Roman" w:cs="Times New Roman"/>
          <w:sz w:val="28"/>
          <w:szCs w:val="28"/>
        </w:rPr>
        <w:t xml:space="preserve"> возможно</w:t>
      </w:r>
      <w:r w:rsidR="00F26442" w:rsidRPr="00E7522F">
        <w:rPr>
          <w:rFonts w:ascii="Times New Roman" w:hAnsi="Times New Roman" w:cs="Times New Roman"/>
          <w:sz w:val="28"/>
          <w:szCs w:val="28"/>
        </w:rPr>
        <w:t>:</w:t>
      </w:r>
    </w:p>
    <w:p w:rsidR="00F26442" w:rsidRPr="005E1C88" w:rsidRDefault="00F26442" w:rsidP="00364623">
      <w:pPr>
        <w:spacing w:after="0"/>
        <w:contextualSpacing/>
        <w:jc w:val="both"/>
        <w:rPr>
          <w:rFonts w:ascii="Times New Roman" w:hAnsi="Times New Roman" w:cs="Times New Roman"/>
          <w:color w:val="000000" w:themeColor="text1"/>
          <w:sz w:val="28"/>
          <w:szCs w:val="28"/>
        </w:rPr>
      </w:pPr>
      <w:r w:rsidRPr="00E7522F">
        <w:rPr>
          <w:rFonts w:ascii="Times New Roman" w:hAnsi="Times New Roman" w:cs="Times New Roman"/>
          <w:sz w:val="28"/>
          <w:szCs w:val="28"/>
        </w:rPr>
        <w:t>а) с правом</w:t>
      </w:r>
      <w:r w:rsidRPr="005E1C88">
        <w:rPr>
          <w:rFonts w:ascii="Times New Roman" w:hAnsi="Times New Roman" w:cs="Times New Roman"/>
          <w:color w:val="000000" w:themeColor="text1"/>
          <w:sz w:val="28"/>
          <w:szCs w:val="28"/>
        </w:rPr>
        <w:t xml:space="preserve"> пользования парковочным местом платной парковки во временном интервале с 20:00 до 8:00 для транспортных средств типа 1 и типа 2: бесплатно.</w:t>
      </w:r>
    </w:p>
    <w:p w:rsidR="00F26442" w:rsidRPr="005E1C88" w:rsidRDefault="00F26442" w:rsidP="00364623">
      <w:pPr>
        <w:spacing w:after="0"/>
        <w:contextualSpacing/>
        <w:jc w:val="both"/>
        <w:rPr>
          <w:rFonts w:ascii="Times New Roman" w:hAnsi="Times New Roman" w:cs="Times New Roman"/>
          <w:color w:val="000000" w:themeColor="text1"/>
          <w:sz w:val="28"/>
          <w:szCs w:val="28"/>
        </w:rPr>
      </w:pPr>
      <w:r w:rsidRPr="005E1C88">
        <w:rPr>
          <w:rFonts w:ascii="Times New Roman" w:hAnsi="Times New Roman" w:cs="Times New Roman"/>
          <w:color w:val="000000" w:themeColor="text1"/>
          <w:sz w:val="28"/>
          <w:szCs w:val="28"/>
        </w:rPr>
        <w:t xml:space="preserve">б) с правом пользования парковочным местом платной парковки круглосуточно </w:t>
      </w:r>
    </w:p>
    <w:p w:rsidR="00F26442" w:rsidRPr="005E1C88" w:rsidRDefault="00F26442" w:rsidP="00364623">
      <w:pPr>
        <w:spacing w:after="0"/>
        <w:contextualSpacing/>
        <w:jc w:val="both"/>
        <w:rPr>
          <w:rFonts w:ascii="Times New Roman" w:hAnsi="Times New Roman" w:cs="Times New Roman"/>
          <w:color w:val="000000" w:themeColor="text1"/>
          <w:sz w:val="28"/>
          <w:szCs w:val="28"/>
        </w:rPr>
      </w:pPr>
      <w:r w:rsidRPr="005E1C88">
        <w:rPr>
          <w:rFonts w:ascii="Times New Roman" w:hAnsi="Times New Roman" w:cs="Times New Roman"/>
          <w:color w:val="000000" w:themeColor="text1"/>
          <w:sz w:val="28"/>
          <w:szCs w:val="28"/>
        </w:rPr>
        <w:t>для транспортных средств типа 1: 900 (девятьсот) рублей, для транспортных средств типа 2: 1500 (одна тысяча пятьсот) рублей.</w:t>
      </w:r>
    </w:p>
    <w:p w:rsidR="00364623" w:rsidRPr="005E1C88" w:rsidRDefault="00364623" w:rsidP="00364623">
      <w:pPr>
        <w:numPr>
          <w:ilvl w:val="0"/>
          <w:numId w:val="2"/>
        </w:numPr>
        <w:shd w:val="clear" w:color="auto" w:fill="FFFFFF"/>
        <w:spacing w:before="100" w:beforeAutospacing="1" w:after="0" w:line="240" w:lineRule="auto"/>
        <w:jc w:val="both"/>
        <w:rPr>
          <w:rFonts w:ascii="Times New Roman" w:eastAsia="Times New Roman" w:hAnsi="Times New Roman" w:cs="Times New Roman"/>
          <w:color w:val="000000" w:themeColor="text1"/>
          <w:sz w:val="28"/>
          <w:szCs w:val="28"/>
          <w:lang w:eastAsia="ru-RU"/>
        </w:rPr>
      </w:pPr>
      <w:r w:rsidRPr="005E1C88">
        <w:rPr>
          <w:rFonts w:ascii="Times New Roman" w:eastAsia="Times New Roman" w:hAnsi="Times New Roman" w:cs="Times New Roman"/>
          <w:color w:val="000000" w:themeColor="text1"/>
          <w:sz w:val="28"/>
          <w:szCs w:val="28"/>
          <w:lang w:eastAsia="ru-RU"/>
        </w:rPr>
        <w:t>Режим работы парковки – 24 часа.</w:t>
      </w:r>
    </w:p>
    <w:p w:rsidR="00364623" w:rsidRPr="005E1C88" w:rsidRDefault="00364623" w:rsidP="00364623">
      <w:pPr>
        <w:numPr>
          <w:ilvl w:val="0"/>
          <w:numId w:val="2"/>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E1C88">
        <w:rPr>
          <w:rFonts w:ascii="Times New Roman" w:eastAsia="Times New Roman" w:hAnsi="Times New Roman" w:cs="Times New Roman"/>
          <w:color w:val="000000" w:themeColor="text1"/>
          <w:sz w:val="28"/>
          <w:szCs w:val="28"/>
          <w:lang w:eastAsia="ru-RU"/>
        </w:rPr>
        <w:t>Стоимость сессии:</w:t>
      </w:r>
    </w:p>
    <w:p w:rsidR="00364623" w:rsidRPr="005E1C88" w:rsidRDefault="00364623" w:rsidP="00364623">
      <w:pPr>
        <w:pStyle w:val="a5"/>
        <w:numPr>
          <w:ilvl w:val="0"/>
          <w:numId w:val="3"/>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E1C88">
        <w:rPr>
          <w:rFonts w:ascii="Times New Roman" w:eastAsia="Times New Roman" w:hAnsi="Times New Roman" w:cs="Times New Roman"/>
          <w:color w:val="000000" w:themeColor="text1"/>
          <w:sz w:val="28"/>
          <w:szCs w:val="28"/>
          <w:lang w:eastAsia="ru-RU"/>
        </w:rPr>
        <w:t>Тип 1 - 15 (пятнадцать) рублей в час,</w:t>
      </w:r>
    </w:p>
    <w:p w:rsidR="00364623" w:rsidRPr="005E1C88" w:rsidRDefault="00364623" w:rsidP="00364623">
      <w:pPr>
        <w:pStyle w:val="a5"/>
        <w:numPr>
          <w:ilvl w:val="0"/>
          <w:numId w:val="3"/>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E1C88">
        <w:rPr>
          <w:rFonts w:ascii="Times New Roman" w:eastAsia="Times New Roman" w:hAnsi="Times New Roman" w:cs="Times New Roman"/>
          <w:color w:val="000000" w:themeColor="text1"/>
          <w:sz w:val="28"/>
          <w:szCs w:val="28"/>
          <w:lang w:eastAsia="ru-RU"/>
        </w:rPr>
        <w:t>Тип 2 - 30 (тридцать) рублей в час,</w:t>
      </w:r>
    </w:p>
    <w:p w:rsidR="00364623" w:rsidRPr="005E1C88" w:rsidRDefault="00364623" w:rsidP="00F26442">
      <w:pPr>
        <w:spacing w:after="0"/>
        <w:contextualSpacing/>
        <w:jc w:val="both"/>
        <w:rPr>
          <w:rFonts w:ascii="Times New Roman" w:hAnsi="Times New Roman" w:cs="Times New Roman"/>
          <w:color w:val="000000" w:themeColor="text1"/>
          <w:sz w:val="28"/>
          <w:szCs w:val="28"/>
        </w:rPr>
      </w:pPr>
    </w:p>
    <w:p w:rsidR="00974377" w:rsidRPr="005E1C88" w:rsidRDefault="00974377" w:rsidP="00974377">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E1C88">
        <w:rPr>
          <w:rFonts w:ascii="Times New Roman" w:eastAsia="Times New Roman" w:hAnsi="Times New Roman" w:cs="Times New Roman"/>
          <w:color w:val="000000" w:themeColor="text1"/>
          <w:sz w:val="28"/>
          <w:szCs w:val="28"/>
          <w:lang w:eastAsia="ru-RU"/>
        </w:rPr>
        <w:t>Ссылка для оформления резидентских парковочных разрешений:</w:t>
      </w:r>
    </w:p>
    <w:p w:rsidR="00974377" w:rsidRPr="00E7522F" w:rsidRDefault="005E1C88" w:rsidP="00974377">
      <w:pPr>
        <w:shd w:val="clear" w:color="auto" w:fill="FFFFFF"/>
        <w:spacing w:after="0" w:line="240" w:lineRule="auto"/>
        <w:jc w:val="both"/>
        <w:rPr>
          <w:rFonts w:ascii="Times New Roman" w:hAnsi="Times New Roman" w:cs="Times New Roman"/>
          <w:sz w:val="28"/>
          <w:szCs w:val="28"/>
          <w:shd w:val="clear" w:color="auto" w:fill="FFFFFF"/>
        </w:rPr>
      </w:pPr>
      <w:hyperlink r:id="rId5" w:history="1">
        <w:r w:rsidR="00974377" w:rsidRPr="00E7522F">
          <w:rPr>
            <w:rStyle w:val="a4"/>
            <w:rFonts w:ascii="Times New Roman" w:hAnsi="Times New Roman" w:cs="Times New Roman"/>
            <w:sz w:val="28"/>
            <w:szCs w:val="28"/>
            <w:shd w:val="clear" w:color="auto" w:fill="FFFFFF"/>
          </w:rPr>
          <w:t>https://uslugi.mosreg.ru/services/23167</w:t>
        </w:r>
      </w:hyperlink>
    </w:p>
    <w:p w:rsidR="00974377" w:rsidRPr="00E7522F" w:rsidRDefault="00974377" w:rsidP="00974377">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974377" w:rsidRPr="00E7522F" w:rsidRDefault="00974377" w:rsidP="00974377">
      <w:pPr>
        <w:jc w:val="both"/>
        <w:rPr>
          <w:rFonts w:ascii="Times New Roman" w:hAnsi="Times New Roman" w:cs="Times New Roman"/>
          <w:sz w:val="28"/>
          <w:szCs w:val="28"/>
        </w:rPr>
      </w:pPr>
      <w:r w:rsidRPr="00E7522F">
        <w:rPr>
          <w:rFonts w:ascii="Times New Roman" w:hAnsi="Times New Roman" w:cs="Times New Roman"/>
          <w:sz w:val="28"/>
          <w:szCs w:val="28"/>
        </w:rPr>
        <w:lastRenderedPageBreak/>
        <w:t xml:space="preserve">По дополнительным вопросам Вы можете обращаться в Управление транспорта </w:t>
      </w:r>
      <w:r w:rsidR="006341F0" w:rsidRPr="00E7522F">
        <w:rPr>
          <w:rFonts w:ascii="Times New Roman" w:hAnsi="Times New Roman" w:cs="Times New Roman"/>
          <w:sz w:val="28"/>
          <w:szCs w:val="28"/>
        </w:rPr>
        <w:br/>
      </w:r>
      <w:r w:rsidRPr="00E7522F">
        <w:rPr>
          <w:rFonts w:ascii="Times New Roman" w:hAnsi="Times New Roman" w:cs="Times New Roman"/>
          <w:sz w:val="28"/>
          <w:szCs w:val="28"/>
        </w:rPr>
        <w:t>и организации дорожного движения администрации Городского округа Люберцы Московской области по телефону: +7(498)732-80-08 (доб. 431, 141).</w:t>
      </w:r>
    </w:p>
    <w:p w:rsidR="00347A56" w:rsidRPr="00E7522F" w:rsidRDefault="00347A56" w:rsidP="00974377">
      <w:pPr>
        <w:spacing w:after="0"/>
        <w:ind w:firstLine="708"/>
        <w:jc w:val="both"/>
        <w:rPr>
          <w:rFonts w:ascii="Times New Roman" w:hAnsi="Times New Roman" w:cs="Times New Roman"/>
          <w:sz w:val="28"/>
          <w:szCs w:val="28"/>
        </w:rPr>
      </w:pPr>
      <w:r w:rsidRPr="00E7522F">
        <w:rPr>
          <w:rFonts w:ascii="Times New Roman" w:hAnsi="Times New Roman" w:cs="Times New Roman"/>
          <w:b/>
          <w:sz w:val="28"/>
          <w:szCs w:val="28"/>
        </w:rPr>
        <w:t>Напоминаем!</w:t>
      </w:r>
      <w:r w:rsidRPr="00E7522F">
        <w:rPr>
          <w:rFonts w:ascii="Times New Roman" w:hAnsi="Times New Roman" w:cs="Times New Roman"/>
          <w:sz w:val="28"/>
          <w:szCs w:val="28"/>
        </w:rPr>
        <w:t xml:space="preserve"> Внести плату за парковку можно через приложение «Парковки России», которое действует на территории РФ или по средствам отправки</w:t>
      </w:r>
      <w:r w:rsidR="00364623">
        <w:rPr>
          <w:rFonts w:ascii="Times New Roman" w:hAnsi="Times New Roman" w:cs="Times New Roman"/>
          <w:sz w:val="28"/>
          <w:szCs w:val="28"/>
        </w:rPr>
        <w:t xml:space="preserve"> </w:t>
      </w:r>
      <w:r w:rsidRPr="00E7522F">
        <w:rPr>
          <w:rFonts w:ascii="Times New Roman" w:hAnsi="Times New Roman" w:cs="Times New Roman"/>
          <w:sz w:val="28"/>
          <w:szCs w:val="28"/>
        </w:rPr>
        <w:t xml:space="preserve">СМС на номер 7757.  </w:t>
      </w:r>
    </w:p>
    <w:p w:rsidR="00347A56" w:rsidRPr="00E7522F" w:rsidRDefault="00347A56" w:rsidP="00347A56">
      <w:pPr>
        <w:spacing w:after="0"/>
        <w:ind w:firstLine="708"/>
        <w:jc w:val="both"/>
        <w:rPr>
          <w:rFonts w:ascii="Times New Roman" w:hAnsi="Times New Roman" w:cs="Times New Roman"/>
          <w:sz w:val="28"/>
          <w:szCs w:val="28"/>
        </w:rPr>
      </w:pPr>
      <w:r w:rsidRPr="00E7522F">
        <w:rPr>
          <w:rFonts w:ascii="Times New Roman" w:hAnsi="Times New Roman" w:cs="Times New Roman"/>
          <w:sz w:val="28"/>
          <w:szCs w:val="28"/>
        </w:rPr>
        <w:t xml:space="preserve">Нарушение правил пользования платной парковкой влечет наложение штрафа, согласно КоАП РФ, за несвоевременное внесение денежных средств за пользование платной парковкой, недостаточный баланс денежных средств на счете пользователя или задержку оплаты более 10 минут и составляет 2500 (две тысячи пятьсот) рублей. </w:t>
      </w:r>
    </w:p>
    <w:p w:rsidR="00347A56" w:rsidRPr="00E7522F" w:rsidRDefault="00347A56" w:rsidP="00347A56">
      <w:pPr>
        <w:ind w:firstLine="708"/>
        <w:jc w:val="both"/>
        <w:rPr>
          <w:rFonts w:ascii="Times New Roman" w:hAnsi="Times New Roman" w:cs="Times New Roman"/>
          <w:sz w:val="28"/>
          <w:szCs w:val="28"/>
        </w:rPr>
      </w:pPr>
      <w:r w:rsidRPr="00E7522F">
        <w:rPr>
          <w:rFonts w:ascii="Times New Roman" w:hAnsi="Times New Roman" w:cs="Times New Roman"/>
          <w:sz w:val="28"/>
          <w:szCs w:val="28"/>
        </w:rPr>
        <w:t xml:space="preserve">Контроль за исполнением правил пользования парковками осуществляется </w:t>
      </w:r>
      <w:r w:rsidR="006341F0" w:rsidRPr="00E7522F">
        <w:rPr>
          <w:rFonts w:ascii="Times New Roman" w:hAnsi="Times New Roman" w:cs="Times New Roman"/>
          <w:sz w:val="28"/>
          <w:szCs w:val="28"/>
        </w:rPr>
        <w:br/>
      </w:r>
      <w:r w:rsidRPr="00E7522F">
        <w:rPr>
          <w:rFonts w:ascii="Times New Roman" w:hAnsi="Times New Roman" w:cs="Times New Roman"/>
          <w:sz w:val="28"/>
          <w:szCs w:val="28"/>
        </w:rPr>
        <w:t xml:space="preserve">с помощью </w:t>
      </w:r>
      <w:proofErr w:type="spellStart"/>
      <w:r w:rsidRPr="00E7522F">
        <w:rPr>
          <w:rFonts w:ascii="Times New Roman" w:hAnsi="Times New Roman" w:cs="Times New Roman"/>
          <w:sz w:val="28"/>
          <w:szCs w:val="28"/>
        </w:rPr>
        <w:t>фот</w:t>
      </w:r>
      <w:bookmarkStart w:id="0" w:name="_GoBack"/>
      <w:bookmarkEnd w:id="0"/>
      <w:r w:rsidRPr="00E7522F">
        <w:rPr>
          <w:rFonts w:ascii="Times New Roman" w:hAnsi="Times New Roman" w:cs="Times New Roman"/>
          <w:sz w:val="28"/>
          <w:szCs w:val="28"/>
        </w:rPr>
        <w:t>офиксации</w:t>
      </w:r>
      <w:proofErr w:type="spellEnd"/>
      <w:r w:rsidRPr="00E7522F">
        <w:rPr>
          <w:rFonts w:ascii="Times New Roman" w:hAnsi="Times New Roman" w:cs="Times New Roman"/>
          <w:sz w:val="28"/>
          <w:szCs w:val="28"/>
        </w:rPr>
        <w:t xml:space="preserve"> </w:t>
      </w:r>
      <w:proofErr w:type="spellStart"/>
      <w:r w:rsidRPr="00E7522F">
        <w:rPr>
          <w:rFonts w:ascii="Times New Roman" w:hAnsi="Times New Roman" w:cs="Times New Roman"/>
          <w:sz w:val="28"/>
          <w:szCs w:val="28"/>
        </w:rPr>
        <w:t>паркона</w:t>
      </w:r>
      <w:proofErr w:type="spellEnd"/>
      <w:r w:rsidRPr="00E7522F">
        <w:rPr>
          <w:rFonts w:ascii="Times New Roman" w:hAnsi="Times New Roman" w:cs="Times New Roman"/>
          <w:sz w:val="28"/>
          <w:szCs w:val="28"/>
        </w:rPr>
        <w:t>, контролера или стационарной камеры.</w:t>
      </w:r>
    </w:p>
    <w:sectPr w:rsidR="00347A56" w:rsidRPr="00E7522F" w:rsidSect="00347A56">
      <w:pgSz w:w="11906" w:h="16838"/>
      <w:pgMar w:top="1134" w:right="850"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03B77"/>
    <w:multiLevelType w:val="hybridMultilevel"/>
    <w:tmpl w:val="67021D4E"/>
    <w:lvl w:ilvl="0" w:tplc="99748ADA">
      <w:start w:val="6"/>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15:restartNumberingAfterBreak="0">
    <w:nsid w:val="22AA1B93"/>
    <w:multiLevelType w:val="multilevel"/>
    <w:tmpl w:val="374A68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eastAsia="Times New Roman" w:hAnsi="Symbo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983196"/>
    <w:multiLevelType w:val="hybridMultilevel"/>
    <w:tmpl w:val="462C5D24"/>
    <w:lvl w:ilvl="0" w:tplc="141A90B8">
      <w:start w:val="1"/>
      <w:numFmt w:val="bullet"/>
      <w:lvlText w:val=""/>
      <w:lvlJc w:val="left"/>
      <w:pPr>
        <w:ind w:left="1800" w:hanging="360"/>
      </w:pPr>
      <w:rPr>
        <w:rFonts w:ascii="Symbol" w:eastAsia="Times New Roman" w:hAnsi="Symbol" w:cs="Aria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 w15:restartNumberingAfterBreak="0">
    <w:nsid w:val="32680DDA"/>
    <w:multiLevelType w:val="hybridMultilevel"/>
    <w:tmpl w:val="7B0AB3CC"/>
    <w:lvl w:ilvl="0" w:tplc="0C10378C">
      <w:start w:val="6"/>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 w15:restartNumberingAfterBreak="0">
    <w:nsid w:val="4F635947"/>
    <w:multiLevelType w:val="hybridMultilevel"/>
    <w:tmpl w:val="9E4C571E"/>
    <w:lvl w:ilvl="0" w:tplc="3D28A1E6">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C22"/>
    <w:rsid w:val="00347A56"/>
    <w:rsid w:val="00364623"/>
    <w:rsid w:val="00387450"/>
    <w:rsid w:val="00457A4F"/>
    <w:rsid w:val="004C5B83"/>
    <w:rsid w:val="004F10D4"/>
    <w:rsid w:val="005E1C88"/>
    <w:rsid w:val="006341F0"/>
    <w:rsid w:val="007D0DB1"/>
    <w:rsid w:val="00851AEB"/>
    <w:rsid w:val="00882F2C"/>
    <w:rsid w:val="00887C41"/>
    <w:rsid w:val="008E1664"/>
    <w:rsid w:val="00974377"/>
    <w:rsid w:val="009B0C22"/>
    <w:rsid w:val="009C08D6"/>
    <w:rsid w:val="00A05D0D"/>
    <w:rsid w:val="00C125E9"/>
    <w:rsid w:val="00E0466A"/>
    <w:rsid w:val="00E7522F"/>
    <w:rsid w:val="00EC34DE"/>
    <w:rsid w:val="00F26442"/>
    <w:rsid w:val="00FC58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BADC1"/>
  <w15:chartTrackingRefBased/>
  <w15:docId w15:val="{7E389B08-CBF1-4F5D-9EC7-FE6198039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0C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ffiletext">
    <w:name w:val="wf_file_text"/>
    <w:basedOn w:val="a0"/>
    <w:rsid w:val="009B0C22"/>
  </w:style>
  <w:style w:type="character" w:styleId="a4">
    <w:name w:val="Hyperlink"/>
    <w:basedOn w:val="a0"/>
    <w:uiPriority w:val="99"/>
    <w:unhideWhenUsed/>
    <w:rsid w:val="00FC58EE"/>
    <w:rPr>
      <w:color w:val="0000FF"/>
      <w:u w:val="single"/>
    </w:rPr>
  </w:style>
  <w:style w:type="paragraph" w:styleId="a5">
    <w:name w:val="List Paragraph"/>
    <w:basedOn w:val="a"/>
    <w:uiPriority w:val="34"/>
    <w:qFormat/>
    <w:rsid w:val="00F264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94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lugi.mosreg.ru/services/2316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834</Words>
  <Characters>4757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JSC OTEKO</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2025-10-17T10:48:00Z</dcterms:created>
  <dcterms:modified xsi:type="dcterms:W3CDTF">2025-10-17T11:33:00Z</dcterms:modified>
</cp:coreProperties>
</file>