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E0" w:rsidRDefault="00FA30E0" w:rsidP="00FA30E0">
      <w:pPr>
        <w:spacing w:after="0" w:line="240" w:lineRule="auto"/>
        <w:ind w:left="-567" w:right="-58" w:hanging="142"/>
        <w:jc w:val="center"/>
        <w:rPr>
          <w:rFonts w:ascii="Times New Roman" w:eastAsia="Times New Roman" w:hAnsi="Times New Roman"/>
          <w:sz w:val="28"/>
          <w:szCs w:val="20"/>
          <w:lang w:eastAsia="ru-RU"/>
        </w:rPr>
      </w:pPr>
      <w:r>
        <w:rPr>
          <w:rFonts w:ascii="Times New Roman" w:eastAsia="Times New Roman" w:hAnsi="Times New Roman"/>
          <w:b/>
          <w:noProof/>
          <w:sz w:val="28"/>
          <w:szCs w:val="20"/>
          <w:lang w:eastAsia="ru-RU"/>
        </w:rPr>
        <w:drawing>
          <wp:inline distT="0" distB="0" distL="0" distR="0" wp14:anchorId="49845CD1" wp14:editId="75E9A792">
            <wp:extent cx="904875" cy="1114425"/>
            <wp:effectExtent l="0" t="0" r="9525" b="9525"/>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114425"/>
                    </a:xfrm>
                    <a:prstGeom prst="rect">
                      <a:avLst/>
                    </a:prstGeom>
                    <a:noFill/>
                    <a:ln>
                      <a:noFill/>
                    </a:ln>
                  </pic:spPr>
                </pic:pic>
              </a:graphicData>
            </a:graphic>
          </wp:inline>
        </w:drawing>
      </w:r>
    </w:p>
    <w:p w:rsidR="00FA30E0" w:rsidRDefault="00FA30E0" w:rsidP="00FA30E0">
      <w:pPr>
        <w:spacing w:after="0" w:line="240" w:lineRule="auto"/>
        <w:ind w:left="-567" w:right="-58" w:hanging="142"/>
        <w:jc w:val="center"/>
        <w:rPr>
          <w:rFonts w:ascii="Times New Roman" w:eastAsia="Times New Roman" w:hAnsi="Times New Roman"/>
          <w:sz w:val="28"/>
          <w:szCs w:val="20"/>
          <w:lang w:eastAsia="ru-RU"/>
        </w:rPr>
      </w:pPr>
    </w:p>
    <w:p w:rsidR="00FA30E0" w:rsidRDefault="00FA30E0" w:rsidP="00FA30E0">
      <w:pPr>
        <w:spacing w:after="0" w:line="240" w:lineRule="auto"/>
        <w:ind w:left="-567" w:hanging="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w:t>
      </w:r>
    </w:p>
    <w:p w:rsidR="00FA30E0" w:rsidRDefault="00FA30E0" w:rsidP="00FA30E0">
      <w:pPr>
        <w:spacing w:after="0" w:line="240" w:lineRule="auto"/>
        <w:ind w:left="-567" w:hanging="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МУНИЦИПАЛЬНОГО ОБРАЗОВАНИЯ ГОРОДСКОЙ</w:t>
      </w:r>
    </w:p>
    <w:p w:rsidR="00FA30E0" w:rsidRDefault="00FA30E0" w:rsidP="00FA30E0">
      <w:pPr>
        <w:spacing w:after="0" w:line="240" w:lineRule="auto"/>
        <w:ind w:left="-567" w:hanging="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ОКРУГ ЛЮБЕРЦЫ МОСКОВСКОЙ ОБЛАСТИ</w:t>
      </w:r>
    </w:p>
    <w:p w:rsidR="00FA30E0" w:rsidRDefault="00FA30E0" w:rsidP="00FA30E0">
      <w:pPr>
        <w:spacing w:after="0" w:line="240" w:lineRule="auto"/>
        <w:ind w:left="-567" w:hanging="142"/>
        <w:jc w:val="center"/>
        <w:rPr>
          <w:rFonts w:ascii="Times New Roman" w:eastAsia="Times New Roman" w:hAnsi="Times New Roman"/>
          <w:sz w:val="24"/>
          <w:szCs w:val="24"/>
          <w:lang w:eastAsia="ru-RU"/>
        </w:rPr>
      </w:pPr>
    </w:p>
    <w:p w:rsidR="00FA30E0" w:rsidRDefault="00FA30E0" w:rsidP="00FA30E0">
      <w:pPr>
        <w:spacing w:after="0" w:line="240" w:lineRule="auto"/>
        <w:ind w:left="-567" w:hanging="142"/>
        <w:jc w:val="center"/>
        <w:rPr>
          <w:rFonts w:ascii="Times New Roman" w:eastAsia="Times New Roman" w:hAnsi="Times New Roman"/>
          <w:b/>
          <w:position w:val="6"/>
          <w:sz w:val="32"/>
          <w:szCs w:val="32"/>
          <w:lang w:eastAsia="ru-RU"/>
        </w:rPr>
      </w:pPr>
      <w:r>
        <w:rPr>
          <w:rFonts w:ascii="Times New Roman" w:eastAsia="Times New Roman" w:hAnsi="Times New Roman"/>
          <w:b/>
          <w:sz w:val="32"/>
          <w:szCs w:val="32"/>
          <w:lang w:eastAsia="ru-RU"/>
        </w:rPr>
        <w:t>ФИНАНСОВОЕ    УПРАВЛЕНИЕ</w:t>
      </w:r>
    </w:p>
    <w:p w:rsidR="00FA30E0" w:rsidRDefault="00FA30E0" w:rsidP="00FA30E0">
      <w:pPr>
        <w:spacing w:after="0" w:line="240" w:lineRule="auto"/>
        <w:ind w:left="-567" w:right="-58" w:hanging="142"/>
        <w:jc w:val="center"/>
        <w:rPr>
          <w:rFonts w:ascii="Times New Roman" w:eastAsia="Times New Roman" w:hAnsi="Times New Roman"/>
          <w:sz w:val="28"/>
          <w:szCs w:val="20"/>
          <w:lang w:eastAsia="ru-RU"/>
        </w:rPr>
      </w:pPr>
    </w:p>
    <w:p w:rsidR="00FA30E0" w:rsidRDefault="00FA30E0" w:rsidP="00FA30E0">
      <w:pPr>
        <w:spacing w:after="0" w:line="240" w:lineRule="auto"/>
        <w:ind w:left="-567" w:right="-58" w:hanging="142"/>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ПРИКАЗ</w:t>
      </w:r>
    </w:p>
    <w:p w:rsidR="00FA30E0" w:rsidRDefault="00FA30E0" w:rsidP="00FA30E0">
      <w:pPr>
        <w:spacing w:after="0" w:line="240" w:lineRule="auto"/>
        <w:ind w:left="-567" w:right="-58" w:hanging="142"/>
        <w:jc w:val="center"/>
        <w:rPr>
          <w:rFonts w:ascii="Times New Roman" w:eastAsia="Times New Roman" w:hAnsi="Times New Roman"/>
          <w:b/>
          <w:sz w:val="28"/>
          <w:szCs w:val="20"/>
          <w:lang w:eastAsia="ru-RU"/>
        </w:rPr>
      </w:pPr>
    </w:p>
    <w:p w:rsidR="00FA30E0" w:rsidRDefault="00FA30E0" w:rsidP="00FA30E0">
      <w:pPr>
        <w:spacing w:after="0" w:line="240" w:lineRule="auto"/>
        <w:ind w:left="-709" w:right="-58"/>
        <w:jc w:val="center"/>
        <w:rPr>
          <w:rFonts w:ascii="Times New Roman" w:eastAsia="Times New Roman" w:hAnsi="Times New Roman"/>
          <w:lang w:eastAsia="ru-RU"/>
        </w:rPr>
      </w:pPr>
      <w:r>
        <w:rPr>
          <w:rFonts w:ascii="Times New Roman" w:eastAsia="Times New Roman" w:hAnsi="Times New Roman"/>
          <w:lang w:eastAsia="ru-RU"/>
        </w:rPr>
        <w:t>г. Люберцы</w:t>
      </w:r>
    </w:p>
    <w:p w:rsidR="00FA30E0" w:rsidRDefault="00FA30E0" w:rsidP="00FA30E0">
      <w:pPr>
        <w:spacing w:after="0" w:line="240" w:lineRule="auto"/>
        <w:ind w:left="-567" w:right="-58" w:hanging="142"/>
        <w:jc w:val="center"/>
        <w:rPr>
          <w:rFonts w:ascii="Times New Roman" w:eastAsia="Times New Roman" w:hAnsi="Times New Roman"/>
          <w:lang w:eastAsia="ru-RU"/>
        </w:rPr>
      </w:pPr>
    </w:p>
    <w:p w:rsidR="00FA30E0" w:rsidRDefault="00FA30E0" w:rsidP="00FA30E0">
      <w:pPr>
        <w:spacing w:after="0" w:line="240" w:lineRule="auto"/>
        <w:ind w:right="-58"/>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w:t>
      </w:r>
      <w:r w:rsidRPr="00444C5A">
        <w:rPr>
          <w:rFonts w:ascii="Times New Roman" w:eastAsia="Times New Roman" w:hAnsi="Times New Roman"/>
          <w:sz w:val="28"/>
          <w:szCs w:val="20"/>
          <w:lang w:eastAsia="ru-RU"/>
        </w:rPr>
        <w:t xml:space="preserve">от </w:t>
      </w:r>
      <w:r w:rsidR="00A352AC">
        <w:rPr>
          <w:rFonts w:ascii="Times New Roman" w:eastAsia="Times New Roman" w:hAnsi="Times New Roman"/>
          <w:sz w:val="28"/>
          <w:szCs w:val="20"/>
          <w:lang w:eastAsia="ru-RU"/>
        </w:rPr>
        <w:t>31</w:t>
      </w:r>
      <w:r w:rsidRPr="00444C5A">
        <w:rPr>
          <w:rFonts w:ascii="Times New Roman" w:eastAsia="Times New Roman" w:hAnsi="Times New Roman"/>
          <w:sz w:val="28"/>
          <w:szCs w:val="20"/>
          <w:lang w:eastAsia="ru-RU"/>
        </w:rPr>
        <w:t>.</w:t>
      </w:r>
      <w:r w:rsidR="00A352AC">
        <w:rPr>
          <w:rFonts w:ascii="Times New Roman" w:eastAsia="Times New Roman" w:hAnsi="Times New Roman"/>
          <w:sz w:val="28"/>
          <w:szCs w:val="20"/>
          <w:lang w:eastAsia="ru-RU"/>
        </w:rPr>
        <w:t>12</w:t>
      </w:r>
      <w:r>
        <w:rPr>
          <w:rFonts w:ascii="Times New Roman" w:eastAsia="Times New Roman" w:hAnsi="Times New Roman"/>
          <w:sz w:val="28"/>
          <w:szCs w:val="20"/>
          <w:lang w:eastAsia="ru-RU"/>
        </w:rPr>
        <w:t xml:space="preserve"> </w:t>
      </w:r>
      <w:r w:rsidRPr="00444C5A">
        <w:rPr>
          <w:rFonts w:ascii="Times New Roman" w:eastAsia="Times New Roman" w:hAnsi="Times New Roman"/>
          <w:sz w:val="28"/>
          <w:szCs w:val="20"/>
          <w:lang w:eastAsia="ru-RU"/>
        </w:rPr>
        <w:t>.20</w:t>
      </w:r>
      <w:r w:rsidR="00A352AC">
        <w:rPr>
          <w:rFonts w:ascii="Times New Roman" w:eastAsia="Times New Roman" w:hAnsi="Times New Roman"/>
          <w:sz w:val="28"/>
          <w:szCs w:val="20"/>
          <w:lang w:eastAsia="ru-RU"/>
        </w:rPr>
        <w:t>19</w:t>
      </w:r>
      <w:r w:rsidRPr="00444C5A">
        <w:rPr>
          <w:rFonts w:ascii="Times New Roman" w:eastAsia="Times New Roman" w:hAnsi="Times New Roman"/>
          <w:sz w:val="28"/>
          <w:szCs w:val="20"/>
          <w:lang w:eastAsia="ru-RU"/>
        </w:rPr>
        <w:t xml:space="preserve">                                                                                     № 01-08/</w:t>
      </w:r>
      <w:r w:rsidR="00A352AC">
        <w:rPr>
          <w:rFonts w:ascii="Times New Roman" w:eastAsia="Times New Roman" w:hAnsi="Times New Roman"/>
          <w:sz w:val="28"/>
          <w:szCs w:val="20"/>
          <w:lang w:eastAsia="ru-RU"/>
        </w:rPr>
        <w:t>590</w:t>
      </w:r>
    </w:p>
    <w:p w:rsidR="00ED06E0" w:rsidRDefault="00ED06E0" w:rsidP="00853CD0">
      <w:pPr>
        <w:widowControl w:val="0"/>
        <w:autoSpaceDE w:val="0"/>
        <w:autoSpaceDN w:val="0"/>
        <w:adjustRightInd w:val="0"/>
        <w:spacing w:after="0" w:line="240" w:lineRule="auto"/>
        <w:jc w:val="center"/>
        <w:rPr>
          <w:rFonts w:ascii="Times New Roman" w:eastAsia="PMingLiU" w:hAnsi="Times New Roman"/>
          <w:b/>
          <w:bCs/>
          <w:sz w:val="28"/>
          <w:szCs w:val="28"/>
          <w:lang w:eastAsia="ru-RU"/>
        </w:rPr>
      </w:pPr>
      <w:bookmarkStart w:id="0" w:name="_Hlk5195950"/>
      <w:bookmarkStart w:id="1" w:name="_Hlk6324249"/>
    </w:p>
    <w:bookmarkEnd w:id="0"/>
    <w:p w:rsidR="00753382" w:rsidRDefault="00827FC8" w:rsidP="00853CD0">
      <w:pPr>
        <w:widowControl w:val="0"/>
        <w:autoSpaceDE w:val="0"/>
        <w:autoSpaceDN w:val="0"/>
        <w:adjustRightInd w:val="0"/>
        <w:spacing w:after="0" w:line="240" w:lineRule="auto"/>
        <w:jc w:val="center"/>
        <w:rPr>
          <w:rFonts w:ascii="Times New Roman" w:eastAsia="PMingLiU" w:hAnsi="Times New Roman"/>
          <w:b/>
          <w:bCs/>
          <w:sz w:val="28"/>
          <w:szCs w:val="28"/>
          <w:lang w:eastAsia="ru-RU"/>
        </w:rPr>
      </w:pPr>
      <w:r>
        <w:rPr>
          <w:rFonts w:ascii="Times New Roman" w:eastAsia="PMingLiU" w:hAnsi="Times New Roman"/>
          <w:b/>
          <w:bCs/>
          <w:sz w:val="28"/>
          <w:szCs w:val="28"/>
          <w:lang w:eastAsia="ru-RU"/>
        </w:rPr>
        <w:t xml:space="preserve">Об утверждении Порядка </w:t>
      </w:r>
      <w:r w:rsidR="00596655">
        <w:rPr>
          <w:rFonts w:ascii="Times New Roman" w:eastAsia="PMingLiU" w:hAnsi="Times New Roman"/>
          <w:b/>
          <w:bCs/>
          <w:sz w:val="28"/>
          <w:szCs w:val="28"/>
          <w:lang w:eastAsia="ru-RU"/>
        </w:rPr>
        <w:t>осуществления</w:t>
      </w:r>
      <w:r w:rsidR="00853CD0" w:rsidRPr="00853CD0">
        <w:rPr>
          <w:rFonts w:ascii="Times New Roman" w:eastAsia="PMingLiU" w:hAnsi="Times New Roman"/>
          <w:b/>
          <w:bCs/>
          <w:sz w:val="28"/>
          <w:szCs w:val="28"/>
          <w:lang w:eastAsia="ru-RU"/>
        </w:rPr>
        <w:t xml:space="preserve"> </w:t>
      </w:r>
      <w:r w:rsidR="0052595B">
        <w:rPr>
          <w:rFonts w:ascii="Times New Roman" w:eastAsia="PMingLiU" w:hAnsi="Times New Roman"/>
          <w:b/>
          <w:bCs/>
          <w:sz w:val="28"/>
          <w:szCs w:val="28"/>
          <w:lang w:eastAsia="ru-RU"/>
        </w:rPr>
        <w:t>внутренне</w:t>
      </w:r>
      <w:r>
        <w:rPr>
          <w:rFonts w:ascii="Times New Roman" w:eastAsia="PMingLiU" w:hAnsi="Times New Roman"/>
          <w:b/>
          <w:bCs/>
          <w:sz w:val="28"/>
          <w:szCs w:val="28"/>
          <w:lang w:eastAsia="ru-RU"/>
        </w:rPr>
        <w:t>го</w:t>
      </w:r>
      <w:r w:rsidR="0052595B">
        <w:rPr>
          <w:rFonts w:ascii="Times New Roman" w:eastAsia="PMingLiU" w:hAnsi="Times New Roman"/>
          <w:b/>
          <w:bCs/>
          <w:sz w:val="28"/>
          <w:szCs w:val="28"/>
          <w:lang w:eastAsia="ru-RU"/>
        </w:rPr>
        <w:t xml:space="preserve"> финансов</w:t>
      </w:r>
      <w:r>
        <w:rPr>
          <w:rFonts w:ascii="Times New Roman" w:eastAsia="PMingLiU" w:hAnsi="Times New Roman"/>
          <w:b/>
          <w:bCs/>
          <w:sz w:val="28"/>
          <w:szCs w:val="28"/>
          <w:lang w:eastAsia="ru-RU"/>
        </w:rPr>
        <w:t>ого</w:t>
      </w:r>
      <w:r w:rsidR="0052595B">
        <w:rPr>
          <w:rFonts w:ascii="Times New Roman" w:eastAsia="PMingLiU" w:hAnsi="Times New Roman"/>
          <w:b/>
          <w:bCs/>
          <w:sz w:val="28"/>
          <w:szCs w:val="28"/>
          <w:lang w:eastAsia="ru-RU"/>
        </w:rPr>
        <w:t xml:space="preserve"> аудит</w:t>
      </w:r>
      <w:r>
        <w:rPr>
          <w:rFonts w:ascii="Times New Roman" w:eastAsia="PMingLiU" w:hAnsi="Times New Roman"/>
          <w:b/>
          <w:bCs/>
          <w:sz w:val="28"/>
          <w:szCs w:val="28"/>
          <w:lang w:eastAsia="ru-RU"/>
        </w:rPr>
        <w:t>а</w:t>
      </w:r>
      <w:r w:rsidR="00886440">
        <w:rPr>
          <w:rFonts w:ascii="Times New Roman" w:eastAsia="PMingLiU" w:hAnsi="Times New Roman"/>
          <w:b/>
          <w:bCs/>
          <w:sz w:val="28"/>
          <w:szCs w:val="28"/>
          <w:lang w:eastAsia="ru-RU"/>
        </w:rPr>
        <w:t xml:space="preserve"> </w:t>
      </w:r>
      <w:r w:rsidR="00853CD0" w:rsidRPr="00853CD0">
        <w:rPr>
          <w:rFonts w:ascii="Times New Roman" w:eastAsia="PMingLiU" w:hAnsi="Times New Roman"/>
          <w:b/>
          <w:bCs/>
          <w:sz w:val="28"/>
          <w:szCs w:val="28"/>
          <w:lang w:eastAsia="ru-RU"/>
        </w:rPr>
        <w:t xml:space="preserve">в </w:t>
      </w:r>
      <w:r>
        <w:rPr>
          <w:rFonts w:ascii="Times New Roman" w:eastAsia="PMingLiU" w:hAnsi="Times New Roman"/>
          <w:b/>
          <w:bCs/>
          <w:sz w:val="28"/>
          <w:szCs w:val="28"/>
          <w:lang w:eastAsia="ru-RU"/>
        </w:rPr>
        <w:t xml:space="preserve">финансовом управлении администрации </w:t>
      </w:r>
      <w:r w:rsidR="00853CD0" w:rsidRPr="00853CD0">
        <w:rPr>
          <w:rFonts w:ascii="Times New Roman" w:eastAsia="PMingLiU" w:hAnsi="Times New Roman"/>
          <w:b/>
          <w:bCs/>
          <w:sz w:val="28"/>
          <w:szCs w:val="28"/>
          <w:lang w:eastAsia="ru-RU"/>
        </w:rPr>
        <w:t>муниципально</w:t>
      </w:r>
      <w:r>
        <w:rPr>
          <w:rFonts w:ascii="Times New Roman" w:eastAsia="PMingLiU" w:hAnsi="Times New Roman"/>
          <w:b/>
          <w:bCs/>
          <w:sz w:val="28"/>
          <w:szCs w:val="28"/>
          <w:lang w:eastAsia="ru-RU"/>
        </w:rPr>
        <w:t>го</w:t>
      </w:r>
      <w:r w:rsidR="00853CD0" w:rsidRPr="00853CD0">
        <w:rPr>
          <w:rFonts w:ascii="Times New Roman" w:eastAsia="PMingLiU" w:hAnsi="Times New Roman"/>
          <w:b/>
          <w:bCs/>
          <w:sz w:val="28"/>
          <w:szCs w:val="28"/>
          <w:lang w:eastAsia="ru-RU"/>
        </w:rPr>
        <w:t xml:space="preserve"> образовани</w:t>
      </w:r>
      <w:r>
        <w:rPr>
          <w:rFonts w:ascii="Times New Roman" w:eastAsia="PMingLiU" w:hAnsi="Times New Roman"/>
          <w:b/>
          <w:bCs/>
          <w:sz w:val="28"/>
          <w:szCs w:val="28"/>
          <w:lang w:eastAsia="ru-RU"/>
        </w:rPr>
        <w:t>я</w:t>
      </w:r>
      <w:r w:rsidR="00853CD0" w:rsidRPr="00853CD0">
        <w:rPr>
          <w:rFonts w:ascii="Times New Roman" w:eastAsia="PMingLiU" w:hAnsi="Times New Roman"/>
          <w:b/>
          <w:bCs/>
          <w:sz w:val="28"/>
          <w:szCs w:val="28"/>
          <w:lang w:eastAsia="ru-RU"/>
        </w:rPr>
        <w:t xml:space="preserve"> городской округ Люберцы Московской области</w:t>
      </w:r>
      <w:r>
        <w:rPr>
          <w:rFonts w:ascii="Times New Roman" w:eastAsia="PMingLiU" w:hAnsi="Times New Roman"/>
          <w:b/>
          <w:bCs/>
          <w:sz w:val="28"/>
          <w:szCs w:val="28"/>
          <w:lang w:eastAsia="ru-RU"/>
        </w:rPr>
        <w:t>.</w:t>
      </w:r>
    </w:p>
    <w:p w:rsidR="00B822DE" w:rsidRDefault="00686D65" w:rsidP="00853CD0">
      <w:pPr>
        <w:widowControl w:val="0"/>
        <w:autoSpaceDE w:val="0"/>
        <w:autoSpaceDN w:val="0"/>
        <w:adjustRightInd w:val="0"/>
        <w:spacing w:after="0" w:line="240" w:lineRule="auto"/>
        <w:jc w:val="center"/>
        <w:rPr>
          <w:rFonts w:ascii="Times New Roman" w:eastAsia="Times New Roman" w:hAnsi="Times New Roman"/>
          <w:lang w:eastAsia="ru-RU"/>
        </w:rPr>
      </w:pPr>
      <w:bookmarkStart w:id="2" w:name="_Hlk158797393"/>
      <w:r>
        <w:rPr>
          <w:rFonts w:ascii="Times New Roman" w:eastAsia="Times New Roman" w:hAnsi="Times New Roman"/>
          <w:lang w:eastAsia="ru-RU"/>
        </w:rPr>
        <w:t>(</w:t>
      </w:r>
      <w:r w:rsidR="00B822DE" w:rsidRPr="00B822DE">
        <w:rPr>
          <w:rFonts w:ascii="Times New Roman" w:eastAsia="Times New Roman" w:hAnsi="Times New Roman"/>
          <w:lang w:eastAsia="ru-RU"/>
        </w:rPr>
        <w:t>с изменениями, внесенными Приказами финансового управления администрации муниципального образования городской округ Люберцы Московской области от 16.11.2021 №01-08/337, от 24.05.2023  №01-08/189</w:t>
      </w:r>
      <w:r>
        <w:rPr>
          <w:rFonts w:ascii="Times New Roman" w:eastAsia="Times New Roman" w:hAnsi="Times New Roman"/>
          <w:lang w:eastAsia="ru-RU"/>
        </w:rPr>
        <w:t xml:space="preserve">, </w:t>
      </w:r>
      <w:bookmarkStart w:id="3" w:name="_Hlk158797339"/>
      <w:r>
        <w:rPr>
          <w:rFonts w:ascii="Times New Roman" w:eastAsia="Times New Roman" w:hAnsi="Times New Roman"/>
          <w:lang w:eastAsia="ru-RU"/>
        </w:rPr>
        <w:t>от 03.10.2023 №01-08/352</w:t>
      </w:r>
      <w:bookmarkEnd w:id="3"/>
      <w:r w:rsidR="007663AE">
        <w:rPr>
          <w:rFonts w:ascii="Times New Roman" w:eastAsia="Times New Roman" w:hAnsi="Times New Roman"/>
          <w:lang w:eastAsia="ru-RU"/>
        </w:rPr>
        <w:t xml:space="preserve">, </w:t>
      </w:r>
      <w:r w:rsidR="007663AE" w:rsidRPr="007663AE">
        <w:rPr>
          <w:rFonts w:ascii="Times New Roman" w:eastAsia="Times New Roman" w:hAnsi="Times New Roman"/>
          <w:lang w:eastAsia="ru-RU"/>
        </w:rPr>
        <w:t xml:space="preserve">от </w:t>
      </w:r>
      <w:r w:rsidR="007663AE">
        <w:rPr>
          <w:rFonts w:ascii="Times New Roman" w:eastAsia="Times New Roman" w:hAnsi="Times New Roman"/>
          <w:lang w:eastAsia="ru-RU"/>
        </w:rPr>
        <w:t>1</w:t>
      </w:r>
      <w:r w:rsidR="007663AE" w:rsidRPr="007663AE">
        <w:rPr>
          <w:rFonts w:ascii="Times New Roman" w:eastAsia="Times New Roman" w:hAnsi="Times New Roman"/>
          <w:lang w:eastAsia="ru-RU"/>
        </w:rPr>
        <w:t>3.</w:t>
      </w:r>
      <w:r w:rsidR="007663AE">
        <w:rPr>
          <w:rFonts w:ascii="Times New Roman" w:eastAsia="Times New Roman" w:hAnsi="Times New Roman"/>
          <w:lang w:eastAsia="ru-RU"/>
        </w:rPr>
        <w:t>02</w:t>
      </w:r>
      <w:r w:rsidR="007663AE" w:rsidRPr="007663AE">
        <w:rPr>
          <w:rFonts w:ascii="Times New Roman" w:eastAsia="Times New Roman" w:hAnsi="Times New Roman"/>
          <w:lang w:eastAsia="ru-RU"/>
        </w:rPr>
        <w:t>.202</w:t>
      </w:r>
      <w:r w:rsidR="007663AE">
        <w:rPr>
          <w:rFonts w:ascii="Times New Roman" w:eastAsia="Times New Roman" w:hAnsi="Times New Roman"/>
          <w:lang w:eastAsia="ru-RU"/>
        </w:rPr>
        <w:t>4</w:t>
      </w:r>
      <w:r w:rsidR="007663AE" w:rsidRPr="007663AE">
        <w:rPr>
          <w:rFonts w:ascii="Times New Roman" w:eastAsia="Times New Roman" w:hAnsi="Times New Roman"/>
          <w:lang w:eastAsia="ru-RU"/>
        </w:rPr>
        <w:t xml:space="preserve"> №01-08/</w:t>
      </w:r>
      <w:r w:rsidR="007663AE">
        <w:rPr>
          <w:rFonts w:ascii="Times New Roman" w:eastAsia="Times New Roman" w:hAnsi="Times New Roman"/>
          <w:lang w:eastAsia="ru-RU"/>
        </w:rPr>
        <w:t>71</w:t>
      </w:r>
      <w:r>
        <w:rPr>
          <w:rFonts w:ascii="Times New Roman" w:eastAsia="Times New Roman" w:hAnsi="Times New Roman"/>
          <w:lang w:eastAsia="ru-RU"/>
        </w:rPr>
        <w:t>)</w:t>
      </w:r>
    </w:p>
    <w:bookmarkEnd w:id="2"/>
    <w:p w:rsidR="00686D65" w:rsidRDefault="00686D65" w:rsidP="00853CD0">
      <w:pPr>
        <w:widowControl w:val="0"/>
        <w:autoSpaceDE w:val="0"/>
        <w:autoSpaceDN w:val="0"/>
        <w:adjustRightInd w:val="0"/>
        <w:spacing w:after="0" w:line="240" w:lineRule="auto"/>
        <w:jc w:val="center"/>
        <w:rPr>
          <w:rFonts w:ascii="Times New Roman" w:eastAsia="Times New Roman" w:hAnsi="Times New Roman"/>
          <w:lang w:eastAsia="ru-RU"/>
        </w:rPr>
      </w:pPr>
    </w:p>
    <w:p w:rsidR="00686D65" w:rsidRPr="00B822DE" w:rsidRDefault="00686D65" w:rsidP="00853CD0">
      <w:pPr>
        <w:widowControl w:val="0"/>
        <w:autoSpaceDE w:val="0"/>
        <w:autoSpaceDN w:val="0"/>
        <w:adjustRightInd w:val="0"/>
        <w:spacing w:after="0" w:line="240" w:lineRule="auto"/>
        <w:jc w:val="center"/>
        <w:rPr>
          <w:rFonts w:ascii="Times New Roman" w:eastAsia="PMingLiU" w:hAnsi="Times New Roman"/>
          <w:b/>
          <w:bCs/>
          <w:lang w:eastAsia="ru-RU"/>
        </w:rPr>
      </w:pPr>
    </w:p>
    <w:bookmarkEnd w:id="1"/>
    <w:p w:rsidR="00753382" w:rsidRDefault="001558C4" w:rsidP="00753382">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1558C4">
        <w:rPr>
          <w:rFonts w:ascii="Times New Roman" w:eastAsia="Times New Roman" w:hAnsi="Times New Roman"/>
          <w:sz w:val="28"/>
          <w:szCs w:val="28"/>
          <w:lang w:eastAsia="ru-RU"/>
        </w:rPr>
        <w:t xml:space="preserve">В соответствии со статьей 160.2-1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w:t>
      </w:r>
      <w:r w:rsidR="00827FC8" w:rsidRPr="00EA52D9">
        <w:rPr>
          <w:rFonts w:ascii="Times New Roman" w:hAnsi="Times New Roman"/>
          <w:sz w:val="28"/>
          <w:szCs w:val="28"/>
        </w:rPr>
        <w:t>федеральны</w:t>
      </w:r>
      <w:r w:rsidR="00827FC8">
        <w:rPr>
          <w:rFonts w:ascii="Times New Roman" w:hAnsi="Times New Roman"/>
          <w:sz w:val="28"/>
          <w:szCs w:val="28"/>
        </w:rPr>
        <w:t>ми</w:t>
      </w:r>
      <w:r w:rsidR="00827FC8" w:rsidRPr="00EA52D9">
        <w:rPr>
          <w:rFonts w:ascii="Times New Roman" w:hAnsi="Times New Roman"/>
          <w:sz w:val="28"/>
          <w:szCs w:val="28"/>
        </w:rPr>
        <w:t xml:space="preserve"> стандарт</w:t>
      </w:r>
      <w:r w:rsidR="00827FC8">
        <w:rPr>
          <w:rFonts w:ascii="Times New Roman" w:hAnsi="Times New Roman"/>
          <w:sz w:val="28"/>
          <w:szCs w:val="28"/>
        </w:rPr>
        <w:t>ами</w:t>
      </w:r>
      <w:r w:rsidR="00827FC8" w:rsidRPr="00EA52D9">
        <w:rPr>
          <w:rFonts w:ascii="Times New Roman" w:hAnsi="Times New Roman"/>
          <w:sz w:val="28"/>
          <w:szCs w:val="28"/>
        </w:rPr>
        <w:t xml:space="preserve"> внутреннего финансового аудита</w:t>
      </w:r>
      <w:r w:rsidR="00827FC8">
        <w:rPr>
          <w:rFonts w:ascii="Times New Roman" w:hAnsi="Times New Roman"/>
          <w:sz w:val="28"/>
          <w:szCs w:val="28"/>
        </w:rPr>
        <w:t xml:space="preserve">, утвержденным </w:t>
      </w:r>
      <w:r w:rsidR="00827FC8" w:rsidRPr="00444C5A">
        <w:rPr>
          <w:rFonts w:ascii="Times New Roman" w:hAnsi="Times New Roman"/>
          <w:sz w:val="28"/>
          <w:szCs w:val="28"/>
        </w:rPr>
        <w:t>Приказ</w:t>
      </w:r>
      <w:r w:rsidR="00827FC8">
        <w:rPr>
          <w:rFonts w:ascii="Times New Roman" w:hAnsi="Times New Roman"/>
          <w:sz w:val="28"/>
          <w:szCs w:val="28"/>
        </w:rPr>
        <w:t>ом</w:t>
      </w:r>
      <w:r w:rsidR="00827FC8" w:rsidRPr="00444C5A">
        <w:rPr>
          <w:rFonts w:ascii="Times New Roman" w:hAnsi="Times New Roman"/>
          <w:sz w:val="28"/>
          <w:szCs w:val="28"/>
        </w:rPr>
        <w:t xml:space="preserve"> Мин</w:t>
      </w:r>
      <w:r w:rsidR="00A352AC">
        <w:rPr>
          <w:rFonts w:ascii="Times New Roman" w:hAnsi="Times New Roman"/>
          <w:sz w:val="28"/>
          <w:szCs w:val="28"/>
        </w:rPr>
        <w:t xml:space="preserve">истерством </w:t>
      </w:r>
      <w:r w:rsidR="00827FC8" w:rsidRPr="00444C5A">
        <w:rPr>
          <w:rFonts w:ascii="Times New Roman" w:hAnsi="Times New Roman"/>
          <w:sz w:val="28"/>
          <w:szCs w:val="28"/>
        </w:rPr>
        <w:t>фина</w:t>
      </w:r>
      <w:r w:rsidR="00A352AC">
        <w:rPr>
          <w:rFonts w:ascii="Times New Roman" w:hAnsi="Times New Roman"/>
          <w:sz w:val="28"/>
          <w:szCs w:val="28"/>
        </w:rPr>
        <w:t>нсов</w:t>
      </w:r>
      <w:r w:rsidR="00827FC8" w:rsidRPr="00444C5A">
        <w:rPr>
          <w:rFonts w:ascii="Times New Roman" w:hAnsi="Times New Roman"/>
          <w:sz w:val="28"/>
          <w:szCs w:val="28"/>
        </w:rPr>
        <w:t xml:space="preserve"> России от 21.11.2019 </w:t>
      </w:r>
      <w:r w:rsidR="00827FC8">
        <w:rPr>
          <w:rFonts w:ascii="Times New Roman" w:hAnsi="Times New Roman"/>
          <w:sz w:val="28"/>
          <w:szCs w:val="28"/>
        </w:rPr>
        <w:t>№</w:t>
      </w:r>
      <w:r w:rsidR="00827FC8" w:rsidRPr="00444C5A">
        <w:rPr>
          <w:rFonts w:ascii="Times New Roman" w:hAnsi="Times New Roman"/>
          <w:sz w:val="28"/>
          <w:szCs w:val="28"/>
        </w:rPr>
        <w:t>195н</w:t>
      </w:r>
      <w:r w:rsidR="00827FC8">
        <w:rPr>
          <w:rFonts w:ascii="Times New Roman" w:hAnsi="Times New Roman"/>
          <w:sz w:val="28"/>
          <w:szCs w:val="28"/>
        </w:rPr>
        <w:t xml:space="preserve"> «</w:t>
      </w:r>
      <w:r w:rsidR="00827FC8" w:rsidRPr="00444C5A">
        <w:rPr>
          <w:rFonts w:ascii="Times New Roman" w:hAnsi="Times New Roman"/>
          <w:sz w:val="28"/>
          <w:szCs w:val="28"/>
        </w:rPr>
        <w:t xml:space="preserve">Об утверждении федерального стандарта внутреннего финансового аудита </w:t>
      </w:r>
      <w:r w:rsidR="00827FC8">
        <w:rPr>
          <w:rFonts w:ascii="Times New Roman" w:hAnsi="Times New Roman"/>
          <w:sz w:val="28"/>
          <w:szCs w:val="28"/>
        </w:rPr>
        <w:t>«</w:t>
      </w:r>
      <w:r w:rsidR="00827FC8" w:rsidRPr="00444C5A">
        <w:rPr>
          <w:rFonts w:ascii="Times New Roman" w:hAnsi="Times New Roman"/>
          <w:sz w:val="28"/>
          <w:szCs w:val="28"/>
        </w:rPr>
        <w:t>Права и обязанности должностных лиц (работников) при осуществлении внутреннего финансового аудита</w:t>
      </w:r>
      <w:r w:rsidR="00827FC8">
        <w:rPr>
          <w:rFonts w:ascii="Times New Roman" w:hAnsi="Times New Roman"/>
          <w:sz w:val="28"/>
          <w:szCs w:val="28"/>
        </w:rPr>
        <w:t xml:space="preserve">», </w:t>
      </w:r>
      <w:r w:rsidR="00827FC8" w:rsidRPr="00444C5A">
        <w:rPr>
          <w:rFonts w:ascii="Times New Roman" w:hAnsi="Times New Roman"/>
          <w:sz w:val="28"/>
          <w:szCs w:val="28"/>
        </w:rPr>
        <w:t xml:space="preserve">от 21.11.2019 </w:t>
      </w:r>
      <w:r w:rsidR="00827FC8">
        <w:rPr>
          <w:rFonts w:ascii="Times New Roman" w:hAnsi="Times New Roman"/>
          <w:sz w:val="28"/>
          <w:szCs w:val="28"/>
        </w:rPr>
        <w:t>№</w:t>
      </w:r>
      <w:r w:rsidR="00827FC8" w:rsidRPr="00444C5A">
        <w:rPr>
          <w:rFonts w:ascii="Times New Roman" w:hAnsi="Times New Roman"/>
          <w:sz w:val="28"/>
          <w:szCs w:val="28"/>
        </w:rPr>
        <w:t xml:space="preserve"> 196н</w:t>
      </w:r>
      <w:r w:rsidR="00827FC8">
        <w:rPr>
          <w:rFonts w:ascii="Times New Roman" w:hAnsi="Times New Roman"/>
          <w:sz w:val="28"/>
          <w:szCs w:val="28"/>
        </w:rPr>
        <w:t xml:space="preserve"> «</w:t>
      </w:r>
      <w:r w:rsidR="00827FC8" w:rsidRPr="00444C5A">
        <w:rPr>
          <w:rFonts w:ascii="Times New Roman" w:hAnsi="Times New Roman"/>
          <w:sz w:val="28"/>
          <w:szCs w:val="28"/>
        </w:rPr>
        <w:t xml:space="preserve">Об утверждении федерального стандарта внутреннего финансового аудита </w:t>
      </w:r>
      <w:r w:rsidR="00827FC8">
        <w:rPr>
          <w:rFonts w:ascii="Times New Roman" w:hAnsi="Times New Roman"/>
          <w:sz w:val="28"/>
          <w:szCs w:val="28"/>
        </w:rPr>
        <w:t>«</w:t>
      </w:r>
      <w:r w:rsidR="00827FC8" w:rsidRPr="00444C5A">
        <w:rPr>
          <w:rFonts w:ascii="Times New Roman" w:hAnsi="Times New Roman"/>
          <w:sz w:val="28"/>
          <w:szCs w:val="28"/>
        </w:rPr>
        <w:t>Определения, принципы и задачи внутреннего финансового аудита</w:t>
      </w:r>
      <w:r w:rsidR="00827FC8">
        <w:rPr>
          <w:rFonts w:ascii="Times New Roman" w:hAnsi="Times New Roman"/>
          <w:sz w:val="28"/>
          <w:szCs w:val="28"/>
        </w:rPr>
        <w:t>», от 18.12.2019 № 237н «</w:t>
      </w:r>
      <w:r w:rsidR="00827FC8" w:rsidRPr="00827FC8">
        <w:rPr>
          <w:rFonts w:ascii="Times New Roman" w:hAnsi="Times New Roman"/>
          <w:sz w:val="28"/>
          <w:szCs w:val="28"/>
        </w:rPr>
        <w:t xml:space="preserve">Об утверждении федерального стандарта внутреннего финансового аудита </w:t>
      </w:r>
      <w:r w:rsidR="00407A9D">
        <w:rPr>
          <w:rFonts w:ascii="Times New Roman" w:hAnsi="Times New Roman"/>
          <w:sz w:val="28"/>
          <w:szCs w:val="28"/>
        </w:rPr>
        <w:t>«</w:t>
      </w:r>
      <w:r w:rsidR="00827FC8" w:rsidRPr="00827FC8">
        <w:rPr>
          <w:rFonts w:ascii="Times New Roman" w:hAnsi="Times New Roman"/>
          <w:sz w:val="28"/>
          <w:szCs w:val="28"/>
        </w:rPr>
        <w:t>Основания и порядок организации, случаи и порядок передачи полномочий по осуществлению внутреннего финансового аудита</w:t>
      </w:r>
      <w:r w:rsidR="00827FC8">
        <w:rPr>
          <w:rFonts w:ascii="Times New Roman" w:hAnsi="Times New Roman"/>
          <w:sz w:val="28"/>
          <w:szCs w:val="28"/>
        </w:rPr>
        <w:t>»</w:t>
      </w:r>
      <w:r w:rsidR="00753382" w:rsidRPr="00753382">
        <w:rPr>
          <w:rFonts w:ascii="Times New Roman" w:eastAsia="Times New Roman" w:hAnsi="Times New Roman"/>
          <w:sz w:val="28"/>
          <w:szCs w:val="28"/>
          <w:lang w:eastAsia="ru-RU"/>
        </w:rPr>
        <w:t>, п</w:t>
      </w:r>
      <w:r w:rsidR="00827FC8">
        <w:rPr>
          <w:rFonts w:ascii="Times New Roman" w:eastAsia="Times New Roman" w:hAnsi="Times New Roman"/>
          <w:sz w:val="28"/>
          <w:szCs w:val="28"/>
          <w:lang w:eastAsia="ru-RU"/>
        </w:rPr>
        <w:t>риказываю</w:t>
      </w:r>
      <w:r w:rsidR="00753382" w:rsidRPr="00753382">
        <w:rPr>
          <w:rFonts w:ascii="Times New Roman" w:eastAsia="Times New Roman" w:hAnsi="Times New Roman"/>
          <w:sz w:val="28"/>
          <w:szCs w:val="28"/>
          <w:lang w:eastAsia="ru-RU"/>
        </w:rPr>
        <w:t>:</w:t>
      </w:r>
    </w:p>
    <w:p w:rsidR="00686D65" w:rsidRPr="00753382" w:rsidRDefault="00686D65" w:rsidP="00753382">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753382" w:rsidRPr="00461957" w:rsidRDefault="00461957" w:rsidP="00753382">
      <w:pPr>
        <w:widowControl w:val="0"/>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461957">
        <w:rPr>
          <w:rFonts w:ascii="Times New Roman" w:eastAsia="Times New Roman" w:hAnsi="Times New Roman"/>
          <w:sz w:val="28"/>
          <w:szCs w:val="28"/>
          <w:lang w:eastAsia="ru-RU"/>
        </w:rPr>
        <w:t>Утвердить</w:t>
      </w:r>
      <w:r w:rsidR="0052595B" w:rsidRPr="00461957">
        <w:t xml:space="preserve"> </w:t>
      </w:r>
      <w:bookmarkStart w:id="4" w:name="_Hlk33626516"/>
      <w:r w:rsidRPr="00461957">
        <w:rPr>
          <w:rFonts w:ascii="Times New Roman" w:eastAsia="Times New Roman" w:hAnsi="Times New Roman"/>
          <w:sz w:val="28"/>
          <w:szCs w:val="28"/>
          <w:lang w:eastAsia="ru-RU"/>
        </w:rPr>
        <w:t xml:space="preserve">Порядок </w:t>
      </w:r>
      <w:r w:rsidR="00596655">
        <w:rPr>
          <w:rFonts w:ascii="Times New Roman" w:eastAsia="Times New Roman" w:hAnsi="Times New Roman"/>
          <w:sz w:val="28"/>
          <w:szCs w:val="28"/>
          <w:lang w:eastAsia="ru-RU"/>
        </w:rPr>
        <w:t>осуществления</w:t>
      </w:r>
      <w:r w:rsidR="0052595B" w:rsidRPr="00461957">
        <w:rPr>
          <w:rFonts w:ascii="Times New Roman" w:eastAsia="Times New Roman" w:hAnsi="Times New Roman"/>
          <w:sz w:val="28"/>
          <w:szCs w:val="28"/>
          <w:lang w:eastAsia="ru-RU"/>
        </w:rPr>
        <w:t xml:space="preserve"> внутренне</w:t>
      </w:r>
      <w:r w:rsidRPr="00461957">
        <w:rPr>
          <w:rFonts w:ascii="Times New Roman" w:eastAsia="Times New Roman" w:hAnsi="Times New Roman"/>
          <w:sz w:val="28"/>
          <w:szCs w:val="28"/>
          <w:lang w:eastAsia="ru-RU"/>
        </w:rPr>
        <w:t>го</w:t>
      </w:r>
      <w:r w:rsidR="0052595B" w:rsidRPr="00461957">
        <w:rPr>
          <w:rFonts w:ascii="Times New Roman" w:eastAsia="Times New Roman" w:hAnsi="Times New Roman"/>
          <w:sz w:val="28"/>
          <w:szCs w:val="28"/>
          <w:lang w:eastAsia="ru-RU"/>
        </w:rPr>
        <w:t xml:space="preserve"> финансово</w:t>
      </w:r>
      <w:r w:rsidRPr="00461957">
        <w:rPr>
          <w:rFonts w:ascii="Times New Roman" w:eastAsia="Times New Roman" w:hAnsi="Times New Roman"/>
          <w:sz w:val="28"/>
          <w:szCs w:val="28"/>
          <w:lang w:eastAsia="ru-RU"/>
        </w:rPr>
        <w:t>го</w:t>
      </w:r>
      <w:r w:rsidR="0052595B" w:rsidRPr="00461957">
        <w:rPr>
          <w:rFonts w:ascii="Times New Roman" w:eastAsia="Times New Roman" w:hAnsi="Times New Roman"/>
          <w:sz w:val="28"/>
          <w:szCs w:val="28"/>
          <w:lang w:eastAsia="ru-RU"/>
        </w:rPr>
        <w:t xml:space="preserve"> аудит</w:t>
      </w:r>
      <w:r w:rsidRPr="00461957">
        <w:rPr>
          <w:rFonts w:ascii="Times New Roman" w:eastAsia="Times New Roman" w:hAnsi="Times New Roman"/>
          <w:sz w:val="28"/>
          <w:szCs w:val="28"/>
          <w:lang w:eastAsia="ru-RU"/>
        </w:rPr>
        <w:t>а</w:t>
      </w:r>
      <w:r w:rsidR="00886440" w:rsidRPr="00461957">
        <w:rPr>
          <w:rFonts w:ascii="Times New Roman" w:eastAsia="Times New Roman" w:hAnsi="Times New Roman"/>
          <w:sz w:val="28"/>
          <w:szCs w:val="28"/>
          <w:lang w:eastAsia="ru-RU"/>
        </w:rPr>
        <w:t xml:space="preserve"> </w:t>
      </w:r>
      <w:r w:rsidR="0052595B" w:rsidRPr="00461957">
        <w:rPr>
          <w:rFonts w:ascii="Times New Roman" w:eastAsia="Times New Roman" w:hAnsi="Times New Roman"/>
          <w:sz w:val="28"/>
          <w:szCs w:val="28"/>
          <w:lang w:eastAsia="ru-RU"/>
        </w:rPr>
        <w:t xml:space="preserve">в </w:t>
      </w:r>
      <w:r w:rsidRPr="00461957">
        <w:rPr>
          <w:rFonts w:ascii="Times New Roman" w:eastAsia="Times New Roman" w:hAnsi="Times New Roman"/>
          <w:sz w:val="28"/>
          <w:szCs w:val="28"/>
          <w:lang w:eastAsia="ru-RU"/>
        </w:rPr>
        <w:t xml:space="preserve">финансовом управлении администрации </w:t>
      </w:r>
      <w:r w:rsidR="0052595B" w:rsidRPr="00461957">
        <w:rPr>
          <w:rFonts w:ascii="Times New Roman" w:eastAsia="Times New Roman" w:hAnsi="Times New Roman"/>
          <w:sz w:val="28"/>
          <w:szCs w:val="28"/>
          <w:lang w:eastAsia="ru-RU"/>
        </w:rPr>
        <w:t>муниципально</w:t>
      </w:r>
      <w:r w:rsidRPr="00461957">
        <w:rPr>
          <w:rFonts w:ascii="Times New Roman" w:eastAsia="Times New Roman" w:hAnsi="Times New Roman"/>
          <w:sz w:val="28"/>
          <w:szCs w:val="28"/>
          <w:lang w:eastAsia="ru-RU"/>
        </w:rPr>
        <w:t>го</w:t>
      </w:r>
      <w:r w:rsidR="0052595B" w:rsidRPr="00461957">
        <w:rPr>
          <w:rFonts w:ascii="Times New Roman" w:eastAsia="Times New Roman" w:hAnsi="Times New Roman"/>
          <w:sz w:val="28"/>
          <w:szCs w:val="28"/>
          <w:lang w:eastAsia="ru-RU"/>
        </w:rPr>
        <w:t xml:space="preserve"> образовани</w:t>
      </w:r>
      <w:r w:rsidRPr="00461957">
        <w:rPr>
          <w:rFonts w:ascii="Times New Roman" w:eastAsia="Times New Roman" w:hAnsi="Times New Roman"/>
          <w:sz w:val="28"/>
          <w:szCs w:val="28"/>
          <w:lang w:eastAsia="ru-RU"/>
        </w:rPr>
        <w:t>я</w:t>
      </w:r>
      <w:r w:rsidR="0052595B" w:rsidRPr="00461957">
        <w:rPr>
          <w:rFonts w:ascii="Times New Roman" w:eastAsia="Times New Roman" w:hAnsi="Times New Roman"/>
          <w:sz w:val="28"/>
          <w:szCs w:val="28"/>
          <w:lang w:eastAsia="ru-RU"/>
        </w:rPr>
        <w:t xml:space="preserve"> городской округ Люберцы Московской области</w:t>
      </w:r>
      <w:bookmarkEnd w:id="4"/>
      <w:r w:rsidRPr="00461957">
        <w:rPr>
          <w:rFonts w:ascii="Times New Roman" w:eastAsia="Times New Roman" w:hAnsi="Times New Roman"/>
          <w:sz w:val="28"/>
          <w:szCs w:val="28"/>
          <w:lang w:eastAsia="ru-RU"/>
        </w:rPr>
        <w:t xml:space="preserve"> </w:t>
      </w:r>
      <w:r w:rsidR="00753382" w:rsidRPr="00461957">
        <w:rPr>
          <w:rFonts w:ascii="Times New Roman" w:eastAsia="Times New Roman" w:hAnsi="Times New Roman"/>
          <w:sz w:val="28"/>
          <w:szCs w:val="28"/>
          <w:lang w:eastAsia="ru-RU"/>
        </w:rPr>
        <w:t>(прилагается).</w:t>
      </w:r>
    </w:p>
    <w:p w:rsidR="001558C4" w:rsidRPr="001558C4" w:rsidRDefault="001558C4" w:rsidP="001558C4">
      <w:pPr>
        <w:widowControl w:val="0"/>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558C4">
        <w:rPr>
          <w:rFonts w:ascii="Times New Roman" w:eastAsia="Times New Roman" w:hAnsi="Times New Roman"/>
          <w:sz w:val="28"/>
          <w:szCs w:val="28"/>
          <w:lang w:eastAsia="ru-RU"/>
        </w:rPr>
        <w:t>Настоящ</w:t>
      </w:r>
      <w:r w:rsidR="00A11AEF">
        <w:rPr>
          <w:rFonts w:ascii="Times New Roman" w:eastAsia="Times New Roman" w:hAnsi="Times New Roman"/>
          <w:sz w:val="28"/>
          <w:szCs w:val="28"/>
          <w:lang w:eastAsia="ru-RU"/>
        </w:rPr>
        <w:t>ий</w:t>
      </w:r>
      <w:r w:rsidRPr="001558C4">
        <w:rPr>
          <w:rFonts w:ascii="Times New Roman" w:eastAsia="Times New Roman" w:hAnsi="Times New Roman"/>
          <w:sz w:val="28"/>
          <w:szCs w:val="28"/>
          <w:lang w:eastAsia="ru-RU"/>
        </w:rPr>
        <w:t xml:space="preserve"> П</w:t>
      </w:r>
      <w:r w:rsidR="00461957">
        <w:rPr>
          <w:rFonts w:ascii="Times New Roman" w:eastAsia="Times New Roman" w:hAnsi="Times New Roman"/>
          <w:sz w:val="28"/>
          <w:szCs w:val="28"/>
          <w:lang w:eastAsia="ru-RU"/>
        </w:rPr>
        <w:t>риказ</w:t>
      </w:r>
      <w:r w:rsidRPr="001558C4">
        <w:rPr>
          <w:rFonts w:ascii="Times New Roman" w:eastAsia="Times New Roman" w:hAnsi="Times New Roman"/>
          <w:sz w:val="28"/>
          <w:szCs w:val="28"/>
          <w:lang w:eastAsia="ru-RU"/>
        </w:rPr>
        <w:t xml:space="preserve"> вступает в силу со дня его подписания и распространяет </w:t>
      </w:r>
      <w:r w:rsidR="00886440">
        <w:rPr>
          <w:rFonts w:ascii="Times New Roman" w:eastAsia="Times New Roman" w:hAnsi="Times New Roman"/>
          <w:sz w:val="28"/>
          <w:szCs w:val="28"/>
          <w:lang w:eastAsia="ru-RU"/>
        </w:rPr>
        <w:t>действие на</w:t>
      </w:r>
      <w:r w:rsidRPr="001558C4">
        <w:rPr>
          <w:rFonts w:ascii="Times New Roman" w:eastAsia="Times New Roman" w:hAnsi="Times New Roman"/>
          <w:sz w:val="28"/>
          <w:szCs w:val="28"/>
          <w:lang w:eastAsia="ru-RU"/>
        </w:rPr>
        <w:t xml:space="preserve"> правоотношения, возникшие с 01.0</w:t>
      </w:r>
      <w:r w:rsidR="00461957">
        <w:rPr>
          <w:rFonts w:ascii="Times New Roman" w:eastAsia="Times New Roman" w:hAnsi="Times New Roman"/>
          <w:sz w:val="28"/>
          <w:szCs w:val="28"/>
          <w:lang w:eastAsia="ru-RU"/>
        </w:rPr>
        <w:t>1</w:t>
      </w:r>
      <w:r w:rsidRPr="001558C4">
        <w:rPr>
          <w:rFonts w:ascii="Times New Roman" w:eastAsia="Times New Roman" w:hAnsi="Times New Roman"/>
          <w:sz w:val="28"/>
          <w:szCs w:val="28"/>
          <w:lang w:eastAsia="ru-RU"/>
        </w:rPr>
        <w:t>.20</w:t>
      </w:r>
      <w:r w:rsidR="00461957">
        <w:rPr>
          <w:rFonts w:ascii="Times New Roman" w:eastAsia="Times New Roman" w:hAnsi="Times New Roman"/>
          <w:sz w:val="28"/>
          <w:szCs w:val="28"/>
          <w:lang w:eastAsia="ru-RU"/>
        </w:rPr>
        <w:t>20</w:t>
      </w:r>
      <w:r w:rsidRPr="001558C4">
        <w:rPr>
          <w:rFonts w:ascii="Times New Roman" w:eastAsia="Times New Roman" w:hAnsi="Times New Roman"/>
          <w:sz w:val="28"/>
          <w:szCs w:val="28"/>
          <w:lang w:eastAsia="ru-RU"/>
        </w:rPr>
        <w:t xml:space="preserve">. </w:t>
      </w:r>
    </w:p>
    <w:p w:rsidR="008F0BC0" w:rsidRPr="008F0BC0" w:rsidRDefault="008F0BC0" w:rsidP="008F0BC0">
      <w:pPr>
        <w:widowControl w:val="0"/>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F0BC0">
        <w:rPr>
          <w:rFonts w:ascii="Times New Roman" w:eastAsia="Times New Roman" w:hAnsi="Times New Roman"/>
          <w:sz w:val="28"/>
          <w:szCs w:val="28"/>
          <w:lang w:eastAsia="ru-RU"/>
        </w:rPr>
        <w:lastRenderedPageBreak/>
        <w:t>Контроль за исполнением настоящего Приказа возложить на заместителя начальника управления- начальника бюджетного отдела финансового управления – Абрамову Н.Р.</w:t>
      </w:r>
    </w:p>
    <w:p w:rsidR="00753382" w:rsidRPr="00753382" w:rsidRDefault="00753382" w:rsidP="00753382">
      <w:pPr>
        <w:tabs>
          <w:tab w:val="left" w:pos="993"/>
          <w:tab w:val="left" w:pos="1134"/>
        </w:tabs>
        <w:spacing w:after="0" w:line="240" w:lineRule="auto"/>
        <w:ind w:firstLine="851"/>
        <w:contextualSpacing/>
        <w:jc w:val="both"/>
        <w:rPr>
          <w:rFonts w:ascii="Times New Roman" w:eastAsia="Times New Roman" w:hAnsi="Times New Roman"/>
          <w:sz w:val="28"/>
          <w:szCs w:val="28"/>
          <w:lang w:eastAsia="ru-RU"/>
        </w:rPr>
      </w:pPr>
    </w:p>
    <w:p w:rsidR="00753382" w:rsidRDefault="00461957"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управления</w:t>
      </w:r>
      <w:r w:rsidR="00753382" w:rsidRPr="00753382">
        <w:rPr>
          <w:rFonts w:ascii="Times New Roman" w:eastAsia="Times New Roman" w:hAnsi="Times New Roman"/>
          <w:sz w:val="28"/>
          <w:szCs w:val="28"/>
          <w:lang w:eastAsia="ru-RU"/>
        </w:rPr>
        <w:tab/>
      </w:r>
      <w:r>
        <w:rPr>
          <w:rFonts w:ascii="Times New Roman" w:eastAsia="Times New Roman" w:hAnsi="Times New Roman"/>
          <w:sz w:val="28"/>
          <w:szCs w:val="28"/>
          <w:lang w:eastAsia="ru-RU"/>
        </w:rPr>
        <w:t>А.Э. Пак</w:t>
      </w: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686D65" w:rsidRPr="00753382" w:rsidRDefault="00686D65" w:rsidP="00753382">
      <w:pPr>
        <w:widowControl w:val="0"/>
        <w:tabs>
          <w:tab w:val="left" w:pos="7371"/>
        </w:tabs>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1055E3" w:rsidRDefault="00886440">
      <w:pPr>
        <w:widowControl w:val="0"/>
        <w:autoSpaceDE w:val="0"/>
        <w:autoSpaceDN w:val="0"/>
        <w:adjustRightInd w:val="0"/>
        <w:spacing w:after="0" w:line="240" w:lineRule="auto"/>
        <w:jc w:val="right"/>
        <w:outlineLvl w:val="0"/>
        <w:rPr>
          <w:rFonts w:ascii="Times New Roman" w:hAnsi="Times New Roman"/>
          <w:sz w:val="28"/>
          <w:szCs w:val="28"/>
        </w:rPr>
      </w:pPr>
      <w:bookmarkStart w:id="5" w:name="Par27"/>
      <w:bookmarkStart w:id="6" w:name="_Hlk516761879"/>
      <w:bookmarkEnd w:id="5"/>
      <w:r>
        <w:rPr>
          <w:rFonts w:ascii="Times New Roman" w:hAnsi="Times New Roman"/>
          <w:sz w:val="28"/>
          <w:szCs w:val="28"/>
        </w:rPr>
        <w:lastRenderedPageBreak/>
        <w:t>Утверждено</w:t>
      </w:r>
    </w:p>
    <w:p w:rsidR="00461957" w:rsidRDefault="001055E3" w:rsidP="001055E3">
      <w:pPr>
        <w:widowControl w:val="0"/>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 xml:space="preserve"> </w:t>
      </w:r>
      <w:r w:rsidR="00DF1E31" w:rsidRPr="00E61256">
        <w:rPr>
          <w:rFonts w:ascii="Times New Roman" w:hAnsi="Times New Roman"/>
          <w:sz w:val="28"/>
          <w:szCs w:val="28"/>
        </w:rPr>
        <w:t>П</w:t>
      </w:r>
      <w:r w:rsidR="00461957">
        <w:rPr>
          <w:rFonts w:ascii="Times New Roman" w:hAnsi="Times New Roman"/>
          <w:sz w:val="28"/>
          <w:szCs w:val="28"/>
        </w:rPr>
        <w:t xml:space="preserve">риказом Финансового управления </w:t>
      </w:r>
    </w:p>
    <w:p w:rsidR="00DF1E31" w:rsidRPr="00E61256" w:rsidRDefault="00461957" w:rsidP="00461957">
      <w:pPr>
        <w:widowControl w:val="0"/>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админ</w:t>
      </w:r>
      <w:r w:rsidR="00DF1E31" w:rsidRPr="00E61256">
        <w:rPr>
          <w:rFonts w:ascii="Times New Roman" w:hAnsi="Times New Roman"/>
          <w:sz w:val="28"/>
          <w:szCs w:val="28"/>
        </w:rPr>
        <w:t>истрации</w:t>
      </w:r>
      <w:r>
        <w:rPr>
          <w:rFonts w:ascii="Times New Roman" w:hAnsi="Times New Roman"/>
          <w:sz w:val="28"/>
          <w:szCs w:val="28"/>
        </w:rPr>
        <w:t xml:space="preserve"> </w:t>
      </w:r>
      <w:r w:rsidR="00DF1E31" w:rsidRPr="00E61256">
        <w:rPr>
          <w:rFonts w:ascii="Times New Roman" w:hAnsi="Times New Roman"/>
          <w:sz w:val="28"/>
          <w:szCs w:val="28"/>
        </w:rPr>
        <w:t xml:space="preserve">муниципального образования </w:t>
      </w:r>
    </w:p>
    <w:p w:rsidR="00DF1E31" w:rsidRPr="00E61256" w:rsidRDefault="001747F6" w:rsidP="00E66D5C">
      <w:pPr>
        <w:widowControl w:val="0"/>
        <w:autoSpaceDE w:val="0"/>
        <w:autoSpaceDN w:val="0"/>
        <w:adjustRightInd w:val="0"/>
        <w:spacing w:after="0" w:line="240" w:lineRule="auto"/>
        <w:jc w:val="right"/>
        <w:rPr>
          <w:rFonts w:ascii="Times New Roman" w:hAnsi="Times New Roman"/>
          <w:sz w:val="28"/>
          <w:szCs w:val="28"/>
        </w:rPr>
      </w:pPr>
      <w:r w:rsidRPr="00E61256">
        <w:rPr>
          <w:rFonts w:ascii="Times New Roman" w:hAnsi="Times New Roman"/>
          <w:sz w:val="28"/>
          <w:szCs w:val="28"/>
        </w:rPr>
        <w:t>городской округ Люберцы</w:t>
      </w:r>
      <w:r w:rsidR="00461957">
        <w:rPr>
          <w:rFonts w:ascii="Times New Roman" w:hAnsi="Times New Roman"/>
          <w:sz w:val="28"/>
          <w:szCs w:val="28"/>
        </w:rPr>
        <w:t xml:space="preserve"> </w:t>
      </w:r>
      <w:r w:rsidR="00DF1E31" w:rsidRPr="00E61256">
        <w:rPr>
          <w:rFonts w:ascii="Times New Roman" w:hAnsi="Times New Roman"/>
          <w:sz w:val="28"/>
          <w:szCs w:val="28"/>
        </w:rPr>
        <w:t>Московской области</w:t>
      </w:r>
    </w:p>
    <w:p w:rsidR="00DF1E31" w:rsidRPr="00E61256" w:rsidRDefault="00DF1E31" w:rsidP="00E66D5C">
      <w:pPr>
        <w:widowControl w:val="0"/>
        <w:autoSpaceDE w:val="0"/>
        <w:autoSpaceDN w:val="0"/>
        <w:adjustRightInd w:val="0"/>
        <w:spacing w:after="0" w:line="240" w:lineRule="auto"/>
        <w:rPr>
          <w:rFonts w:ascii="Times New Roman" w:hAnsi="Times New Roman"/>
          <w:sz w:val="28"/>
          <w:szCs w:val="28"/>
        </w:rPr>
      </w:pPr>
      <w:r w:rsidRPr="00E61256">
        <w:rPr>
          <w:rFonts w:ascii="Times New Roman" w:hAnsi="Times New Roman"/>
          <w:sz w:val="28"/>
          <w:szCs w:val="28"/>
        </w:rPr>
        <w:t xml:space="preserve">                                                                                   от </w:t>
      </w:r>
      <w:r w:rsidR="00686D65">
        <w:rPr>
          <w:rFonts w:ascii="Times New Roman" w:hAnsi="Times New Roman"/>
          <w:sz w:val="28"/>
          <w:szCs w:val="28"/>
        </w:rPr>
        <w:t>31.12.2019</w:t>
      </w:r>
      <w:r w:rsidRPr="00E61256">
        <w:rPr>
          <w:rFonts w:ascii="Times New Roman" w:hAnsi="Times New Roman"/>
          <w:sz w:val="28"/>
          <w:szCs w:val="28"/>
        </w:rPr>
        <w:t>г. №</w:t>
      </w:r>
      <w:r w:rsidR="008F0BC0">
        <w:rPr>
          <w:rFonts w:ascii="Times New Roman" w:hAnsi="Times New Roman"/>
          <w:sz w:val="28"/>
          <w:szCs w:val="28"/>
        </w:rPr>
        <w:t xml:space="preserve"> 01-08/</w:t>
      </w:r>
      <w:r w:rsidR="00686D65">
        <w:rPr>
          <w:rFonts w:ascii="Times New Roman" w:hAnsi="Times New Roman"/>
          <w:sz w:val="28"/>
          <w:szCs w:val="28"/>
        </w:rPr>
        <w:t>590</w:t>
      </w:r>
      <w:r w:rsidRPr="00E61256">
        <w:rPr>
          <w:rFonts w:ascii="Times New Roman" w:hAnsi="Times New Roman"/>
          <w:sz w:val="28"/>
          <w:szCs w:val="28"/>
        </w:rPr>
        <w:t xml:space="preserve">                </w:t>
      </w:r>
    </w:p>
    <w:bookmarkEnd w:id="6"/>
    <w:p w:rsidR="00DF1E31" w:rsidRDefault="00DF1E31">
      <w:pPr>
        <w:widowControl w:val="0"/>
        <w:autoSpaceDE w:val="0"/>
        <w:autoSpaceDN w:val="0"/>
        <w:adjustRightInd w:val="0"/>
        <w:spacing w:after="0" w:line="240" w:lineRule="auto"/>
        <w:jc w:val="both"/>
        <w:rPr>
          <w:rFonts w:ascii="Times New Roman" w:hAnsi="Times New Roman"/>
          <w:sz w:val="28"/>
          <w:szCs w:val="28"/>
        </w:rPr>
      </w:pPr>
    </w:p>
    <w:p w:rsidR="00D9172C" w:rsidRPr="00E61256" w:rsidRDefault="00D9172C">
      <w:pPr>
        <w:widowControl w:val="0"/>
        <w:autoSpaceDE w:val="0"/>
        <w:autoSpaceDN w:val="0"/>
        <w:adjustRightInd w:val="0"/>
        <w:spacing w:after="0" w:line="240" w:lineRule="auto"/>
        <w:jc w:val="both"/>
        <w:rPr>
          <w:rFonts w:ascii="Times New Roman" w:hAnsi="Times New Roman"/>
          <w:sz w:val="28"/>
          <w:szCs w:val="28"/>
        </w:rPr>
      </w:pPr>
    </w:p>
    <w:p w:rsidR="003C146D" w:rsidRPr="00E61256" w:rsidRDefault="00461957" w:rsidP="00DD57AD">
      <w:pPr>
        <w:spacing w:after="0" w:line="240" w:lineRule="auto"/>
        <w:jc w:val="center"/>
        <w:rPr>
          <w:rFonts w:ascii="Times New Roman" w:hAnsi="Times New Roman"/>
          <w:b/>
          <w:sz w:val="28"/>
          <w:szCs w:val="28"/>
        </w:rPr>
      </w:pPr>
      <w:bookmarkStart w:id="7" w:name="Par33"/>
      <w:bookmarkStart w:id="8" w:name="Par41"/>
      <w:bookmarkEnd w:id="7"/>
      <w:bookmarkEnd w:id="8"/>
      <w:r>
        <w:rPr>
          <w:rFonts w:ascii="Times New Roman" w:hAnsi="Times New Roman"/>
          <w:b/>
          <w:sz w:val="28"/>
          <w:szCs w:val="28"/>
        </w:rPr>
        <w:t xml:space="preserve">Порядок </w:t>
      </w:r>
      <w:bookmarkStart w:id="9" w:name="_Hlk514072195"/>
      <w:r w:rsidR="00596655">
        <w:rPr>
          <w:rFonts w:ascii="Times New Roman" w:hAnsi="Times New Roman"/>
          <w:b/>
          <w:sz w:val="28"/>
          <w:szCs w:val="28"/>
        </w:rPr>
        <w:t>осуществления</w:t>
      </w:r>
      <w:r>
        <w:rPr>
          <w:rFonts w:ascii="Times New Roman" w:hAnsi="Times New Roman"/>
          <w:b/>
          <w:sz w:val="28"/>
          <w:szCs w:val="28"/>
        </w:rPr>
        <w:t xml:space="preserve"> </w:t>
      </w:r>
      <w:r w:rsidR="003C146D" w:rsidRPr="00E61256">
        <w:rPr>
          <w:rFonts w:ascii="Times New Roman" w:hAnsi="Times New Roman"/>
          <w:b/>
          <w:sz w:val="28"/>
          <w:szCs w:val="28"/>
        </w:rPr>
        <w:t>внутренне</w:t>
      </w:r>
      <w:r>
        <w:rPr>
          <w:rFonts w:ascii="Times New Roman" w:hAnsi="Times New Roman"/>
          <w:b/>
          <w:sz w:val="28"/>
          <w:szCs w:val="28"/>
        </w:rPr>
        <w:t>го</w:t>
      </w:r>
      <w:r w:rsidR="003C146D" w:rsidRPr="00E61256">
        <w:rPr>
          <w:rFonts w:ascii="Times New Roman" w:hAnsi="Times New Roman"/>
          <w:b/>
          <w:sz w:val="28"/>
          <w:szCs w:val="28"/>
        </w:rPr>
        <w:t xml:space="preserve"> финансово</w:t>
      </w:r>
      <w:r>
        <w:rPr>
          <w:rFonts w:ascii="Times New Roman" w:hAnsi="Times New Roman"/>
          <w:b/>
          <w:sz w:val="28"/>
          <w:szCs w:val="28"/>
        </w:rPr>
        <w:t>го</w:t>
      </w:r>
      <w:r w:rsidR="003C146D" w:rsidRPr="00E61256">
        <w:rPr>
          <w:rFonts w:ascii="Times New Roman" w:hAnsi="Times New Roman"/>
          <w:b/>
          <w:sz w:val="28"/>
          <w:szCs w:val="28"/>
        </w:rPr>
        <w:t xml:space="preserve"> аудит</w:t>
      </w:r>
      <w:r>
        <w:rPr>
          <w:rFonts w:ascii="Times New Roman" w:hAnsi="Times New Roman"/>
          <w:b/>
          <w:sz w:val="28"/>
          <w:szCs w:val="28"/>
        </w:rPr>
        <w:t>а</w:t>
      </w:r>
    </w:p>
    <w:p w:rsidR="003C146D" w:rsidRPr="00E61256" w:rsidRDefault="003C146D" w:rsidP="00DD57AD">
      <w:pPr>
        <w:spacing w:after="0" w:line="240" w:lineRule="auto"/>
        <w:jc w:val="center"/>
        <w:rPr>
          <w:rFonts w:ascii="Times New Roman" w:hAnsi="Times New Roman"/>
          <w:b/>
          <w:sz w:val="28"/>
          <w:szCs w:val="28"/>
        </w:rPr>
      </w:pPr>
      <w:r w:rsidRPr="00E61256">
        <w:rPr>
          <w:rFonts w:ascii="Times New Roman" w:hAnsi="Times New Roman"/>
          <w:b/>
          <w:sz w:val="28"/>
          <w:szCs w:val="28"/>
        </w:rPr>
        <w:t xml:space="preserve"> </w:t>
      </w:r>
      <w:bookmarkStart w:id="10" w:name="_Hlk513459008"/>
      <w:r w:rsidRPr="00E61256">
        <w:rPr>
          <w:rFonts w:ascii="Times New Roman" w:hAnsi="Times New Roman"/>
          <w:b/>
          <w:sz w:val="28"/>
          <w:szCs w:val="28"/>
        </w:rPr>
        <w:t>в</w:t>
      </w:r>
      <w:r w:rsidR="004740CA" w:rsidRPr="00E61256">
        <w:rPr>
          <w:rFonts w:ascii="Times New Roman" w:hAnsi="Times New Roman"/>
          <w:b/>
          <w:sz w:val="28"/>
          <w:szCs w:val="28"/>
        </w:rPr>
        <w:t xml:space="preserve"> </w:t>
      </w:r>
      <w:r w:rsidR="00461957">
        <w:rPr>
          <w:rFonts w:ascii="Times New Roman" w:hAnsi="Times New Roman"/>
          <w:b/>
          <w:sz w:val="28"/>
          <w:szCs w:val="28"/>
        </w:rPr>
        <w:t xml:space="preserve">финансовом управлении администрации </w:t>
      </w:r>
      <w:r w:rsidR="004740CA" w:rsidRPr="00E61256">
        <w:rPr>
          <w:rFonts w:ascii="Times New Roman" w:hAnsi="Times New Roman"/>
          <w:b/>
          <w:sz w:val="28"/>
          <w:szCs w:val="28"/>
        </w:rPr>
        <w:t>муниципально</w:t>
      </w:r>
      <w:r w:rsidR="00461957">
        <w:rPr>
          <w:rFonts w:ascii="Times New Roman" w:hAnsi="Times New Roman"/>
          <w:b/>
          <w:sz w:val="28"/>
          <w:szCs w:val="28"/>
        </w:rPr>
        <w:t>го</w:t>
      </w:r>
      <w:r w:rsidR="004740CA" w:rsidRPr="00E61256">
        <w:rPr>
          <w:rFonts w:ascii="Times New Roman" w:hAnsi="Times New Roman"/>
          <w:b/>
          <w:sz w:val="28"/>
          <w:szCs w:val="28"/>
        </w:rPr>
        <w:t xml:space="preserve"> образовани</w:t>
      </w:r>
      <w:r w:rsidR="00461957">
        <w:rPr>
          <w:rFonts w:ascii="Times New Roman" w:hAnsi="Times New Roman"/>
          <w:b/>
          <w:sz w:val="28"/>
          <w:szCs w:val="28"/>
        </w:rPr>
        <w:t>я</w:t>
      </w:r>
      <w:r w:rsidRPr="00E61256">
        <w:rPr>
          <w:rFonts w:ascii="Times New Roman" w:hAnsi="Times New Roman"/>
          <w:b/>
          <w:sz w:val="28"/>
          <w:szCs w:val="28"/>
        </w:rPr>
        <w:t xml:space="preserve"> </w:t>
      </w:r>
      <w:r w:rsidR="00A46C1B" w:rsidRPr="00E61256">
        <w:rPr>
          <w:rFonts w:ascii="Times New Roman" w:hAnsi="Times New Roman"/>
          <w:b/>
          <w:sz w:val="28"/>
          <w:szCs w:val="28"/>
        </w:rPr>
        <w:t>городско</w:t>
      </w:r>
      <w:r w:rsidR="004740CA" w:rsidRPr="00E61256">
        <w:rPr>
          <w:rFonts w:ascii="Times New Roman" w:hAnsi="Times New Roman"/>
          <w:b/>
          <w:sz w:val="28"/>
          <w:szCs w:val="28"/>
        </w:rPr>
        <w:t>й</w:t>
      </w:r>
      <w:r w:rsidR="00A46C1B" w:rsidRPr="00E61256">
        <w:rPr>
          <w:rFonts w:ascii="Times New Roman" w:hAnsi="Times New Roman"/>
          <w:b/>
          <w:sz w:val="28"/>
          <w:szCs w:val="28"/>
        </w:rPr>
        <w:t xml:space="preserve"> </w:t>
      </w:r>
      <w:r w:rsidRPr="00E61256">
        <w:rPr>
          <w:rFonts w:ascii="Times New Roman" w:hAnsi="Times New Roman"/>
          <w:b/>
          <w:sz w:val="28"/>
          <w:szCs w:val="28"/>
        </w:rPr>
        <w:t>округ Люберцы Московской области</w:t>
      </w:r>
      <w:bookmarkEnd w:id="9"/>
      <w:bookmarkEnd w:id="10"/>
    </w:p>
    <w:p w:rsidR="00E67FCB" w:rsidRPr="00C85E03" w:rsidRDefault="007663AE" w:rsidP="00E67FCB">
      <w:pPr>
        <w:pStyle w:val="a7"/>
        <w:widowControl/>
        <w:ind w:left="-284"/>
        <w:jc w:val="center"/>
        <w:rPr>
          <w:sz w:val="24"/>
          <w:szCs w:val="24"/>
        </w:rPr>
      </w:pPr>
      <w:r w:rsidRPr="007663AE">
        <w:rPr>
          <w:sz w:val="24"/>
          <w:szCs w:val="24"/>
        </w:rPr>
        <w:t>(с изменениями, внесенными Приказами финансового управления администрации муниципального образования городской округ Люберцы Московской области от 16.11.2021 №01-08/337, от 24.05.2023  №01-08/189, от 03.10.2023 №01-08/352, от 13.02.2024 №01-08/71)</w:t>
      </w:r>
    </w:p>
    <w:p w:rsidR="00D125EC" w:rsidRDefault="00D125EC" w:rsidP="00D125EC">
      <w:pPr>
        <w:pStyle w:val="a7"/>
        <w:rPr>
          <w:sz w:val="28"/>
          <w:szCs w:val="28"/>
        </w:rPr>
      </w:pPr>
    </w:p>
    <w:p w:rsidR="00F83EA0" w:rsidRPr="00E61256" w:rsidRDefault="00F83EA0" w:rsidP="00704683">
      <w:pPr>
        <w:pStyle w:val="a7"/>
        <w:numPr>
          <w:ilvl w:val="0"/>
          <w:numId w:val="11"/>
        </w:numPr>
        <w:jc w:val="center"/>
        <w:rPr>
          <w:sz w:val="28"/>
          <w:szCs w:val="28"/>
        </w:rPr>
      </w:pPr>
      <w:r w:rsidRPr="00E61256">
        <w:rPr>
          <w:sz w:val="28"/>
          <w:szCs w:val="28"/>
        </w:rPr>
        <w:t>Общие положения</w:t>
      </w:r>
    </w:p>
    <w:p w:rsidR="00F83EA0" w:rsidRPr="00E61256" w:rsidRDefault="00F83EA0" w:rsidP="00F83EA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 xml:space="preserve">1.1. Настоящий Порядок осуществления внутреннего финансового </w:t>
      </w:r>
      <w:r w:rsidR="00D30C04" w:rsidRPr="00E61256">
        <w:rPr>
          <w:rFonts w:ascii="Times New Roman" w:eastAsia="Times New Roman" w:hAnsi="Times New Roman"/>
          <w:sz w:val="28"/>
          <w:szCs w:val="28"/>
          <w:lang w:eastAsia="ru-RU"/>
        </w:rPr>
        <w:t>аудита</w:t>
      </w:r>
      <w:r w:rsidRPr="00E61256">
        <w:rPr>
          <w:rFonts w:ascii="Times New Roman" w:eastAsia="Times New Roman" w:hAnsi="Times New Roman"/>
          <w:sz w:val="28"/>
          <w:szCs w:val="28"/>
          <w:lang w:eastAsia="ru-RU"/>
        </w:rPr>
        <w:t xml:space="preserve"> определяет порядок взаимодействия должностных лиц внутреннего финансового </w:t>
      </w:r>
      <w:r w:rsidR="00D30C04" w:rsidRPr="00E61256">
        <w:rPr>
          <w:rFonts w:ascii="Times New Roman" w:eastAsia="Times New Roman" w:hAnsi="Times New Roman"/>
          <w:sz w:val="28"/>
          <w:szCs w:val="28"/>
          <w:lang w:eastAsia="ru-RU"/>
        </w:rPr>
        <w:t>аудита</w:t>
      </w:r>
      <w:r w:rsidRPr="00E61256">
        <w:rPr>
          <w:rFonts w:ascii="Times New Roman" w:eastAsia="Times New Roman" w:hAnsi="Times New Roman"/>
          <w:sz w:val="28"/>
          <w:szCs w:val="28"/>
          <w:lang w:eastAsia="ru-RU"/>
        </w:rPr>
        <w:t xml:space="preserve">, процедуру подготовки к осуществлению внутреннего финансового </w:t>
      </w:r>
      <w:r w:rsidR="00D30C04" w:rsidRPr="00E61256">
        <w:rPr>
          <w:rFonts w:ascii="Times New Roman" w:eastAsia="Times New Roman" w:hAnsi="Times New Roman"/>
          <w:sz w:val="28"/>
          <w:szCs w:val="28"/>
          <w:lang w:eastAsia="ru-RU"/>
        </w:rPr>
        <w:t>аудита</w:t>
      </w:r>
      <w:r w:rsidRPr="00E61256">
        <w:rPr>
          <w:rFonts w:ascii="Times New Roman" w:eastAsia="Times New Roman" w:hAnsi="Times New Roman"/>
          <w:sz w:val="28"/>
          <w:szCs w:val="28"/>
          <w:lang w:eastAsia="ru-RU"/>
        </w:rPr>
        <w:t xml:space="preserve">, формы систематизации и анализа информации о результатах внутреннего финансового </w:t>
      </w:r>
      <w:r w:rsidR="00D30C04" w:rsidRPr="00E61256">
        <w:rPr>
          <w:rFonts w:ascii="Times New Roman" w:eastAsia="Times New Roman" w:hAnsi="Times New Roman"/>
          <w:sz w:val="28"/>
          <w:szCs w:val="28"/>
          <w:lang w:eastAsia="ru-RU"/>
        </w:rPr>
        <w:t>аудита</w:t>
      </w:r>
      <w:r w:rsidRPr="00E61256">
        <w:rPr>
          <w:rFonts w:ascii="Times New Roman" w:eastAsia="Times New Roman" w:hAnsi="Times New Roman"/>
          <w:sz w:val="28"/>
          <w:szCs w:val="28"/>
          <w:lang w:eastAsia="ru-RU"/>
        </w:rPr>
        <w:t xml:space="preserve">, контроля выполнения решений, принятых по рассмотрении информации о результатах внутреннего финансового </w:t>
      </w:r>
      <w:r w:rsidR="00D42CBB" w:rsidRPr="00E61256">
        <w:rPr>
          <w:rFonts w:ascii="Times New Roman" w:eastAsia="Times New Roman" w:hAnsi="Times New Roman"/>
          <w:sz w:val="28"/>
          <w:szCs w:val="28"/>
          <w:lang w:eastAsia="ru-RU"/>
        </w:rPr>
        <w:t>аудита.</w:t>
      </w:r>
    </w:p>
    <w:p w:rsidR="008F0BC0" w:rsidRPr="00D31744"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bookmarkStart w:id="11" w:name="sub_14010"/>
      <w:bookmarkStart w:id="12" w:name="sub_12010"/>
      <w:r>
        <w:rPr>
          <w:rFonts w:ascii="Times New Roman" w:eastAsia="Times New Roman" w:hAnsi="Times New Roman"/>
          <w:sz w:val="28"/>
          <w:szCs w:val="28"/>
          <w:lang w:eastAsia="ru-RU"/>
        </w:rPr>
        <w:t xml:space="preserve">1.2. </w:t>
      </w:r>
      <w:r w:rsidRPr="00D31744">
        <w:rPr>
          <w:rFonts w:ascii="Times New Roman" w:eastAsia="Times New Roman" w:hAnsi="Times New Roman"/>
          <w:sz w:val="28"/>
          <w:szCs w:val="28"/>
          <w:lang w:eastAsia="ru-RU"/>
        </w:rPr>
        <w:t>Настоящий Порядок разработан в соответствии с:</w:t>
      </w:r>
    </w:p>
    <w:p w:rsidR="008F0BC0" w:rsidRPr="00D31744"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Бюджетным кодексом Российской Федерации;</w:t>
      </w:r>
    </w:p>
    <w:p w:rsidR="008F0BC0" w:rsidRPr="00D31744"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21.11.2019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195н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Права и обязанности должностных лиц (работников) при осуществлении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rsidR="008F0BC0" w:rsidRPr="00D31744"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21.11.2019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196н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Определения, принципы и задачи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rsidR="008F0BC0"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18.12.2019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237н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Основания и порядок организации, случаи и порядок передачи полномочий по осуществлению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rsidR="008F0BC0" w:rsidRPr="00D31744"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w:t>
      </w:r>
      <w:r>
        <w:rPr>
          <w:rFonts w:ascii="Times New Roman" w:eastAsia="Times New Roman" w:hAnsi="Times New Roman"/>
          <w:sz w:val="28"/>
          <w:szCs w:val="28"/>
          <w:lang w:eastAsia="ru-RU"/>
        </w:rPr>
        <w:t xml:space="preserve">от </w:t>
      </w:r>
      <w:r w:rsidRPr="00D31744">
        <w:rPr>
          <w:rFonts w:ascii="Times New Roman" w:eastAsia="Times New Roman" w:hAnsi="Times New Roman"/>
          <w:sz w:val="28"/>
          <w:szCs w:val="28"/>
          <w:lang w:eastAsia="ru-RU"/>
        </w:rPr>
        <w:t xml:space="preserve">22.05.2020 № 91н «Об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Реализация результатов внутреннего финансового аудита»</w:t>
      </w:r>
    </w:p>
    <w:p w:rsidR="008F0BC0"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00533">
        <w:rPr>
          <w:rFonts w:ascii="Times New Roman" w:eastAsia="Times New Roman" w:hAnsi="Times New Roman"/>
          <w:sz w:val="28"/>
          <w:szCs w:val="28"/>
          <w:lang w:eastAsia="ru-RU"/>
        </w:rPr>
        <w:t>приказом Министерства финансов Российской Федерации от 01.09.2021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w:t>
      </w:r>
      <w:r>
        <w:rPr>
          <w:rFonts w:ascii="Times New Roman" w:eastAsia="Times New Roman" w:hAnsi="Times New Roman"/>
          <w:sz w:val="28"/>
          <w:szCs w:val="28"/>
          <w:lang w:eastAsia="ru-RU"/>
        </w:rPr>
        <w:t>.</w:t>
      </w:r>
    </w:p>
    <w:p w:rsidR="008F0BC0" w:rsidRPr="00A00533" w:rsidRDefault="008F0BC0" w:rsidP="008F0BC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8F0BC0" w:rsidRDefault="008F0BC0" w:rsidP="008F0BC0">
      <w:pPr>
        <w:pStyle w:val="a7"/>
        <w:numPr>
          <w:ilvl w:val="0"/>
          <w:numId w:val="11"/>
        </w:numPr>
        <w:tabs>
          <w:tab w:val="left" w:pos="709"/>
        </w:tabs>
        <w:jc w:val="center"/>
        <w:rPr>
          <w:sz w:val="28"/>
          <w:szCs w:val="28"/>
        </w:rPr>
      </w:pPr>
      <w:r w:rsidRPr="00E61256">
        <w:rPr>
          <w:sz w:val="28"/>
          <w:szCs w:val="28"/>
        </w:rPr>
        <w:t xml:space="preserve"> Организация осуществления внутреннего финансового аудита</w:t>
      </w:r>
    </w:p>
    <w:p w:rsidR="008F0BC0" w:rsidRPr="00510A8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bookmarkStart w:id="13" w:name="_GoBack"/>
      <w:bookmarkEnd w:id="13"/>
      <w:r w:rsidRPr="00E61256">
        <w:rPr>
          <w:rFonts w:ascii="Times New Roman" w:eastAsia="Times New Roman" w:hAnsi="Times New Roman"/>
          <w:sz w:val="28"/>
          <w:szCs w:val="28"/>
          <w:lang w:eastAsia="ru-RU"/>
        </w:rPr>
        <w:tab/>
        <w:t xml:space="preserve">2.1.  </w:t>
      </w:r>
      <w:r w:rsidRPr="00510A80">
        <w:rPr>
          <w:rFonts w:ascii="Times New Roman" w:eastAsia="Times New Roman" w:hAnsi="Times New Roman"/>
          <w:sz w:val="28"/>
          <w:szCs w:val="28"/>
          <w:lang w:eastAsia="ru-RU"/>
        </w:rPr>
        <w:t xml:space="preserve">Внутренний финансовый аудит осуществляется </w:t>
      </w:r>
      <w:r>
        <w:rPr>
          <w:rFonts w:ascii="Times New Roman" w:eastAsia="Times New Roman" w:hAnsi="Times New Roman"/>
          <w:sz w:val="28"/>
          <w:szCs w:val="28"/>
          <w:lang w:eastAsia="ru-RU"/>
        </w:rPr>
        <w:t>Финансовым управлением</w:t>
      </w:r>
      <w:r w:rsidRPr="00510A80">
        <w:rPr>
          <w:rFonts w:ascii="Times New Roman" w:eastAsia="Times New Roman" w:hAnsi="Times New Roman"/>
          <w:sz w:val="28"/>
          <w:szCs w:val="28"/>
          <w:lang w:eastAsia="ru-RU"/>
        </w:rPr>
        <w:t xml:space="preserve"> в целях:</w:t>
      </w:r>
    </w:p>
    <w:p w:rsidR="008F0BC0" w:rsidRPr="00510A8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2.1.1. О</w:t>
      </w:r>
      <w:r w:rsidRPr="00510A80">
        <w:rPr>
          <w:rFonts w:ascii="Times New Roman" w:eastAsia="Times New Roman" w:hAnsi="Times New Roman"/>
          <w:sz w:val="28"/>
          <w:szCs w:val="28"/>
          <w:lang w:eastAsia="ru-RU"/>
        </w:rPr>
        <w:t>ценки надежности внутреннего процесса, осуществляемого в целях соблюдения установленных правовыми актами, регулирующими бюджетные правоотношения, требований к исполнению бюджетных полномочий, и подготовки предложений об организации внутреннего финансового контроля;</w:t>
      </w:r>
    </w:p>
    <w:p w:rsidR="008F0BC0" w:rsidRPr="00510A8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2.1.2. П</w:t>
      </w:r>
      <w:r w:rsidRPr="00510A80">
        <w:rPr>
          <w:rFonts w:ascii="Times New Roman" w:eastAsia="Times New Roman" w:hAnsi="Times New Roman"/>
          <w:sz w:val="28"/>
          <w:szCs w:val="28"/>
          <w:lang w:eastAsia="ru-RU"/>
        </w:rPr>
        <w:t xml:space="preserve">одтверждения достоверности бюджетной отчетности </w:t>
      </w:r>
      <w:r>
        <w:rPr>
          <w:rFonts w:ascii="Times New Roman" w:eastAsia="Times New Roman" w:hAnsi="Times New Roman"/>
          <w:sz w:val="28"/>
          <w:szCs w:val="28"/>
          <w:lang w:eastAsia="ru-RU"/>
        </w:rPr>
        <w:t xml:space="preserve">Финансового управления и его подведомственных учреждений </w:t>
      </w:r>
      <w:r w:rsidRPr="00510A80">
        <w:rPr>
          <w:rFonts w:ascii="Times New Roman" w:eastAsia="Times New Roman" w:hAnsi="Times New Roman"/>
          <w:sz w:val="28"/>
          <w:szCs w:val="28"/>
          <w:lang w:eastAsia="ru-RU"/>
        </w:rPr>
        <w:t>как получател</w:t>
      </w:r>
      <w:r>
        <w:rPr>
          <w:rFonts w:ascii="Times New Roman" w:eastAsia="Times New Roman" w:hAnsi="Times New Roman"/>
          <w:sz w:val="28"/>
          <w:szCs w:val="28"/>
          <w:lang w:eastAsia="ru-RU"/>
        </w:rPr>
        <w:t>ей</w:t>
      </w:r>
      <w:r w:rsidRPr="00510A80">
        <w:rPr>
          <w:rFonts w:ascii="Times New Roman" w:eastAsia="Times New Roman" w:hAnsi="Times New Roman"/>
          <w:sz w:val="28"/>
          <w:szCs w:val="28"/>
          <w:lang w:eastAsia="ru-RU"/>
        </w:rPr>
        <w:t xml:space="preserve"> бюджетных средств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2.1.3. П</w:t>
      </w:r>
      <w:r w:rsidRPr="00510A80">
        <w:rPr>
          <w:rFonts w:ascii="Times New Roman" w:eastAsia="Times New Roman" w:hAnsi="Times New Roman"/>
          <w:sz w:val="28"/>
          <w:szCs w:val="28"/>
          <w:lang w:eastAsia="ru-RU"/>
        </w:rPr>
        <w:t>овышения качества финансового менеджмента.</w:t>
      </w: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2.2. Объектами внутреннего финансового аудита являются бюджетные процедуры и (или) составляющие данные процедуры операции (действия) по выполнению бюджетной процедуры (далее - объект аудита), выполняемые руководителями и должностными лицами (работниками) Финансового управления.</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2.3. Ответственность за организацию внутреннего финансового аудита в Финансовом управлении несёт начальник Финансового управления.</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2.4.</w:t>
      </w:r>
      <w:r w:rsidRPr="00E612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E612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Финансовом управлении принято</w:t>
      </w:r>
      <w:r w:rsidRPr="00846698">
        <w:rPr>
          <w:rFonts w:ascii="Times New Roman" w:eastAsia="Times New Roman" w:hAnsi="Times New Roman"/>
          <w:sz w:val="28"/>
          <w:szCs w:val="28"/>
          <w:lang w:eastAsia="ru-RU"/>
        </w:rPr>
        <w:t xml:space="preserve"> решение об образовании субъекта внутреннего финансового аудита</w:t>
      </w:r>
      <w:r>
        <w:rPr>
          <w:rFonts w:ascii="Times New Roman" w:eastAsia="Times New Roman" w:hAnsi="Times New Roman"/>
          <w:sz w:val="28"/>
          <w:szCs w:val="28"/>
          <w:lang w:eastAsia="ru-RU"/>
        </w:rPr>
        <w:t xml:space="preserve"> (далее – субъект аудита) путем </w:t>
      </w:r>
      <w:bookmarkStart w:id="14" w:name="_Hlk50035999"/>
      <w:r>
        <w:rPr>
          <w:rFonts w:ascii="Times New Roman" w:eastAsia="Times New Roman" w:hAnsi="Times New Roman"/>
          <w:sz w:val="28"/>
          <w:szCs w:val="28"/>
          <w:lang w:eastAsia="ru-RU"/>
        </w:rPr>
        <w:t>наделения должностного лица полномочиями по осуществлению внутреннего финансового аудита.</w:t>
      </w:r>
    </w:p>
    <w:bookmarkEnd w:id="14"/>
    <w:p w:rsidR="007663AE" w:rsidRDefault="007663AE" w:rsidP="007663A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0BC0">
        <w:rPr>
          <w:rFonts w:ascii="Times New Roman" w:eastAsia="Times New Roman" w:hAnsi="Times New Roman"/>
          <w:sz w:val="28"/>
          <w:szCs w:val="28"/>
          <w:lang w:eastAsia="ru-RU"/>
        </w:rPr>
        <w:t>2.5. Уполномоченным должностным лицом Финансового управления, наделенным полномочиями по осуществлению внутреннего финансового аудита, является заместитель начальника Финансового управления.</w:t>
      </w:r>
    </w:p>
    <w:p w:rsidR="007663AE" w:rsidRDefault="007663AE" w:rsidP="007663A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r>
        <w:rPr>
          <w:rFonts w:ascii="Times New Roman" w:eastAsia="Times New Roman" w:hAnsi="Times New Roman"/>
          <w:lang w:eastAsia="ru-RU"/>
        </w:rPr>
        <w:t>(</w:t>
      </w:r>
      <w:r>
        <w:rPr>
          <w:rFonts w:ascii="Times New Roman" w:eastAsia="Times New Roman" w:hAnsi="Times New Roman"/>
          <w:lang w:eastAsia="ru-RU"/>
        </w:rPr>
        <w:t>исключен</w:t>
      </w:r>
      <w:r w:rsidRPr="00B822DE">
        <w:rPr>
          <w:rFonts w:ascii="Times New Roman" w:eastAsia="Times New Roman" w:hAnsi="Times New Roman"/>
          <w:lang w:eastAsia="ru-RU"/>
        </w:rPr>
        <w:t xml:space="preserve"> Приказ</w:t>
      </w:r>
      <w:r>
        <w:rPr>
          <w:rFonts w:ascii="Times New Roman" w:eastAsia="Times New Roman" w:hAnsi="Times New Roman"/>
          <w:lang w:eastAsia="ru-RU"/>
        </w:rPr>
        <w:t>ом</w:t>
      </w:r>
      <w:r w:rsidRPr="00B822DE">
        <w:rPr>
          <w:rFonts w:ascii="Times New Roman" w:eastAsia="Times New Roman" w:hAnsi="Times New Roman"/>
          <w:lang w:eastAsia="ru-RU"/>
        </w:rPr>
        <w:t xml:space="preserve"> финансового управления администрации муниципального образования городской округ Люберцы Московской области </w:t>
      </w:r>
      <w:r>
        <w:rPr>
          <w:rFonts w:ascii="Times New Roman" w:eastAsia="Times New Roman" w:hAnsi="Times New Roman"/>
          <w:lang w:eastAsia="ru-RU"/>
        </w:rPr>
        <w:t xml:space="preserve"> </w:t>
      </w:r>
      <w:r w:rsidRPr="007663AE">
        <w:rPr>
          <w:rFonts w:ascii="Times New Roman" w:eastAsia="Times New Roman" w:hAnsi="Times New Roman"/>
          <w:lang w:eastAsia="ru-RU"/>
        </w:rPr>
        <w:t xml:space="preserve">от </w:t>
      </w:r>
      <w:r>
        <w:rPr>
          <w:rFonts w:ascii="Times New Roman" w:eastAsia="Times New Roman" w:hAnsi="Times New Roman"/>
          <w:lang w:eastAsia="ru-RU"/>
        </w:rPr>
        <w:t>1</w:t>
      </w:r>
      <w:r w:rsidRPr="007663AE">
        <w:rPr>
          <w:rFonts w:ascii="Times New Roman" w:eastAsia="Times New Roman" w:hAnsi="Times New Roman"/>
          <w:lang w:eastAsia="ru-RU"/>
        </w:rPr>
        <w:t>3.</w:t>
      </w:r>
      <w:r>
        <w:rPr>
          <w:rFonts w:ascii="Times New Roman" w:eastAsia="Times New Roman" w:hAnsi="Times New Roman"/>
          <w:lang w:eastAsia="ru-RU"/>
        </w:rPr>
        <w:t>02</w:t>
      </w:r>
      <w:r w:rsidRPr="007663AE">
        <w:rPr>
          <w:rFonts w:ascii="Times New Roman" w:eastAsia="Times New Roman" w:hAnsi="Times New Roman"/>
          <w:lang w:eastAsia="ru-RU"/>
        </w:rPr>
        <w:t>.202</w:t>
      </w:r>
      <w:r>
        <w:rPr>
          <w:rFonts w:ascii="Times New Roman" w:eastAsia="Times New Roman" w:hAnsi="Times New Roman"/>
          <w:lang w:eastAsia="ru-RU"/>
        </w:rPr>
        <w:t>4</w:t>
      </w:r>
      <w:r w:rsidRPr="007663AE">
        <w:rPr>
          <w:rFonts w:ascii="Times New Roman" w:eastAsia="Times New Roman" w:hAnsi="Times New Roman"/>
          <w:lang w:eastAsia="ru-RU"/>
        </w:rPr>
        <w:t xml:space="preserve"> №01-08/</w:t>
      </w:r>
      <w:r>
        <w:rPr>
          <w:rFonts w:ascii="Times New Roman" w:eastAsia="Times New Roman" w:hAnsi="Times New Roman"/>
          <w:lang w:eastAsia="ru-RU"/>
        </w:rPr>
        <w:t>71)</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2.6. </w:t>
      </w:r>
      <w:r w:rsidRPr="00E23FD6">
        <w:rPr>
          <w:rFonts w:ascii="Times New Roman" w:eastAsia="Times New Roman" w:hAnsi="Times New Roman"/>
          <w:sz w:val="28"/>
          <w:szCs w:val="28"/>
          <w:lang w:eastAsia="ru-RU"/>
        </w:rPr>
        <w:t>Деятельность субъекта аудита основывается на следующих принципах:</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Pr="00E23FD6">
        <w:rPr>
          <w:rFonts w:ascii="Times New Roman" w:eastAsia="Times New Roman" w:hAnsi="Times New Roman"/>
          <w:sz w:val="28"/>
          <w:szCs w:val="28"/>
          <w:lang w:eastAsia="ru-RU"/>
        </w:rPr>
        <w:t>законности, выражающийся в строгом и полном соблюдении законодательства Российской Федерации, а также правовых актов, регулирующих организацию и осуществление внутреннего финансового аудита;</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функциональной независимости, означающий отсутствие условий, которые создают угрозу способности субъекта аудита беспристрастно и объективно выполнять свои обязанности;</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объективности, выражающийся в беспристрастности, в том числе в недопущении конфликта интересов любого рода, при планировании и проведении аудиторских </w:t>
      </w:r>
      <w:bookmarkStart w:id="15" w:name="_Hlk135653108"/>
      <w:r>
        <w:rPr>
          <w:rFonts w:ascii="Times New Roman" w:eastAsia="Times New Roman" w:hAnsi="Times New Roman"/>
          <w:sz w:val="28"/>
          <w:szCs w:val="28"/>
          <w:lang w:eastAsia="ru-RU"/>
        </w:rPr>
        <w:t>мероприятий</w:t>
      </w:r>
      <w:bookmarkEnd w:id="15"/>
      <w:r w:rsidRPr="00E23FD6">
        <w:rPr>
          <w:rFonts w:ascii="Times New Roman" w:eastAsia="Times New Roman" w:hAnsi="Times New Roman"/>
          <w:sz w:val="28"/>
          <w:szCs w:val="28"/>
          <w:lang w:eastAsia="ru-RU"/>
        </w:rPr>
        <w:t xml:space="preserve">, а также при формировании заключений о результатах аудиторских </w:t>
      </w:r>
      <w:r w:rsidRPr="00DE7AD3">
        <w:rPr>
          <w:rFonts w:ascii="Times New Roman" w:eastAsia="Times New Roman" w:hAnsi="Times New Roman"/>
          <w:sz w:val="28"/>
          <w:szCs w:val="28"/>
          <w:lang w:eastAsia="ru-RU"/>
        </w:rPr>
        <w:t>мероприятий</w:t>
      </w:r>
      <w:r w:rsidRPr="00E23FD6">
        <w:rPr>
          <w:rFonts w:ascii="Times New Roman" w:eastAsia="Times New Roman" w:hAnsi="Times New Roman"/>
          <w:sz w:val="28"/>
          <w:szCs w:val="28"/>
          <w:lang w:eastAsia="ru-RU"/>
        </w:rPr>
        <w:t xml:space="preserve"> и годового отчета об осуществлении внутреннего финансового аудита;</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t>-</w:t>
      </w:r>
      <w:r w:rsidRPr="00E23FD6">
        <w:rPr>
          <w:rFonts w:ascii="Times New Roman" w:eastAsia="Times New Roman" w:hAnsi="Times New Roman"/>
          <w:sz w:val="28"/>
          <w:szCs w:val="28"/>
          <w:lang w:eastAsia="ru-RU"/>
        </w:rPr>
        <w:t xml:space="preserve"> компетентности, выражающ</w:t>
      </w:r>
      <w:r>
        <w:rPr>
          <w:rFonts w:ascii="Times New Roman" w:eastAsia="Times New Roman" w:hAnsi="Times New Roman"/>
          <w:sz w:val="28"/>
          <w:szCs w:val="28"/>
          <w:lang w:eastAsia="ru-RU"/>
        </w:rPr>
        <w:t>е</w:t>
      </w:r>
      <w:r w:rsidRPr="00E23FD6">
        <w:rPr>
          <w:rFonts w:ascii="Times New Roman" w:eastAsia="Times New Roman" w:hAnsi="Times New Roman"/>
          <w:sz w:val="28"/>
          <w:szCs w:val="28"/>
          <w:lang w:eastAsia="ru-RU"/>
        </w:rPr>
        <w:t>йся в применении субъектом аудита совокупности профессиональных знаний, навыков и других компетенций, позволяющих осуществлять внутренний финансовый аудит;</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Pr="00E23FD6">
        <w:rPr>
          <w:rFonts w:ascii="Times New Roman" w:eastAsia="Times New Roman" w:hAnsi="Times New Roman"/>
          <w:sz w:val="28"/>
          <w:szCs w:val="28"/>
          <w:lang w:eastAsia="ru-RU"/>
        </w:rPr>
        <w:t>принцип профессионального скептицизма, подразумевающий критическую оценку обоснованности, надежности и достаточности полученных аудиторских доказательств и направленный на минимизацию возможности упустить из виду подозрительные обстоятельства, сделать неоправданные обобщения при подготовке выводов, использовать ошибочные допущения при определении характера, временных рамок и объема аудиторских процедур, а также при оценке их результатов;</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системности, заключающийся в том, что при планировании и проведении аудиторских </w:t>
      </w:r>
      <w:r w:rsidRPr="00DE7AD3">
        <w:rPr>
          <w:rFonts w:ascii="Times New Roman" w:eastAsia="Times New Roman" w:hAnsi="Times New Roman"/>
          <w:sz w:val="28"/>
          <w:szCs w:val="28"/>
          <w:lang w:eastAsia="ru-RU"/>
        </w:rPr>
        <w:t>мероприятий</w:t>
      </w:r>
      <w:r w:rsidRPr="00E23FD6">
        <w:rPr>
          <w:rFonts w:ascii="Times New Roman" w:eastAsia="Times New Roman" w:hAnsi="Times New Roman"/>
          <w:sz w:val="28"/>
          <w:szCs w:val="28"/>
          <w:lang w:eastAsia="ru-RU"/>
        </w:rPr>
        <w:t xml:space="preserve"> бюджетные и коррупционные риски периодически анализируются по всем бюджетным процедурам;</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эффективности, означающий, что планирование и проведение аудиторских </w:t>
      </w:r>
      <w:r w:rsidRPr="00DE7AD3">
        <w:rPr>
          <w:rFonts w:ascii="Times New Roman" w:eastAsia="Times New Roman" w:hAnsi="Times New Roman"/>
          <w:sz w:val="28"/>
          <w:szCs w:val="28"/>
          <w:lang w:eastAsia="ru-RU"/>
        </w:rPr>
        <w:t>мероприятий</w:t>
      </w:r>
      <w:r w:rsidRPr="00E23FD6">
        <w:rPr>
          <w:rFonts w:ascii="Times New Roman" w:eastAsia="Times New Roman" w:hAnsi="Times New Roman"/>
          <w:sz w:val="28"/>
          <w:szCs w:val="28"/>
          <w:lang w:eastAsia="ru-RU"/>
        </w:rPr>
        <w:t xml:space="preserve"> должно быть основано на необходимости достижения целей осуществления внутреннего финансового аудита и обеспечения полноты заключения о результатах аудиторской </w:t>
      </w:r>
      <w:r w:rsidRPr="00DE7AD3">
        <w:rPr>
          <w:rFonts w:ascii="Times New Roman" w:eastAsia="Times New Roman" w:hAnsi="Times New Roman"/>
          <w:sz w:val="28"/>
          <w:szCs w:val="28"/>
          <w:lang w:eastAsia="ru-RU"/>
        </w:rPr>
        <w:t>мероприятий</w:t>
      </w:r>
      <w:r w:rsidRPr="00E23FD6">
        <w:rPr>
          <w:rFonts w:ascii="Times New Roman" w:eastAsia="Times New Roman" w:hAnsi="Times New Roman"/>
          <w:sz w:val="28"/>
          <w:szCs w:val="28"/>
          <w:lang w:eastAsia="ru-RU"/>
        </w:rPr>
        <w:t xml:space="preserve"> путем использования заданного (наименьшего) объема затрачиваемых ресурсов;</w:t>
      </w:r>
    </w:p>
    <w:p w:rsidR="008F0BC0" w:rsidRPr="00E23FD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ответственности, означающий, что субъект аудита несет ответственность перед </w:t>
      </w:r>
      <w:r>
        <w:rPr>
          <w:rFonts w:ascii="Times New Roman" w:eastAsia="Times New Roman" w:hAnsi="Times New Roman"/>
          <w:sz w:val="28"/>
          <w:szCs w:val="28"/>
          <w:lang w:eastAsia="ru-RU"/>
        </w:rPr>
        <w:t>начальником Финансового управления</w:t>
      </w:r>
      <w:r w:rsidRPr="00E23FD6">
        <w:rPr>
          <w:rFonts w:ascii="Times New Roman" w:eastAsia="Times New Roman" w:hAnsi="Times New Roman"/>
          <w:sz w:val="28"/>
          <w:szCs w:val="28"/>
          <w:lang w:eastAsia="ru-RU"/>
        </w:rPr>
        <w:t xml:space="preserve"> за предоставление полных и достоверных заключений, выводов и предложений (рекомендаций), позволяющих при их надлежащем выполнении достичь цели и задачи осуществления внутреннего финансового аудита;</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стандартизации, означающий, что внутренний финансовый аудит осуществляется в соответствии с федеральными стандартами внутреннего финансового аудита, а также в соответствии с настоящим Порядком.</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8F0BC0" w:rsidRPr="00636FFE"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636FFE">
        <w:rPr>
          <w:rFonts w:ascii="Times New Roman" w:eastAsia="Times New Roman" w:hAnsi="Times New Roman"/>
          <w:sz w:val="28"/>
          <w:szCs w:val="28"/>
          <w:lang w:eastAsia="ru-RU"/>
        </w:rPr>
        <w:t>. Права и обязанности должностных лиц (работников)</w:t>
      </w:r>
    </w:p>
    <w:p w:rsidR="008F0BC0"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sidRPr="00636FFE">
        <w:rPr>
          <w:rFonts w:ascii="Times New Roman" w:eastAsia="Times New Roman" w:hAnsi="Times New Roman"/>
          <w:sz w:val="28"/>
          <w:szCs w:val="28"/>
          <w:lang w:eastAsia="ru-RU"/>
        </w:rPr>
        <w:t>субъекта внутреннего финансового аудита</w:t>
      </w:r>
    </w:p>
    <w:p w:rsidR="008F0BC0" w:rsidRPr="00636FFE"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w:t>
      </w:r>
      <w:r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636FFE">
        <w:rPr>
          <w:rFonts w:ascii="Times New Roman" w:eastAsia="Times New Roman" w:hAnsi="Times New Roman"/>
          <w:sz w:val="28"/>
          <w:szCs w:val="28"/>
          <w:lang w:eastAsia="ru-RU"/>
        </w:rPr>
        <w:t xml:space="preserve"> Должностные лица (работники) субъекта внутреннего финансового аудита при подготовке к проведению и проведении аудиторских мероприятий имеют право:</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3.1.1. П</w:t>
      </w:r>
      <w:r w:rsidRPr="00636FFE">
        <w:rPr>
          <w:rFonts w:ascii="Times New Roman" w:eastAsia="Times New Roman" w:hAnsi="Times New Roman"/>
          <w:sz w:val="28"/>
          <w:szCs w:val="28"/>
          <w:lang w:eastAsia="ru-RU"/>
        </w:rPr>
        <w:t>олучать от субъектов бюджетных процедур необходимые для осуществления внутреннего финансового аудита документы и фактические данные, информацию, связанные с объектом аудита, в том числе объяснения в письменной и (или) устной форме;</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3.1.2. П</w:t>
      </w:r>
      <w:r w:rsidRPr="00636FFE">
        <w:rPr>
          <w:rFonts w:ascii="Times New Roman" w:eastAsia="Times New Roman" w:hAnsi="Times New Roman"/>
          <w:sz w:val="28"/>
          <w:szCs w:val="28"/>
          <w:lang w:eastAsia="ru-RU"/>
        </w:rPr>
        <w:t>олучать доступ к прикладным программным средствам и информационным ресурсам, содержащим информацию об операциях (действиях) по выполнению бюджетной процедуры;</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3.1.3. П</w:t>
      </w:r>
      <w:r w:rsidRPr="00636FFE">
        <w:rPr>
          <w:rFonts w:ascii="Times New Roman" w:eastAsia="Times New Roman" w:hAnsi="Times New Roman"/>
          <w:sz w:val="28"/>
          <w:szCs w:val="28"/>
          <w:lang w:eastAsia="ru-RU"/>
        </w:rPr>
        <w:t>осещать помещения и территории, которые занимают субъекты бюджетных процедур;</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w:t>
      </w:r>
      <w:r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636FFE">
        <w:rPr>
          <w:rFonts w:ascii="Times New Roman" w:eastAsia="Times New Roman" w:hAnsi="Times New Roman"/>
          <w:sz w:val="28"/>
          <w:szCs w:val="28"/>
          <w:lang w:eastAsia="ru-RU"/>
        </w:rPr>
        <w:t xml:space="preserve"> Руководитель аудиторской группы, помимо указанных в пункте </w:t>
      </w:r>
      <w:r>
        <w:rPr>
          <w:rFonts w:ascii="Times New Roman" w:eastAsia="Times New Roman" w:hAnsi="Times New Roman"/>
          <w:sz w:val="28"/>
          <w:szCs w:val="28"/>
          <w:lang w:eastAsia="ru-RU"/>
        </w:rPr>
        <w:t>3.1</w:t>
      </w:r>
      <w:r w:rsidRPr="00636FFE">
        <w:rPr>
          <w:rFonts w:ascii="Times New Roman" w:eastAsia="Times New Roman" w:hAnsi="Times New Roman"/>
          <w:sz w:val="28"/>
          <w:szCs w:val="28"/>
          <w:lang w:eastAsia="ru-RU"/>
        </w:rPr>
        <w:t xml:space="preserve"> настоящего Порядка прав, имеет право:</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t>3.2.1. П</w:t>
      </w:r>
      <w:r w:rsidRPr="00636FFE">
        <w:rPr>
          <w:rFonts w:ascii="Times New Roman" w:eastAsia="Times New Roman" w:hAnsi="Times New Roman"/>
          <w:sz w:val="28"/>
          <w:szCs w:val="28"/>
          <w:lang w:eastAsia="ru-RU"/>
        </w:rPr>
        <w:t>одписывать и направлять запросы субъектам бюджетных процедур о представлении документов и фактических данных, информации, необходимых для осуществления внутреннего финансового аудита;</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3.2.2. О</w:t>
      </w:r>
      <w:r w:rsidRPr="00636FFE">
        <w:rPr>
          <w:rFonts w:ascii="Times New Roman" w:eastAsia="Times New Roman" w:hAnsi="Times New Roman"/>
          <w:sz w:val="28"/>
          <w:szCs w:val="28"/>
          <w:lang w:eastAsia="ru-RU"/>
        </w:rPr>
        <w:t>бсуждать с субъектами бюджетных процедур вопросы, связанные с проведением аудиторского мероприятия, в том числе результаты проведения аудиторского мероприятия, отраженные в заключении;</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3.2.3. П</w:t>
      </w:r>
      <w:r w:rsidRPr="00636FFE">
        <w:rPr>
          <w:rFonts w:ascii="Times New Roman" w:eastAsia="Times New Roman" w:hAnsi="Times New Roman"/>
          <w:sz w:val="28"/>
          <w:szCs w:val="28"/>
          <w:lang w:eastAsia="ru-RU"/>
        </w:rPr>
        <w:t>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 в том числе по ее изменению.</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3.3. </w:t>
      </w:r>
      <w:r w:rsidRPr="00636FFE">
        <w:rPr>
          <w:rFonts w:ascii="Times New Roman" w:eastAsia="Times New Roman" w:hAnsi="Times New Roman"/>
          <w:sz w:val="28"/>
          <w:szCs w:val="28"/>
          <w:lang w:eastAsia="ru-RU"/>
        </w:rPr>
        <w:t xml:space="preserve">Руководитель субъекта внутреннего финансового аудита, помимо указанных в пунктах </w:t>
      </w:r>
      <w:r>
        <w:rPr>
          <w:rFonts w:ascii="Times New Roman" w:eastAsia="Times New Roman" w:hAnsi="Times New Roman"/>
          <w:sz w:val="28"/>
          <w:szCs w:val="28"/>
          <w:lang w:eastAsia="ru-RU"/>
        </w:rPr>
        <w:t>3.1</w:t>
      </w:r>
      <w:r w:rsidRPr="00636FFE">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3.2</w:t>
      </w:r>
      <w:r w:rsidRPr="00636FFE">
        <w:rPr>
          <w:rFonts w:ascii="Times New Roman" w:eastAsia="Times New Roman" w:hAnsi="Times New Roman"/>
          <w:sz w:val="28"/>
          <w:szCs w:val="28"/>
          <w:lang w:eastAsia="ru-RU"/>
        </w:rPr>
        <w:t xml:space="preserve"> настоящего Порядка прав, имеет право:</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3.3.1. П</w:t>
      </w:r>
      <w:r w:rsidRPr="00636FFE">
        <w:rPr>
          <w:rFonts w:ascii="Times New Roman" w:eastAsia="Times New Roman" w:hAnsi="Times New Roman"/>
          <w:sz w:val="28"/>
          <w:szCs w:val="28"/>
          <w:lang w:eastAsia="ru-RU"/>
        </w:rPr>
        <w:t>одписывать и направлять обращения к лицам, располагающим документами и фактическими данными, информацией, необходимой для проведения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3.3.2. О</w:t>
      </w:r>
      <w:r w:rsidRPr="00636FFE">
        <w:rPr>
          <w:rFonts w:ascii="Times New Roman" w:eastAsia="Times New Roman" w:hAnsi="Times New Roman"/>
          <w:sz w:val="28"/>
          <w:szCs w:val="28"/>
          <w:lang w:eastAsia="ru-RU"/>
        </w:rPr>
        <w:t>пределять членов аудиторской группы и назначать из состава должностных лиц (работников) субъекта внутреннего финансового аудита руководителя аудиторской группы в целях проведения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3.3.3. П</w:t>
      </w:r>
      <w:r w:rsidRPr="00636FFE">
        <w:rPr>
          <w:rFonts w:ascii="Times New Roman" w:eastAsia="Times New Roman" w:hAnsi="Times New Roman"/>
          <w:sz w:val="28"/>
          <w:szCs w:val="28"/>
          <w:lang w:eastAsia="ru-RU"/>
        </w:rPr>
        <w:t>о результатам проведенной оценки бюджетных рисков вносить изменения в программу аудиторского мероприятия (за исключением изменения срока проведения аудиторского мероприятия в части даты его окончания);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3.3.4. П</w:t>
      </w:r>
      <w:r w:rsidRPr="00636FFE">
        <w:rPr>
          <w:rFonts w:ascii="Times New Roman" w:eastAsia="Times New Roman" w:hAnsi="Times New Roman"/>
          <w:sz w:val="28"/>
          <w:szCs w:val="28"/>
          <w:lang w:eastAsia="ru-RU"/>
        </w:rPr>
        <w:t>одготавливать предложения, касающиеся организации внутреннего финансового контроля, в том числе предложения об организации и осуществлении контрольных действий</w:t>
      </w:r>
      <w:r>
        <w:rPr>
          <w:rFonts w:ascii="Times New Roman" w:eastAsia="Times New Roman" w:hAnsi="Times New Roman"/>
          <w:sz w:val="28"/>
          <w:szCs w:val="28"/>
          <w:lang w:eastAsia="ru-RU"/>
        </w:rPr>
        <w:t>.</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w:t>
      </w:r>
      <w:r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636FFE">
        <w:rPr>
          <w:rFonts w:ascii="Times New Roman" w:eastAsia="Times New Roman" w:hAnsi="Times New Roman"/>
          <w:sz w:val="28"/>
          <w:szCs w:val="28"/>
          <w:lang w:eastAsia="ru-RU"/>
        </w:rPr>
        <w:t xml:space="preserve"> Должностные лица (работники) субъекта внутреннего финансового аудита обязаны:</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3.4.1. С</w:t>
      </w:r>
      <w:r w:rsidRPr="00636FFE">
        <w:rPr>
          <w:rFonts w:ascii="Times New Roman" w:eastAsia="Times New Roman" w:hAnsi="Times New Roman"/>
          <w:sz w:val="28"/>
          <w:szCs w:val="28"/>
          <w:lang w:eastAsia="ru-RU"/>
        </w:rPr>
        <w:t xml:space="preserve">облюдать требования законодательства Российской Федерации, а также положения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ведомственные (внутренние) акты </w:t>
      </w:r>
      <w:r>
        <w:rPr>
          <w:rFonts w:ascii="Times New Roman" w:eastAsia="Times New Roman" w:hAnsi="Times New Roman"/>
          <w:sz w:val="28"/>
          <w:szCs w:val="28"/>
          <w:lang w:eastAsia="ru-RU"/>
        </w:rPr>
        <w:t>Финансового управления</w:t>
      </w:r>
      <w:r w:rsidRPr="00636FFE">
        <w:rPr>
          <w:rFonts w:ascii="Times New Roman" w:eastAsia="Times New Roman" w:hAnsi="Times New Roman"/>
          <w:sz w:val="28"/>
          <w:szCs w:val="28"/>
          <w:lang w:eastAsia="ru-RU"/>
        </w:rPr>
        <w:t>;</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3.4.2. С</w:t>
      </w:r>
      <w:r w:rsidRPr="00636FFE">
        <w:rPr>
          <w:rFonts w:ascii="Times New Roman" w:eastAsia="Times New Roman" w:hAnsi="Times New Roman"/>
          <w:sz w:val="28"/>
          <w:szCs w:val="28"/>
          <w:lang w:eastAsia="ru-RU"/>
        </w:rPr>
        <w:t>воевременно сообщать руководителю субъекта внутреннего финансового аудита о нарушениях должностными лицами (работниками) субъекта внутреннего финансового аудита (членами аудиторской группы) принципов внутреннего финансового аудита, о личной заинтересованности при исполнении должностных обязанностей, которая может привести к конфликту интересов, а также о выявленных признаках коррупционных и иных правонарушений;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3.4.3. И</w:t>
      </w:r>
      <w:r w:rsidRPr="00636FFE">
        <w:rPr>
          <w:rFonts w:ascii="Times New Roman" w:eastAsia="Times New Roman" w:hAnsi="Times New Roman"/>
          <w:sz w:val="28"/>
          <w:szCs w:val="28"/>
          <w:lang w:eastAsia="ru-RU"/>
        </w:rPr>
        <w:t>спользовать информацию, полученную при осуществлении внутреннего финансового аудита, исключительно в целях исполнения должностных обязанностей;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3.4.4. П</w:t>
      </w:r>
      <w:r w:rsidRPr="00636FFE">
        <w:rPr>
          <w:rFonts w:ascii="Times New Roman" w:eastAsia="Times New Roman" w:hAnsi="Times New Roman"/>
          <w:sz w:val="28"/>
          <w:szCs w:val="28"/>
          <w:lang w:eastAsia="ru-RU"/>
        </w:rPr>
        <w:t>рименять основанный на результатах оценки бюджетных рисков (риск-ориентированный) подход при планировании и проведении аудиторских мероприятий;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3.4.5. П</w:t>
      </w:r>
      <w:r w:rsidRPr="00636FFE">
        <w:rPr>
          <w:rFonts w:ascii="Times New Roman" w:eastAsia="Times New Roman" w:hAnsi="Times New Roman"/>
          <w:sz w:val="28"/>
          <w:szCs w:val="28"/>
          <w:lang w:eastAsia="ru-RU"/>
        </w:rPr>
        <w:t xml:space="preserve">роводить аудиторские мероприятия в соответствии с </w:t>
      </w:r>
      <w:r w:rsidRPr="00636FFE">
        <w:rPr>
          <w:rFonts w:ascii="Times New Roman" w:eastAsia="Times New Roman" w:hAnsi="Times New Roman"/>
          <w:sz w:val="28"/>
          <w:szCs w:val="28"/>
          <w:lang w:eastAsia="ru-RU"/>
        </w:rPr>
        <w:lastRenderedPageBreak/>
        <w:t>программами этих мероприятий, в том числе по решению руководителя аудиторской группы выполнять отдельные задания и подготавливать аналитические записки</w:t>
      </w:r>
      <w:r>
        <w:rPr>
          <w:rFonts w:ascii="Times New Roman" w:eastAsia="Times New Roman" w:hAnsi="Times New Roman"/>
          <w:sz w:val="28"/>
          <w:szCs w:val="28"/>
          <w:lang w:eastAsia="ru-RU"/>
        </w:rPr>
        <w:t xml:space="preserve"> (справки)</w:t>
      </w:r>
      <w:r w:rsidRPr="00636FFE">
        <w:rPr>
          <w:rFonts w:ascii="Times New Roman" w:eastAsia="Times New Roman" w:hAnsi="Times New Roman"/>
          <w:sz w:val="28"/>
          <w:szCs w:val="28"/>
          <w:lang w:eastAsia="ru-RU"/>
        </w:rPr>
        <w:t xml:space="preserve"> в рамках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3.4.6. Ф</w:t>
      </w:r>
      <w:r w:rsidRPr="00636FFE">
        <w:rPr>
          <w:rFonts w:ascii="Times New Roman" w:eastAsia="Times New Roman" w:hAnsi="Times New Roman"/>
          <w:sz w:val="28"/>
          <w:szCs w:val="28"/>
          <w:lang w:eastAsia="ru-RU"/>
        </w:rPr>
        <w:t>ормировать рабочую документацию аудиторского мероприятия</w:t>
      </w:r>
      <w:r>
        <w:rPr>
          <w:rFonts w:ascii="Times New Roman" w:eastAsia="Times New Roman" w:hAnsi="Times New Roman"/>
          <w:sz w:val="28"/>
          <w:szCs w:val="28"/>
          <w:lang w:eastAsia="ru-RU"/>
        </w:rPr>
        <w:t xml:space="preserve">. </w:t>
      </w:r>
      <w:r w:rsidRPr="00636FFE">
        <w:rPr>
          <w:rFonts w:ascii="Times New Roman" w:eastAsia="Times New Roman" w:hAnsi="Times New Roman"/>
          <w:sz w:val="28"/>
          <w:szCs w:val="28"/>
          <w:lang w:eastAsia="ru-RU"/>
        </w:rPr>
        <w:t>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 в целях ведения реестра бюджетных рисков;</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3.4.7. П</w:t>
      </w:r>
      <w:r w:rsidRPr="00636FFE">
        <w:rPr>
          <w:rFonts w:ascii="Times New Roman" w:eastAsia="Times New Roman" w:hAnsi="Times New Roman"/>
          <w:sz w:val="28"/>
          <w:szCs w:val="28"/>
          <w:lang w:eastAsia="ru-RU"/>
        </w:rPr>
        <w:t>ринимать участие в подготовке заключений и годовой отчетности о результатах деятельности субъекта внутреннего финансового аудита.</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w:t>
      </w:r>
      <w:r w:rsidRPr="00636FFE">
        <w:rPr>
          <w:rFonts w:ascii="Times New Roman" w:eastAsia="Times New Roman" w:hAnsi="Times New Roman"/>
          <w:sz w:val="28"/>
          <w:szCs w:val="28"/>
          <w:lang w:eastAsia="ru-RU"/>
        </w:rPr>
        <w:t xml:space="preserve"> Руководитель аудиторской группы, помимо исполнения указанных в пункте </w:t>
      </w:r>
      <w:r>
        <w:rPr>
          <w:rFonts w:ascii="Times New Roman" w:eastAsia="Times New Roman" w:hAnsi="Times New Roman"/>
          <w:sz w:val="28"/>
          <w:szCs w:val="28"/>
          <w:lang w:eastAsia="ru-RU"/>
        </w:rPr>
        <w:t>3.4</w:t>
      </w:r>
      <w:r w:rsidRPr="00636FFE">
        <w:rPr>
          <w:rFonts w:ascii="Times New Roman" w:eastAsia="Times New Roman" w:hAnsi="Times New Roman"/>
          <w:sz w:val="28"/>
          <w:szCs w:val="28"/>
          <w:lang w:eastAsia="ru-RU"/>
        </w:rPr>
        <w:t xml:space="preserve"> настоящего Порядка обязанностей, обязан:</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3.5.1. П</w:t>
      </w:r>
      <w:r w:rsidRPr="00636FFE">
        <w:rPr>
          <w:rFonts w:ascii="Times New Roman" w:eastAsia="Times New Roman" w:hAnsi="Times New Roman"/>
          <w:sz w:val="28"/>
          <w:szCs w:val="28"/>
          <w:lang w:eastAsia="ru-RU"/>
        </w:rPr>
        <w:t>роводить анализ документов и фактических данных, информации, связанных с объектом внутреннего финансового аудита, в целях планирования и проведения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3.5.2. П</w:t>
      </w:r>
      <w:r w:rsidRPr="00636FFE">
        <w:rPr>
          <w:rFonts w:ascii="Times New Roman" w:eastAsia="Times New Roman" w:hAnsi="Times New Roman"/>
          <w:sz w:val="28"/>
          <w:szCs w:val="28"/>
          <w:lang w:eastAsia="ru-RU"/>
        </w:rPr>
        <w:t>о результатам проведенной оценки бюджетных рисков осуществлять планирование аудиторского мероприятия и формировать программу аудиторского мероприятия, а также представлять ее на утверждение руководителю субъекта внутреннего финансового аудита;</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3.5.3. О</w:t>
      </w:r>
      <w:r w:rsidRPr="00636FFE">
        <w:rPr>
          <w:rFonts w:ascii="Times New Roman" w:eastAsia="Times New Roman" w:hAnsi="Times New Roman"/>
          <w:sz w:val="28"/>
          <w:szCs w:val="28"/>
          <w:lang w:eastAsia="ru-RU"/>
        </w:rPr>
        <w:t>беспечивать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документации аудиторского мероприятия и достаточности аудиторских доказательств;</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3.5.4. О</w:t>
      </w:r>
      <w:r w:rsidRPr="00636FFE">
        <w:rPr>
          <w:rFonts w:ascii="Times New Roman" w:eastAsia="Times New Roman" w:hAnsi="Times New Roman"/>
          <w:sz w:val="28"/>
          <w:szCs w:val="28"/>
          <w:lang w:eastAsia="ru-RU"/>
        </w:rPr>
        <w:t>беспечивать подготовку заключения;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3.5.5. Н</w:t>
      </w:r>
      <w:r w:rsidRPr="00636FFE">
        <w:rPr>
          <w:rFonts w:ascii="Times New Roman" w:eastAsia="Times New Roman" w:hAnsi="Times New Roman"/>
          <w:sz w:val="28"/>
          <w:szCs w:val="28"/>
          <w:lang w:eastAsia="ru-RU"/>
        </w:rPr>
        <w:t>аправлять субъектам бюджетных процедур программу аудиторского мероприятия, а также проект заключения и (или) заключение</w:t>
      </w:r>
      <w:r>
        <w:rPr>
          <w:rFonts w:ascii="Times New Roman" w:eastAsia="Times New Roman" w:hAnsi="Times New Roman"/>
          <w:sz w:val="28"/>
          <w:szCs w:val="28"/>
          <w:lang w:eastAsia="ru-RU"/>
        </w:rPr>
        <w:t>.</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w:t>
      </w:r>
      <w:r w:rsidRPr="00636FFE">
        <w:rPr>
          <w:rFonts w:ascii="Times New Roman" w:eastAsia="Times New Roman" w:hAnsi="Times New Roman"/>
          <w:sz w:val="28"/>
          <w:szCs w:val="28"/>
          <w:lang w:eastAsia="ru-RU"/>
        </w:rPr>
        <w:t xml:space="preserve"> Руководитель субъекта внутреннего финансового аудита, помимо исполнения указанных в пунктах </w:t>
      </w:r>
      <w:r>
        <w:rPr>
          <w:rFonts w:ascii="Times New Roman" w:eastAsia="Times New Roman" w:hAnsi="Times New Roman"/>
          <w:sz w:val="28"/>
          <w:szCs w:val="28"/>
          <w:lang w:eastAsia="ru-RU"/>
        </w:rPr>
        <w:t>3.4</w:t>
      </w:r>
      <w:r w:rsidRPr="00636FFE">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3.5</w:t>
      </w:r>
      <w:r w:rsidRPr="00636FFE">
        <w:rPr>
          <w:rFonts w:ascii="Times New Roman" w:eastAsia="Times New Roman" w:hAnsi="Times New Roman"/>
          <w:sz w:val="28"/>
          <w:szCs w:val="28"/>
          <w:lang w:eastAsia="ru-RU"/>
        </w:rPr>
        <w:t xml:space="preserve"> настоящего Порядка обязанностей, обязан:</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3.6.1. П</w:t>
      </w:r>
      <w:r w:rsidRPr="00636FFE">
        <w:rPr>
          <w:rFonts w:ascii="Times New Roman" w:eastAsia="Times New Roman" w:hAnsi="Times New Roman"/>
          <w:sz w:val="28"/>
          <w:szCs w:val="28"/>
          <w:lang w:eastAsia="ru-RU"/>
        </w:rPr>
        <w:t>ланировать деятельность субъекта внутреннего финансового аудита, в том числе в части проведения аудиторских мероприятий;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3.6.2. П</w:t>
      </w:r>
      <w:r w:rsidRPr="00636FFE">
        <w:rPr>
          <w:rFonts w:ascii="Times New Roman" w:eastAsia="Times New Roman" w:hAnsi="Times New Roman"/>
          <w:sz w:val="28"/>
          <w:szCs w:val="28"/>
          <w:lang w:eastAsia="ru-RU"/>
        </w:rPr>
        <w:t xml:space="preserve">редставлять на утверждение </w:t>
      </w:r>
      <w:r>
        <w:rPr>
          <w:rFonts w:ascii="Times New Roman" w:eastAsia="Times New Roman" w:hAnsi="Times New Roman"/>
          <w:sz w:val="28"/>
          <w:szCs w:val="28"/>
          <w:lang w:eastAsia="ru-RU"/>
        </w:rPr>
        <w:t>начальнику Финансового управления</w:t>
      </w:r>
      <w:r w:rsidRPr="00636FFE">
        <w:rPr>
          <w:rFonts w:ascii="Times New Roman" w:eastAsia="Times New Roman" w:hAnsi="Times New Roman"/>
          <w:sz w:val="28"/>
          <w:szCs w:val="28"/>
          <w:lang w:eastAsia="ru-RU"/>
        </w:rPr>
        <w:t xml:space="preserve"> план проведения аудиторских мероприятий;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3.6.3. О</w:t>
      </w:r>
      <w:r w:rsidRPr="00636FFE">
        <w:rPr>
          <w:rFonts w:ascii="Times New Roman" w:eastAsia="Times New Roman" w:hAnsi="Times New Roman"/>
          <w:sz w:val="28"/>
          <w:szCs w:val="28"/>
          <w:lang w:eastAsia="ru-RU"/>
        </w:rPr>
        <w:t>беспечивать выполнение плана проведения аудиторских мероприятий;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3.6.4. У</w:t>
      </w:r>
      <w:r w:rsidRPr="00636FFE">
        <w:rPr>
          <w:rFonts w:ascii="Times New Roman" w:eastAsia="Times New Roman" w:hAnsi="Times New Roman"/>
          <w:sz w:val="28"/>
          <w:szCs w:val="28"/>
          <w:lang w:eastAsia="ru-RU"/>
        </w:rPr>
        <w:t>тверждать программы аудиторских мероприятий;</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3.6.5. Р</w:t>
      </w:r>
      <w:r w:rsidRPr="00636FFE">
        <w:rPr>
          <w:rFonts w:ascii="Times New Roman" w:eastAsia="Times New Roman" w:hAnsi="Times New Roman"/>
          <w:sz w:val="28"/>
          <w:szCs w:val="28"/>
          <w:lang w:eastAsia="ru-RU"/>
        </w:rPr>
        <w:t>ассматривать письменные возражения и предложения субъектов бюджетных процедур по результатам проведенного аудиторского мероприятия (при наличии);</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3.6.6. П</w:t>
      </w:r>
      <w:r w:rsidRPr="00636FFE">
        <w:rPr>
          <w:rFonts w:ascii="Times New Roman" w:eastAsia="Times New Roman" w:hAnsi="Times New Roman"/>
          <w:sz w:val="28"/>
          <w:szCs w:val="28"/>
          <w:lang w:eastAsia="ru-RU"/>
        </w:rPr>
        <w:t xml:space="preserve">одписывать заключения, осуществляя контроль полноты отражения результатов проведения аудиторского мероприятия, и представлять заключения </w:t>
      </w:r>
      <w:r>
        <w:rPr>
          <w:rFonts w:ascii="Times New Roman" w:eastAsia="Times New Roman" w:hAnsi="Times New Roman"/>
          <w:sz w:val="28"/>
          <w:szCs w:val="28"/>
          <w:lang w:eastAsia="ru-RU"/>
        </w:rPr>
        <w:t>начальнику Финансового управления</w:t>
      </w:r>
      <w:r w:rsidRPr="00636FFE">
        <w:rPr>
          <w:rFonts w:ascii="Times New Roman" w:eastAsia="Times New Roman" w:hAnsi="Times New Roman"/>
          <w:sz w:val="28"/>
          <w:szCs w:val="28"/>
          <w:lang w:eastAsia="ru-RU"/>
        </w:rPr>
        <w:t>;</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3.6.7. П</w:t>
      </w:r>
      <w:r w:rsidRPr="00636FFE">
        <w:rPr>
          <w:rFonts w:ascii="Times New Roman" w:eastAsia="Times New Roman" w:hAnsi="Times New Roman"/>
          <w:sz w:val="28"/>
          <w:szCs w:val="28"/>
          <w:lang w:eastAsia="ru-RU"/>
        </w:rPr>
        <w:t xml:space="preserve">редставлять </w:t>
      </w:r>
      <w:r>
        <w:rPr>
          <w:rFonts w:ascii="Times New Roman" w:eastAsia="Times New Roman" w:hAnsi="Times New Roman"/>
          <w:sz w:val="28"/>
          <w:szCs w:val="28"/>
          <w:lang w:eastAsia="ru-RU"/>
        </w:rPr>
        <w:t>начальнику Финансового управления</w:t>
      </w:r>
      <w:r w:rsidRPr="00636FFE">
        <w:rPr>
          <w:rFonts w:ascii="Times New Roman" w:eastAsia="Times New Roman" w:hAnsi="Times New Roman"/>
          <w:sz w:val="28"/>
          <w:szCs w:val="28"/>
          <w:lang w:eastAsia="ru-RU"/>
        </w:rPr>
        <w:t xml:space="preserve"> годовую отчетность о результатах внутреннего финансового аудита за отчетный год;</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3.6.8. О</w:t>
      </w:r>
      <w:r w:rsidRPr="00636FFE">
        <w:rPr>
          <w:rFonts w:ascii="Times New Roman" w:eastAsia="Times New Roman" w:hAnsi="Times New Roman"/>
          <w:sz w:val="28"/>
          <w:szCs w:val="28"/>
          <w:lang w:eastAsia="ru-RU"/>
        </w:rPr>
        <w:t xml:space="preserve">беспечивать проведение мониторинга реализации субъектами </w:t>
      </w:r>
      <w:r w:rsidRPr="00636FFE">
        <w:rPr>
          <w:rFonts w:ascii="Times New Roman" w:eastAsia="Times New Roman" w:hAnsi="Times New Roman"/>
          <w:sz w:val="28"/>
          <w:szCs w:val="28"/>
          <w:lang w:eastAsia="ru-RU"/>
        </w:rPr>
        <w:lastRenderedPageBreak/>
        <w:t>бюджетных процедур мер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3.6.9. О</w:t>
      </w:r>
      <w:r w:rsidRPr="00636FFE">
        <w:rPr>
          <w:rFonts w:ascii="Times New Roman" w:eastAsia="Times New Roman" w:hAnsi="Times New Roman"/>
          <w:sz w:val="28"/>
          <w:szCs w:val="28"/>
          <w:lang w:eastAsia="ru-RU"/>
        </w:rPr>
        <w:t>беспечивать ведение реестра бюджетных рисков</w:t>
      </w:r>
      <w:r>
        <w:rPr>
          <w:rFonts w:ascii="Times New Roman" w:eastAsia="Times New Roman" w:hAnsi="Times New Roman"/>
          <w:sz w:val="28"/>
          <w:szCs w:val="28"/>
          <w:lang w:eastAsia="ru-RU"/>
        </w:rPr>
        <w:t>.</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rsidR="008F0BC0" w:rsidRPr="00136BDA" w:rsidRDefault="008F0BC0" w:rsidP="008F0BC0">
      <w:pPr>
        <w:tabs>
          <w:tab w:val="left" w:pos="709"/>
        </w:tabs>
        <w:ind w:left="360"/>
        <w:jc w:val="center"/>
        <w:rPr>
          <w:rFonts w:ascii="Times New Roman" w:hAnsi="Times New Roman"/>
          <w:sz w:val="28"/>
          <w:szCs w:val="28"/>
        </w:rPr>
      </w:pPr>
      <w:r w:rsidRPr="00136BDA">
        <w:rPr>
          <w:rFonts w:ascii="Times New Roman" w:hAnsi="Times New Roman"/>
          <w:sz w:val="28"/>
          <w:szCs w:val="28"/>
        </w:rPr>
        <w:t>4.Права и обязанности субъектов бюджетных процедур</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w:t>
      </w:r>
      <w:r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636FFE">
        <w:rPr>
          <w:rFonts w:ascii="Times New Roman" w:eastAsia="Times New Roman" w:hAnsi="Times New Roman"/>
          <w:sz w:val="28"/>
          <w:szCs w:val="28"/>
          <w:lang w:eastAsia="ru-RU"/>
        </w:rPr>
        <w:t xml:space="preserve"> Субъекты бюджетных процедур имеют право:</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4.1.1. О</w:t>
      </w:r>
      <w:r w:rsidRPr="00636FFE">
        <w:rPr>
          <w:rFonts w:ascii="Times New Roman" w:eastAsia="Times New Roman" w:hAnsi="Times New Roman"/>
          <w:sz w:val="28"/>
          <w:szCs w:val="28"/>
          <w:lang w:eastAsia="ru-RU"/>
        </w:rPr>
        <w:t>знакомиться с программой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4.1.2. П</w:t>
      </w:r>
      <w:r w:rsidRPr="00636FFE">
        <w:rPr>
          <w:rFonts w:ascii="Times New Roman" w:eastAsia="Times New Roman" w:hAnsi="Times New Roman"/>
          <w:sz w:val="28"/>
          <w:szCs w:val="28"/>
          <w:lang w:eastAsia="ru-RU"/>
        </w:rPr>
        <w:t>олучать разъяснения по вопросам, связанным с проведением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4.1.3. П</w:t>
      </w:r>
      <w:r w:rsidRPr="00636FFE">
        <w:rPr>
          <w:rFonts w:ascii="Times New Roman" w:eastAsia="Times New Roman" w:hAnsi="Times New Roman"/>
          <w:sz w:val="28"/>
          <w:szCs w:val="28"/>
          <w:lang w:eastAsia="ru-RU"/>
        </w:rPr>
        <w:t>олучать информацию о результатах проведения аудиторского мероприятия (проект заключения, заключение);</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4.1.4. П</w:t>
      </w:r>
      <w:r w:rsidRPr="00636FFE">
        <w:rPr>
          <w:rFonts w:ascii="Times New Roman" w:eastAsia="Times New Roman" w:hAnsi="Times New Roman"/>
          <w:sz w:val="28"/>
          <w:szCs w:val="28"/>
          <w:lang w:eastAsia="ru-RU"/>
        </w:rPr>
        <w:t>редставлять письменные возражения и предложения по результатам проведенного аудиторского мероприятия.</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4.2.</w:t>
      </w:r>
      <w:r w:rsidRPr="00636FFE">
        <w:rPr>
          <w:rFonts w:ascii="Times New Roman" w:eastAsia="Times New Roman" w:hAnsi="Times New Roman"/>
          <w:sz w:val="28"/>
          <w:szCs w:val="28"/>
          <w:lang w:eastAsia="ru-RU"/>
        </w:rPr>
        <w:t xml:space="preserve"> Субъекты бюджетных процедур обязаны:</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4.2.1. О</w:t>
      </w:r>
      <w:r w:rsidRPr="00636FFE">
        <w:rPr>
          <w:rFonts w:ascii="Times New Roman" w:eastAsia="Times New Roman" w:hAnsi="Times New Roman"/>
          <w:sz w:val="28"/>
          <w:szCs w:val="28"/>
          <w:lang w:eastAsia="ru-RU"/>
        </w:rPr>
        <w:t>ценивать бюджетные риски и анализировать способы их минимизации, а также анализировать выявленные нарушения и (или) недостатки в целях формирования предложений по ведению реестра бюджетных рисков;</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4.2.2. В</w:t>
      </w:r>
      <w:r w:rsidRPr="00636FFE">
        <w:rPr>
          <w:rFonts w:ascii="Times New Roman" w:eastAsia="Times New Roman" w:hAnsi="Times New Roman"/>
          <w:sz w:val="28"/>
          <w:szCs w:val="28"/>
          <w:lang w:eastAsia="ru-RU"/>
        </w:rPr>
        <w:t>ыполнять законные требования руководителя и членов аудиторской группы;</w:t>
      </w:r>
    </w:p>
    <w:p w:rsidR="008F0BC0" w:rsidRPr="00636FF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4.2.3. П</w:t>
      </w:r>
      <w:r w:rsidRPr="00636FFE">
        <w:rPr>
          <w:rFonts w:ascii="Times New Roman" w:eastAsia="Times New Roman" w:hAnsi="Times New Roman"/>
          <w:sz w:val="28"/>
          <w:szCs w:val="28"/>
          <w:lang w:eastAsia="ru-RU"/>
        </w:rPr>
        <w:t>о результатам проведения аудиторских мероприятий реализовывать меры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 (при необходимости);</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4.2.4. О</w:t>
      </w:r>
      <w:r w:rsidRPr="00636FFE">
        <w:rPr>
          <w:rFonts w:ascii="Times New Roman" w:eastAsia="Times New Roman" w:hAnsi="Times New Roman"/>
          <w:sz w:val="28"/>
          <w:szCs w:val="28"/>
          <w:lang w:eastAsia="ru-RU"/>
        </w:rPr>
        <w:t>существлять в присутствии членов аудиторской группы бюджетные процедуры и составляющие эти процедуры операции (действия) по организации (обеспечению выполнения), выполнению бюджетной процедуры и формированию документов, необходимых для выполнения бюджетной процедуры</w:t>
      </w:r>
      <w:r>
        <w:rPr>
          <w:rFonts w:ascii="Times New Roman" w:eastAsia="Times New Roman" w:hAnsi="Times New Roman"/>
          <w:sz w:val="28"/>
          <w:szCs w:val="28"/>
          <w:lang w:eastAsia="ru-RU"/>
        </w:rPr>
        <w:t xml:space="preserve"> </w:t>
      </w:r>
      <w:r w:rsidRPr="00636FFE">
        <w:rPr>
          <w:rFonts w:ascii="Times New Roman" w:eastAsia="Times New Roman" w:hAnsi="Times New Roman"/>
          <w:sz w:val="28"/>
          <w:szCs w:val="28"/>
          <w:lang w:eastAsia="ru-RU"/>
        </w:rPr>
        <w:t>в случае, если аудиторское мероприятие проводится методом наблюдения и (или) инспектирования.</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rsidR="008F0BC0" w:rsidRPr="004066E3"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4066E3">
        <w:rPr>
          <w:rFonts w:ascii="Times New Roman" w:eastAsia="Times New Roman" w:hAnsi="Times New Roman"/>
          <w:sz w:val="28"/>
          <w:szCs w:val="28"/>
          <w:lang w:eastAsia="ru-RU"/>
        </w:rPr>
        <w:t>. Ведение реестра бюджетных рисков</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w:t>
      </w:r>
      <w:r w:rsidRPr="004066E3">
        <w:rPr>
          <w:rFonts w:ascii="Times New Roman" w:eastAsia="Times New Roman" w:hAnsi="Times New Roman"/>
          <w:sz w:val="28"/>
          <w:szCs w:val="28"/>
          <w:lang w:eastAsia="ru-RU"/>
        </w:rPr>
        <w:t xml:space="preserve"> С целью планирования и формирования аудиторского мероприятия руководитель субъекта внутреннего финансового аудита обеспечивает ведение документа, используемого для сбора и анализа информации о бюджетных рисках </w:t>
      </w:r>
      <w:r>
        <w:rPr>
          <w:rFonts w:ascii="Times New Roman" w:eastAsia="Times New Roman" w:hAnsi="Times New Roman"/>
          <w:sz w:val="28"/>
          <w:szCs w:val="28"/>
          <w:lang w:eastAsia="ru-RU"/>
        </w:rPr>
        <w:t>Финансового управления</w:t>
      </w:r>
      <w:r w:rsidRPr="004066E3">
        <w:rPr>
          <w:rFonts w:ascii="Times New Roman" w:eastAsia="Times New Roman" w:hAnsi="Times New Roman"/>
          <w:sz w:val="28"/>
          <w:szCs w:val="28"/>
          <w:lang w:eastAsia="ru-RU"/>
        </w:rPr>
        <w:t xml:space="preserve"> (далее - реестр бюджетных рисков). Форма реестра бюджетных рисков приведена в </w:t>
      </w:r>
      <w:r w:rsidRPr="00CB219E">
        <w:rPr>
          <w:rFonts w:ascii="Times New Roman" w:eastAsia="Times New Roman" w:hAnsi="Times New Roman"/>
          <w:sz w:val="28"/>
          <w:szCs w:val="28"/>
          <w:lang w:eastAsia="ru-RU"/>
        </w:rPr>
        <w:t>приложении 1</w:t>
      </w:r>
      <w:r w:rsidRPr="004066E3">
        <w:rPr>
          <w:rFonts w:ascii="Times New Roman" w:eastAsia="Times New Roman" w:hAnsi="Times New Roman"/>
          <w:sz w:val="28"/>
          <w:szCs w:val="28"/>
          <w:lang w:eastAsia="ru-RU"/>
        </w:rPr>
        <w:t xml:space="preserve"> к настоящему Порядку.</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5.2</w:t>
      </w:r>
      <w:r w:rsidRPr="004066E3">
        <w:rPr>
          <w:rFonts w:ascii="Times New Roman" w:eastAsia="Times New Roman" w:hAnsi="Times New Roman"/>
          <w:sz w:val="28"/>
          <w:szCs w:val="28"/>
          <w:lang w:eastAsia="ru-RU"/>
        </w:rPr>
        <w:t>. Бюджетный риск -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5.3. </w:t>
      </w:r>
      <w:r w:rsidRPr="004066E3">
        <w:rPr>
          <w:rFonts w:ascii="Times New Roman" w:eastAsia="Times New Roman" w:hAnsi="Times New Roman"/>
          <w:sz w:val="28"/>
          <w:szCs w:val="28"/>
          <w:lang w:eastAsia="ru-RU"/>
        </w:rPr>
        <w:t xml:space="preserve">Оценка бюджетного риска - осуществляемое субъектом внутреннего </w:t>
      </w:r>
      <w:r w:rsidRPr="004066E3">
        <w:rPr>
          <w:rFonts w:ascii="Times New Roman" w:eastAsia="Times New Roman" w:hAnsi="Times New Roman"/>
          <w:sz w:val="28"/>
          <w:szCs w:val="28"/>
          <w:lang w:eastAsia="ru-RU"/>
        </w:rPr>
        <w:lastRenderedPageBreak/>
        <w:t>финансового аудита совместно с советником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5.4. </w:t>
      </w:r>
      <w:r w:rsidRPr="004066E3">
        <w:rPr>
          <w:rFonts w:ascii="Times New Roman" w:eastAsia="Times New Roman" w:hAnsi="Times New Roman"/>
          <w:sz w:val="28"/>
          <w:szCs w:val="28"/>
          <w:lang w:eastAsia="ru-RU"/>
        </w:rPr>
        <w:t>Реестр бюджетных рисков содержит следующую информацию:</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5.4.1</w:t>
      </w:r>
      <w:r w:rsidRPr="00C432F4">
        <w:t xml:space="preserve"> </w:t>
      </w:r>
      <w:r w:rsidRPr="00C432F4">
        <w:rPr>
          <w:rFonts w:ascii="Times New Roman" w:eastAsia="Times New Roman" w:hAnsi="Times New Roman"/>
          <w:sz w:val="28"/>
          <w:szCs w:val="28"/>
          <w:lang w:eastAsia="ru-RU"/>
        </w:rPr>
        <w:t>Операция (действие) по выполнению бюджетной процедуры</w:t>
      </w:r>
      <w:r w:rsidRPr="004066E3">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5.4.2.</w:t>
      </w:r>
      <w:r w:rsidRPr="00C432F4">
        <w:t xml:space="preserve"> </w:t>
      </w:r>
      <w:r w:rsidRPr="00C432F4">
        <w:rPr>
          <w:rFonts w:ascii="Times New Roman" w:eastAsia="Times New Roman" w:hAnsi="Times New Roman"/>
          <w:sz w:val="28"/>
          <w:szCs w:val="28"/>
          <w:lang w:eastAsia="ru-RU"/>
        </w:rPr>
        <w:t>Бюджетный риск</w:t>
      </w:r>
      <w:r w:rsidRPr="004066E3">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5.4.3.</w:t>
      </w:r>
      <w:r w:rsidRPr="00C432F4">
        <w:t xml:space="preserve"> </w:t>
      </w:r>
      <w:r w:rsidRPr="00C432F4">
        <w:rPr>
          <w:rFonts w:ascii="Times New Roman" w:eastAsia="Times New Roman" w:hAnsi="Times New Roman"/>
          <w:sz w:val="28"/>
          <w:szCs w:val="28"/>
          <w:lang w:eastAsia="ru-RU"/>
        </w:rPr>
        <w:t>Причина бюджетного риска</w:t>
      </w:r>
      <w:r w:rsidRPr="004066E3">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5.4.4.</w:t>
      </w:r>
      <w:r w:rsidRPr="00C432F4">
        <w:t xml:space="preserve"> </w:t>
      </w:r>
      <w:r w:rsidRPr="00C432F4">
        <w:rPr>
          <w:rFonts w:ascii="Times New Roman" w:eastAsia="Times New Roman" w:hAnsi="Times New Roman"/>
          <w:sz w:val="28"/>
          <w:szCs w:val="28"/>
          <w:lang w:eastAsia="ru-RU"/>
        </w:rPr>
        <w:t>Возможные последствия реализации бюджетного риска</w:t>
      </w:r>
      <w:r w:rsidRPr="004066E3">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5.4.5.</w:t>
      </w:r>
      <w:r w:rsidRPr="00C432F4">
        <w:t xml:space="preserve"> </w:t>
      </w:r>
      <w:r w:rsidRPr="00C432F4">
        <w:rPr>
          <w:rFonts w:ascii="Times New Roman" w:eastAsia="Times New Roman" w:hAnsi="Times New Roman"/>
          <w:sz w:val="28"/>
          <w:szCs w:val="28"/>
          <w:lang w:eastAsia="ru-RU"/>
        </w:rPr>
        <w:t>Оценка по критерию «Вероятность»</w:t>
      </w:r>
      <w:r w:rsidRPr="004066E3">
        <w:rPr>
          <w:rFonts w:ascii="Times New Roman" w:eastAsia="Times New Roman" w:hAnsi="Times New Roman"/>
          <w:sz w:val="28"/>
          <w:szCs w:val="28"/>
          <w:lang w:eastAsia="ru-RU"/>
        </w:rPr>
        <w:t>;</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5.4.6.</w:t>
      </w:r>
      <w:r w:rsidRPr="00C432F4">
        <w:t xml:space="preserve"> </w:t>
      </w:r>
      <w:r w:rsidRPr="00C432F4">
        <w:rPr>
          <w:rFonts w:ascii="Times New Roman" w:eastAsia="Times New Roman" w:hAnsi="Times New Roman"/>
          <w:sz w:val="28"/>
          <w:szCs w:val="28"/>
          <w:lang w:eastAsia="ru-RU"/>
        </w:rPr>
        <w:t>Оценка по критерию «Степень влияния»</w:t>
      </w:r>
      <w:r>
        <w:rPr>
          <w:rFonts w:ascii="Times New Roman" w:eastAsia="Times New Roman" w:hAnsi="Times New Roman"/>
          <w:sz w:val="28"/>
          <w:szCs w:val="28"/>
          <w:lang w:eastAsia="ru-RU"/>
        </w:rPr>
        <w:t>;</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5.4.7. </w:t>
      </w:r>
      <w:r w:rsidRPr="00C432F4">
        <w:rPr>
          <w:rFonts w:ascii="Times New Roman" w:eastAsia="Times New Roman" w:hAnsi="Times New Roman"/>
          <w:sz w:val="28"/>
          <w:szCs w:val="28"/>
          <w:lang w:eastAsia="ru-RU"/>
        </w:rPr>
        <w:t>Значимость (уровень) бюджетного риска</w:t>
      </w:r>
      <w:r>
        <w:rPr>
          <w:rFonts w:ascii="Times New Roman" w:eastAsia="Times New Roman" w:hAnsi="Times New Roman"/>
          <w:sz w:val="28"/>
          <w:szCs w:val="28"/>
          <w:lang w:eastAsia="ru-RU"/>
        </w:rPr>
        <w:t>;</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5.4.8. </w:t>
      </w:r>
      <w:r w:rsidRPr="00C432F4">
        <w:rPr>
          <w:rFonts w:ascii="Times New Roman" w:eastAsia="Times New Roman" w:hAnsi="Times New Roman"/>
          <w:sz w:val="28"/>
          <w:szCs w:val="28"/>
          <w:lang w:eastAsia="ru-RU"/>
        </w:rPr>
        <w:t>Структурные подразделения, ответственные за выполнение (результаты выполнения) бюджетной процедуры, операции (действия) по выполнению бюджетной процедуры</w:t>
      </w:r>
      <w:r>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5.4.9. </w:t>
      </w:r>
      <w:r w:rsidRPr="00C432F4">
        <w:rPr>
          <w:rFonts w:ascii="Times New Roman" w:eastAsia="Times New Roman" w:hAnsi="Times New Roman"/>
          <w:sz w:val="28"/>
          <w:szCs w:val="28"/>
          <w:lang w:eastAsia="ru-RU"/>
        </w:rPr>
        <w:t>Меры по минимизации (устранению) бюджетных рисков и приоритетность их принятия</w:t>
      </w:r>
      <w:r>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5.5. </w:t>
      </w:r>
      <w:r w:rsidRPr="004066E3">
        <w:rPr>
          <w:rFonts w:ascii="Times New Roman" w:eastAsia="Times New Roman" w:hAnsi="Times New Roman"/>
          <w:sz w:val="28"/>
          <w:szCs w:val="28"/>
          <w:lang w:eastAsia="ru-RU"/>
        </w:rPr>
        <w:t>При формировании и ведении реестра бюджетных рисков необходимо обеспечить возможность ранжирования бюджетных рисков по значимости (уровню) от наиболее значимого к наименее значимому бюджетному риску.</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5.6. </w:t>
      </w:r>
      <w:r w:rsidRPr="004066E3">
        <w:rPr>
          <w:rFonts w:ascii="Times New Roman" w:eastAsia="Times New Roman" w:hAnsi="Times New Roman"/>
          <w:sz w:val="28"/>
          <w:szCs w:val="28"/>
          <w:lang w:eastAsia="ru-RU"/>
        </w:rPr>
        <w:t>Бюджетный риск оценивается как значимый или незначимый в зависимости от оценки его вероятности и степени влияния.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5.7. </w:t>
      </w:r>
      <w:r w:rsidRPr="004066E3">
        <w:rPr>
          <w:rFonts w:ascii="Times New Roman" w:eastAsia="Times New Roman" w:hAnsi="Times New Roman"/>
          <w:sz w:val="28"/>
          <w:szCs w:val="28"/>
          <w:lang w:eastAsia="ru-RU"/>
        </w:rPr>
        <w:t xml:space="preserve">При оценке вероятности бюджетного риска оценивают степень возможности наступления событий, негативно влияющих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w:t>
      </w:r>
      <w:r>
        <w:rPr>
          <w:rFonts w:ascii="Times New Roman" w:eastAsia="Times New Roman" w:hAnsi="Times New Roman"/>
          <w:sz w:val="28"/>
          <w:szCs w:val="28"/>
          <w:lang w:eastAsia="ru-RU"/>
        </w:rPr>
        <w:t>Финансового управления</w:t>
      </w:r>
      <w:r w:rsidRPr="004066E3">
        <w:rPr>
          <w:rFonts w:ascii="Times New Roman" w:eastAsia="Times New Roman" w:hAnsi="Times New Roman"/>
          <w:sz w:val="28"/>
          <w:szCs w:val="28"/>
          <w:lang w:eastAsia="ru-RU"/>
        </w:rPr>
        <w:t>.</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5.8. </w:t>
      </w:r>
      <w:r w:rsidRPr="004066E3">
        <w:rPr>
          <w:rFonts w:ascii="Times New Roman" w:eastAsia="Times New Roman" w:hAnsi="Times New Roman"/>
          <w:sz w:val="28"/>
          <w:szCs w:val="28"/>
          <w:lang w:eastAsia="ru-RU"/>
        </w:rPr>
        <w:t>Степень возможности наступления таких событий оценивается с учетом причин и условий (обстоятельств) реализации бюджетных рисков, в том числе с учетом информации о результатах:</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5.8.1. О</w:t>
      </w:r>
      <w:r w:rsidRPr="004066E3">
        <w:rPr>
          <w:rFonts w:ascii="Times New Roman" w:eastAsia="Times New Roman" w:hAnsi="Times New Roman"/>
          <w:sz w:val="28"/>
          <w:szCs w:val="28"/>
          <w:lang w:eastAsia="ru-RU"/>
        </w:rPr>
        <w:t>ценки надежности внутреннего финансового контроля;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5.8.2. М</w:t>
      </w:r>
      <w:r w:rsidRPr="004066E3">
        <w:rPr>
          <w:rFonts w:ascii="Times New Roman" w:eastAsia="Times New Roman" w:hAnsi="Times New Roman"/>
          <w:sz w:val="28"/>
          <w:szCs w:val="28"/>
          <w:lang w:eastAsia="ru-RU"/>
        </w:rPr>
        <w:t xml:space="preserve">ониторинга качества финансового менеджмента, включая мониторинг исполнения качества бюджетных полномочий </w:t>
      </w:r>
      <w:r>
        <w:rPr>
          <w:rFonts w:ascii="Times New Roman" w:eastAsia="Times New Roman" w:hAnsi="Times New Roman"/>
          <w:sz w:val="28"/>
          <w:szCs w:val="28"/>
          <w:lang w:eastAsia="ru-RU"/>
        </w:rPr>
        <w:t>Финансового управления</w:t>
      </w:r>
      <w:r w:rsidRPr="004066E3">
        <w:rPr>
          <w:rFonts w:ascii="Times New Roman" w:eastAsia="Times New Roman" w:hAnsi="Times New Roman"/>
          <w:sz w:val="28"/>
          <w:szCs w:val="28"/>
          <w:lang w:eastAsia="ru-RU"/>
        </w:rPr>
        <w:t>, а также качества управления активами, осуществления закупок товаров, работ и услуг для государственных нужд;</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5.8.3. К</w:t>
      </w:r>
      <w:r w:rsidRPr="004066E3">
        <w:rPr>
          <w:rFonts w:ascii="Times New Roman" w:eastAsia="Times New Roman" w:hAnsi="Times New Roman"/>
          <w:sz w:val="28"/>
          <w:szCs w:val="28"/>
          <w:lang w:eastAsia="ru-RU"/>
        </w:rPr>
        <w:t>онтрольных мероприятий органов государственного финансового контроля.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5.9. </w:t>
      </w:r>
      <w:r w:rsidRPr="004066E3">
        <w:rPr>
          <w:rFonts w:ascii="Times New Roman" w:eastAsia="Times New Roman" w:hAnsi="Times New Roman"/>
          <w:sz w:val="28"/>
          <w:szCs w:val="28"/>
          <w:lang w:eastAsia="ru-RU"/>
        </w:rPr>
        <w:t>Вероятность бюджетного риска оценивается как низкая, средняя или высокая.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5.10. </w:t>
      </w:r>
      <w:r w:rsidRPr="004066E3">
        <w:rPr>
          <w:rFonts w:ascii="Times New Roman" w:eastAsia="Times New Roman" w:hAnsi="Times New Roman"/>
          <w:sz w:val="28"/>
          <w:szCs w:val="28"/>
          <w:lang w:eastAsia="ru-RU"/>
        </w:rPr>
        <w:t>При оценке степени влияния бюджетного риска оценивают уровень потенциального негативного воздействия события на результаты выполнения бюджетной процедуры, определяемый как оценка одного или нескольких из следующих показателей:</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5.10.1. О</w:t>
      </w:r>
      <w:r w:rsidRPr="004066E3">
        <w:rPr>
          <w:rFonts w:ascii="Times New Roman" w:eastAsia="Times New Roman" w:hAnsi="Times New Roman"/>
          <w:sz w:val="28"/>
          <w:szCs w:val="28"/>
          <w:lang w:eastAsia="ru-RU"/>
        </w:rPr>
        <w:t xml:space="preserve">тклонения от целевых показателей качества финансового </w:t>
      </w:r>
      <w:r w:rsidRPr="004066E3">
        <w:rPr>
          <w:rFonts w:ascii="Times New Roman" w:eastAsia="Times New Roman" w:hAnsi="Times New Roman"/>
          <w:sz w:val="28"/>
          <w:szCs w:val="28"/>
          <w:lang w:eastAsia="ru-RU"/>
        </w:rPr>
        <w:lastRenderedPageBreak/>
        <w:t>менеджмента, характеризующих качество исполнения бюджетных полномочий, управления активами, осуществления закупок товаров, работ и услуг для обеспечения государственных нужд;</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5.10.2. И</w:t>
      </w:r>
      <w:r w:rsidRPr="004066E3">
        <w:rPr>
          <w:rFonts w:ascii="Times New Roman" w:eastAsia="Times New Roman" w:hAnsi="Times New Roman"/>
          <w:sz w:val="28"/>
          <w:szCs w:val="28"/>
          <w:lang w:eastAsia="ru-RU"/>
        </w:rPr>
        <w:t>скажения бюджетной отчетности;</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5.10.3. П</w:t>
      </w:r>
      <w:r w:rsidRPr="004066E3">
        <w:rPr>
          <w:rFonts w:ascii="Times New Roman" w:eastAsia="Times New Roman" w:hAnsi="Times New Roman"/>
          <w:sz w:val="28"/>
          <w:szCs w:val="28"/>
          <w:lang w:eastAsia="ru-RU"/>
        </w:rPr>
        <w:t>отенциальный ущерб публично правовому образованию;</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5.10.4. О</w:t>
      </w:r>
      <w:r w:rsidRPr="004066E3">
        <w:rPr>
          <w:rFonts w:ascii="Times New Roman" w:eastAsia="Times New Roman" w:hAnsi="Times New Roman"/>
          <w:sz w:val="28"/>
          <w:szCs w:val="28"/>
          <w:lang w:eastAsia="ru-RU"/>
        </w:rPr>
        <w:t>тклонения от целевых значений государственных программ;</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5.10.5. С</w:t>
      </w:r>
      <w:r w:rsidRPr="004066E3">
        <w:rPr>
          <w:rFonts w:ascii="Times New Roman" w:eastAsia="Times New Roman" w:hAnsi="Times New Roman"/>
          <w:sz w:val="28"/>
          <w:szCs w:val="28"/>
          <w:lang w:eastAsia="ru-RU"/>
        </w:rPr>
        <w:t>анкции, налагаемые в случае возникновения нарушений;</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5.10.6. П</w:t>
      </w:r>
      <w:r w:rsidRPr="004066E3">
        <w:rPr>
          <w:rFonts w:ascii="Times New Roman" w:eastAsia="Times New Roman" w:hAnsi="Times New Roman"/>
          <w:sz w:val="28"/>
          <w:szCs w:val="28"/>
          <w:lang w:eastAsia="ru-RU"/>
        </w:rPr>
        <w:t xml:space="preserve">отенциальное негативное воздействие последствий реализации бюджетного риска на репутацию </w:t>
      </w:r>
      <w:r w:rsidRPr="00CB219E">
        <w:rPr>
          <w:rFonts w:ascii="Times New Roman" w:eastAsia="Times New Roman" w:hAnsi="Times New Roman"/>
          <w:sz w:val="28"/>
          <w:szCs w:val="28"/>
          <w:lang w:eastAsia="ru-RU"/>
        </w:rPr>
        <w:t>Финансового управления.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5.11. </w:t>
      </w:r>
      <w:r w:rsidRPr="004066E3">
        <w:rPr>
          <w:rFonts w:ascii="Times New Roman" w:eastAsia="Times New Roman" w:hAnsi="Times New Roman"/>
          <w:sz w:val="28"/>
          <w:szCs w:val="28"/>
          <w:lang w:eastAsia="ru-RU"/>
        </w:rPr>
        <w:t>Степень влияния бюджетного риска оценивается как высокая, средняя или низкая.</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5.12. </w:t>
      </w:r>
      <w:r w:rsidRPr="004066E3">
        <w:rPr>
          <w:rFonts w:ascii="Times New Roman" w:eastAsia="Times New Roman" w:hAnsi="Times New Roman"/>
          <w:sz w:val="28"/>
          <w:szCs w:val="28"/>
          <w:lang w:eastAsia="ru-RU"/>
        </w:rPr>
        <w:t>Бюджетный риск оценивается как значимый, если хотя бы один из критериев его оценки - вероятность или степень влияния - оценивается как высокий либо и вероятность, и степень влияния бюджетного риска оцениваются как средние.</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5.13. </w:t>
      </w:r>
      <w:r w:rsidRPr="004066E3">
        <w:rPr>
          <w:rFonts w:ascii="Times New Roman" w:eastAsia="Times New Roman" w:hAnsi="Times New Roman"/>
          <w:sz w:val="28"/>
          <w:szCs w:val="28"/>
          <w:lang w:eastAsia="ru-RU"/>
        </w:rPr>
        <w:t xml:space="preserve">Предварительная оценка бюджетных рисков </w:t>
      </w:r>
      <w:r>
        <w:rPr>
          <w:rFonts w:ascii="Times New Roman" w:eastAsia="Times New Roman" w:hAnsi="Times New Roman"/>
          <w:sz w:val="28"/>
          <w:szCs w:val="28"/>
          <w:lang w:eastAsia="ru-RU"/>
        </w:rPr>
        <w:t>Финансового управления</w:t>
      </w:r>
      <w:r w:rsidRPr="004066E3">
        <w:rPr>
          <w:rFonts w:ascii="Times New Roman" w:eastAsia="Times New Roman" w:hAnsi="Times New Roman"/>
          <w:sz w:val="28"/>
          <w:szCs w:val="28"/>
          <w:lang w:eastAsia="ru-RU"/>
        </w:rPr>
        <w:t xml:space="preserve"> осуществляется субъектами бюджетных процедур, являющимися владельцами бюджетных рисков.</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5.14. </w:t>
      </w:r>
      <w:r w:rsidRPr="004066E3">
        <w:rPr>
          <w:rFonts w:ascii="Times New Roman" w:eastAsia="Times New Roman" w:hAnsi="Times New Roman"/>
          <w:sz w:val="28"/>
          <w:szCs w:val="28"/>
          <w:lang w:eastAsia="ru-RU"/>
        </w:rPr>
        <w:t>Владелец бюджетного риска - субъект бюджетных процедур, ответственный за выполнение (результаты выполнения) бюджетной процедуры, операции (действия) по выполнению бюджетной процедуры, в рамках которой выявлен бюджетный риск, в том числе ответственный за реализацию (выполнение) мер по минимизации (устранению) бюджетного риска.</w:t>
      </w:r>
    </w:p>
    <w:p w:rsidR="008F0BC0" w:rsidRPr="004066E3"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5.15. </w:t>
      </w:r>
      <w:r w:rsidRPr="004066E3">
        <w:rPr>
          <w:rFonts w:ascii="Times New Roman" w:eastAsia="Times New Roman" w:hAnsi="Times New Roman"/>
          <w:sz w:val="28"/>
          <w:szCs w:val="28"/>
          <w:lang w:eastAsia="ru-RU"/>
        </w:rPr>
        <w:t>Субъекты бюджетных процедур на основании запроса представляют субъекту внутреннего финансового аудита предложения по выявленным бюджетным рискам (с предварительной оценкой вероятности и степени влияния данных рисков) с целью их последующей оценки субъектом внутреннего финансового аудита совместно с советником и включением в реестр бюджетных рисков.</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5.16. </w:t>
      </w:r>
      <w:r w:rsidRPr="004066E3">
        <w:rPr>
          <w:rFonts w:ascii="Times New Roman" w:eastAsia="Times New Roman" w:hAnsi="Times New Roman"/>
          <w:sz w:val="28"/>
          <w:szCs w:val="28"/>
          <w:lang w:eastAsia="ru-RU"/>
        </w:rPr>
        <w:t>Актуализация реестров бюджетных рисков проводится</w:t>
      </w:r>
      <w:r>
        <w:rPr>
          <w:rFonts w:ascii="Times New Roman" w:eastAsia="Times New Roman" w:hAnsi="Times New Roman"/>
          <w:sz w:val="28"/>
          <w:szCs w:val="28"/>
          <w:lang w:eastAsia="ru-RU"/>
        </w:rPr>
        <w:t xml:space="preserve"> перед составлением проекта плана проведения аудиторских мероприятий.</w:t>
      </w:r>
      <w:r w:rsidRPr="00406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Переоценка (определение значимости) бюджетных рисков, находящихся в реестре бюджетных рисков, проводится путем актуализации оценки бюджетных рисков.</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rsidR="008F0BC0"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Pr="00E9178E">
        <w:rPr>
          <w:rFonts w:ascii="Times New Roman" w:eastAsia="Times New Roman" w:hAnsi="Times New Roman"/>
          <w:sz w:val="28"/>
          <w:szCs w:val="28"/>
          <w:lang w:eastAsia="ru-RU"/>
        </w:rPr>
        <w:t>Составление годового плана внутреннего финансового аудита</w:t>
      </w:r>
    </w:p>
    <w:p w:rsidR="008F0BC0"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 xml:space="preserve">и программ аудиторских </w:t>
      </w:r>
      <w:r w:rsidRPr="003E2E88">
        <w:rPr>
          <w:rFonts w:ascii="Times New Roman" w:eastAsia="Times New Roman" w:hAnsi="Times New Roman"/>
          <w:sz w:val="28"/>
          <w:szCs w:val="28"/>
          <w:lang w:eastAsia="ru-RU"/>
        </w:rPr>
        <w:t>мероприятий</w:t>
      </w:r>
    </w:p>
    <w:p w:rsidR="008F0BC0" w:rsidRPr="00E9178E" w:rsidRDefault="008F0BC0" w:rsidP="008F0BC0">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.1. </w:t>
      </w:r>
      <w:r w:rsidRPr="00E9178E">
        <w:rPr>
          <w:rFonts w:ascii="Times New Roman" w:eastAsia="Times New Roman" w:hAnsi="Times New Roman"/>
          <w:sz w:val="28"/>
          <w:szCs w:val="28"/>
          <w:lang w:eastAsia="ru-RU"/>
        </w:rPr>
        <w:tab/>
        <w:t>Составление, утверждение и ведение плана осуществляется в соответствии с требованиями настоящего Порядка.</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.2. </w:t>
      </w:r>
      <w:r w:rsidRPr="00E9178E">
        <w:rPr>
          <w:rFonts w:ascii="Times New Roman" w:eastAsia="Times New Roman" w:hAnsi="Times New Roman"/>
          <w:sz w:val="28"/>
          <w:szCs w:val="28"/>
          <w:lang w:eastAsia="ru-RU"/>
        </w:rPr>
        <w:tab/>
        <w:t xml:space="preserve">План представляет собой перечень аудиторских </w:t>
      </w:r>
      <w:r w:rsidRPr="003E2E88">
        <w:rPr>
          <w:rFonts w:ascii="Times New Roman" w:eastAsia="Times New Roman" w:hAnsi="Times New Roman"/>
          <w:sz w:val="28"/>
          <w:szCs w:val="28"/>
          <w:lang w:eastAsia="ru-RU"/>
        </w:rPr>
        <w:t>мероприятий</w:t>
      </w:r>
      <w:r w:rsidRPr="00E9178E">
        <w:rPr>
          <w:rFonts w:ascii="Times New Roman" w:eastAsia="Times New Roman" w:hAnsi="Times New Roman"/>
          <w:sz w:val="28"/>
          <w:szCs w:val="28"/>
          <w:lang w:eastAsia="ru-RU"/>
        </w:rPr>
        <w:t>, которые планируется провести в очередном финансовом году. По каждо</w:t>
      </w:r>
      <w:r>
        <w:rPr>
          <w:rFonts w:ascii="Times New Roman" w:eastAsia="Times New Roman" w:hAnsi="Times New Roman"/>
          <w:sz w:val="28"/>
          <w:szCs w:val="28"/>
          <w:lang w:eastAsia="ru-RU"/>
        </w:rPr>
        <w:t>му</w:t>
      </w:r>
      <w:r w:rsidRPr="00E9178E">
        <w:rPr>
          <w:rFonts w:ascii="Times New Roman" w:eastAsia="Times New Roman" w:hAnsi="Times New Roman"/>
          <w:sz w:val="28"/>
          <w:szCs w:val="28"/>
          <w:lang w:eastAsia="ru-RU"/>
        </w:rPr>
        <w:t xml:space="preserve"> аудиторско</w:t>
      </w:r>
      <w:r>
        <w:rPr>
          <w:rFonts w:ascii="Times New Roman" w:eastAsia="Times New Roman" w:hAnsi="Times New Roman"/>
          <w:sz w:val="28"/>
          <w:szCs w:val="28"/>
          <w:lang w:eastAsia="ru-RU"/>
        </w:rPr>
        <w:t>му</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ю</w:t>
      </w:r>
      <w:r w:rsidRPr="00E9178E">
        <w:rPr>
          <w:rFonts w:ascii="Times New Roman" w:eastAsia="Times New Roman" w:hAnsi="Times New Roman"/>
          <w:sz w:val="28"/>
          <w:szCs w:val="28"/>
          <w:lang w:eastAsia="ru-RU"/>
        </w:rPr>
        <w:t xml:space="preserve"> в плане указывается тема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срок проведения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xml:space="preserve"> и ответственные </w:t>
      </w:r>
      <w:r w:rsidRPr="00E9178E">
        <w:rPr>
          <w:rFonts w:ascii="Times New Roman" w:eastAsia="Times New Roman" w:hAnsi="Times New Roman"/>
          <w:sz w:val="28"/>
          <w:szCs w:val="28"/>
          <w:lang w:eastAsia="ru-RU"/>
        </w:rPr>
        <w:lastRenderedPageBreak/>
        <w:t>исполнители.</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.3. </w:t>
      </w:r>
      <w:r w:rsidRPr="00E9178E">
        <w:rPr>
          <w:rFonts w:ascii="Times New Roman" w:eastAsia="Times New Roman" w:hAnsi="Times New Roman"/>
          <w:sz w:val="28"/>
          <w:szCs w:val="28"/>
          <w:lang w:eastAsia="ru-RU"/>
        </w:rPr>
        <w:tab/>
        <w:t xml:space="preserve">В Плане предусматриваются аудиторские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осуществляемые последовательно по следующим направлениям:</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6.3.1. А</w:t>
      </w:r>
      <w:r w:rsidRPr="00F802EA">
        <w:rPr>
          <w:rFonts w:ascii="Times New Roman" w:eastAsia="Times New Roman" w:hAnsi="Times New Roman"/>
          <w:sz w:val="28"/>
          <w:szCs w:val="28"/>
          <w:lang w:eastAsia="ru-RU"/>
        </w:rPr>
        <w:t>удит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r>
        <w:rPr>
          <w:rFonts w:ascii="Times New Roman" w:eastAsia="Times New Roman" w:hAnsi="Times New Roman"/>
          <w:sz w:val="28"/>
          <w:szCs w:val="28"/>
          <w:lang w:eastAsia="ru-RU"/>
        </w:rPr>
        <w:t>;</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r w:rsidRPr="00E9178E">
        <w:rPr>
          <w:rFonts w:ascii="Times New Roman" w:eastAsia="Times New Roman" w:hAnsi="Times New Roman"/>
          <w:sz w:val="28"/>
          <w:szCs w:val="28"/>
          <w:lang w:eastAsia="ru-RU"/>
        </w:rPr>
        <w:t>. Аудит в отношении формирования (ведения) и исполнения бюджетных смет казенных учреждений;</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E9178E">
        <w:rPr>
          <w:rFonts w:ascii="Times New Roman" w:eastAsia="Times New Roman" w:hAnsi="Times New Roman"/>
          <w:sz w:val="28"/>
          <w:szCs w:val="28"/>
          <w:lang w:eastAsia="ru-RU"/>
        </w:rPr>
        <w:t>. Аудит осуществления полномочий главного администратора (администратора) бюджетных средств;</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.4. </w:t>
      </w:r>
      <w:r w:rsidRPr="00E9178E">
        <w:rPr>
          <w:rFonts w:ascii="Times New Roman" w:eastAsia="Times New Roman" w:hAnsi="Times New Roman"/>
          <w:sz w:val="28"/>
          <w:szCs w:val="28"/>
          <w:lang w:eastAsia="ru-RU"/>
        </w:rPr>
        <w:tab/>
        <w:t>Тема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xml:space="preserve"> составляется путем детализации соответствующего направления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xml:space="preserve"> по конкретным видам и (или) направлениям расходов (доходов, источников финансирования дефицита) бюджета городского округа Люберцы, а также проверяемого периода. Охват проверяемого периода включает период текущего года до начала проведения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.5. </w:t>
      </w:r>
      <w:r w:rsidRPr="00E9178E">
        <w:rPr>
          <w:rFonts w:ascii="Times New Roman" w:eastAsia="Times New Roman" w:hAnsi="Times New Roman"/>
          <w:sz w:val="28"/>
          <w:szCs w:val="28"/>
          <w:lang w:eastAsia="ru-RU"/>
        </w:rPr>
        <w:tab/>
        <w:t>План составляется и утверждается до начала очередного финансового года (приложени</w:t>
      </w:r>
      <w:r>
        <w:rPr>
          <w:rFonts w:ascii="Times New Roman" w:eastAsia="Times New Roman" w:hAnsi="Times New Roman"/>
          <w:sz w:val="28"/>
          <w:szCs w:val="28"/>
          <w:lang w:eastAsia="ru-RU"/>
        </w:rPr>
        <w:t>е</w:t>
      </w:r>
      <w:r w:rsidRPr="00E9178E">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w:t>
      </w:r>
      <w:r w:rsidRPr="00E9178E">
        <w:rPr>
          <w:rFonts w:ascii="Times New Roman" w:eastAsia="Times New Roman" w:hAnsi="Times New Roman"/>
          <w:sz w:val="28"/>
          <w:szCs w:val="28"/>
          <w:lang w:eastAsia="ru-RU"/>
        </w:rPr>
        <w:t xml:space="preserve"> к настоящему Порядку). В план могут вносится изменения путем его актуализации (составление измененного плана).</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.6. </w:t>
      </w:r>
      <w:r w:rsidRPr="00E9178E">
        <w:rPr>
          <w:rFonts w:ascii="Times New Roman" w:eastAsia="Times New Roman" w:hAnsi="Times New Roman"/>
          <w:sz w:val="28"/>
          <w:szCs w:val="28"/>
          <w:lang w:eastAsia="ru-RU"/>
        </w:rPr>
        <w:tab/>
        <w:t>Аудиторск</w:t>
      </w:r>
      <w:r>
        <w:rPr>
          <w:rFonts w:ascii="Times New Roman" w:eastAsia="Times New Roman" w:hAnsi="Times New Roman"/>
          <w:sz w:val="28"/>
          <w:szCs w:val="28"/>
          <w:lang w:eastAsia="ru-RU"/>
        </w:rPr>
        <w:t>ое</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е</w:t>
      </w:r>
      <w:r w:rsidRPr="00E9178E">
        <w:rPr>
          <w:rFonts w:ascii="Times New Roman" w:eastAsia="Times New Roman" w:hAnsi="Times New Roman"/>
          <w:sz w:val="28"/>
          <w:szCs w:val="28"/>
          <w:lang w:eastAsia="ru-RU"/>
        </w:rPr>
        <w:t xml:space="preserve"> назначается в соответствии с приказом руководителя Финансового управления.</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.7.   Программа </w:t>
      </w:r>
      <w:bookmarkStart w:id="16" w:name="_Hlk135656977"/>
      <w:r w:rsidRPr="00E9178E">
        <w:rPr>
          <w:rFonts w:ascii="Times New Roman" w:eastAsia="Times New Roman" w:hAnsi="Times New Roman"/>
          <w:sz w:val="28"/>
          <w:szCs w:val="28"/>
          <w:lang w:eastAsia="ru-RU"/>
        </w:rPr>
        <w:t>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xml:space="preserve"> </w:t>
      </w:r>
      <w:bookmarkEnd w:id="16"/>
      <w:r w:rsidRPr="00E9178E">
        <w:rPr>
          <w:rFonts w:ascii="Times New Roman" w:eastAsia="Times New Roman" w:hAnsi="Times New Roman"/>
          <w:sz w:val="28"/>
          <w:szCs w:val="28"/>
          <w:lang w:eastAsia="ru-RU"/>
        </w:rPr>
        <w:t>утверждается руководителем субъекта внутреннего финансового аудита.</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.8.  В целях составления программы аудиторско</w:t>
      </w:r>
      <w:r>
        <w:rPr>
          <w:rFonts w:ascii="Times New Roman" w:eastAsia="Times New Roman" w:hAnsi="Times New Roman"/>
          <w:sz w:val="28"/>
          <w:szCs w:val="28"/>
          <w:lang w:eastAsia="ru-RU"/>
        </w:rPr>
        <w:t>го</w:t>
      </w:r>
      <w:r w:rsidRPr="00E9178E">
        <w:rPr>
          <w:rFonts w:ascii="Times New Roman" w:eastAsia="Times New Roman" w:hAnsi="Times New Roman"/>
          <w:sz w:val="28"/>
          <w:szCs w:val="28"/>
          <w:lang w:eastAsia="ru-RU"/>
        </w:rPr>
        <w:t xml:space="preserve"> </w:t>
      </w:r>
      <w:r w:rsidRPr="00CB7581">
        <w:rPr>
          <w:rFonts w:ascii="Times New Roman" w:eastAsia="Times New Roman" w:hAnsi="Times New Roman"/>
          <w:sz w:val="28"/>
          <w:szCs w:val="28"/>
          <w:lang w:eastAsia="ru-RU"/>
        </w:rPr>
        <w:t>мероприяти</w:t>
      </w:r>
      <w:r>
        <w:rPr>
          <w:rFonts w:ascii="Times New Roman" w:eastAsia="Times New Roman" w:hAnsi="Times New Roman"/>
          <w:sz w:val="28"/>
          <w:szCs w:val="28"/>
          <w:lang w:eastAsia="ru-RU"/>
        </w:rPr>
        <w:t>я</w:t>
      </w:r>
      <w:r w:rsidRPr="00E9178E">
        <w:rPr>
          <w:rFonts w:ascii="Times New Roman" w:eastAsia="Times New Roman" w:hAnsi="Times New Roman"/>
          <w:sz w:val="28"/>
          <w:szCs w:val="28"/>
          <w:lang w:eastAsia="ru-RU"/>
        </w:rPr>
        <w:t xml:space="preserve"> субъект внутреннего финансового аудита проводит предварительный анализ данных об объектах аудита, в том числе сведений о результатах:</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.8.1. Осуществления внутреннего финансового контроля за период, подлежащий </w:t>
      </w:r>
      <w:r w:rsidRPr="00200111">
        <w:rPr>
          <w:rFonts w:ascii="Times New Roman" w:eastAsia="Times New Roman" w:hAnsi="Times New Roman"/>
          <w:sz w:val="28"/>
          <w:szCs w:val="28"/>
          <w:lang w:eastAsia="ru-RU"/>
        </w:rPr>
        <w:t>аудиторско</w:t>
      </w:r>
      <w:r>
        <w:rPr>
          <w:rFonts w:ascii="Times New Roman" w:eastAsia="Times New Roman" w:hAnsi="Times New Roman"/>
          <w:sz w:val="28"/>
          <w:szCs w:val="28"/>
          <w:lang w:eastAsia="ru-RU"/>
        </w:rPr>
        <w:t>му</w:t>
      </w:r>
      <w:r w:rsidRPr="00200111">
        <w:rPr>
          <w:rFonts w:ascii="Times New Roman" w:eastAsia="Times New Roman" w:hAnsi="Times New Roman"/>
          <w:sz w:val="28"/>
          <w:szCs w:val="28"/>
          <w:lang w:eastAsia="ru-RU"/>
        </w:rPr>
        <w:t xml:space="preserve"> мероприяти</w:t>
      </w:r>
      <w:r>
        <w:rPr>
          <w:rFonts w:ascii="Times New Roman" w:eastAsia="Times New Roman" w:hAnsi="Times New Roman"/>
          <w:sz w:val="28"/>
          <w:szCs w:val="28"/>
          <w:lang w:eastAsia="ru-RU"/>
        </w:rPr>
        <w:t>ю</w:t>
      </w:r>
      <w:r w:rsidRPr="00E9178E">
        <w:rPr>
          <w:rFonts w:ascii="Times New Roman" w:eastAsia="Times New Roman" w:hAnsi="Times New Roman"/>
          <w:sz w:val="28"/>
          <w:szCs w:val="28"/>
          <w:lang w:eastAsia="ru-RU"/>
        </w:rPr>
        <w:t>;</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.8.2. Проведения в текущем и (или) отчетном финансовом году контрольных мероприятий уполномоченными органами муниципального финансового контроля в отношении финансово-хозяйственной деятельности объектов аудита.</w:t>
      </w:r>
    </w:p>
    <w:p w:rsidR="008F0BC0" w:rsidRPr="00E9178E"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.9. </w:t>
      </w:r>
      <w:r w:rsidRPr="00E9178E">
        <w:rPr>
          <w:rFonts w:ascii="Times New Roman" w:eastAsia="Times New Roman" w:hAnsi="Times New Roman"/>
          <w:sz w:val="28"/>
          <w:szCs w:val="28"/>
          <w:lang w:eastAsia="ru-RU"/>
        </w:rPr>
        <w:tab/>
        <w:t xml:space="preserve">При составлении программы </w:t>
      </w:r>
      <w:r w:rsidRPr="00CB7581">
        <w:rPr>
          <w:rFonts w:ascii="Times New Roman" w:eastAsia="Times New Roman" w:hAnsi="Times New Roman"/>
          <w:sz w:val="28"/>
          <w:szCs w:val="28"/>
          <w:lang w:eastAsia="ru-RU"/>
        </w:rPr>
        <w:t xml:space="preserve">аудиторского мероприятия </w:t>
      </w:r>
      <w:r w:rsidRPr="00E9178E">
        <w:rPr>
          <w:rFonts w:ascii="Times New Roman" w:eastAsia="Times New Roman" w:hAnsi="Times New Roman"/>
          <w:sz w:val="28"/>
          <w:szCs w:val="28"/>
          <w:lang w:eastAsia="ru-RU"/>
        </w:rPr>
        <w:t xml:space="preserve">формируется аудиторская группа, состоящая из сотрудников, проводящих </w:t>
      </w:r>
      <w:r w:rsidRPr="00CB7581">
        <w:rPr>
          <w:rFonts w:ascii="Times New Roman" w:eastAsia="Times New Roman" w:hAnsi="Times New Roman"/>
          <w:sz w:val="28"/>
          <w:szCs w:val="28"/>
          <w:lang w:eastAsia="ru-RU"/>
        </w:rPr>
        <w:t>аудиторского мероприятия</w:t>
      </w:r>
      <w:r w:rsidRPr="00E9178E">
        <w:rPr>
          <w:rFonts w:ascii="Times New Roman" w:eastAsia="Times New Roman" w:hAnsi="Times New Roman"/>
          <w:sz w:val="28"/>
          <w:szCs w:val="28"/>
          <w:lang w:eastAsia="ru-RU"/>
        </w:rPr>
        <w:t>, с обязательным распределением обязанностей между членами аудиторской группы.</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.10. </w:t>
      </w:r>
      <w:r w:rsidRPr="00E9178E">
        <w:rPr>
          <w:rFonts w:ascii="Times New Roman" w:eastAsia="Times New Roman" w:hAnsi="Times New Roman"/>
          <w:sz w:val="28"/>
          <w:szCs w:val="28"/>
          <w:lang w:eastAsia="ru-RU"/>
        </w:rPr>
        <w:tab/>
        <w:t xml:space="preserve">Форма программы </w:t>
      </w:r>
      <w:r w:rsidRPr="00CB7581">
        <w:rPr>
          <w:rFonts w:ascii="Times New Roman" w:eastAsia="Times New Roman" w:hAnsi="Times New Roman"/>
          <w:sz w:val="28"/>
          <w:szCs w:val="28"/>
          <w:lang w:eastAsia="ru-RU"/>
        </w:rPr>
        <w:t xml:space="preserve">аудиторского мероприятия </w:t>
      </w:r>
      <w:r w:rsidRPr="00E9178E">
        <w:rPr>
          <w:rFonts w:ascii="Times New Roman" w:eastAsia="Times New Roman" w:hAnsi="Times New Roman"/>
          <w:sz w:val="28"/>
          <w:szCs w:val="28"/>
          <w:lang w:eastAsia="ru-RU"/>
        </w:rPr>
        <w:t xml:space="preserve">установлена Приложением № </w:t>
      </w:r>
      <w:r>
        <w:rPr>
          <w:rFonts w:ascii="Times New Roman" w:eastAsia="Times New Roman" w:hAnsi="Times New Roman"/>
          <w:sz w:val="28"/>
          <w:szCs w:val="28"/>
          <w:lang w:eastAsia="ru-RU"/>
        </w:rPr>
        <w:t>3</w:t>
      </w:r>
      <w:r w:rsidRPr="00E9178E">
        <w:rPr>
          <w:rFonts w:ascii="Times New Roman" w:eastAsia="Times New Roman" w:hAnsi="Times New Roman"/>
          <w:sz w:val="28"/>
          <w:szCs w:val="28"/>
          <w:lang w:eastAsia="ru-RU"/>
        </w:rPr>
        <w:t xml:space="preserve"> к настоящему Порядку.</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rsidR="008F0BC0" w:rsidRDefault="008F0BC0" w:rsidP="008F0BC0">
      <w:pPr>
        <w:keepNext/>
        <w:keepLines/>
        <w:widowControl w:val="0"/>
        <w:tabs>
          <w:tab w:val="left" w:pos="709"/>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bookmarkStart w:id="17" w:name="sub_2300"/>
      <w:r>
        <w:rPr>
          <w:rFonts w:ascii="Times New Roman" w:eastAsia="Times New Roman" w:hAnsi="Times New Roman"/>
          <w:bCs/>
          <w:sz w:val="28"/>
          <w:szCs w:val="28"/>
          <w:lang w:eastAsia="ru-RU"/>
        </w:rPr>
        <w:t>7</w:t>
      </w:r>
      <w:r w:rsidRPr="00E61256">
        <w:rPr>
          <w:rFonts w:ascii="Times New Roman" w:eastAsia="Times New Roman" w:hAnsi="Times New Roman"/>
          <w:bCs/>
          <w:sz w:val="28"/>
          <w:szCs w:val="28"/>
          <w:lang w:eastAsia="ru-RU"/>
        </w:rPr>
        <w:t xml:space="preserve">. Проведение </w:t>
      </w:r>
      <w:r w:rsidRPr="00CB7581">
        <w:rPr>
          <w:rFonts w:ascii="Times New Roman" w:eastAsia="Times New Roman" w:hAnsi="Times New Roman"/>
          <w:bCs/>
          <w:sz w:val="28"/>
          <w:szCs w:val="28"/>
          <w:lang w:eastAsia="ru-RU"/>
        </w:rPr>
        <w:t>аудиторского мероприятия</w:t>
      </w:r>
    </w:p>
    <w:p w:rsidR="008F0BC0" w:rsidRPr="00E61256" w:rsidRDefault="008F0BC0" w:rsidP="008F0BC0">
      <w:pPr>
        <w:keepNext/>
        <w:keepLines/>
        <w:widowControl w:val="0"/>
        <w:tabs>
          <w:tab w:val="left" w:pos="709"/>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bookmarkStart w:id="18" w:name="sub_2026"/>
      <w:bookmarkEnd w:id="17"/>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 xml:space="preserve">.1.  </w:t>
      </w: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А</w:t>
      </w:r>
      <w:r w:rsidRPr="00CB7581">
        <w:rPr>
          <w:rFonts w:ascii="Times New Roman" w:eastAsia="Times New Roman" w:hAnsi="Times New Roman"/>
          <w:sz w:val="28"/>
          <w:szCs w:val="28"/>
          <w:lang w:eastAsia="ru-RU"/>
        </w:rPr>
        <w:t>удиторско</w:t>
      </w:r>
      <w:r>
        <w:rPr>
          <w:rFonts w:ascii="Times New Roman" w:eastAsia="Times New Roman" w:hAnsi="Times New Roman"/>
          <w:sz w:val="28"/>
          <w:szCs w:val="28"/>
          <w:lang w:eastAsia="ru-RU"/>
        </w:rPr>
        <w:t>е</w:t>
      </w:r>
      <w:r w:rsidRPr="00CB7581">
        <w:rPr>
          <w:rFonts w:ascii="Times New Roman" w:eastAsia="Times New Roman" w:hAnsi="Times New Roman"/>
          <w:sz w:val="28"/>
          <w:szCs w:val="28"/>
          <w:lang w:eastAsia="ru-RU"/>
        </w:rPr>
        <w:t xml:space="preserve"> мероприяти</w:t>
      </w:r>
      <w:r>
        <w:rPr>
          <w:rFonts w:ascii="Times New Roman" w:eastAsia="Times New Roman" w:hAnsi="Times New Roman"/>
          <w:sz w:val="28"/>
          <w:szCs w:val="28"/>
          <w:lang w:eastAsia="ru-RU"/>
        </w:rPr>
        <w:t>е</w:t>
      </w:r>
      <w:r w:rsidRPr="00CB7581">
        <w:rPr>
          <w:rFonts w:ascii="Times New Roman" w:eastAsia="Times New Roman" w:hAnsi="Times New Roman"/>
          <w:sz w:val="28"/>
          <w:szCs w:val="28"/>
          <w:lang w:eastAsia="ru-RU"/>
        </w:rPr>
        <w:t xml:space="preserve"> </w:t>
      </w:r>
      <w:r w:rsidRPr="00E61256">
        <w:rPr>
          <w:rFonts w:ascii="Times New Roman" w:eastAsia="Times New Roman" w:hAnsi="Times New Roman"/>
          <w:sz w:val="28"/>
          <w:szCs w:val="28"/>
          <w:lang w:eastAsia="ru-RU"/>
        </w:rPr>
        <w:t xml:space="preserve">проводится в соответствии с программой </w:t>
      </w:r>
      <w:bookmarkStart w:id="19" w:name="_Hlk135666446"/>
      <w:r w:rsidRPr="00E61256">
        <w:rPr>
          <w:rFonts w:ascii="Times New Roman" w:eastAsia="Times New Roman" w:hAnsi="Times New Roman"/>
          <w:sz w:val="28"/>
          <w:szCs w:val="28"/>
          <w:lang w:eastAsia="ru-RU"/>
        </w:rPr>
        <w:t>аудиторско</w:t>
      </w:r>
      <w:r>
        <w:rPr>
          <w:rFonts w:ascii="Times New Roman" w:eastAsia="Times New Roman" w:hAnsi="Times New Roman"/>
          <w:sz w:val="28"/>
          <w:szCs w:val="28"/>
          <w:lang w:eastAsia="ru-RU"/>
        </w:rPr>
        <w:t>го мероприятия</w:t>
      </w:r>
      <w:r w:rsidRPr="00E61256">
        <w:rPr>
          <w:rFonts w:ascii="Times New Roman" w:eastAsia="Times New Roman" w:hAnsi="Times New Roman"/>
          <w:sz w:val="28"/>
          <w:szCs w:val="28"/>
          <w:lang w:eastAsia="ru-RU"/>
        </w:rPr>
        <w:t xml:space="preserve"> </w:t>
      </w:r>
      <w:bookmarkEnd w:id="19"/>
      <w:r w:rsidRPr="00E61256">
        <w:rPr>
          <w:rFonts w:ascii="Times New Roman" w:eastAsia="Times New Roman" w:hAnsi="Times New Roman"/>
          <w:sz w:val="28"/>
          <w:szCs w:val="28"/>
          <w:lang w:eastAsia="ru-RU"/>
        </w:rPr>
        <w:t>с применением следующих возможных методов аудита:</w:t>
      </w:r>
    </w:p>
    <w:bookmarkEnd w:id="18"/>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.1.1.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.1.2.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 xml:space="preserve">.1.3.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w:t>
      </w:r>
      <w:r w:rsidRPr="008E0EAE">
        <w:rPr>
          <w:rFonts w:ascii="Times New Roman" w:eastAsia="Times New Roman" w:hAnsi="Times New Roman"/>
          <w:sz w:val="28"/>
          <w:szCs w:val="28"/>
          <w:lang w:eastAsia="ru-RU"/>
        </w:rPr>
        <w:t>аудиторского мероприятия</w:t>
      </w:r>
      <w:r w:rsidRPr="00E61256">
        <w:rPr>
          <w:rFonts w:ascii="Times New Roman" w:eastAsia="Times New Roman" w:hAnsi="Times New Roman"/>
          <w:sz w:val="28"/>
          <w:szCs w:val="28"/>
          <w:lang w:eastAsia="ru-RU"/>
        </w:rPr>
        <w:t>;</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.1.4. Подтверждения, представляющего собой ответ на запрос информации, содержащейся в регистрах бюджетного учета;</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.1.5.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.1.6.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8F0BC0"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 </w:t>
      </w:r>
      <w:r w:rsidRPr="00071633">
        <w:rPr>
          <w:rFonts w:ascii="Times New Roman" w:eastAsia="Times New Roman" w:hAnsi="Times New Roman"/>
          <w:sz w:val="28"/>
          <w:szCs w:val="28"/>
          <w:lang w:eastAsia="ru-RU"/>
        </w:rPr>
        <w:t>Датой начала аудиторского мероприятия признается дата утверждения его программы руководителем субъекта внутреннего финансового аудита. Датой окончания аудиторского мероприятия признается дата утверждения руководителем субъекта внутреннего финансового аудита заключения по результатам аудиторского мероприятия.</w:t>
      </w:r>
    </w:p>
    <w:p w:rsidR="008F0BC0" w:rsidRPr="00E61256" w:rsidRDefault="008F0BC0" w:rsidP="008F0BC0">
      <w:pPr>
        <w:widowControl w:val="0"/>
        <w:tabs>
          <w:tab w:val="left" w:pos="709"/>
        </w:tabs>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7.3. </w:t>
      </w:r>
      <w:r w:rsidRPr="00E61256">
        <w:rPr>
          <w:rFonts w:ascii="Times New Roman" w:eastAsia="Times New Roman" w:hAnsi="Times New Roman"/>
          <w:color w:val="000000"/>
          <w:sz w:val="28"/>
          <w:szCs w:val="28"/>
          <w:lang w:eastAsia="ru-RU"/>
        </w:rPr>
        <w:t xml:space="preserve">При проведении </w:t>
      </w:r>
      <w:r w:rsidRPr="008E0EAE">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должны быть получены достаточные надлежащие надежные доказательства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Рабочая документация, то есть документы и иные материалы, подготавливаемые или получаемые в связи с проведением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содержит:</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20" w:name="_Hlk50555401"/>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w:t>
      </w:r>
      <w:bookmarkEnd w:id="20"/>
      <w:r w:rsidRPr="00E61256">
        <w:rPr>
          <w:rFonts w:ascii="Times New Roman" w:eastAsia="Times New Roman" w:hAnsi="Times New Roman"/>
          <w:color w:val="000000"/>
          <w:sz w:val="28"/>
          <w:szCs w:val="28"/>
          <w:lang w:eastAsia="ru-RU"/>
        </w:rPr>
        <w:t xml:space="preserve">1 Документы, отражающие подготовку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включая ее программу;</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 xml:space="preserve">.2. Сведения о характере, сроках, об объеме </w:t>
      </w:r>
      <w:r w:rsidRPr="008E0EAE">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и о результатах е</w:t>
      </w:r>
      <w:r>
        <w:rPr>
          <w:rFonts w:ascii="Times New Roman" w:eastAsia="Times New Roman" w:hAnsi="Times New Roman"/>
          <w:color w:val="000000"/>
          <w:sz w:val="28"/>
          <w:szCs w:val="28"/>
          <w:lang w:eastAsia="ru-RU"/>
        </w:rPr>
        <w:t>го</w:t>
      </w:r>
      <w:r w:rsidRPr="00E61256">
        <w:rPr>
          <w:rFonts w:ascii="Times New Roman" w:eastAsia="Times New Roman" w:hAnsi="Times New Roman"/>
          <w:color w:val="000000"/>
          <w:sz w:val="28"/>
          <w:szCs w:val="28"/>
          <w:lang w:eastAsia="ru-RU"/>
        </w:rPr>
        <w:t xml:space="preserve"> выполнения;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.3.</w:t>
      </w:r>
      <w:r w:rsidRPr="00067F75">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 xml:space="preserve">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lastRenderedPageBreak/>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ab/>
        <w:t>Письменные заявления и объяснения, полученные от должностных лиц и иных работников объекта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 xml:space="preserve">.5. Копии обращений, направленных органам муниципального финансового контроля, экспертам и (или) третьим лицам в ходе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и полученные от них сведения;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.6. Копии финансово-хозяйственных документов объекта аудита, подтверждающих выявленные нарушения;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 xml:space="preserve">.7. Акт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7.5.</w:t>
      </w:r>
      <w:r w:rsidRPr="00E61256">
        <w:rPr>
          <w:rFonts w:ascii="Times New Roman" w:eastAsia="Times New Roman" w:hAnsi="Times New Roman"/>
          <w:color w:val="000000"/>
          <w:sz w:val="28"/>
          <w:szCs w:val="28"/>
          <w:lang w:eastAsia="ru-RU"/>
        </w:rPr>
        <w:t xml:space="preserve"> В случае возникновения обстоятельств, требующих приостановления или продления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xml:space="preserve">, руководитель аудиторской группы направляет </w:t>
      </w:r>
      <w:bookmarkStart w:id="21" w:name="_Hlk512353327"/>
      <w:r>
        <w:rPr>
          <w:rFonts w:ascii="Times New Roman" w:eastAsia="Times New Roman" w:hAnsi="Times New Roman"/>
          <w:color w:val="000000"/>
          <w:sz w:val="28"/>
          <w:szCs w:val="28"/>
          <w:lang w:eastAsia="ru-RU"/>
        </w:rPr>
        <w:t>руководителю Финансового управления</w:t>
      </w:r>
      <w:r w:rsidRPr="00E61256">
        <w:rPr>
          <w:rFonts w:ascii="Times New Roman" w:eastAsia="Times New Roman" w:hAnsi="Times New Roman"/>
          <w:color w:val="000000"/>
          <w:sz w:val="28"/>
          <w:szCs w:val="28"/>
          <w:lang w:eastAsia="ru-RU"/>
        </w:rPr>
        <w:t xml:space="preserve"> </w:t>
      </w:r>
      <w:bookmarkEnd w:id="21"/>
      <w:r w:rsidRPr="00E61256">
        <w:rPr>
          <w:rFonts w:ascii="Times New Roman" w:eastAsia="Times New Roman" w:hAnsi="Times New Roman"/>
          <w:color w:val="000000"/>
          <w:sz w:val="28"/>
          <w:szCs w:val="28"/>
          <w:lang w:eastAsia="ru-RU"/>
        </w:rPr>
        <w:t xml:space="preserve">служебную записку с изложением обстоятельств и срока требуемого приостановления (продления)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7.6.</w:t>
      </w:r>
      <w:r w:rsidRPr="00E61256">
        <w:rPr>
          <w:rFonts w:ascii="Times New Roman" w:eastAsia="Times New Roman" w:hAnsi="Times New Roman"/>
          <w:color w:val="000000"/>
          <w:sz w:val="28"/>
          <w:szCs w:val="28"/>
          <w:lang w:eastAsia="ru-RU"/>
        </w:rPr>
        <w:t xml:space="preserve"> Срок приостановления (продления) </w:t>
      </w:r>
      <w:r w:rsidRPr="008E0EAE">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определяется в каждом конкретном случае исходя из целей, которые должны быть достигнуты в период приостановления (продления)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но не может превышать 30 календарных дней.</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7.7</w:t>
      </w:r>
      <w:r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ab/>
        <w:t xml:space="preserve">Решение о приостановлении (продлении) </w:t>
      </w:r>
      <w:r w:rsidRPr="008E0EAE">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xml:space="preserve">, принятое руководителем </w:t>
      </w:r>
      <w:r>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 xml:space="preserve"> на основании мотивированной служебной записки руководителя субъекта аудита, оформляется </w:t>
      </w:r>
      <w:r>
        <w:rPr>
          <w:rFonts w:ascii="Times New Roman" w:eastAsia="Times New Roman" w:hAnsi="Times New Roman"/>
          <w:color w:val="000000"/>
          <w:sz w:val="28"/>
          <w:szCs w:val="28"/>
          <w:lang w:eastAsia="ru-RU"/>
        </w:rPr>
        <w:t>приказом</w:t>
      </w:r>
      <w:r w:rsidRPr="00E61256">
        <w:rPr>
          <w:rFonts w:ascii="Times New Roman" w:eastAsia="Times New Roman" w:hAnsi="Times New Roman"/>
          <w:color w:val="000000"/>
          <w:sz w:val="28"/>
          <w:szCs w:val="28"/>
          <w:lang w:eastAsia="ru-RU"/>
        </w:rPr>
        <w:t>, которое доводится до сведения руководителя аудиторской группы, руководителя объекта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7.8</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После устранения причин приостановления </w:t>
      </w:r>
      <w:r w:rsidRPr="008E0EAE">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аудиторская группа возобновляет проведение </w:t>
      </w:r>
      <w:r w:rsidRPr="00D07960">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xml:space="preserve"> в сроки, устанавливаемые </w:t>
      </w:r>
      <w:r>
        <w:rPr>
          <w:rFonts w:ascii="Times New Roman" w:eastAsia="Times New Roman" w:hAnsi="Times New Roman"/>
          <w:color w:val="000000"/>
          <w:sz w:val="28"/>
          <w:szCs w:val="28"/>
          <w:lang w:eastAsia="ru-RU"/>
        </w:rPr>
        <w:t>приказом</w:t>
      </w:r>
      <w:r w:rsidRPr="00E61256">
        <w:rPr>
          <w:rFonts w:ascii="Times New Roman" w:eastAsia="Times New Roman" w:hAnsi="Times New Roman"/>
          <w:color w:val="000000"/>
          <w:sz w:val="28"/>
          <w:szCs w:val="28"/>
          <w:lang w:eastAsia="ru-RU"/>
        </w:rPr>
        <w:t xml:space="preserve"> руководителя </w:t>
      </w:r>
      <w:r>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7.9</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Результаты </w:t>
      </w:r>
      <w:r w:rsidRPr="00D07960">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оформляются актом </w:t>
      </w:r>
      <w:r>
        <w:rPr>
          <w:rFonts w:ascii="Times New Roman" w:eastAsia="Times New Roman" w:hAnsi="Times New Roman"/>
          <w:color w:val="000000"/>
          <w:sz w:val="28"/>
          <w:szCs w:val="28"/>
          <w:lang w:eastAsia="ru-RU"/>
        </w:rPr>
        <w:t xml:space="preserve">по результатам </w:t>
      </w:r>
      <w:r w:rsidRPr="00D07960">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w:t>
      </w:r>
      <w:r w:rsidRPr="00E612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 к настоящему Порядку</w:t>
      </w:r>
      <w:r w:rsidRPr="00E61256">
        <w:rPr>
          <w:rFonts w:ascii="Times New Roman" w:eastAsia="Times New Roman" w:hAnsi="Times New Roman"/>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22" w:name="_Hlk50555506"/>
      <w:r>
        <w:rPr>
          <w:rFonts w:ascii="Times New Roman" w:eastAsia="Times New Roman" w:hAnsi="Times New Roman"/>
          <w:color w:val="000000"/>
          <w:sz w:val="28"/>
          <w:szCs w:val="28"/>
          <w:lang w:eastAsia="ru-RU"/>
        </w:rPr>
        <w:t>7.10</w:t>
      </w:r>
      <w:r w:rsidRPr="00E61256">
        <w:rPr>
          <w:rFonts w:ascii="Times New Roman" w:eastAsia="Times New Roman" w:hAnsi="Times New Roman"/>
          <w:color w:val="000000"/>
          <w:sz w:val="28"/>
          <w:szCs w:val="28"/>
          <w:lang w:eastAsia="ru-RU"/>
        </w:rPr>
        <w:t xml:space="preserve">. </w:t>
      </w:r>
      <w:bookmarkEnd w:id="22"/>
      <w:r w:rsidRPr="00E61256">
        <w:rPr>
          <w:rFonts w:ascii="Times New Roman" w:eastAsia="Times New Roman" w:hAnsi="Times New Roman"/>
          <w:color w:val="000000"/>
          <w:sz w:val="28"/>
          <w:szCs w:val="28"/>
          <w:lang w:eastAsia="ru-RU"/>
        </w:rPr>
        <w:tab/>
        <w:t xml:space="preserve">При наличии разногласий по выводам, указанным в акте </w:t>
      </w:r>
      <w:r w:rsidRPr="00D07960">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объект аудита вправе в течение 3 рабочих дней с даты его получения направить возражения в письменной форме.</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7.10</w:t>
      </w:r>
      <w:r w:rsidRPr="00E61256">
        <w:rPr>
          <w:rFonts w:ascii="Times New Roman" w:eastAsia="Times New Roman" w:hAnsi="Times New Roman"/>
          <w:color w:val="000000"/>
          <w:sz w:val="28"/>
          <w:szCs w:val="28"/>
          <w:lang w:eastAsia="ru-RU"/>
        </w:rPr>
        <w:t>.1. Руководитель аудиторской группы в срок до 10 рабочих дней со дня получения возражений рассматривает их обоснованность и дает по ним заключение в письменной форме.</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7.10</w:t>
      </w:r>
      <w:r w:rsidRPr="00E61256">
        <w:rPr>
          <w:rFonts w:ascii="Times New Roman" w:eastAsia="Times New Roman" w:hAnsi="Times New Roman"/>
          <w:color w:val="000000"/>
          <w:sz w:val="28"/>
          <w:szCs w:val="28"/>
          <w:lang w:eastAsia="ru-RU"/>
        </w:rPr>
        <w:t>.2. Заключение после его утверждения руководитель</w:t>
      </w:r>
      <w:r w:rsidRPr="00E61256">
        <w:rPr>
          <w:rFonts w:ascii="Times New Roman" w:eastAsia="Times New Roman" w:hAnsi="Times New Roman"/>
          <w:sz w:val="28"/>
          <w:szCs w:val="28"/>
          <w:lang w:eastAsia="ru-RU"/>
        </w:rPr>
        <w:t xml:space="preserve"> </w:t>
      </w:r>
      <w:r>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 xml:space="preserve"> или лицом, его замещающим, направляется руководителю объекта аудита в письменной форме, его копия приобщается к материалам </w:t>
      </w:r>
      <w:r w:rsidRPr="00D07960">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7.11</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Контроль за своевременным и полным выполнением предложений по акту </w:t>
      </w:r>
      <w:r w:rsidRPr="00D07960">
        <w:rPr>
          <w:rFonts w:ascii="Times New Roman" w:eastAsia="Times New Roman" w:hAnsi="Times New Roman"/>
          <w:color w:val="000000"/>
          <w:sz w:val="28"/>
          <w:szCs w:val="28"/>
          <w:lang w:eastAsia="ru-RU"/>
        </w:rPr>
        <w:t xml:space="preserve">аудиторского мероприятия </w:t>
      </w:r>
      <w:r>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осуществляется субъектами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На основании акта </w:t>
      </w:r>
      <w:r w:rsidRPr="00D07960">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руководитель аудиторской группы составляет отчет о результатах </w:t>
      </w:r>
      <w:r>
        <w:rPr>
          <w:rFonts w:ascii="Times New Roman" w:eastAsia="Times New Roman" w:hAnsi="Times New Roman"/>
          <w:color w:val="000000"/>
          <w:sz w:val="28"/>
          <w:szCs w:val="28"/>
          <w:lang w:eastAsia="ru-RU"/>
        </w:rPr>
        <w:t xml:space="preserve">мероприятия </w:t>
      </w:r>
      <w:r w:rsidRPr="00E61256">
        <w:rPr>
          <w:rFonts w:ascii="Times New Roman" w:eastAsia="Times New Roman" w:hAnsi="Times New Roman"/>
          <w:sz w:val="28"/>
          <w:szCs w:val="28"/>
          <w:lang w:eastAsia="ru-RU"/>
        </w:rPr>
        <w:t>(приложение</w:t>
      </w:r>
      <w:r>
        <w:rPr>
          <w:rFonts w:ascii="Times New Roman" w:eastAsia="Times New Roman" w:hAnsi="Times New Roman"/>
          <w:sz w:val="28"/>
          <w:szCs w:val="28"/>
          <w:lang w:eastAsia="ru-RU"/>
        </w:rPr>
        <w:t xml:space="preserve">   </w:t>
      </w:r>
      <w:r w:rsidRPr="00E612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5</w:t>
      </w:r>
      <w:r w:rsidRPr="00E61256">
        <w:rPr>
          <w:rFonts w:ascii="Times New Roman" w:eastAsia="Times New Roman" w:hAnsi="Times New Roman"/>
          <w:sz w:val="28"/>
          <w:szCs w:val="28"/>
          <w:lang w:eastAsia="ru-RU"/>
        </w:rPr>
        <w:t xml:space="preserve"> к </w:t>
      </w:r>
      <w:r>
        <w:rPr>
          <w:rFonts w:ascii="Times New Roman" w:eastAsia="Times New Roman" w:hAnsi="Times New Roman"/>
          <w:sz w:val="28"/>
          <w:szCs w:val="28"/>
          <w:lang w:eastAsia="ru-RU"/>
        </w:rPr>
        <w:t xml:space="preserve">настоящему </w:t>
      </w:r>
      <w:r w:rsidRPr="00E61256">
        <w:rPr>
          <w:rFonts w:ascii="Times New Roman" w:eastAsia="Times New Roman" w:hAnsi="Times New Roman"/>
          <w:sz w:val="28"/>
          <w:szCs w:val="28"/>
          <w:lang w:eastAsia="ru-RU"/>
        </w:rPr>
        <w:t>Порядку)</w:t>
      </w:r>
      <w:r w:rsidRPr="00E61256">
        <w:rPr>
          <w:rFonts w:ascii="Times New Roman" w:eastAsia="Times New Roman" w:hAnsi="Times New Roman"/>
          <w:color w:val="000000"/>
          <w:sz w:val="28"/>
          <w:szCs w:val="28"/>
          <w:lang w:eastAsia="ru-RU"/>
        </w:rPr>
        <w:t xml:space="preserve">, содержащий информацию об итогах </w:t>
      </w:r>
      <w:r w:rsidRPr="00D07960">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в том числе:</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lastRenderedPageBreak/>
        <w:tab/>
      </w:r>
      <w:bookmarkStart w:id="23" w:name="_Hlk50555571"/>
      <w:r>
        <w:rPr>
          <w:rFonts w:ascii="Times New Roman" w:eastAsia="Times New Roman" w:hAnsi="Times New Roman"/>
          <w:color w:val="000000"/>
          <w:sz w:val="28"/>
          <w:szCs w:val="28"/>
          <w:lang w:eastAsia="ru-RU"/>
        </w:rPr>
        <w:t>7.12</w:t>
      </w:r>
      <w:bookmarkEnd w:id="23"/>
      <w:r w:rsidRPr="00E61256">
        <w:rPr>
          <w:rFonts w:ascii="Times New Roman" w:eastAsia="Times New Roman" w:hAnsi="Times New Roman"/>
          <w:color w:val="000000"/>
          <w:sz w:val="28"/>
          <w:szCs w:val="28"/>
          <w:lang w:eastAsia="ru-RU"/>
        </w:rPr>
        <w:t xml:space="preserve">.1. Информацию о выявленных в ходе </w:t>
      </w:r>
      <w:r w:rsidRPr="00D07960">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недостатках и нарушениях (в количественном и денежном выражении), об условиях и о причинах таких нарушений, а также о значимых бюджетных рисках;</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.2. Информацию о наличии или об отсутствии возражений со стороны объекта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.3.</w:t>
      </w:r>
      <w:r w:rsidRPr="00067F75">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Выводы о соответствии ведения бюджетного учета объектом аудита методологии и стандартам бюджетного учета, установленным Минфином России;</w:t>
      </w:r>
    </w:p>
    <w:p w:rsidR="008F0BC0"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.4.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местного бюджета городского округа Люберцы.</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7.13</w:t>
      </w:r>
      <w:r w:rsidRPr="00E61256">
        <w:rPr>
          <w:rFonts w:ascii="Times New Roman" w:eastAsia="Times New Roman" w:hAnsi="Times New Roman"/>
          <w:color w:val="000000"/>
          <w:sz w:val="28"/>
          <w:szCs w:val="28"/>
          <w:lang w:eastAsia="ru-RU"/>
        </w:rPr>
        <w:t xml:space="preserve">. Отчет о результатах </w:t>
      </w:r>
      <w:r w:rsidRPr="00D07960">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xml:space="preserve">, подписанный руководителем аудиторской группы, с приложением акта </w:t>
      </w:r>
      <w:r w:rsidRPr="00D07960">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в течение 10 рабочих дней с даты его подписания направляется </w:t>
      </w:r>
      <w:r>
        <w:rPr>
          <w:rFonts w:ascii="Times New Roman" w:eastAsia="Times New Roman" w:hAnsi="Times New Roman"/>
          <w:color w:val="000000"/>
          <w:sz w:val="28"/>
          <w:szCs w:val="28"/>
          <w:lang w:eastAsia="ru-RU"/>
        </w:rPr>
        <w:t>руководителю Финансового управления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 xml:space="preserve">. По результатам рассмотрения отчета о результатах </w:t>
      </w:r>
      <w:r w:rsidRPr="00D07960">
        <w:rPr>
          <w:rFonts w:ascii="Times New Roman" w:eastAsia="Times New Roman" w:hAnsi="Times New Roman"/>
          <w:color w:val="000000"/>
          <w:sz w:val="28"/>
          <w:szCs w:val="28"/>
          <w:lang w:eastAsia="ru-RU"/>
        </w:rPr>
        <w:t>аудиторского мероприятия</w:t>
      </w:r>
      <w:r>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 xml:space="preserve"> руководитель </w:t>
      </w:r>
      <w:r>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 вправе принять одно или несколько из решений:</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24" w:name="_Hlk50555624"/>
      <w:r>
        <w:rPr>
          <w:rFonts w:ascii="Times New Roman" w:eastAsia="Times New Roman" w:hAnsi="Times New Roman"/>
          <w:color w:val="000000"/>
          <w:sz w:val="28"/>
          <w:szCs w:val="28"/>
          <w:lang w:eastAsia="ru-RU"/>
        </w:rPr>
        <w:t>7.14</w:t>
      </w:r>
      <w:bookmarkEnd w:id="24"/>
      <w:r w:rsidRPr="00E61256">
        <w:rPr>
          <w:rFonts w:ascii="Times New Roman" w:eastAsia="Times New Roman" w:hAnsi="Times New Roman"/>
          <w:color w:val="000000"/>
          <w:sz w:val="28"/>
          <w:szCs w:val="28"/>
          <w:lang w:eastAsia="ru-RU"/>
        </w:rPr>
        <w:t>.1. О необходимости реализации аудиторских выводов, предложений и рекомендаций;</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.2. О недостаточной обоснованности аудиторских выводов, предложений и рекомендаций;</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.3. О применении материальной и (или) дисциплинарной ответственности к виновным должностным лицам, а также о проведении служебной проверки;</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.4. О направлении материалов в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7.15</w:t>
      </w:r>
      <w:r w:rsidRPr="00E61256">
        <w:rPr>
          <w:rFonts w:ascii="Times New Roman" w:eastAsia="Times New Roman" w:hAnsi="Times New Roman"/>
          <w:color w:val="000000"/>
          <w:sz w:val="28"/>
          <w:szCs w:val="28"/>
          <w:lang w:eastAsia="ru-RU"/>
        </w:rPr>
        <w:t>. Решения</w:t>
      </w:r>
      <w:r>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руководителя</w:t>
      </w:r>
      <w:r>
        <w:rPr>
          <w:rFonts w:ascii="Times New Roman" w:eastAsia="Times New Roman" w:hAnsi="Times New Roman"/>
          <w:color w:val="000000"/>
          <w:sz w:val="28"/>
          <w:szCs w:val="28"/>
          <w:lang w:eastAsia="ru-RU"/>
        </w:rPr>
        <w:t xml:space="preserve"> Финансового управления,</w:t>
      </w:r>
      <w:r w:rsidRPr="00E61256">
        <w:rPr>
          <w:rFonts w:ascii="Times New Roman" w:eastAsia="Times New Roman" w:hAnsi="Times New Roman"/>
          <w:color w:val="000000"/>
          <w:sz w:val="28"/>
          <w:szCs w:val="28"/>
          <w:lang w:eastAsia="ru-RU"/>
        </w:rPr>
        <w:t xml:space="preserve"> принятые по результатам </w:t>
      </w:r>
      <w:r w:rsidRPr="005F793D">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направляются объекту аудита в срок не позднее 5 рабочих дней со дня их принятия.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7.16</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ab/>
        <w:t xml:space="preserve">Руководитель объекта аудита обязан в установленный срок представить руководителю группы информацию об устранении нарушений и недостатков, выявленных в ходе </w:t>
      </w:r>
      <w:r w:rsidRPr="005F793D">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 с копиями документов, подтверждающих выполнение предложений по устранению нарушений и недостатков.</w:t>
      </w:r>
    </w:p>
    <w:p w:rsidR="008F0BC0"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p>
    <w:p w:rsidR="00E67FCB" w:rsidRDefault="00E67FCB" w:rsidP="008F0BC0">
      <w:pPr>
        <w:tabs>
          <w:tab w:val="left" w:pos="709"/>
        </w:tabs>
        <w:spacing w:after="0" w:line="240" w:lineRule="auto"/>
        <w:jc w:val="both"/>
        <w:rPr>
          <w:rFonts w:ascii="Times New Roman" w:eastAsia="Times New Roman" w:hAnsi="Times New Roman"/>
          <w:color w:val="000000"/>
          <w:sz w:val="28"/>
          <w:szCs w:val="28"/>
          <w:lang w:eastAsia="ru-RU"/>
        </w:rPr>
      </w:pPr>
    </w:p>
    <w:p w:rsidR="00E67FCB" w:rsidRDefault="00E67FCB" w:rsidP="008F0BC0">
      <w:pPr>
        <w:tabs>
          <w:tab w:val="left" w:pos="709"/>
        </w:tabs>
        <w:spacing w:after="0" w:line="240" w:lineRule="auto"/>
        <w:jc w:val="both"/>
        <w:rPr>
          <w:rFonts w:ascii="Times New Roman" w:eastAsia="Times New Roman" w:hAnsi="Times New Roman"/>
          <w:color w:val="000000"/>
          <w:sz w:val="28"/>
          <w:szCs w:val="28"/>
          <w:lang w:eastAsia="ru-RU"/>
        </w:rPr>
      </w:pPr>
    </w:p>
    <w:p w:rsidR="00E67FCB" w:rsidRDefault="00E67FCB" w:rsidP="008F0BC0">
      <w:pPr>
        <w:tabs>
          <w:tab w:val="left" w:pos="709"/>
        </w:tabs>
        <w:spacing w:after="0" w:line="240" w:lineRule="auto"/>
        <w:jc w:val="both"/>
        <w:rPr>
          <w:rFonts w:ascii="Times New Roman" w:eastAsia="Times New Roman" w:hAnsi="Times New Roman"/>
          <w:color w:val="000000"/>
          <w:sz w:val="28"/>
          <w:szCs w:val="28"/>
          <w:lang w:eastAsia="ru-RU"/>
        </w:rPr>
      </w:pPr>
    </w:p>
    <w:p w:rsidR="00E67FCB" w:rsidRPr="00E61256" w:rsidRDefault="00E67FCB" w:rsidP="008F0BC0">
      <w:pPr>
        <w:tabs>
          <w:tab w:val="left" w:pos="709"/>
        </w:tabs>
        <w:spacing w:after="0" w:line="240" w:lineRule="auto"/>
        <w:jc w:val="both"/>
        <w:rPr>
          <w:rFonts w:ascii="Times New Roman" w:eastAsia="Times New Roman" w:hAnsi="Times New Roman"/>
          <w:color w:val="000000"/>
          <w:sz w:val="28"/>
          <w:szCs w:val="28"/>
          <w:lang w:eastAsia="ru-RU"/>
        </w:rPr>
      </w:pPr>
    </w:p>
    <w:p w:rsidR="008F0BC0" w:rsidRPr="00E61256" w:rsidRDefault="008F0BC0" w:rsidP="008F0BC0">
      <w:pPr>
        <w:tabs>
          <w:tab w:val="left" w:pos="709"/>
        </w:tabs>
        <w:spacing w:after="0" w:line="240" w:lineRule="auto"/>
        <w:jc w:val="center"/>
        <w:rPr>
          <w:rFonts w:ascii="Times New Roman" w:eastAsia="Times New Roman" w:hAnsi="Times New Roman"/>
          <w:sz w:val="28"/>
          <w:szCs w:val="28"/>
          <w:lang w:eastAsia="ru-RU"/>
        </w:rPr>
      </w:pPr>
      <w:r w:rsidRPr="00CF7637">
        <w:rPr>
          <w:rFonts w:ascii="Times New Roman" w:eastAsia="Times New Roman" w:hAnsi="Times New Roman"/>
          <w:bCs/>
          <w:sz w:val="28"/>
          <w:szCs w:val="28"/>
          <w:lang w:eastAsia="ru-RU"/>
        </w:rPr>
        <w:lastRenderedPageBreak/>
        <w:t>8.  Составление</w:t>
      </w:r>
      <w:r w:rsidRPr="00E61256">
        <w:rPr>
          <w:rFonts w:ascii="Times New Roman" w:eastAsia="Times New Roman" w:hAnsi="Times New Roman"/>
          <w:sz w:val="28"/>
          <w:szCs w:val="28"/>
          <w:lang w:eastAsia="ru-RU"/>
        </w:rPr>
        <w:t xml:space="preserve"> и представление отчетности о результатах</w:t>
      </w:r>
    </w:p>
    <w:p w:rsidR="008F0BC0" w:rsidRDefault="008F0BC0" w:rsidP="008F0BC0">
      <w:pPr>
        <w:tabs>
          <w:tab w:val="left" w:pos="709"/>
        </w:tabs>
        <w:spacing w:after="0" w:line="240" w:lineRule="auto"/>
        <w:jc w:val="center"/>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внутреннего финансового аудита</w:t>
      </w:r>
    </w:p>
    <w:p w:rsidR="008F0BC0" w:rsidRPr="00E61256" w:rsidRDefault="008F0BC0" w:rsidP="008F0BC0">
      <w:pPr>
        <w:tabs>
          <w:tab w:val="left" w:pos="709"/>
        </w:tabs>
        <w:spacing w:after="0" w:line="240" w:lineRule="auto"/>
        <w:jc w:val="center"/>
        <w:rPr>
          <w:rFonts w:ascii="Times New Roman" w:eastAsia="Times New Roman" w:hAnsi="Times New Roman"/>
          <w:sz w:val="28"/>
          <w:szCs w:val="28"/>
          <w:lang w:eastAsia="ru-RU"/>
        </w:rPr>
      </w:pP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.1. </w:t>
      </w:r>
      <w:r w:rsidRPr="00E61256">
        <w:rPr>
          <w:rFonts w:ascii="Times New Roman" w:eastAsia="Times New Roman" w:hAnsi="Times New Roman"/>
          <w:color w:val="000000"/>
          <w:sz w:val="28"/>
          <w:szCs w:val="28"/>
          <w:lang w:eastAsia="ru-RU"/>
        </w:rPr>
        <w:tab/>
        <w:t>Субъект аудита обеспечивает составление годовой отчетности о результатах внутреннего финансового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.2.  Отчет</w:t>
      </w:r>
      <w:r>
        <w:rPr>
          <w:rFonts w:ascii="Times New Roman" w:eastAsia="Times New Roman" w:hAnsi="Times New Roman"/>
          <w:color w:val="000000"/>
          <w:sz w:val="28"/>
          <w:szCs w:val="28"/>
          <w:lang w:eastAsia="ru-RU"/>
        </w:rPr>
        <w:t>ность</w:t>
      </w:r>
      <w:r w:rsidRPr="00E61256">
        <w:rPr>
          <w:rFonts w:ascii="Times New Roman" w:eastAsia="Times New Roman" w:hAnsi="Times New Roman"/>
          <w:color w:val="000000"/>
          <w:sz w:val="28"/>
          <w:szCs w:val="28"/>
          <w:lang w:eastAsia="ru-RU"/>
        </w:rPr>
        <w:t xml:space="preserve"> о результатах осуществления внутреннего финансового аудита (далее – отчет</w:t>
      </w:r>
      <w:r>
        <w:rPr>
          <w:rFonts w:ascii="Times New Roman" w:eastAsia="Times New Roman" w:hAnsi="Times New Roman"/>
          <w:color w:val="000000"/>
          <w:sz w:val="28"/>
          <w:szCs w:val="28"/>
          <w:lang w:eastAsia="ru-RU"/>
        </w:rPr>
        <w:t>ность</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6</w:t>
      </w:r>
      <w:r w:rsidRPr="00E61256">
        <w:rPr>
          <w:rFonts w:ascii="Times New Roman" w:eastAsia="Times New Roman" w:hAnsi="Times New Roman"/>
          <w:sz w:val="28"/>
          <w:szCs w:val="28"/>
          <w:lang w:eastAsia="ru-RU"/>
        </w:rPr>
        <w:t xml:space="preserve"> к </w:t>
      </w:r>
      <w:r>
        <w:rPr>
          <w:rFonts w:ascii="Times New Roman" w:eastAsia="Times New Roman" w:hAnsi="Times New Roman"/>
          <w:sz w:val="28"/>
          <w:szCs w:val="28"/>
          <w:lang w:eastAsia="ru-RU"/>
        </w:rPr>
        <w:t xml:space="preserve">настоящему </w:t>
      </w:r>
      <w:r w:rsidRPr="00E61256">
        <w:rPr>
          <w:rFonts w:ascii="Times New Roman" w:eastAsia="Times New Roman" w:hAnsi="Times New Roman"/>
          <w:sz w:val="28"/>
          <w:szCs w:val="28"/>
          <w:lang w:eastAsia="ru-RU"/>
        </w:rPr>
        <w:t>Порядк</w:t>
      </w:r>
      <w:r>
        <w:rPr>
          <w:rFonts w:ascii="Times New Roman" w:eastAsia="Times New Roman" w:hAnsi="Times New Roman"/>
          <w:sz w:val="28"/>
          <w:szCs w:val="28"/>
          <w:lang w:eastAsia="ru-RU"/>
        </w:rPr>
        <w:t>у</w:t>
      </w:r>
      <w:r w:rsidRPr="00E61256">
        <w:rPr>
          <w:rFonts w:ascii="Times New Roman" w:eastAsia="Times New Roman" w:hAnsi="Times New Roman"/>
          <w:sz w:val="28"/>
          <w:szCs w:val="28"/>
          <w:lang w:eastAsia="ru-RU"/>
        </w:rPr>
        <w:t>)</w:t>
      </w:r>
      <w:r w:rsidRPr="00E61256">
        <w:rPr>
          <w:rFonts w:ascii="Times New Roman" w:eastAsia="Times New Roman" w:hAnsi="Times New Roman"/>
          <w:color w:val="000000"/>
          <w:sz w:val="28"/>
          <w:szCs w:val="28"/>
          <w:lang w:eastAsia="ru-RU"/>
        </w:rPr>
        <w:t xml:space="preserve"> и пояснительная записка к нему составляются субъектом аудита нарастающим итогом с начала года по состоянию на 1 января года, следующего за отчетным годом</w:t>
      </w:r>
      <w:r>
        <w:rPr>
          <w:rFonts w:ascii="Times New Roman" w:eastAsia="Times New Roman" w:hAnsi="Times New Roman"/>
          <w:color w:val="000000"/>
          <w:sz w:val="28"/>
          <w:szCs w:val="28"/>
          <w:lang w:eastAsia="ru-RU"/>
        </w:rPr>
        <w:t xml:space="preserve">. Отчетность предоставляется начальнику Финансового управления в срок </w:t>
      </w:r>
      <w:r w:rsidRPr="006D00E3">
        <w:rPr>
          <w:rFonts w:ascii="Times New Roman" w:eastAsia="Times New Roman" w:hAnsi="Times New Roman"/>
          <w:color w:val="000000"/>
          <w:sz w:val="28"/>
          <w:szCs w:val="28"/>
          <w:lang w:eastAsia="ru-RU"/>
        </w:rPr>
        <w:t>не позднее 20 рабочих дней после наиболее позднего из установленных сроков представления консолидированной (индивидуальной) годовой бюджетной отчетности за отчетный финансовый год, полномочия по составлению которой осуществляет главный администратор (администратор) бюджетных средств</w:t>
      </w:r>
      <w:r>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 В пояснительной записке должна содержаться следующая информация: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.3.1. Краткая характеристика результатов внутреннего финансового аудита в отчетном периоде;</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.3.2. Причины, повлекшие невыполнение </w:t>
      </w:r>
      <w:r>
        <w:rPr>
          <w:rFonts w:ascii="Times New Roman" w:eastAsia="Times New Roman" w:hAnsi="Times New Roman"/>
          <w:color w:val="000000"/>
          <w:sz w:val="28"/>
          <w:szCs w:val="28"/>
          <w:lang w:eastAsia="ru-RU"/>
        </w:rPr>
        <w:t>п</w:t>
      </w:r>
      <w:r w:rsidRPr="00E61256">
        <w:rPr>
          <w:rFonts w:ascii="Times New Roman" w:eastAsia="Times New Roman" w:hAnsi="Times New Roman"/>
          <w:color w:val="000000"/>
          <w:sz w:val="28"/>
          <w:szCs w:val="28"/>
          <w:lang w:eastAsia="ru-RU"/>
        </w:rPr>
        <w:t xml:space="preserve">лана, увеличение фактических сроков проведения </w:t>
      </w:r>
      <w:r w:rsidRPr="005F793D">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по отношению к плановым срокам и принятые меры по их устранению;</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.3.3. Суммы и виды выявленных в отчетном периоде нарушений;</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.3.4. Возмещение причиненного ущерба в отчетном периоде (в случае его выявления, в том числе и по результатам ранее </w:t>
      </w:r>
      <w:r w:rsidRPr="005F793D">
        <w:rPr>
          <w:rFonts w:ascii="Times New Roman" w:eastAsia="Times New Roman" w:hAnsi="Times New Roman"/>
          <w:color w:val="000000"/>
          <w:sz w:val="28"/>
          <w:szCs w:val="28"/>
          <w:lang w:eastAsia="ru-RU"/>
        </w:rPr>
        <w:t>аудиторского мероприятия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.3.5. Имеющиеся случаи передачи материалов в органы муниципального финансового контроля или правоохранительные органы;</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.3.6. Иные решения, связанные с привлечением к ответственности за выявленные нарушения;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.3.7. Наличие признанных обоснованными возражений со стороны объектов аудита.</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.4. Отчет</w:t>
      </w:r>
      <w:r>
        <w:rPr>
          <w:rFonts w:ascii="Times New Roman" w:eastAsia="Times New Roman" w:hAnsi="Times New Roman"/>
          <w:color w:val="000000"/>
          <w:sz w:val="28"/>
          <w:szCs w:val="28"/>
          <w:lang w:eastAsia="ru-RU"/>
        </w:rPr>
        <w:t>ность</w:t>
      </w:r>
      <w:r w:rsidRPr="00E61256">
        <w:rPr>
          <w:rFonts w:ascii="Times New Roman" w:eastAsia="Times New Roman" w:hAnsi="Times New Roman"/>
          <w:color w:val="000000"/>
          <w:sz w:val="28"/>
          <w:szCs w:val="28"/>
          <w:lang w:eastAsia="ru-RU"/>
        </w:rPr>
        <w:t xml:space="preserve"> составляется субъектом аудита на основании отчетов о результатах </w:t>
      </w:r>
      <w:r w:rsidRPr="005F793D">
        <w:rPr>
          <w:rFonts w:ascii="Times New Roman" w:eastAsia="Times New Roman" w:hAnsi="Times New Roman"/>
          <w:color w:val="000000"/>
          <w:sz w:val="28"/>
          <w:szCs w:val="28"/>
          <w:lang w:eastAsia="ru-RU"/>
        </w:rPr>
        <w:t xml:space="preserve">аудиторского мероприятия </w:t>
      </w:r>
      <w:r w:rsidRPr="00E61256">
        <w:rPr>
          <w:rFonts w:ascii="Times New Roman" w:eastAsia="Times New Roman" w:hAnsi="Times New Roman"/>
          <w:color w:val="000000"/>
          <w:sz w:val="28"/>
          <w:szCs w:val="28"/>
          <w:lang w:eastAsia="ru-RU"/>
        </w:rPr>
        <w:t xml:space="preserve">и решений, принятых руководителем </w:t>
      </w:r>
      <w:r>
        <w:rPr>
          <w:rFonts w:ascii="Times New Roman" w:eastAsia="Times New Roman" w:hAnsi="Times New Roman"/>
          <w:color w:val="000000"/>
          <w:sz w:val="28"/>
          <w:szCs w:val="28"/>
          <w:lang w:eastAsia="ru-RU"/>
        </w:rPr>
        <w:t>Финансового управления</w:t>
      </w:r>
    </w:p>
    <w:p w:rsidR="008F0BC0" w:rsidRPr="00E61256" w:rsidRDefault="008F0BC0" w:rsidP="008F0BC0">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.5. Годовая отчетность о результатах внутреннего финансового аудита должна содержать информацию, подтверждающую выводы о надежности (об эффективности) внутреннего финансового контроля и достоверности бюджетной отчетности </w:t>
      </w:r>
      <w:r>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w:t>
      </w:r>
    </w:p>
    <w:p w:rsidR="008F0BC0" w:rsidRPr="00E61256" w:rsidRDefault="008F0BC0" w:rsidP="008F0BC0">
      <w:pPr>
        <w:tabs>
          <w:tab w:val="left" w:pos="709"/>
        </w:tabs>
        <w:spacing w:after="0" w:line="240" w:lineRule="auto"/>
        <w:jc w:val="both"/>
        <w:rPr>
          <w:rFonts w:ascii="Times New Roman" w:eastAsia="Times New Roman" w:hAnsi="Times New Roman"/>
          <w:sz w:val="28"/>
          <w:szCs w:val="28"/>
          <w:lang w:eastAsia="ru-RU"/>
        </w:rPr>
        <w:sectPr w:rsidR="008F0BC0" w:rsidRPr="00E61256" w:rsidSect="0048055D">
          <w:pgSz w:w="11906" w:h="16838"/>
          <w:pgMar w:top="993" w:right="850" w:bottom="1134" w:left="1560" w:header="708" w:footer="708" w:gutter="0"/>
          <w:cols w:space="708"/>
          <w:docGrid w:linePitch="360"/>
        </w:sectPr>
      </w:pPr>
      <w:r w:rsidRPr="00E61256">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.6. </w:t>
      </w:r>
      <w:r w:rsidRPr="00E61256">
        <w:rPr>
          <w:rFonts w:ascii="Times New Roman" w:eastAsia="Times New Roman" w:hAnsi="Times New Roman"/>
          <w:color w:val="000000"/>
          <w:sz w:val="28"/>
          <w:szCs w:val="28"/>
          <w:lang w:eastAsia="ru-RU"/>
        </w:rPr>
        <w:tab/>
        <w:t>Субъекты аудита обязаны представлять органам муниципального финансового контроля запрашиваемую информацию и документы в целях проведения анализа осуществления внутреннего финансового аудита.</w:t>
      </w:r>
    </w:p>
    <w:bookmarkEnd w:id="11"/>
    <w:bookmarkEnd w:id="12"/>
    <w:p w:rsidR="008F0BC0" w:rsidRPr="006945D7"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6945D7">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2</w:t>
      </w:r>
    </w:p>
    <w:p w:rsidR="008F0BC0" w:rsidRDefault="008F0BC0" w:rsidP="008F0BC0">
      <w:pPr>
        <w:widowControl w:val="0"/>
        <w:autoSpaceDE w:val="0"/>
        <w:autoSpaceDN w:val="0"/>
        <w:adjustRightInd w:val="0"/>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bookmarkStart w:id="25" w:name="_Hlk50556422"/>
      <w:r w:rsidRPr="006945D7">
        <w:rPr>
          <w:rFonts w:ascii="Times New Roman" w:eastAsia="Times New Roman" w:hAnsi="Times New Roman"/>
          <w:sz w:val="24"/>
          <w:szCs w:val="24"/>
          <w:lang w:eastAsia="ru-RU"/>
        </w:rPr>
        <w:t xml:space="preserve">к </w:t>
      </w:r>
      <w:r w:rsidRPr="00596655">
        <w:rPr>
          <w:rFonts w:ascii="Times New Roman" w:eastAsia="Times New Roman" w:hAnsi="Times New Roman"/>
          <w:sz w:val="24"/>
          <w:szCs w:val="24"/>
          <w:lang w:eastAsia="ru-RU"/>
        </w:rPr>
        <w:t>Поряд</w:t>
      </w:r>
      <w:r>
        <w:rPr>
          <w:rFonts w:ascii="Times New Roman" w:eastAsia="Times New Roman" w:hAnsi="Times New Roman"/>
          <w:sz w:val="24"/>
          <w:szCs w:val="24"/>
          <w:lang w:eastAsia="ru-RU"/>
        </w:rPr>
        <w:t>ку</w:t>
      </w:r>
      <w:r w:rsidRPr="00596655">
        <w:rPr>
          <w:rFonts w:ascii="Times New Roman" w:eastAsia="Times New Roman" w:hAnsi="Times New Roman"/>
          <w:sz w:val="24"/>
          <w:szCs w:val="24"/>
          <w:lang w:eastAsia="ru-RU"/>
        </w:rPr>
        <w:t xml:space="preserve"> осуществления внутреннего финансового аудита </w:t>
      </w:r>
    </w:p>
    <w:p w:rsidR="008F0BC0" w:rsidRDefault="008F0BC0" w:rsidP="008F0BC0">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в финансовом управлении администрации </w:t>
      </w:r>
    </w:p>
    <w:p w:rsidR="008F0BC0" w:rsidRDefault="008F0BC0" w:rsidP="008F0BC0">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муниципального образования городской </w:t>
      </w:r>
    </w:p>
    <w:p w:rsidR="008F0BC0" w:rsidRDefault="008F0BC0" w:rsidP="008F0BC0">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округ Люберцы Московской области</w:t>
      </w:r>
    </w:p>
    <w:bookmarkEnd w:id="25"/>
    <w:p w:rsidR="008F0BC0" w:rsidRDefault="008F0BC0" w:rsidP="008F0BC0">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p>
    <w:p w:rsidR="008F0BC0" w:rsidRPr="00E61256" w:rsidRDefault="008F0BC0" w:rsidP="008F0BC0">
      <w:pPr>
        <w:widowControl w:val="0"/>
        <w:autoSpaceDE w:val="0"/>
        <w:autoSpaceDN w:val="0"/>
        <w:adjustRightInd w:val="0"/>
        <w:spacing w:after="0" w:line="240" w:lineRule="auto"/>
        <w:jc w:val="center"/>
        <w:rPr>
          <w:rFonts w:ascii="Times New Roman" w:hAnsi="Times New Roman"/>
        </w:rPr>
      </w:pPr>
      <w:r w:rsidRPr="00E61256">
        <w:rPr>
          <w:rStyle w:val="a9"/>
          <w:rFonts w:ascii="Times New Roman" w:hAnsi="Times New Roman"/>
          <w:bCs/>
        </w:rPr>
        <w:t>План</w:t>
      </w:r>
      <w:r>
        <w:rPr>
          <w:rStyle w:val="a9"/>
          <w:rFonts w:ascii="Times New Roman" w:hAnsi="Times New Roman"/>
          <w:bCs/>
        </w:rPr>
        <w:t xml:space="preserve"> </w:t>
      </w:r>
      <w:r w:rsidRPr="00E61256">
        <w:rPr>
          <w:rStyle w:val="a9"/>
          <w:rFonts w:ascii="Times New Roman" w:hAnsi="Times New Roman"/>
          <w:bCs/>
        </w:rPr>
        <w:t>внутреннего финансового аудита</w:t>
      </w:r>
    </w:p>
    <w:tbl>
      <w:tblPr>
        <w:tblW w:w="153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7367"/>
        <w:gridCol w:w="1660"/>
        <w:gridCol w:w="1197"/>
      </w:tblGrid>
      <w:tr w:rsidR="008F0BC0" w:rsidRPr="00E61256" w:rsidTr="00B822DE">
        <w:tc>
          <w:tcPr>
            <w:tcW w:w="12453" w:type="dxa"/>
            <w:gridSpan w:val="2"/>
            <w:tcBorders>
              <w:top w:val="nil"/>
              <w:left w:val="nil"/>
              <w:bottom w:val="nil"/>
              <w:right w:val="nil"/>
            </w:tcBorders>
            <w:vAlign w:val="center"/>
          </w:tcPr>
          <w:p w:rsidR="008F0BC0" w:rsidRPr="00E61256" w:rsidRDefault="008F0BC0" w:rsidP="00B822DE">
            <w:pPr>
              <w:pStyle w:val="aa"/>
              <w:jc w:val="center"/>
              <w:rPr>
                <w:rFonts w:ascii="Times New Roman" w:hAnsi="Times New Roman" w:cs="Times New Roman"/>
              </w:rPr>
            </w:pPr>
            <w:r>
              <w:rPr>
                <w:rFonts w:ascii="Times New Roman" w:hAnsi="Times New Roman" w:cs="Times New Roman"/>
              </w:rPr>
              <w:t xml:space="preserve">                           н</w:t>
            </w:r>
            <w:r w:rsidRPr="00E61256">
              <w:rPr>
                <w:rFonts w:ascii="Times New Roman" w:hAnsi="Times New Roman" w:cs="Times New Roman"/>
              </w:rPr>
              <w:t>а ______________ год</w:t>
            </w:r>
          </w:p>
        </w:tc>
        <w:tc>
          <w:tcPr>
            <w:tcW w:w="1660" w:type="dxa"/>
            <w:tcBorders>
              <w:top w:val="nil"/>
              <w:left w:val="nil"/>
              <w:bottom w:val="nil"/>
              <w:right w:val="single" w:sz="4" w:space="0" w:color="auto"/>
            </w:tcBorders>
            <w:vAlign w:val="center"/>
          </w:tcPr>
          <w:p w:rsidR="008F0BC0" w:rsidRPr="00E61256" w:rsidRDefault="008F0BC0" w:rsidP="00B822DE">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center"/>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Коды</w:t>
            </w:r>
          </w:p>
        </w:tc>
      </w:tr>
      <w:tr w:rsidR="008F0BC0" w:rsidRPr="00E61256" w:rsidTr="00B822DE">
        <w:tc>
          <w:tcPr>
            <w:tcW w:w="12453" w:type="dxa"/>
            <w:gridSpan w:val="2"/>
            <w:tcBorders>
              <w:top w:val="nil"/>
              <w:left w:val="nil"/>
              <w:bottom w:val="nil"/>
              <w:right w:val="nil"/>
            </w:tcBorders>
            <w:vAlign w:val="center"/>
          </w:tcPr>
          <w:p w:rsidR="008F0BC0" w:rsidRPr="00E61256" w:rsidRDefault="008F0BC0" w:rsidP="00B822DE">
            <w:pPr>
              <w:pStyle w:val="aa"/>
              <w:jc w:val="center"/>
              <w:rPr>
                <w:rFonts w:ascii="Times New Roman" w:hAnsi="Times New Roman" w:cs="Times New Roman"/>
              </w:rPr>
            </w:pPr>
          </w:p>
        </w:tc>
        <w:tc>
          <w:tcPr>
            <w:tcW w:w="1660" w:type="dxa"/>
            <w:tcBorders>
              <w:top w:val="nil"/>
              <w:left w:val="nil"/>
              <w:bottom w:val="nil"/>
              <w:right w:val="single" w:sz="4" w:space="0" w:color="auto"/>
            </w:tcBorders>
            <w:vAlign w:val="bottom"/>
          </w:tcPr>
          <w:p w:rsidR="008F0BC0" w:rsidRPr="00E61256" w:rsidRDefault="008F0BC0" w:rsidP="00B822DE">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bottom"/>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r>
      <w:tr w:rsidR="008F0BC0" w:rsidRPr="00E61256" w:rsidTr="00B822DE">
        <w:tc>
          <w:tcPr>
            <w:tcW w:w="5086" w:type="dxa"/>
            <w:vMerge w:val="restart"/>
            <w:tcBorders>
              <w:top w:val="nil"/>
              <w:left w:val="nil"/>
              <w:bottom w:val="nil"/>
              <w:right w:val="nil"/>
            </w:tcBorders>
            <w:vAlign w:val="bottom"/>
          </w:tcPr>
          <w:p w:rsidR="008F0BC0" w:rsidRPr="00E61256" w:rsidRDefault="008F0BC0" w:rsidP="00B822DE">
            <w:pPr>
              <w:pStyle w:val="ac"/>
              <w:rPr>
                <w:rFonts w:ascii="Times New Roman" w:hAnsi="Times New Roman" w:cs="Times New Roman"/>
              </w:rPr>
            </w:pPr>
            <w:r w:rsidRPr="00E61256">
              <w:rPr>
                <w:rFonts w:ascii="Times New Roman" w:hAnsi="Times New Roman" w:cs="Times New Roman"/>
              </w:rPr>
              <w:t>Наименование главного администратора (администратора) бюджетных средств</w:t>
            </w:r>
          </w:p>
          <w:p w:rsidR="008F0BC0" w:rsidRPr="00E61256" w:rsidRDefault="008F0BC0" w:rsidP="00B822DE">
            <w:pPr>
              <w:pStyle w:val="ac"/>
              <w:rPr>
                <w:rFonts w:ascii="Times New Roman" w:hAnsi="Times New Roman" w:cs="Times New Roman"/>
              </w:rPr>
            </w:pPr>
          </w:p>
        </w:tc>
        <w:tc>
          <w:tcPr>
            <w:tcW w:w="7367" w:type="dxa"/>
            <w:vMerge w:val="restart"/>
            <w:tcBorders>
              <w:top w:val="nil"/>
              <w:left w:val="nil"/>
              <w:bottom w:val="nil"/>
              <w:right w:val="nil"/>
            </w:tcBorders>
            <w:vAlign w:val="bottom"/>
          </w:tcPr>
          <w:p w:rsidR="008F0BC0" w:rsidRPr="00E61256" w:rsidRDefault="008F0BC0" w:rsidP="00B822DE">
            <w:pPr>
              <w:pStyle w:val="ac"/>
              <w:rPr>
                <w:rFonts w:ascii="Times New Roman" w:hAnsi="Times New Roman" w:cs="Times New Roman"/>
              </w:rPr>
            </w:pPr>
            <w:r w:rsidRPr="00E61256">
              <w:rPr>
                <w:rFonts w:ascii="Times New Roman" w:hAnsi="Times New Roman" w:cs="Times New Roman"/>
              </w:rPr>
              <w:t>_______________________________________</w:t>
            </w:r>
          </w:p>
        </w:tc>
        <w:tc>
          <w:tcPr>
            <w:tcW w:w="1660" w:type="dxa"/>
            <w:tcBorders>
              <w:top w:val="nil"/>
              <w:left w:val="nil"/>
              <w:bottom w:val="nil"/>
              <w:right w:val="single" w:sz="4" w:space="0" w:color="auto"/>
            </w:tcBorders>
            <w:vAlign w:val="bottom"/>
          </w:tcPr>
          <w:p w:rsidR="008F0BC0" w:rsidRPr="00E61256" w:rsidRDefault="008F0BC0" w:rsidP="00B822DE">
            <w:pPr>
              <w:pStyle w:val="aa"/>
              <w:jc w:val="right"/>
              <w:rPr>
                <w:rFonts w:ascii="Times New Roman" w:hAnsi="Times New Roman" w:cs="Times New Roman"/>
              </w:rPr>
            </w:pPr>
            <w:r w:rsidRPr="00E61256">
              <w:rPr>
                <w:rFonts w:ascii="Times New Roman" w:hAnsi="Times New Roman" w:cs="Times New Roman"/>
              </w:rPr>
              <w:t>Дата</w:t>
            </w:r>
          </w:p>
        </w:tc>
        <w:tc>
          <w:tcPr>
            <w:tcW w:w="1197"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r>
      <w:tr w:rsidR="008F0BC0" w:rsidRPr="00E61256" w:rsidTr="00B822DE">
        <w:tc>
          <w:tcPr>
            <w:tcW w:w="5086" w:type="dxa"/>
            <w:vMerge/>
            <w:tcBorders>
              <w:top w:val="nil"/>
              <w:left w:val="nil"/>
              <w:bottom w:val="nil"/>
              <w:right w:val="nil"/>
            </w:tcBorders>
            <w:vAlign w:val="bottom"/>
          </w:tcPr>
          <w:p w:rsidR="008F0BC0" w:rsidRPr="00E61256" w:rsidRDefault="008F0BC0" w:rsidP="00B822DE">
            <w:pPr>
              <w:pStyle w:val="aa"/>
              <w:rPr>
                <w:rFonts w:ascii="Times New Roman" w:hAnsi="Times New Roman" w:cs="Times New Roman"/>
              </w:rPr>
            </w:pPr>
          </w:p>
        </w:tc>
        <w:tc>
          <w:tcPr>
            <w:tcW w:w="7367" w:type="dxa"/>
            <w:vMerge/>
            <w:tcBorders>
              <w:top w:val="nil"/>
              <w:left w:val="nil"/>
              <w:bottom w:val="nil"/>
              <w:right w:val="nil"/>
            </w:tcBorders>
            <w:vAlign w:val="bottom"/>
          </w:tcPr>
          <w:p w:rsidR="008F0BC0" w:rsidRPr="00E61256" w:rsidRDefault="008F0BC0" w:rsidP="00B822DE">
            <w:pPr>
              <w:pStyle w:val="aa"/>
              <w:rPr>
                <w:rFonts w:ascii="Times New Roman" w:hAnsi="Times New Roman" w:cs="Times New Roman"/>
              </w:rPr>
            </w:pPr>
          </w:p>
        </w:tc>
        <w:tc>
          <w:tcPr>
            <w:tcW w:w="1660" w:type="dxa"/>
            <w:vMerge w:val="restart"/>
            <w:tcBorders>
              <w:top w:val="nil"/>
              <w:left w:val="nil"/>
              <w:bottom w:val="nil"/>
              <w:right w:val="single" w:sz="4" w:space="0" w:color="auto"/>
            </w:tcBorders>
            <w:vAlign w:val="bottom"/>
          </w:tcPr>
          <w:p w:rsidR="008F0BC0" w:rsidRPr="00E61256" w:rsidRDefault="008F0BC0" w:rsidP="00B822DE">
            <w:pPr>
              <w:pStyle w:val="aa"/>
              <w:jc w:val="right"/>
              <w:rPr>
                <w:rFonts w:ascii="Times New Roman" w:hAnsi="Times New Roman" w:cs="Times New Roman"/>
              </w:rPr>
            </w:pPr>
            <w:r w:rsidRPr="00E61256">
              <w:rPr>
                <w:rFonts w:ascii="Times New Roman" w:hAnsi="Times New Roman" w:cs="Times New Roman"/>
              </w:rPr>
              <w:t xml:space="preserve">Глава по </w:t>
            </w:r>
            <w:hyperlink r:id="rId6" w:history="1">
              <w:r w:rsidRPr="00E61256">
                <w:rPr>
                  <w:rStyle w:val="a8"/>
                  <w:rFonts w:ascii="Times New Roman" w:hAnsi="Times New Roman" w:cs="Times New Roman"/>
                </w:rPr>
                <w:t>БК</w:t>
              </w:r>
            </w:hyperlink>
          </w:p>
        </w:tc>
        <w:tc>
          <w:tcPr>
            <w:tcW w:w="1197" w:type="dxa"/>
            <w:tcBorders>
              <w:top w:val="single" w:sz="4" w:space="0" w:color="auto"/>
              <w:left w:val="single" w:sz="4" w:space="0" w:color="auto"/>
              <w:bottom w:val="single" w:sz="4" w:space="0" w:color="auto"/>
            </w:tcBorders>
          </w:tcPr>
          <w:p w:rsidR="008F0BC0" w:rsidRPr="00E61256" w:rsidRDefault="008F0BC0" w:rsidP="00B822DE">
            <w:pPr>
              <w:pStyle w:val="aa"/>
              <w:rPr>
                <w:rFonts w:ascii="Times New Roman" w:hAnsi="Times New Roman" w:cs="Times New Roman"/>
              </w:rPr>
            </w:pPr>
          </w:p>
        </w:tc>
      </w:tr>
      <w:tr w:rsidR="008F0BC0" w:rsidRPr="00E61256" w:rsidTr="00B822DE">
        <w:tc>
          <w:tcPr>
            <w:tcW w:w="5086" w:type="dxa"/>
            <w:tcBorders>
              <w:top w:val="nil"/>
              <w:left w:val="nil"/>
              <w:bottom w:val="nil"/>
              <w:right w:val="nil"/>
            </w:tcBorders>
            <w:vAlign w:val="bottom"/>
          </w:tcPr>
          <w:p w:rsidR="008F0BC0" w:rsidRPr="00E61256" w:rsidRDefault="008F0BC0" w:rsidP="00B822DE">
            <w:pPr>
              <w:pStyle w:val="ac"/>
              <w:rPr>
                <w:rFonts w:ascii="Times New Roman" w:hAnsi="Times New Roman" w:cs="Times New Roman"/>
              </w:rPr>
            </w:pPr>
            <w:r w:rsidRPr="00E61256">
              <w:rPr>
                <w:rFonts w:ascii="Times New Roman" w:hAnsi="Times New Roman" w:cs="Times New Roman"/>
              </w:rPr>
              <w:t>Бюджет муниципального образования  городской округ Люберцы Московской области</w:t>
            </w:r>
          </w:p>
        </w:tc>
        <w:tc>
          <w:tcPr>
            <w:tcW w:w="7367" w:type="dxa"/>
            <w:tcBorders>
              <w:top w:val="nil"/>
              <w:left w:val="nil"/>
              <w:bottom w:val="nil"/>
              <w:right w:val="nil"/>
            </w:tcBorders>
            <w:vAlign w:val="bottom"/>
          </w:tcPr>
          <w:p w:rsidR="008F0BC0" w:rsidRPr="00E61256" w:rsidRDefault="008F0BC0" w:rsidP="00B822DE">
            <w:pPr>
              <w:pStyle w:val="ac"/>
              <w:rPr>
                <w:rFonts w:ascii="Times New Roman" w:hAnsi="Times New Roman" w:cs="Times New Roman"/>
              </w:rPr>
            </w:pPr>
            <w:r w:rsidRPr="00E61256">
              <w:rPr>
                <w:rFonts w:ascii="Times New Roman" w:hAnsi="Times New Roman" w:cs="Times New Roman"/>
              </w:rPr>
              <w:t>_______________________________________</w:t>
            </w:r>
          </w:p>
        </w:tc>
        <w:tc>
          <w:tcPr>
            <w:tcW w:w="1660" w:type="dxa"/>
            <w:tcBorders>
              <w:top w:val="nil"/>
              <w:left w:val="nil"/>
              <w:bottom w:val="nil"/>
              <w:right w:val="single" w:sz="4" w:space="0" w:color="auto"/>
            </w:tcBorders>
            <w:vAlign w:val="bottom"/>
          </w:tcPr>
          <w:p w:rsidR="008F0BC0" w:rsidRPr="00E61256" w:rsidRDefault="008F0BC0" w:rsidP="00B822DE">
            <w:pPr>
              <w:pStyle w:val="aa"/>
              <w:jc w:val="right"/>
              <w:rPr>
                <w:rFonts w:ascii="Times New Roman" w:hAnsi="Times New Roman" w:cs="Times New Roman"/>
              </w:rPr>
            </w:pPr>
            <w:r w:rsidRPr="00E61256">
              <w:rPr>
                <w:rFonts w:ascii="Times New Roman" w:hAnsi="Times New Roman" w:cs="Times New Roman"/>
              </w:rPr>
              <w:t xml:space="preserve">по </w:t>
            </w:r>
            <w:hyperlink r:id="rId7" w:history="1">
              <w:r w:rsidRPr="00E61256">
                <w:rPr>
                  <w:rStyle w:val="a8"/>
                  <w:rFonts w:ascii="Times New Roman" w:hAnsi="Times New Roman" w:cs="Times New Roman"/>
                </w:rPr>
                <w:t>ОКТМО</w:t>
              </w:r>
            </w:hyperlink>
          </w:p>
        </w:tc>
        <w:tc>
          <w:tcPr>
            <w:tcW w:w="1197" w:type="dxa"/>
            <w:tcBorders>
              <w:top w:val="single" w:sz="4" w:space="0" w:color="auto"/>
              <w:left w:val="single" w:sz="4" w:space="0" w:color="auto"/>
              <w:bottom w:val="single" w:sz="4" w:space="0" w:color="auto"/>
            </w:tcBorders>
            <w:vAlign w:val="bottom"/>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r>
      <w:tr w:rsidR="008F0BC0" w:rsidRPr="00E61256" w:rsidTr="00B822DE">
        <w:tc>
          <w:tcPr>
            <w:tcW w:w="12453" w:type="dxa"/>
            <w:gridSpan w:val="2"/>
            <w:tcBorders>
              <w:top w:val="nil"/>
              <w:left w:val="nil"/>
              <w:bottom w:val="nil"/>
              <w:right w:val="nil"/>
            </w:tcBorders>
            <w:vAlign w:val="bottom"/>
          </w:tcPr>
          <w:p w:rsidR="008F0BC0" w:rsidRPr="00E61256" w:rsidRDefault="008F0BC0" w:rsidP="00B822DE">
            <w:pPr>
              <w:pStyle w:val="aa"/>
              <w:rPr>
                <w:rFonts w:ascii="Times New Roman" w:hAnsi="Times New Roman" w:cs="Times New Roman"/>
              </w:rPr>
            </w:pPr>
          </w:p>
        </w:tc>
        <w:tc>
          <w:tcPr>
            <w:tcW w:w="1660" w:type="dxa"/>
            <w:tcBorders>
              <w:top w:val="nil"/>
              <w:left w:val="nil"/>
              <w:bottom w:val="nil"/>
              <w:right w:val="single" w:sz="4" w:space="0" w:color="auto"/>
            </w:tcBorders>
            <w:vAlign w:val="center"/>
          </w:tcPr>
          <w:p w:rsidR="008F0BC0" w:rsidRPr="00E61256" w:rsidRDefault="008F0BC0" w:rsidP="00B822DE">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center"/>
          </w:tcPr>
          <w:p w:rsidR="008F0BC0" w:rsidRPr="00E61256" w:rsidRDefault="008F0BC0" w:rsidP="00B822DE">
            <w:pPr>
              <w:pStyle w:val="aa"/>
              <w:rPr>
                <w:rFonts w:ascii="Times New Roman" w:hAnsi="Times New Roman" w:cs="Times New Roman"/>
              </w:rPr>
            </w:pPr>
          </w:p>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r>
    </w:tbl>
    <w:p w:rsidR="008F0BC0" w:rsidRPr="00E61256" w:rsidRDefault="008F0BC0" w:rsidP="008F0BC0">
      <w:pPr>
        <w:spacing w:after="0" w:line="240" w:lineRule="auto"/>
        <w:rPr>
          <w:rFonts w:ascii="Times New Roman" w:hAnsi="Times New Roman"/>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268"/>
        <w:gridCol w:w="3543"/>
        <w:gridCol w:w="2410"/>
        <w:gridCol w:w="2693"/>
        <w:gridCol w:w="2268"/>
      </w:tblGrid>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xml:space="preserve">Тема </w:t>
            </w:r>
            <w:r w:rsidRPr="005F793D">
              <w:rPr>
                <w:rFonts w:ascii="Times New Roman" w:hAnsi="Times New Roman" w:cs="Times New Roman"/>
              </w:rPr>
              <w:t>аудиторского мероприятия</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Объекты аудита</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Pr>
                <w:rFonts w:ascii="Times New Roman" w:hAnsi="Times New Roman" w:cs="Times New Roman"/>
              </w:rPr>
              <w:t>Метод аудита</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Проверяемый период</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xml:space="preserve">Срок проведения </w:t>
            </w:r>
            <w:r w:rsidRPr="005F793D">
              <w:rPr>
                <w:rFonts w:ascii="Times New Roman" w:hAnsi="Times New Roman" w:cs="Times New Roman"/>
              </w:rPr>
              <w:t>аудиторского мероприятия</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Ответственные исполнители</w:t>
            </w: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2</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4</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5</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6</w:t>
            </w: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ind w:left="-11027"/>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r w:rsidR="008F0BC0" w:rsidRPr="00E61256" w:rsidTr="00B822DE">
        <w:tc>
          <w:tcPr>
            <w:tcW w:w="2127" w:type="dxa"/>
            <w:tcBorders>
              <w:top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rsidR="008F0BC0" w:rsidRPr="00E61256" w:rsidRDefault="008F0BC0" w:rsidP="00B822DE">
            <w:pPr>
              <w:pStyle w:val="aa"/>
              <w:jc w:val="center"/>
              <w:rPr>
                <w:rFonts w:ascii="Times New Roman" w:hAnsi="Times New Roman" w:cs="Times New Roman"/>
              </w:rPr>
            </w:pPr>
          </w:p>
        </w:tc>
      </w:tr>
    </w:tbl>
    <w:p w:rsidR="008F0BC0" w:rsidRPr="00E61256" w:rsidRDefault="008F0BC0" w:rsidP="008F0BC0">
      <w:pPr>
        <w:rPr>
          <w:rFonts w:ascii="Times New Roman" w:hAnsi="Times New Roman"/>
        </w:rPr>
      </w:pPr>
    </w:p>
    <w:p w:rsidR="008F0BC0" w:rsidRPr="00E61256" w:rsidRDefault="008F0BC0" w:rsidP="008F0BC0">
      <w:pPr>
        <w:pStyle w:val="ab"/>
        <w:rPr>
          <w:rFonts w:ascii="Times New Roman" w:hAnsi="Times New Roman" w:cs="Times New Roman"/>
          <w:sz w:val="22"/>
          <w:szCs w:val="22"/>
          <w:highlight w:val="yellow"/>
        </w:rPr>
      </w:pPr>
      <w:r w:rsidRPr="00E61256">
        <w:rPr>
          <w:rFonts w:ascii="Times New Roman" w:hAnsi="Times New Roman" w:cs="Times New Roman"/>
          <w:sz w:val="22"/>
          <w:szCs w:val="22"/>
        </w:rPr>
        <w:tab/>
        <w:t xml:space="preserve">                   __________________      _____________      __________________________</w:t>
      </w:r>
    </w:p>
    <w:p w:rsidR="008F0BC0" w:rsidRPr="00E61256" w:rsidRDefault="008F0BC0" w:rsidP="008F0BC0">
      <w:pPr>
        <w:pStyle w:val="ab"/>
        <w:rPr>
          <w:rFonts w:ascii="Times New Roman" w:hAnsi="Times New Roman" w:cs="Times New Roman"/>
          <w:sz w:val="22"/>
          <w:szCs w:val="22"/>
        </w:rPr>
      </w:pP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t>(должность)                    (подпись)              (расшифровка подписи)</w:t>
      </w:r>
    </w:p>
    <w:p w:rsidR="008F0BC0" w:rsidRPr="00E61256" w:rsidRDefault="008F0BC0" w:rsidP="008F0BC0">
      <w:pPr>
        <w:pStyle w:val="ab"/>
        <w:rPr>
          <w:rFonts w:ascii="Times New Roman" w:hAnsi="Times New Roman" w:cs="Times New Roman"/>
          <w:sz w:val="22"/>
          <w:szCs w:val="22"/>
        </w:rPr>
      </w:pPr>
      <w:r w:rsidRPr="00E61256">
        <w:rPr>
          <w:rFonts w:ascii="Times New Roman" w:hAnsi="Times New Roman" w:cs="Times New Roman"/>
          <w:sz w:val="22"/>
          <w:szCs w:val="22"/>
        </w:rPr>
        <w:t>"____" __________________ 20___ г.</w:t>
      </w:r>
    </w:p>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sz w:val="20"/>
          <w:szCs w:val="20"/>
          <w:lang w:eastAsia="ru-RU"/>
        </w:rPr>
        <w:sectPr w:rsidR="008F0BC0" w:rsidRPr="00E61256" w:rsidSect="008559B3">
          <w:pgSz w:w="16838" w:h="11906" w:orient="landscape"/>
          <w:pgMar w:top="850" w:right="1134" w:bottom="851" w:left="1134" w:header="708" w:footer="708" w:gutter="0"/>
          <w:cols w:space="708"/>
          <w:docGrid w:linePitch="360"/>
        </w:sectPr>
      </w:pPr>
    </w:p>
    <w:tbl>
      <w:tblPr>
        <w:tblW w:w="0" w:type="auto"/>
        <w:tblInd w:w="1838" w:type="dxa"/>
        <w:tblLook w:val="04A0" w:firstRow="1" w:lastRow="0" w:firstColumn="1" w:lastColumn="0" w:noHBand="0" w:noVBand="1"/>
      </w:tblPr>
      <w:tblGrid>
        <w:gridCol w:w="7507"/>
      </w:tblGrid>
      <w:tr w:rsidR="008F0BC0" w:rsidRPr="00E61256" w:rsidTr="00B822DE">
        <w:tc>
          <w:tcPr>
            <w:tcW w:w="7507" w:type="dxa"/>
          </w:tcPr>
          <w:p w:rsidR="008F0BC0" w:rsidRPr="006945D7"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26" w:name="_Hlk516225321"/>
            <w:r>
              <w:rPr>
                <w:rFonts w:ascii="Times New Roman" w:eastAsia="Times New Roman" w:hAnsi="Times New Roman"/>
                <w:sz w:val="24"/>
                <w:szCs w:val="24"/>
                <w:lang w:eastAsia="ru-RU"/>
              </w:rPr>
              <w:lastRenderedPageBreak/>
              <w:t xml:space="preserve">            </w:t>
            </w:r>
            <w:r w:rsidRPr="006945D7">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3</w:t>
            </w:r>
          </w:p>
          <w:p w:rsidR="008F0BC0"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 xml:space="preserve"> к Порядку осуществления внутреннего финансового аудита</w:t>
            </w:r>
          </w:p>
          <w:p w:rsidR="008F0BC0"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финансовом управлении администрации</w:t>
            </w:r>
          </w:p>
          <w:p w:rsidR="008F0BC0" w:rsidRPr="006945D7"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bookmarkEnd w:id="26"/>
          <w:p w:rsidR="008F0BC0" w:rsidRPr="00E61256"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Pr="00E61256" w:rsidRDefault="008F0BC0" w:rsidP="008F0BC0">
      <w:pPr>
        <w:spacing w:after="0" w:line="240" w:lineRule="auto"/>
        <w:rPr>
          <w:rFonts w:ascii="Times New Roman" w:hAnsi="Times New Roman"/>
          <w:sz w:val="24"/>
          <w:szCs w:val="24"/>
        </w:rPr>
      </w:pPr>
    </w:p>
    <w:p w:rsidR="008F0BC0" w:rsidRPr="00E61256" w:rsidRDefault="008F0BC0" w:rsidP="008F0BC0">
      <w:pPr>
        <w:pStyle w:val="ab"/>
        <w:jc w:val="center"/>
        <w:rPr>
          <w:rFonts w:ascii="Times New Roman" w:hAnsi="Times New Roman" w:cs="Times New Roman"/>
        </w:rPr>
      </w:pPr>
      <w:r w:rsidRPr="00E61256">
        <w:rPr>
          <w:rStyle w:val="a9"/>
          <w:rFonts w:ascii="Times New Roman" w:hAnsi="Times New Roman" w:cs="Times New Roman"/>
          <w:bCs/>
        </w:rPr>
        <w:t xml:space="preserve">Программа </w:t>
      </w:r>
      <w:r w:rsidRPr="005F793D">
        <w:rPr>
          <w:rStyle w:val="a9"/>
          <w:rFonts w:ascii="Times New Roman" w:hAnsi="Times New Roman" w:cs="Times New Roman"/>
          <w:bCs/>
        </w:rPr>
        <w:t>аудиторского мероприятия</w:t>
      </w:r>
    </w:p>
    <w:p w:rsidR="008F0BC0" w:rsidRPr="00E61256" w:rsidRDefault="008F0BC0" w:rsidP="008F0BC0">
      <w:pPr>
        <w:pStyle w:val="ab"/>
        <w:jc w:val="center"/>
        <w:rPr>
          <w:rFonts w:ascii="Times New Roman" w:hAnsi="Times New Roman" w:cs="Times New Roman"/>
        </w:rPr>
      </w:pPr>
      <w:r w:rsidRPr="00E61256">
        <w:rPr>
          <w:rFonts w:ascii="Times New Roman" w:hAnsi="Times New Roman" w:cs="Times New Roman"/>
        </w:rPr>
        <w:t>______________________________________</w:t>
      </w:r>
    </w:p>
    <w:p w:rsidR="008F0BC0" w:rsidRPr="00E61256" w:rsidRDefault="008F0BC0" w:rsidP="008F0BC0">
      <w:pPr>
        <w:pStyle w:val="ab"/>
        <w:jc w:val="center"/>
        <w:rPr>
          <w:rFonts w:ascii="Times New Roman" w:hAnsi="Times New Roman" w:cs="Times New Roman"/>
        </w:rPr>
      </w:pPr>
      <w:r w:rsidRPr="00E61256">
        <w:rPr>
          <w:rFonts w:ascii="Times New Roman" w:hAnsi="Times New Roman" w:cs="Times New Roman"/>
        </w:rPr>
        <w:t xml:space="preserve">(тема </w:t>
      </w:r>
      <w:r w:rsidRPr="005F793D">
        <w:rPr>
          <w:rFonts w:ascii="Times New Roman" w:hAnsi="Times New Roman" w:cs="Times New Roman"/>
        </w:rPr>
        <w:t>аудиторского мероприятия</w:t>
      </w:r>
      <w:r w:rsidRPr="00E61256">
        <w:rPr>
          <w:rFonts w:ascii="Times New Roman" w:hAnsi="Times New Roman" w:cs="Times New Roman"/>
        </w:rPr>
        <w:t>)</w:t>
      </w:r>
    </w:p>
    <w:p w:rsidR="008F0BC0" w:rsidRPr="00E61256" w:rsidRDefault="008F0BC0" w:rsidP="008F0BC0">
      <w:pPr>
        <w:rPr>
          <w:rFonts w:ascii="Times New Roman" w:hAnsi="Times New Roman"/>
          <w:sz w:val="24"/>
          <w:szCs w:val="24"/>
        </w:rPr>
      </w:pPr>
    </w:p>
    <w:p w:rsidR="008F0BC0" w:rsidRPr="00E61256" w:rsidRDefault="008F0BC0" w:rsidP="008F0BC0">
      <w:pPr>
        <w:pStyle w:val="a7"/>
        <w:widowControl/>
        <w:ind w:left="0"/>
        <w:jc w:val="both"/>
        <w:rPr>
          <w:sz w:val="24"/>
          <w:szCs w:val="24"/>
        </w:rPr>
      </w:pPr>
      <w:r w:rsidRPr="00E61256">
        <w:rPr>
          <w:sz w:val="24"/>
          <w:szCs w:val="24"/>
        </w:rPr>
        <w:t>1. Объекты аудита: ___________________________________</w:t>
      </w:r>
      <w:r>
        <w:rPr>
          <w:sz w:val="24"/>
          <w:szCs w:val="24"/>
        </w:rPr>
        <w:t>__</w:t>
      </w:r>
      <w:r w:rsidRPr="00E61256">
        <w:rPr>
          <w:sz w:val="24"/>
          <w:szCs w:val="24"/>
        </w:rPr>
        <w:t>_____________________</w:t>
      </w:r>
    </w:p>
    <w:p w:rsidR="008F0BC0" w:rsidRPr="00E61256" w:rsidRDefault="008F0BC0" w:rsidP="008F0BC0">
      <w:pPr>
        <w:pStyle w:val="a7"/>
        <w:widowControl/>
        <w:ind w:left="0"/>
        <w:jc w:val="both"/>
        <w:rPr>
          <w:sz w:val="24"/>
          <w:szCs w:val="24"/>
        </w:rPr>
      </w:pPr>
      <w:r w:rsidRPr="00E61256">
        <w:rPr>
          <w:sz w:val="24"/>
          <w:szCs w:val="24"/>
        </w:rPr>
        <w:t xml:space="preserve">2. Основание для проведения </w:t>
      </w:r>
      <w:r w:rsidRPr="005F793D">
        <w:rPr>
          <w:sz w:val="24"/>
          <w:szCs w:val="24"/>
        </w:rPr>
        <w:t>аудиторского мероприятия</w:t>
      </w:r>
      <w:r w:rsidRPr="00E61256">
        <w:rPr>
          <w:sz w:val="24"/>
          <w:szCs w:val="24"/>
        </w:rPr>
        <w:t>:</w:t>
      </w:r>
      <w:r>
        <w:rPr>
          <w:sz w:val="24"/>
          <w:szCs w:val="24"/>
        </w:rPr>
        <w:t xml:space="preserve"> __</w:t>
      </w:r>
      <w:r w:rsidRPr="00E61256">
        <w:rPr>
          <w:sz w:val="24"/>
          <w:szCs w:val="24"/>
        </w:rPr>
        <w:t>_______________________</w:t>
      </w:r>
    </w:p>
    <w:p w:rsidR="008F0BC0" w:rsidRPr="00E61256" w:rsidRDefault="008F0BC0" w:rsidP="008F0BC0">
      <w:pPr>
        <w:pStyle w:val="a7"/>
        <w:widowControl/>
        <w:ind w:left="0"/>
        <w:jc w:val="both"/>
        <w:rPr>
          <w:sz w:val="24"/>
          <w:szCs w:val="24"/>
        </w:rPr>
      </w:pPr>
      <w:r w:rsidRPr="00E61256">
        <w:rPr>
          <w:sz w:val="24"/>
          <w:szCs w:val="24"/>
        </w:rPr>
        <w:t>___________________________________________________________________________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 xml:space="preserve">   (реквизиты решения о назначении </w:t>
      </w:r>
      <w:r w:rsidRPr="00200111">
        <w:rPr>
          <w:sz w:val="24"/>
          <w:szCs w:val="24"/>
        </w:rPr>
        <w:t>аудиторского мероприятия</w:t>
      </w:r>
      <w:r w:rsidRPr="00E61256">
        <w:rPr>
          <w:sz w:val="24"/>
          <w:szCs w:val="24"/>
        </w:rPr>
        <w:t>, № пункта плана</w:t>
      </w:r>
    </w:p>
    <w:p w:rsidR="008F0BC0" w:rsidRPr="00E61256" w:rsidRDefault="008F0BC0" w:rsidP="008F0BC0">
      <w:pPr>
        <w:pStyle w:val="a7"/>
        <w:widowControl/>
        <w:ind w:left="0"/>
        <w:jc w:val="both"/>
        <w:rPr>
          <w:sz w:val="24"/>
          <w:szCs w:val="24"/>
        </w:rPr>
      </w:pPr>
      <w:r w:rsidRPr="00E61256">
        <w:rPr>
          <w:sz w:val="24"/>
          <w:szCs w:val="24"/>
        </w:rPr>
        <w:t xml:space="preserve">                      внутреннего финансового аудита)</w:t>
      </w:r>
    </w:p>
    <w:p w:rsidR="008F0BC0" w:rsidRPr="00E61256" w:rsidRDefault="008F0BC0" w:rsidP="008F0BC0">
      <w:pPr>
        <w:pStyle w:val="a7"/>
        <w:widowControl/>
        <w:ind w:left="0"/>
        <w:jc w:val="both"/>
        <w:rPr>
          <w:sz w:val="24"/>
          <w:szCs w:val="24"/>
        </w:rPr>
      </w:pPr>
      <w:r w:rsidRPr="00E61256">
        <w:rPr>
          <w:sz w:val="24"/>
          <w:szCs w:val="24"/>
        </w:rPr>
        <w:t xml:space="preserve">3. Вид </w:t>
      </w:r>
      <w:r w:rsidRPr="005F793D">
        <w:rPr>
          <w:sz w:val="24"/>
          <w:szCs w:val="24"/>
        </w:rPr>
        <w:t>аудиторского мероприятия</w:t>
      </w:r>
      <w:r w:rsidRPr="00E61256">
        <w:rPr>
          <w:sz w:val="24"/>
          <w:szCs w:val="24"/>
        </w:rPr>
        <w:t>: 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 xml:space="preserve">4. Срок проведения </w:t>
      </w:r>
      <w:r w:rsidRPr="00FB7CB3">
        <w:rPr>
          <w:sz w:val="24"/>
          <w:szCs w:val="24"/>
        </w:rPr>
        <w:t>аудиторского мероприятия</w:t>
      </w:r>
      <w:r w:rsidRPr="00E61256">
        <w:rPr>
          <w:sz w:val="24"/>
          <w:szCs w:val="24"/>
        </w:rPr>
        <w:t>: __________________________________</w:t>
      </w:r>
    </w:p>
    <w:p w:rsidR="008F0BC0" w:rsidRPr="00E61256" w:rsidRDefault="008F0BC0" w:rsidP="008F0BC0">
      <w:pPr>
        <w:pStyle w:val="a7"/>
        <w:widowControl/>
        <w:ind w:left="0"/>
        <w:jc w:val="both"/>
        <w:rPr>
          <w:sz w:val="24"/>
          <w:szCs w:val="24"/>
        </w:rPr>
      </w:pPr>
      <w:r w:rsidRPr="00E61256">
        <w:rPr>
          <w:sz w:val="24"/>
          <w:szCs w:val="24"/>
        </w:rPr>
        <w:t xml:space="preserve">5. Перечень вопросов, подлежащих к изучению в ходе </w:t>
      </w:r>
      <w:r w:rsidRPr="00FB7CB3">
        <w:rPr>
          <w:sz w:val="24"/>
          <w:szCs w:val="24"/>
        </w:rPr>
        <w:t>аудиторского мероприятия</w:t>
      </w:r>
      <w:r w:rsidRPr="00E61256">
        <w:rPr>
          <w:sz w:val="24"/>
          <w:szCs w:val="24"/>
        </w:rPr>
        <w:t>:</w:t>
      </w:r>
    </w:p>
    <w:p w:rsidR="008F0BC0" w:rsidRPr="00E61256" w:rsidRDefault="008F0BC0" w:rsidP="008F0BC0">
      <w:pPr>
        <w:pStyle w:val="a7"/>
        <w:widowControl/>
        <w:ind w:left="0"/>
        <w:jc w:val="both"/>
        <w:rPr>
          <w:sz w:val="24"/>
          <w:szCs w:val="24"/>
        </w:rPr>
      </w:pPr>
      <w:r w:rsidRPr="00E61256">
        <w:rPr>
          <w:sz w:val="24"/>
          <w:szCs w:val="24"/>
        </w:rPr>
        <w:t>5.1.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5.2.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5.3.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6. Описание аудиторских процедур:</w:t>
      </w:r>
    </w:p>
    <w:p w:rsidR="008F0BC0" w:rsidRPr="00E61256" w:rsidRDefault="008F0BC0" w:rsidP="008F0BC0">
      <w:pPr>
        <w:pStyle w:val="a7"/>
        <w:widowControl/>
        <w:ind w:left="0"/>
        <w:jc w:val="both"/>
        <w:rPr>
          <w:sz w:val="24"/>
          <w:szCs w:val="24"/>
        </w:rPr>
      </w:pPr>
      <w:r w:rsidRPr="00E61256">
        <w:rPr>
          <w:sz w:val="24"/>
          <w:szCs w:val="24"/>
        </w:rPr>
        <w:t>6.1.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6.2.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7. Ответственные исполнители:</w:t>
      </w:r>
    </w:p>
    <w:p w:rsidR="008F0BC0" w:rsidRPr="00E61256" w:rsidRDefault="008F0BC0" w:rsidP="008F0BC0">
      <w:pPr>
        <w:pStyle w:val="a7"/>
        <w:widowControl/>
        <w:ind w:left="0"/>
        <w:jc w:val="both"/>
        <w:rPr>
          <w:sz w:val="24"/>
          <w:szCs w:val="24"/>
        </w:rPr>
      </w:pPr>
      <w:r w:rsidRPr="00E61256">
        <w:rPr>
          <w:sz w:val="24"/>
          <w:szCs w:val="24"/>
        </w:rPr>
        <w:t>7.1.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7.2.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8. Сроки проведения аудиторских процедур:</w:t>
      </w:r>
    </w:p>
    <w:p w:rsidR="008F0BC0" w:rsidRPr="00E61256" w:rsidRDefault="008F0BC0" w:rsidP="008F0BC0">
      <w:pPr>
        <w:pStyle w:val="a7"/>
        <w:widowControl/>
        <w:ind w:left="0"/>
        <w:jc w:val="both"/>
        <w:rPr>
          <w:sz w:val="24"/>
          <w:szCs w:val="24"/>
        </w:rPr>
      </w:pPr>
      <w:r w:rsidRPr="00E61256">
        <w:rPr>
          <w:sz w:val="24"/>
          <w:szCs w:val="24"/>
        </w:rPr>
        <w:t>8.1. ______________________________________________________________________</w:t>
      </w:r>
    </w:p>
    <w:p w:rsidR="008F0BC0" w:rsidRPr="00E61256" w:rsidRDefault="008F0BC0" w:rsidP="008F0BC0">
      <w:pPr>
        <w:pStyle w:val="a7"/>
        <w:widowControl/>
        <w:ind w:left="0"/>
        <w:jc w:val="both"/>
        <w:rPr>
          <w:sz w:val="24"/>
          <w:szCs w:val="24"/>
        </w:rPr>
      </w:pPr>
      <w:r w:rsidRPr="00E61256">
        <w:rPr>
          <w:sz w:val="24"/>
          <w:szCs w:val="24"/>
        </w:rPr>
        <w:t>8.2. ______________________________________________________________________</w:t>
      </w:r>
    </w:p>
    <w:p w:rsidR="008F0BC0" w:rsidRPr="00E61256" w:rsidRDefault="008F0BC0" w:rsidP="008F0BC0">
      <w:pPr>
        <w:pStyle w:val="a7"/>
        <w:widowControl/>
        <w:ind w:left="0"/>
        <w:jc w:val="both"/>
        <w:rPr>
          <w:sz w:val="24"/>
          <w:szCs w:val="24"/>
        </w:rPr>
      </w:pPr>
    </w:p>
    <w:p w:rsidR="008F0BC0" w:rsidRPr="00E61256" w:rsidRDefault="008F0BC0" w:rsidP="008F0BC0">
      <w:pPr>
        <w:pStyle w:val="a7"/>
        <w:widowControl/>
        <w:ind w:left="0"/>
        <w:jc w:val="both"/>
        <w:rPr>
          <w:sz w:val="24"/>
          <w:szCs w:val="24"/>
        </w:rPr>
      </w:pPr>
      <w:r w:rsidRPr="00E61256">
        <w:rPr>
          <w:sz w:val="24"/>
          <w:szCs w:val="24"/>
        </w:rPr>
        <w:t>Руководитель аудиторской группы</w:t>
      </w:r>
    </w:p>
    <w:p w:rsidR="008F0BC0" w:rsidRPr="00E61256" w:rsidRDefault="008F0BC0" w:rsidP="008F0BC0">
      <w:pPr>
        <w:pStyle w:val="a7"/>
        <w:widowControl/>
        <w:ind w:left="0"/>
        <w:jc w:val="both"/>
        <w:rPr>
          <w:sz w:val="24"/>
          <w:szCs w:val="24"/>
        </w:rPr>
      </w:pPr>
      <w:r w:rsidRPr="00E61256">
        <w:rPr>
          <w:sz w:val="24"/>
          <w:szCs w:val="24"/>
        </w:rPr>
        <w:t>(ответственный работник)</w:t>
      </w:r>
    </w:p>
    <w:p w:rsidR="008F0BC0" w:rsidRPr="00E61256" w:rsidRDefault="008F0BC0" w:rsidP="008F0BC0">
      <w:pPr>
        <w:pStyle w:val="a7"/>
        <w:widowControl/>
        <w:ind w:left="0"/>
        <w:jc w:val="both"/>
        <w:rPr>
          <w:sz w:val="24"/>
          <w:szCs w:val="24"/>
        </w:rPr>
      </w:pPr>
      <w:r w:rsidRPr="00E61256">
        <w:rPr>
          <w:sz w:val="24"/>
          <w:szCs w:val="24"/>
        </w:rPr>
        <w:t>________________________________ ________________ _________________________</w:t>
      </w:r>
    </w:p>
    <w:p w:rsidR="008F0BC0" w:rsidRPr="00E61256" w:rsidRDefault="008F0BC0" w:rsidP="008F0BC0">
      <w:pPr>
        <w:pStyle w:val="a7"/>
        <w:widowControl/>
        <w:ind w:left="0"/>
        <w:jc w:val="both"/>
        <w:rPr>
          <w:rFonts w:eastAsia="Calibri"/>
          <w:sz w:val="24"/>
          <w:szCs w:val="24"/>
          <w:lang w:eastAsia="en-US"/>
        </w:rPr>
      </w:pPr>
      <w:r w:rsidRPr="00E61256">
        <w:rPr>
          <w:sz w:val="24"/>
          <w:szCs w:val="24"/>
        </w:rPr>
        <w:t xml:space="preserve">          (должность)                подпись           Ф.И.О.      дата</w:t>
      </w:r>
    </w:p>
    <w:p w:rsidR="008F0BC0" w:rsidRPr="00E61256" w:rsidRDefault="008F0BC0" w:rsidP="008F0BC0">
      <w:pPr>
        <w:widowControl w:val="0"/>
        <w:autoSpaceDE w:val="0"/>
        <w:autoSpaceDN w:val="0"/>
        <w:adjustRightInd w:val="0"/>
        <w:spacing w:after="0" w:line="240" w:lineRule="auto"/>
        <w:jc w:val="center"/>
        <w:rPr>
          <w:rFonts w:ascii="Times New Roman" w:hAnsi="Times New Roman"/>
          <w:sz w:val="24"/>
          <w:szCs w:val="24"/>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4</w:t>
      </w:r>
      <w:r w:rsidRPr="006945D7">
        <w:rPr>
          <w:rFonts w:ascii="Times New Roman" w:eastAsia="Times New Roman" w:hAnsi="Times New Roman"/>
          <w:sz w:val="24"/>
          <w:szCs w:val="24"/>
          <w:lang w:eastAsia="ru-RU"/>
        </w:rPr>
        <w:t xml:space="preserve"> </w:t>
      </w:r>
    </w:p>
    <w:p w:rsidR="008F0BC0"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к Порядку осуществления внутреннего финансового аудита</w:t>
      </w:r>
    </w:p>
    <w:p w:rsidR="008F0BC0" w:rsidRDefault="008F0BC0" w:rsidP="008F0BC0">
      <w:pPr>
        <w:widowControl w:val="0"/>
        <w:autoSpaceDE w:val="0"/>
        <w:autoSpaceDN w:val="0"/>
        <w:adjustRightInd w:val="0"/>
        <w:spacing w:after="0" w:line="240" w:lineRule="auto"/>
        <w:ind w:left="1416"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финансовом управлении администрации</w:t>
      </w:r>
    </w:p>
    <w:p w:rsidR="008F0BC0" w:rsidRPr="006945D7"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b/>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021"/>
        <w:gridCol w:w="2268"/>
      </w:tblGrid>
      <w:tr w:rsidR="008F0BC0" w:rsidRPr="007C2ABD" w:rsidTr="00B822DE">
        <w:trPr>
          <w:jc w:val="center"/>
        </w:trPr>
        <w:tc>
          <w:tcPr>
            <w:tcW w:w="1021" w:type="dxa"/>
            <w:tcBorders>
              <w:top w:val="nil"/>
              <w:left w:val="nil"/>
              <w:bottom w:val="nil"/>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b/>
                <w:sz w:val="26"/>
                <w:szCs w:val="26"/>
                <w:lang w:eastAsia="ru-RU"/>
              </w:rPr>
            </w:pPr>
            <w:bookmarkStart w:id="27" w:name="Par2429"/>
            <w:bookmarkEnd w:id="27"/>
            <w:r w:rsidRPr="007C2ABD">
              <w:rPr>
                <w:rFonts w:ascii="Times New Roman" w:eastAsia="Times New Roman" w:hAnsi="Times New Roman"/>
                <w:b/>
                <w:sz w:val="26"/>
                <w:szCs w:val="26"/>
                <w:lang w:eastAsia="ru-RU"/>
              </w:rPr>
              <w:t>АКТ №</w:t>
            </w:r>
          </w:p>
        </w:tc>
        <w:tc>
          <w:tcPr>
            <w:tcW w:w="2268"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b/>
                <w:sz w:val="26"/>
                <w:szCs w:val="26"/>
                <w:lang w:eastAsia="ru-RU"/>
              </w:rPr>
            </w:pPr>
          </w:p>
        </w:tc>
      </w:tr>
    </w:tbl>
    <w:p w:rsidR="008F0BC0" w:rsidRPr="007C2ABD" w:rsidRDefault="008F0BC0" w:rsidP="008F0BC0">
      <w:pPr>
        <w:autoSpaceDE w:val="0"/>
        <w:autoSpaceDN w:val="0"/>
        <w:spacing w:after="240" w:line="240" w:lineRule="auto"/>
        <w:jc w:val="center"/>
        <w:rPr>
          <w:rFonts w:ascii="Times New Roman" w:eastAsia="Times New Roman" w:hAnsi="Times New Roman"/>
          <w:b/>
          <w:sz w:val="26"/>
          <w:szCs w:val="26"/>
          <w:lang w:eastAsia="ru-RU"/>
        </w:rPr>
      </w:pPr>
      <w:r w:rsidRPr="007C2ABD">
        <w:rPr>
          <w:rFonts w:ascii="Times New Roman" w:eastAsia="Times New Roman" w:hAnsi="Times New Roman"/>
          <w:b/>
          <w:sz w:val="26"/>
          <w:szCs w:val="26"/>
          <w:lang w:eastAsia="ru-RU"/>
        </w:rPr>
        <w:t xml:space="preserve">по результатам </w:t>
      </w:r>
      <w:r w:rsidRPr="00FB7CB3">
        <w:rPr>
          <w:rFonts w:ascii="Times New Roman" w:eastAsia="Times New Roman" w:hAnsi="Times New Roman"/>
          <w:b/>
          <w:sz w:val="26"/>
          <w:szCs w:val="26"/>
          <w:lang w:eastAsia="ru-RU"/>
        </w:rPr>
        <w:t>аудиторского мероприятия</w:t>
      </w:r>
    </w:p>
    <w:p w:rsidR="008F0BC0" w:rsidRPr="007C2ABD" w:rsidRDefault="008F0BC0" w:rsidP="008F0BC0">
      <w:pPr>
        <w:autoSpaceDE w:val="0"/>
        <w:autoSpaceDN w:val="0"/>
        <w:spacing w:after="0" w:line="240" w:lineRule="auto"/>
        <w:jc w:val="center"/>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(тема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p w:rsidR="008F0BC0" w:rsidRPr="007C2ABD" w:rsidRDefault="008F0BC0" w:rsidP="008F0BC0">
      <w:pPr>
        <w:autoSpaceDE w:val="0"/>
        <w:autoSpaceDN w:val="0"/>
        <w:spacing w:after="0" w:line="240" w:lineRule="auto"/>
        <w:jc w:val="center"/>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(проверяемый период)</w:t>
      </w:r>
    </w:p>
    <w:tbl>
      <w:tblPr>
        <w:tblW w:w="0" w:type="auto"/>
        <w:tblLayout w:type="fixed"/>
        <w:tblCellMar>
          <w:left w:w="28" w:type="dxa"/>
          <w:right w:w="28" w:type="dxa"/>
        </w:tblCellMar>
        <w:tblLook w:val="0000" w:firstRow="0" w:lastRow="0" w:firstColumn="0" w:lastColumn="0" w:noHBand="0" w:noVBand="0"/>
      </w:tblPr>
      <w:tblGrid>
        <w:gridCol w:w="4536"/>
        <w:gridCol w:w="907"/>
        <w:gridCol w:w="3232"/>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907"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232"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(место составления Акта)</w:t>
            </w:r>
          </w:p>
        </w:tc>
        <w:tc>
          <w:tcPr>
            <w:tcW w:w="907"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232"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(дата)</w:t>
            </w:r>
          </w:p>
        </w:tc>
      </w:tr>
    </w:tbl>
    <w:p w:rsidR="008F0BC0" w:rsidRPr="007C2ABD" w:rsidRDefault="008F0BC0" w:rsidP="008F0BC0">
      <w:pPr>
        <w:autoSpaceDE w:val="0"/>
        <w:autoSpaceDN w:val="0"/>
        <w:spacing w:before="360" w:after="0" w:line="240" w:lineRule="auto"/>
        <w:ind w:firstLine="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Во исполнение  </w:t>
      </w:r>
    </w:p>
    <w:p w:rsidR="008F0BC0" w:rsidRPr="007C2ABD" w:rsidRDefault="008F0BC0" w:rsidP="008F0BC0">
      <w:pPr>
        <w:pBdr>
          <w:top w:val="single" w:sz="4" w:space="1" w:color="auto"/>
        </w:pBdr>
        <w:autoSpaceDE w:val="0"/>
        <w:autoSpaceDN w:val="0"/>
        <w:spacing w:after="0" w:line="240" w:lineRule="auto"/>
        <w:ind w:left="2226"/>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(реквизиты решения о назначении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 № пункта плана)</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 соответствии с Программой  </w:t>
      </w:r>
    </w:p>
    <w:p w:rsidR="008F0BC0" w:rsidRPr="007C2ABD" w:rsidRDefault="008F0BC0" w:rsidP="008F0BC0">
      <w:pPr>
        <w:pBdr>
          <w:top w:val="single" w:sz="4" w:space="1" w:color="auto"/>
        </w:pBdr>
        <w:autoSpaceDE w:val="0"/>
        <w:autoSpaceDN w:val="0"/>
        <w:spacing w:after="0" w:line="240" w:lineRule="auto"/>
        <w:ind w:left="3178"/>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(реквизиты Программы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группой в составе:</w:t>
      </w: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Фамилия, инициалы руководителя группы аудита (руководитель аудиторской группы) – должность руководителя аудиторской группы,</w:t>
      </w: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(в творительном падеже)</w:t>
      </w: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Фамилия, инициалы участника аудиторской группы – должность участника аудиторской группы,</w:t>
      </w:r>
    </w:p>
    <w:p w:rsidR="008F0BC0" w:rsidRPr="007C2ABD" w:rsidRDefault="008F0BC0" w:rsidP="008F0BC0">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(в творительном падеже)</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Проведен</w:t>
      </w:r>
      <w:r>
        <w:rPr>
          <w:rFonts w:ascii="Times New Roman" w:eastAsia="Times New Roman" w:hAnsi="Times New Roman"/>
          <w:sz w:val="24"/>
          <w:szCs w:val="24"/>
          <w:lang w:eastAsia="ru-RU"/>
        </w:rPr>
        <w:t>о</w:t>
      </w:r>
      <w:r w:rsidRPr="007C2ABD">
        <w:rPr>
          <w:rFonts w:ascii="Times New Roman" w:eastAsia="Times New Roman" w:hAnsi="Times New Roman"/>
          <w:sz w:val="24"/>
          <w:szCs w:val="24"/>
          <w:lang w:eastAsia="ru-RU"/>
        </w:rPr>
        <w:t xml:space="preserve"> </w:t>
      </w:r>
      <w:r w:rsidRPr="00FB7CB3">
        <w:rPr>
          <w:rFonts w:ascii="Times New Roman" w:eastAsia="Times New Roman" w:hAnsi="Times New Roman"/>
          <w:sz w:val="24"/>
          <w:szCs w:val="24"/>
          <w:lang w:eastAsia="ru-RU"/>
        </w:rPr>
        <w:t>аудиторско</w:t>
      </w:r>
      <w:r>
        <w:rPr>
          <w:rFonts w:ascii="Times New Roman" w:eastAsia="Times New Roman" w:hAnsi="Times New Roman"/>
          <w:sz w:val="24"/>
          <w:szCs w:val="24"/>
          <w:lang w:eastAsia="ru-RU"/>
        </w:rPr>
        <w:t>е</w:t>
      </w:r>
      <w:r w:rsidRPr="00FB7CB3">
        <w:rPr>
          <w:rFonts w:ascii="Times New Roman" w:eastAsia="Times New Roman" w:hAnsi="Times New Roman"/>
          <w:sz w:val="24"/>
          <w:szCs w:val="24"/>
          <w:lang w:eastAsia="ru-RU"/>
        </w:rPr>
        <w:t xml:space="preserve"> мероприяти</w:t>
      </w:r>
      <w:r>
        <w:rPr>
          <w:rFonts w:ascii="Times New Roman" w:eastAsia="Times New Roman" w:hAnsi="Times New Roman"/>
          <w:sz w:val="24"/>
          <w:szCs w:val="24"/>
          <w:lang w:eastAsia="ru-RU"/>
        </w:rPr>
        <w:t>е</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(область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(проверяемый период)</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Вид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2937"/>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Срок проведения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4298"/>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Методы проведения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4612"/>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Перечень вопросов, изученных в ходе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w:t>
      </w:r>
    </w:p>
    <w:p w:rsidR="008F0BC0" w:rsidRPr="007C2ABD" w:rsidRDefault="008F0BC0" w:rsidP="008F0BC0">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2.  </w:t>
      </w:r>
    </w:p>
    <w:p w:rsidR="008F0BC0" w:rsidRPr="007C2ABD" w:rsidRDefault="008F0BC0" w:rsidP="008F0BC0">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3.  </w:t>
      </w:r>
    </w:p>
    <w:p w:rsidR="008F0BC0" w:rsidRPr="007C2ABD" w:rsidRDefault="008F0BC0" w:rsidP="008F0BC0">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Мероприятие</w:t>
      </w:r>
      <w:r w:rsidRPr="007C2ABD">
        <w:rPr>
          <w:rFonts w:ascii="Times New Roman" w:eastAsia="Times New Roman" w:hAnsi="Times New Roman"/>
          <w:sz w:val="24"/>
          <w:szCs w:val="24"/>
          <w:lang w:eastAsia="ru-RU"/>
        </w:rPr>
        <w:t xml:space="preserve"> проведен</w:t>
      </w:r>
      <w:r>
        <w:rPr>
          <w:rFonts w:ascii="Times New Roman" w:eastAsia="Times New Roman" w:hAnsi="Times New Roman"/>
          <w:sz w:val="24"/>
          <w:szCs w:val="24"/>
          <w:lang w:eastAsia="ru-RU"/>
        </w:rPr>
        <w:t>о</w:t>
      </w:r>
      <w:r w:rsidRPr="007C2ABD">
        <w:rPr>
          <w:rFonts w:ascii="Times New Roman" w:eastAsia="Times New Roman" w:hAnsi="Times New Roman"/>
          <w:sz w:val="24"/>
          <w:szCs w:val="24"/>
          <w:lang w:eastAsia="ru-RU"/>
        </w:rPr>
        <w:t xml:space="preserve"> в присутствии</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 Ф.И.О. руководителя объекта аудита (иных уполномоченных лиц))</w:t>
      </w:r>
      <w:r w:rsidRPr="007C2ABD">
        <w:rPr>
          <w:rFonts w:ascii="Times New Roman" w:eastAsia="Times New Roman" w:hAnsi="Times New Roman"/>
          <w:sz w:val="20"/>
          <w:szCs w:val="20"/>
          <w:lang w:eastAsia="ru-RU"/>
        </w:rPr>
        <w:br/>
        <w:t>(заполняется в случае осуществления проверки по месту нахождения объекта аудита)</w:t>
      </w:r>
    </w:p>
    <w:p w:rsidR="008F0BC0" w:rsidRPr="007C2ABD" w:rsidRDefault="008F0BC0" w:rsidP="008F0BC0">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 ходе проведения </w:t>
      </w:r>
      <w:r w:rsidRPr="00200111">
        <w:rPr>
          <w:rFonts w:ascii="Times New Roman" w:eastAsia="Times New Roman" w:hAnsi="Times New Roman"/>
          <w:sz w:val="24"/>
          <w:szCs w:val="24"/>
          <w:lang w:eastAsia="ru-RU"/>
        </w:rPr>
        <w:t xml:space="preserve">аудиторского мероприятия </w:t>
      </w:r>
      <w:r w:rsidRPr="007C2ABD">
        <w:rPr>
          <w:rFonts w:ascii="Times New Roman" w:eastAsia="Times New Roman" w:hAnsi="Times New Roman"/>
          <w:sz w:val="24"/>
          <w:szCs w:val="24"/>
          <w:lang w:eastAsia="ru-RU"/>
        </w:rPr>
        <w:t>установлено следующее.</w:t>
      </w:r>
    </w:p>
    <w:p w:rsidR="008F0BC0" w:rsidRPr="007C2ABD" w:rsidRDefault="008F0BC0" w:rsidP="008F0BC0">
      <w:pPr>
        <w:autoSpaceDE w:val="0"/>
        <w:autoSpaceDN w:val="0"/>
        <w:spacing w:after="0" w:line="240" w:lineRule="auto"/>
        <w:ind w:left="567"/>
        <w:rPr>
          <w:rFonts w:ascii="Times New Roman" w:eastAsia="Times New Roman" w:hAnsi="Times New Roman"/>
          <w:sz w:val="24"/>
          <w:szCs w:val="24"/>
          <w:lang w:eastAsia="ru-RU"/>
        </w:rPr>
      </w:pPr>
      <w:bookmarkStart w:id="28" w:name="OLE_LINK1"/>
      <w:r w:rsidRPr="007C2ABD">
        <w:rPr>
          <w:rFonts w:ascii="Times New Roman" w:eastAsia="Times New Roman" w:hAnsi="Times New Roman"/>
          <w:sz w:val="24"/>
          <w:szCs w:val="24"/>
          <w:lang w:eastAsia="ru-RU"/>
        </w:rPr>
        <w:t xml:space="preserve">По вопросу № 1  </w:t>
      </w:r>
    </w:p>
    <w:p w:rsidR="008F0BC0" w:rsidRPr="007C2ABD" w:rsidRDefault="008F0BC0" w:rsidP="008F0BC0">
      <w:pPr>
        <w:pBdr>
          <w:top w:val="single" w:sz="4" w:space="1" w:color="auto"/>
        </w:pBdr>
        <w:autoSpaceDE w:val="0"/>
        <w:autoSpaceDN w:val="0"/>
        <w:spacing w:after="0" w:line="240" w:lineRule="auto"/>
        <w:ind w:left="2338"/>
        <w:rPr>
          <w:rFonts w:ascii="Times New Roman" w:eastAsia="Times New Roman" w:hAnsi="Times New Roman"/>
          <w:sz w:val="2"/>
          <w:szCs w:val="2"/>
          <w:lang w:eastAsia="ru-RU"/>
        </w:rPr>
      </w:pPr>
    </w:p>
    <w:bookmarkEnd w:id="28"/>
    <w:p w:rsidR="008F0BC0" w:rsidRPr="007C2ABD" w:rsidRDefault="008F0BC0" w:rsidP="008F0BC0">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По вопросу № 2  </w:t>
      </w:r>
    </w:p>
    <w:p w:rsidR="008F0BC0" w:rsidRPr="007C2ABD" w:rsidRDefault="008F0BC0" w:rsidP="008F0BC0">
      <w:pPr>
        <w:pBdr>
          <w:top w:val="single" w:sz="4" w:space="1" w:color="auto"/>
        </w:pBdr>
        <w:autoSpaceDE w:val="0"/>
        <w:autoSpaceDN w:val="0"/>
        <w:spacing w:after="0" w:line="240" w:lineRule="auto"/>
        <w:ind w:left="2324"/>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ind w:firstLine="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Краткое изложение результатов </w:t>
      </w:r>
      <w:r w:rsidRPr="00FB7CB3">
        <w:rPr>
          <w:rFonts w:ascii="Times New Roman" w:eastAsia="Times New Roman" w:hAnsi="Times New Roman"/>
          <w:sz w:val="24"/>
          <w:szCs w:val="24"/>
          <w:lang w:eastAsia="ru-RU"/>
        </w:rPr>
        <w:t xml:space="preserve">аудиторского мероприятия </w:t>
      </w:r>
      <w:r w:rsidRPr="007C2ABD">
        <w:rPr>
          <w:rFonts w:ascii="Times New Roman" w:eastAsia="Times New Roman" w:hAnsi="Times New Roman"/>
          <w:sz w:val="24"/>
          <w:szCs w:val="24"/>
          <w:lang w:eastAsia="ru-RU"/>
        </w:rPr>
        <w:t>в разрезе исследуемых вопросов со ссылкой на прилагаемые к Акту документы:</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360" w:line="240" w:lineRule="auto"/>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аудиторской группы (ответственного работника)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rsidR="008F0BC0" w:rsidRPr="007C2ABD" w:rsidRDefault="008F0BC0" w:rsidP="008F0BC0">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Участники аудиторской группы:</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участника аудиторской группы</w:t>
      </w:r>
      <w:r w:rsidRPr="007C2ABD">
        <w:rPr>
          <w:rFonts w:ascii="Times New Roman" w:eastAsia="Times New Roman" w:hAnsi="Times New Roman"/>
          <w:sz w:val="24"/>
          <w:szCs w:val="24"/>
          <w:lang w:eastAsia="ru-RU"/>
        </w:rPr>
        <w:br/>
        <w:t>(ответственного работника)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rsidR="008F0BC0" w:rsidRPr="007C2ABD" w:rsidRDefault="008F0BC0" w:rsidP="008F0BC0">
      <w:pPr>
        <w:autoSpaceDE w:val="0"/>
        <w:autoSpaceDN w:val="0"/>
        <w:spacing w:after="0" w:line="240" w:lineRule="auto"/>
        <w:rPr>
          <w:rFonts w:ascii="Times New Roman" w:eastAsia="Times New Roman" w:hAnsi="Times New Roman"/>
          <w:sz w:val="24"/>
          <w:szCs w:val="24"/>
          <w:lang w:val="en-US"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val="en-US"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Один экземпляр Акта получен для ознакомления:</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rsidR="008F0BC0" w:rsidRPr="007C2ABD" w:rsidRDefault="008F0BC0" w:rsidP="008F0BC0">
      <w:pPr>
        <w:autoSpaceDE w:val="0"/>
        <w:autoSpaceDN w:val="0"/>
        <w:spacing w:before="360" w:after="24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"Ознакомлен(а)"</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w:t>
            </w:r>
          </w:p>
        </w:tc>
      </w:tr>
    </w:tbl>
    <w:p w:rsidR="008F0BC0" w:rsidRPr="007C2ABD" w:rsidRDefault="008F0BC0" w:rsidP="008F0BC0">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Один экземпляр Акта получен:</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keepNext/>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keepNext/>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keepNext/>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keepNext/>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keepNext/>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w:t>
            </w:r>
          </w:p>
        </w:tc>
      </w:tr>
    </w:tbl>
    <w:p w:rsidR="008F0BC0" w:rsidRPr="007C2ABD" w:rsidRDefault="008F0BC0" w:rsidP="008F0BC0">
      <w:pPr>
        <w:autoSpaceDE w:val="0"/>
        <w:autoSpaceDN w:val="0"/>
        <w:spacing w:before="360" w:after="0" w:line="240" w:lineRule="auto"/>
        <w:ind w:firstLine="567"/>
        <w:rPr>
          <w:rFonts w:ascii="Times New Roman" w:eastAsia="Times New Roman" w:hAnsi="Times New Roman"/>
          <w:iCs/>
          <w:sz w:val="24"/>
          <w:szCs w:val="24"/>
          <w:lang w:eastAsia="ru-RU"/>
        </w:rPr>
      </w:pPr>
      <w:r w:rsidRPr="007C2ABD">
        <w:rPr>
          <w:rFonts w:ascii="Times New Roman" w:eastAsia="Times New Roman" w:hAnsi="Times New Roman"/>
          <w:iCs/>
          <w:sz w:val="24"/>
          <w:szCs w:val="24"/>
          <w:lang w:eastAsia="ru-RU"/>
        </w:rPr>
        <w:t>Заполняется в случае отказа руководителя (иного уполномоченного лица) объекта аудита от подписи</w:t>
      </w:r>
    </w:p>
    <w:p w:rsidR="008F0BC0" w:rsidRPr="007C2ABD" w:rsidRDefault="008F0BC0" w:rsidP="008F0BC0">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От подписи настоящего Акта (получения экземпляра Акта)</w:t>
      </w:r>
    </w:p>
    <w:p w:rsidR="008F0BC0" w:rsidRPr="007C2ABD" w:rsidRDefault="008F0BC0" w:rsidP="008F0BC0">
      <w:pPr>
        <w:tabs>
          <w:tab w:val="right" w:pos="9923"/>
        </w:tabs>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ab/>
        <w:t>отказался.</w:t>
      </w:r>
    </w:p>
    <w:p w:rsidR="008F0BC0" w:rsidRPr="007C2ABD" w:rsidRDefault="008F0BC0" w:rsidP="008F0BC0">
      <w:pPr>
        <w:pBdr>
          <w:top w:val="single" w:sz="4" w:space="1" w:color="auto"/>
        </w:pBdr>
        <w:autoSpaceDE w:val="0"/>
        <w:autoSpaceDN w:val="0"/>
        <w:spacing w:after="360" w:line="240" w:lineRule="auto"/>
        <w:ind w:right="1151"/>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 руководителя объекта аудита (иного уполномоченного лица))</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(руководитель аудиторской группы)</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0" w:type="auto"/>
        <w:tblInd w:w="1843" w:type="dxa"/>
        <w:tblLook w:val="04A0" w:firstRow="1" w:lastRow="0" w:firstColumn="1" w:lastColumn="0" w:noHBand="0" w:noVBand="1"/>
      </w:tblPr>
      <w:tblGrid>
        <w:gridCol w:w="7512"/>
      </w:tblGrid>
      <w:tr w:rsidR="008F0BC0" w:rsidRPr="000C5FD6" w:rsidTr="00B822DE">
        <w:tc>
          <w:tcPr>
            <w:tcW w:w="7512" w:type="dxa"/>
          </w:tcPr>
          <w:p w:rsidR="008F0BC0" w:rsidRPr="000C5FD6"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0C5FD6">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5</w:t>
            </w:r>
          </w:p>
          <w:p w:rsidR="008F0BC0"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C5FD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к Порядку осуществления внутреннего финансового аудита</w:t>
            </w:r>
          </w:p>
          <w:p w:rsidR="008F0BC0"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финансовом управлении администрации</w:t>
            </w:r>
          </w:p>
          <w:p w:rsidR="008F0BC0" w:rsidRPr="006945D7"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rsidR="008F0BC0" w:rsidRPr="000C5FD6"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F0BC0" w:rsidRPr="000C5FD6" w:rsidRDefault="008F0BC0" w:rsidP="00B822D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8F0BC0" w:rsidRPr="00DF0C14" w:rsidRDefault="008F0BC0" w:rsidP="008F0BC0">
      <w:pPr>
        <w:autoSpaceDE w:val="0"/>
        <w:autoSpaceDN w:val="0"/>
        <w:spacing w:after="360" w:line="240" w:lineRule="auto"/>
        <w:jc w:val="center"/>
        <w:rPr>
          <w:rFonts w:ascii="Times New Roman" w:eastAsia="Times New Roman" w:hAnsi="Times New Roman"/>
          <w:bCs/>
          <w:sz w:val="26"/>
          <w:szCs w:val="26"/>
          <w:lang w:eastAsia="ru-RU"/>
        </w:rPr>
      </w:pPr>
      <w:r w:rsidRPr="00DF0C14">
        <w:rPr>
          <w:rFonts w:ascii="Times New Roman" w:eastAsia="Times New Roman" w:hAnsi="Times New Roman"/>
          <w:bCs/>
          <w:sz w:val="26"/>
          <w:szCs w:val="26"/>
          <w:lang w:eastAsia="ru-RU"/>
        </w:rPr>
        <w:t xml:space="preserve">Отчет о результатах </w:t>
      </w:r>
      <w:r>
        <w:rPr>
          <w:rFonts w:ascii="Times New Roman" w:eastAsia="Times New Roman" w:hAnsi="Times New Roman"/>
          <w:bCs/>
          <w:sz w:val="26"/>
          <w:szCs w:val="26"/>
          <w:lang w:eastAsia="ru-RU"/>
        </w:rPr>
        <w:t>мероприятия</w:t>
      </w:r>
    </w:p>
    <w:p w:rsidR="008F0BC0" w:rsidRPr="007C2ABD" w:rsidRDefault="008F0BC0" w:rsidP="008F0BC0">
      <w:pPr>
        <w:autoSpaceDE w:val="0"/>
        <w:autoSpaceDN w:val="0"/>
        <w:spacing w:after="0" w:line="240" w:lineRule="auto"/>
        <w:jc w:val="center"/>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(полное наименование объекта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Основание для проведения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5549"/>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(реквизиты решения о назначении </w:t>
      </w:r>
      <w:r w:rsidRPr="00FB7CB3">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 № пункта плана внутреннему финансовому аудиту)</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2. Тема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3285"/>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3. Проверяемый период:  </w:t>
      </w:r>
    </w:p>
    <w:p w:rsidR="008F0BC0" w:rsidRPr="007C2ABD" w:rsidRDefault="008F0BC0" w:rsidP="008F0BC0">
      <w:pPr>
        <w:pBdr>
          <w:top w:val="single" w:sz="4" w:space="1" w:color="auto"/>
        </w:pBdr>
        <w:autoSpaceDE w:val="0"/>
        <w:autoSpaceDN w:val="0"/>
        <w:spacing w:after="0" w:line="240" w:lineRule="auto"/>
        <w:ind w:left="2614"/>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4. Срок проведения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4547"/>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5. Цель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3285"/>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6. Вид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3187"/>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7. Срок проведения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 xml:space="preserve">:  </w:t>
      </w:r>
    </w:p>
    <w:p w:rsidR="008F0BC0" w:rsidRPr="007C2ABD" w:rsidRDefault="008F0BC0" w:rsidP="008F0BC0">
      <w:pPr>
        <w:pBdr>
          <w:top w:val="single" w:sz="4" w:space="1" w:color="auto"/>
        </w:pBdr>
        <w:autoSpaceDE w:val="0"/>
        <w:autoSpaceDN w:val="0"/>
        <w:spacing w:after="0" w:line="240" w:lineRule="auto"/>
        <w:ind w:left="4547"/>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 Перечень вопросов, изученных в ходе </w:t>
      </w:r>
      <w:r w:rsidRPr="00FB7CB3">
        <w:rPr>
          <w:rFonts w:ascii="Times New Roman" w:eastAsia="Times New Roman" w:hAnsi="Times New Roman"/>
          <w:sz w:val="24"/>
          <w:szCs w:val="24"/>
          <w:lang w:eastAsia="ru-RU"/>
        </w:rPr>
        <w:t>аудиторского мероприятия</w:t>
      </w: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8.1.  </w:t>
      </w:r>
    </w:p>
    <w:p w:rsidR="008F0BC0" w:rsidRPr="007C2ABD" w:rsidRDefault="008F0BC0" w:rsidP="008F0BC0">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8.2.  </w:t>
      </w:r>
    </w:p>
    <w:p w:rsidR="008F0BC0" w:rsidRPr="007C2ABD" w:rsidRDefault="008F0BC0" w:rsidP="008F0BC0">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8.3.  </w:t>
      </w:r>
    </w:p>
    <w:p w:rsidR="008F0BC0" w:rsidRPr="007C2ABD" w:rsidRDefault="008F0BC0" w:rsidP="008F0BC0">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9. По результатам </w:t>
      </w:r>
      <w:r w:rsidRPr="00FB7CB3">
        <w:rPr>
          <w:rFonts w:ascii="Times New Roman" w:eastAsia="Times New Roman" w:hAnsi="Times New Roman"/>
          <w:sz w:val="24"/>
          <w:szCs w:val="24"/>
          <w:lang w:eastAsia="ru-RU"/>
        </w:rPr>
        <w:t xml:space="preserve">аудиторского мероприятия </w:t>
      </w:r>
      <w:r w:rsidRPr="007C2ABD">
        <w:rPr>
          <w:rFonts w:ascii="Times New Roman" w:eastAsia="Times New Roman" w:hAnsi="Times New Roman"/>
          <w:sz w:val="24"/>
          <w:szCs w:val="24"/>
          <w:lang w:eastAsia="ru-RU"/>
        </w:rPr>
        <w:t>установлено следующее:</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(кратко излагается информация о выявленных в ходе </w:t>
      </w:r>
      <w:r w:rsidRPr="00FB7CB3">
        <w:rPr>
          <w:rFonts w:ascii="Times New Roman" w:eastAsia="Times New Roman" w:hAnsi="Times New Roman"/>
          <w:sz w:val="20"/>
          <w:szCs w:val="20"/>
          <w:lang w:eastAsia="ru-RU"/>
        </w:rPr>
        <w:t xml:space="preserve">аудиторского мероприятия </w:t>
      </w:r>
      <w:r w:rsidRPr="007C2ABD">
        <w:rPr>
          <w:rFonts w:ascii="Times New Roman" w:eastAsia="Times New Roman" w:hAnsi="Times New Roman"/>
          <w:sz w:val="20"/>
          <w:szCs w:val="20"/>
          <w:lang w:eastAsia="ru-RU"/>
        </w:rPr>
        <w:t xml:space="preserve">недостатках и нарушениях </w:t>
      </w:r>
      <w:r w:rsidRPr="007C2ABD">
        <w:rPr>
          <w:rFonts w:ascii="Times New Roman" w:eastAsia="Times New Roman" w:hAnsi="Times New Roman"/>
          <w:sz w:val="20"/>
          <w:szCs w:val="20"/>
          <w:lang w:eastAsia="ru-RU"/>
        </w:rPr>
        <w:br/>
        <w:t xml:space="preserve">(в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Программы </w:t>
      </w:r>
      <w:r>
        <w:rPr>
          <w:rFonts w:ascii="Times New Roman" w:eastAsia="Times New Roman" w:hAnsi="Times New Roman"/>
          <w:sz w:val="20"/>
          <w:szCs w:val="20"/>
          <w:lang w:eastAsia="ru-RU"/>
        </w:rPr>
        <w:t>мероприятия</w:t>
      </w:r>
      <w:r w:rsidRPr="007C2ABD">
        <w:rPr>
          <w:rFonts w:ascii="Times New Roman" w:eastAsia="Times New Roman" w:hAnsi="Times New Roman"/>
          <w:sz w:val="20"/>
          <w:szCs w:val="20"/>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10. Возражения руководителя (иного уполномоченного лица) объекта проверки, изложенные по результатам </w:t>
      </w:r>
      <w:r>
        <w:rPr>
          <w:rFonts w:ascii="Times New Roman" w:eastAsia="Times New Roman" w:hAnsi="Times New Roman"/>
          <w:sz w:val="24"/>
          <w:szCs w:val="24"/>
          <w:lang w:eastAsia="ru-RU"/>
        </w:rPr>
        <w:t>мероприятия</w:t>
      </w:r>
      <w:r w:rsidRPr="007C2ABD">
        <w:rPr>
          <w:rFonts w:ascii="Times New Roman" w:eastAsia="Times New Roman" w:hAnsi="Times New Roman"/>
          <w:sz w:val="24"/>
          <w:szCs w:val="24"/>
          <w:lang w:eastAsia="ru-RU"/>
        </w:rPr>
        <w:t>:</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(указывается информация о наличии или отсутствии возражений; при наличии возражений указываются реквизиты документа (возражений) (номер, дата, количество листов приложенных к Отчету возражений))</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11. Выводы:</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11.1.  </w:t>
      </w:r>
    </w:p>
    <w:p w:rsidR="008F0BC0" w:rsidRPr="007C2ABD" w:rsidRDefault="008F0BC0" w:rsidP="008F0BC0">
      <w:pPr>
        <w:pBdr>
          <w:top w:val="single" w:sz="4" w:space="1" w:color="auto"/>
        </w:pBdr>
        <w:autoSpaceDE w:val="0"/>
        <w:autoSpaceDN w:val="0"/>
        <w:spacing w:after="0" w:line="240" w:lineRule="auto"/>
        <w:ind w:left="587"/>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выводы о степени надежности внутреннего финансового контроля)</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11.2.  </w:t>
      </w:r>
    </w:p>
    <w:p w:rsidR="008F0BC0" w:rsidRPr="007C2ABD" w:rsidRDefault="008F0BC0" w:rsidP="008F0BC0">
      <w:pPr>
        <w:pBdr>
          <w:top w:val="single" w:sz="4" w:space="1" w:color="auto"/>
        </w:pBdr>
        <w:autoSpaceDE w:val="0"/>
        <w:autoSpaceDN w:val="0"/>
        <w:spacing w:after="0" w:line="240" w:lineRule="auto"/>
        <w:ind w:left="587"/>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12. Предложения и рекомендации:</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36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предложения и рекомендации по устранению выявленных нарушений и недостатков, принятию мер</w:t>
      </w:r>
      <w:r>
        <w:rPr>
          <w:rFonts w:ascii="Times New Roman" w:eastAsia="Times New Roman" w:hAnsi="Times New Roman"/>
          <w:sz w:val="20"/>
          <w:szCs w:val="20"/>
          <w:lang w:eastAsia="ru-RU"/>
        </w:rPr>
        <w:t xml:space="preserve"> </w:t>
      </w:r>
      <w:r w:rsidRPr="007C2ABD">
        <w:rPr>
          <w:rFonts w:ascii="Times New Roman" w:eastAsia="Times New Roman" w:hAnsi="Times New Roman"/>
          <w:sz w:val="20"/>
          <w:szCs w:val="20"/>
          <w:lang w:eastAsia="ru-RU"/>
        </w:rPr>
        <w:t>по минимизации бюджетных рисков</w:t>
      </w:r>
      <w:r>
        <w:rPr>
          <w:rFonts w:ascii="Times New Roman" w:eastAsia="Times New Roman" w:hAnsi="Times New Roman"/>
          <w:sz w:val="20"/>
          <w:szCs w:val="20"/>
          <w:lang w:eastAsia="ru-RU"/>
        </w:rPr>
        <w:t xml:space="preserve"> </w:t>
      </w:r>
      <w:r w:rsidRPr="007C2ABD">
        <w:rPr>
          <w:rFonts w:ascii="Times New Roman" w:eastAsia="Times New Roman" w:hAnsi="Times New Roman"/>
          <w:sz w:val="20"/>
          <w:szCs w:val="20"/>
          <w:lang w:eastAsia="ru-RU"/>
        </w:rPr>
        <w:t>и (или) предложения по повышению экономности и результативности использования бюджетных средств)</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Приложения:</w:t>
      </w:r>
    </w:p>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Акт проверки  </w:t>
      </w:r>
    </w:p>
    <w:p w:rsidR="008F0BC0" w:rsidRPr="007C2ABD" w:rsidRDefault="008F0BC0" w:rsidP="008F0BC0">
      <w:pPr>
        <w:pBdr>
          <w:top w:val="single" w:sz="4" w:space="1" w:color="auto"/>
        </w:pBdr>
        <w:autoSpaceDE w:val="0"/>
        <w:autoSpaceDN w:val="0"/>
        <w:spacing w:after="0" w:line="240" w:lineRule="auto"/>
        <w:ind w:left="1758"/>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(полное наименование объекта </w:t>
      </w:r>
      <w:r w:rsidRPr="004B4FEB">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tbl>
      <w:tblPr>
        <w:tblW w:w="0" w:type="auto"/>
        <w:tblLayout w:type="fixed"/>
        <w:tblCellMar>
          <w:left w:w="28" w:type="dxa"/>
          <w:right w:w="28" w:type="dxa"/>
        </w:tblCellMar>
        <w:tblLook w:val="0000" w:firstRow="0" w:lastRow="0" w:firstColumn="0" w:lastColumn="0" w:noHBand="0" w:noVBand="0"/>
      </w:tblPr>
      <w:tblGrid>
        <w:gridCol w:w="369"/>
        <w:gridCol w:w="567"/>
        <w:gridCol w:w="1701"/>
      </w:tblGrid>
      <w:tr w:rsidR="008F0BC0" w:rsidRPr="007C2ABD" w:rsidTr="00B822DE">
        <w:tc>
          <w:tcPr>
            <w:tcW w:w="369" w:type="dxa"/>
            <w:tcBorders>
              <w:top w:val="nil"/>
              <w:left w:val="nil"/>
              <w:bottom w:val="nil"/>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lastRenderedPageBreak/>
              <w:t>на</w:t>
            </w:r>
          </w:p>
        </w:tc>
        <w:tc>
          <w:tcPr>
            <w:tcW w:w="567"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vAlign w:val="bottom"/>
          </w:tcPr>
          <w:p w:rsidR="008F0BC0" w:rsidRPr="007C2ABD" w:rsidRDefault="008F0BC0" w:rsidP="00B822DE">
            <w:pPr>
              <w:autoSpaceDE w:val="0"/>
              <w:autoSpaceDN w:val="0"/>
              <w:spacing w:after="0" w:line="240" w:lineRule="auto"/>
              <w:ind w:left="5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листах в 1 экз.</w:t>
            </w:r>
          </w:p>
        </w:tc>
      </w:tr>
    </w:tbl>
    <w:p w:rsidR="008F0BC0" w:rsidRPr="007C2ABD" w:rsidRDefault="008F0BC0" w:rsidP="008F0BC0">
      <w:pPr>
        <w:keepNext/>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2. Возражения к Акту проверки</w:t>
      </w:r>
    </w:p>
    <w:p w:rsidR="008F0BC0" w:rsidRPr="007C2ABD" w:rsidRDefault="008F0BC0" w:rsidP="008F0BC0">
      <w:pPr>
        <w:keepNext/>
        <w:autoSpaceDE w:val="0"/>
        <w:autoSpaceDN w:val="0"/>
        <w:spacing w:after="0" w:line="240" w:lineRule="auto"/>
        <w:rPr>
          <w:rFonts w:ascii="Times New Roman" w:eastAsia="Times New Roman" w:hAnsi="Times New Roman"/>
          <w:sz w:val="24"/>
          <w:szCs w:val="24"/>
          <w:lang w:eastAsia="ru-RU"/>
        </w:rPr>
      </w:pPr>
    </w:p>
    <w:p w:rsidR="008F0BC0" w:rsidRPr="007C2ABD" w:rsidRDefault="008F0BC0" w:rsidP="008F0BC0">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(полное наименование объекта </w:t>
      </w:r>
      <w:r w:rsidRPr="004B4FEB">
        <w:rPr>
          <w:rFonts w:ascii="Times New Roman" w:eastAsia="Times New Roman" w:hAnsi="Times New Roman"/>
          <w:sz w:val="20"/>
          <w:szCs w:val="20"/>
          <w:lang w:eastAsia="ru-RU"/>
        </w:rPr>
        <w:t>аудиторского мероприятия</w:t>
      </w:r>
      <w:r w:rsidRPr="007C2ABD">
        <w:rPr>
          <w:rFonts w:ascii="Times New Roman" w:eastAsia="Times New Roman" w:hAnsi="Times New Roman"/>
          <w:sz w:val="20"/>
          <w:szCs w:val="20"/>
          <w:lang w:eastAsia="ru-RU"/>
        </w:rPr>
        <w:t>)</w:t>
      </w:r>
    </w:p>
    <w:tbl>
      <w:tblPr>
        <w:tblW w:w="0" w:type="auto"/>
        <w:tblLayout w:type="fixed"/>
        <w:tblCellMar>
          <w:left w:w="28" w:type="dxa"/>
          <w:right w:w="28" w:type="dxa"/>
        </w:tblCellMar>
        <w:tblLook w:val="0000" w:firstRow="0" w:lastRow="0" w:firstColumn="0" w:lastColumn="0" w:noHBand="0" w:noVBand="0"/>
      </w:tblPr>
      <w:tblGrid>
        <w:gridCol w:w="369"/>
        <w:gridCol w:w="567"/>
        <w:gridCol w:w="1701"/>
      </w:tblGrid>
      <w:tr w:rsidR="008F0BC0" w:rsidRPr="007C2ABD" w:rsidTr="00B822DE">
        <w:tc>
          <w:tcPr>
            <w:tcW w:w="369" w:type="dxa"/>
            <w:tcBorders>
              <w:top w:val="nil"/>
              <w:left w:val="nil"/>
              <w:bottom w:val="nil"/>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на</w:t>
            </w:r>
          </w:p>
        </w:tc>
        <w:tc>
          <w:tcPr>
            <w:tcW w:w="567"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vAlign w:val="bottom"/>
          </w:tcPr>
          <w:p w:rsidR="008F0BC0" w:rsidRPr="007C2ABD" w:rsidRDefault="008F0BC0" w:rsidP="00B822DE">
            <w:pPr>
              <w:autoSpaceDE w:val="0"/>
              <w:autoSpaceDN w:val="0"/>
              <w:spacing w:after="0" w:line="240" w:lineRule="auto"/>
              <w:ind w:left="5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листах в 1 экз.</w:t>
            </w:r>
          </w:p>
        </w:tc>
      </w:tr>
    </w:tbl>
    <w:p w:rsidR="008F0BC0" w:rsidRPr="007C2ABD" w:rsidRDefault="008F0BC0" w:rsidP="008F0BC0">
      <w:pPr>
        <w:autoSpaceDE w:val="0"/>
        <w:autoSpaceDN w:val="0"/>
        <w:spacing w:before="24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Руководитель субъекта</w:t>
      </w:r>
      <w:r w:rsidRPr="007C2ABD">
        <w:rPr>
          <w:rFonts w:ascii="Times New Roman" w:eastAsia="Times New Roman" w:hAnsi="Times New Roman"/>
          <w:sz w:val="24"/>
          <w:szCs w:val="24"/>
          <w:lang w:eastAsia="ru-RU"/>
        </w:rPr>
        <w:br/>
        <w:t>внутреннего финансового аудита</w:t>
      </w:r>
      <w:r w:rsidRPr="007C2ABD">
        <w:rPr>
          <w:rFonts w:ascii="Times New Roman" w:eastAsia="Times New Roman" w:hAnsi="Times New Roman"/>
          <w:sz w:val="24"/>
          <w:szCs w:val="24"/>
          <w:lang w:eastAsia="ru-RU"/>
        </w:rPr>
        <w:br/>
        <w:t>(иное уполномоченное лицо)</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8F0BC0" w:rsidRPr="007C2ABD" w:rsidTr="00B822DE">
        <w:tc>
          <w:tcPr>
            <w:tcW w:w="4536"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rsidR="008F0BC0" w:rsidRPr="007C2ABD" w:rsidRDefault="008F0BC0" w:rsidP="00B822DE">
            <w:pPr>
              <w:autoSpaceDE w:val="0"/>
              <w:autoSpaceDN w:val="0"/>
              <w:spacing w:after="0" w:line="240" w:lineRule="auto"/>
              <w:jc w:val="center"/>
              <w:rPr>
                <w:rFonts w:ascii="Times New Roman" w:eastAsia="Times New Roman" w:hAnsi="Times New Roman"/>
                <w:sz w:val="24"/>
                <w:szCs w:val="24"/>
                <w:lang w:eastAsia="ru-RU"/>
              </w:rPr>
            </w:pPr>
          </w:p>
        </w:tc>
      </w:tr>
      <w:tr w:rsidR="008F0BC0" w:rsidRPr="007C2ABD" w:rsidTr="00B822DE">
        <w:tc>
          <w:tcPr>
            <w:tcW w:w="4536"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rsidR="008F0BC0" w:rsidRPr="007C2ABD" w:rsidRDefault="008F0BC0" w:rsidP="00B822DE">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(расшифровка подписи) дата</w:t>
            </w:r>
          </w:p>
        </w:tc>
      </w:tr>
    </w:tbl>
    <w:p w:rsidR="008F0BC0" w:rsidRPr="007C2ABD" w:rsidRDefault="008F0BC0" w:rsidP="008F0BC0">
      <w:pPr>
        <w:autoSpaceDE w:val="0"/>
        <w:autoSpaceDN w:val="0"/>
        <w:spacing w:after="0" w:line="240" w:lineRule="auto"/>
        <w:rPr>
          <w:rFonts w:ascii="Times New Roman" w:eastAsia="Times New Roman" w:hAnsi="Times New Roman"/>
          <w:sz w:val="24"/>
          <w:szCs w:val="24"/>
          <w:lang w:eastAsia="ru-RU"/>
        </w:rPr>
      </w:pPr>
    </w:p>
    <w:p w:rsidR="008F0BC0" w:rsidRPr="00E61256" w:rsidRDefault="008F0BC0" w:rsidP="008F0BC0">
      <w:pPr>
        <w:widowControl w:val="0"/>
        <w:autoSpaceDE w:val="0"/>
        <w:autoSpaceDN w:val="0"/>
        <w:adjustRightInd w:val="0"/>
        <w:spacing w:after="0" w:line="240" w:lineRule="auto"/>
        <w:rPr>
          <w:rFonts w:ascii="Times New Roman" w:eastAsia="Times New Roman" w:hAnsi="Times New Roman"/>
          <w:sz w:val="24"/>
          <w:szCs w:val="24"/>
          <w:lang w:eastAsia="ru-RU"/>
        </w:rPr>
        <w:sectPr w:rsidR="008F0BC0" w:rsidRPr="00E61256" w:rsidSect="0048055D">
          <w:pgSz w:w="11906" w:h="16838"/>
          <w:pgMar w:top="851" w:right="850" w:bottom="1134" w:left="1701" w:header="708" w:footer="708" w:gutter="0"/>
          <w:cols w:space="708"/>
          <w:docGrid w:linePitch="360"/>
        </w:sectPr>
      </w:pPr>
    </w:p>
    <w:p w:rsidR="008F0BC0" w:rsidRPr="000C5FD6" w:rsidRDefault="008F0BC0" w:rsidP="008F0BC0">
      <w:pPr>
        <w:widowControl w:val="0"/>
        <w:autoSpaceDE w:val="0"/>
        <w:autoSpaceDN w:val="0"/>
        <w:adjustRightInd w:val="0"/>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0C5FD6">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6</w:t>
      </w:r>
    </w:p>
    <w:p w:rsidR="008F0BC0" w:rsidRDefault="008F0BC0" w:rsidP="008F0BC0">
      <w:pPr>
        <w:widowControl w:val="0"/>
        <w:autoSpaceDE w:val="0"/>
        <w:autoSpaceDN w:val="0"/>
        <w:adjustRightInd w:val="0"/>
        <w:spacing w:after="0" w:line="240" w:lineRule="auto"/>
        <w:ind w:left="283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к Порядку осуществления внутреннего финансового аудита</w:t>
      </w:r>
    </w:p>
    <w:p w:rsidR="008F0BC0"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в финансовом управлении администрации</w:t>
      </w:r>
    </w:p>
    <w:p w:rsidR="008F0BC0" w:rsidRPr="006945D7" w:rsidRDefault="008F0BC0" w:rsidP="008F0BC0">
      <w:pPr>
        <w:widowControl w:val="0"/>
        <w:autoSpaceDE w:val="0"/>
        <w:autoSpaceDN w:val="0"/>
        <w:adjustRightInd w:val="0"/>
        <w:spacing w:after="0" w:line="240" w:lineRule="auto"/>
        <w:ind w:left="2124"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rsidR="008F0BC0" w:rsidRPr="000C5FD6" w:rsidRDefault="008F0BC0" w:rsidP="008F0BC0">
      <w:pPr>
        <w:widowControl w:val="0"/>
        <w:autoSpaceDE w:val="0"/>
        <w:autoSpaceDN w:val="0"/>
        <w:adjustRightInd w:val="0"/>
        <w:spacing w:after="0" w:line="240" w:lineRule="auto"/>
        <w:ind w:left="3540"/>
        <w:rPr>
          <w:rFonts w:ascii="Times New Roman" w:eastAsia="Times New Roman" w:hAnsi="Times New Roman"/>
          <w:sz w:val="24"/>
          <w:szCs w:val="24"/>
          <w:lang w:eastAsia="ru-RU"/>
        </w:rPr>
      </w:pPr>
    </w:p>
    <w:p w:rsidR="008F0BC0"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F0BC0" w:rsidRPr="00E61256" w:rsidRDefault="008F0BC0" w:rsidP="008F0B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F0BC0" w:rsidRPr="0084503B" w:rsidRDefault="008F0BC0" w:rsidP="008F0BC0">
      <w:pPr>
        <w:autoSpaceDE w:val="0"/>
        <w:autoSpaceDN w:val="0"/>
        <w:adjustRightInd w:val="0"/>
        <w:spacing w:after="0" w:line="240" w:lineRule="auto"/>
        <w:jc w:val="center"/>
        <w:outlineLvl w:val="0"/>
        <w:rPr>
          <w:rFonts w:ascii="Times New Roman" w:hAnsi="Times New Roman"/>
          <w:sz w:val="20"/>
          <w:szCs w:val="20"/>
          <w:lang w:eastAsia="ru-RU"/>
        </w:rPr>
      </w:pPr>
      <w:bookmarkStart w:id="29" w:name="Par2594"/>
      <w:bookmarkEnd w:id="29"/>
      <w:r w:rsidRPr="0084503B">
        <w:rPr>
          <w:rFonts w:ascii="Times New Roman" w:hAnsi="Times New Roman"/>
          <w:sz w:val="20"/>
          <w:szCs w:val="20"/>
          <w:lang w:eastAsia="ru-RU"/>
        </w:rPr>
        <w:t>ОТЧЕТНОСТЬ</w:t>
      </w:r>
    </w:p>
    <w:p w:rsidR="008F0BC0" w:rsidRPr="0084503B" w:rsidRDefault="008F0BC0" w:rsidP="008F0BC0">
      <w:pPr>
        <w:autoSpaceDE w:val="0"/>
        <w:autoSpaceDN w:val="0"/>
        <w:adjustRightInd w:val="0"/>
        <w:spacing w:after="0" w:line="240" w:lineRule="auto"/>
        <w:jc w:val="center"/>
        <w:outlineLvl w:val="0"/>
        <w:rPr>
          <w:rFonts w:ascii="Times New Roman" w:hAnsi="Times New Roman"/>
          <w:sz w:val="20"/>
          <w:szCs w:val="20"/>
          <w:lang w:eastAsia="ru-RU"/>
        </w:rPr>
      </w:pPr>
      <w:r w:rsidRPr="0084503B">
        <w:rPr>
          <w:rFonts w:ascii="Times New Roman" w:hAnsi="Times New Roman"/>
          <w:sz w:val="20"/>
          <w:szCs w:val="20"/>
          <w:lang w:eastAsia="ru-RU"/>
        </w:rPr>
        <w:t>о результатах осуществления внутреннего финансового аудита</w:t>
      </w:r>
    </w:p>
    <w:p w:rsidR="008F0BC0" w:rsidRPr="00F72A95" w:rsidRDefault="008F0BC0" w:rsidP="008F0BC0">
      <w:pPr>
        <w:autoSpaceDE w:val="0"/>
        <w:autoSpaceDN w:val="0"/>
        <w:adjustRightInd w:val="0"/>
        <w:spacing w:after="0" w:line="240" w:lineRule="auto"/>
        <w:jc w:val="both"/>
        <w:outlineLvl w:val="0"/>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741"/>
        <w:gridCol w:w="2777"/>
        <w:gridCol w:w="1474"/>
        <w:gridCol w:w="1931"/>
      </w:tblGrid>
      <w:tr w:rsidR="008F0BC0" w:rsidRPr="00F72A95" w:rsidTr="00B822DE">
        <w:tc>
          <w:tcPr>
            <w:tcW w:w="3741"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777"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КОДЫ</w:t>
            </w:r>
          </w:p>
        </w:tc>
      </w:tr>
      <w:tr w:rsidR="008F0BC0" w:rsidRPr="00F72A95" w:rsidTr="00B822DE">
        <w:tc>
          <w:tcPr>
            <w:tcW w:w="3741"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777"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41"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777" w:type="dxa"/>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___________ 20__ г.</w:t>
            </w:r>
          </w:p>
        </w:tc>
        <w:tc>
          <w:tcPr>
            <w:tcW w:w="1474" w:type="dxa"/>
            <w:tcBorders>
              <w:right w:val="single" w:sz="4" w:space="0" w:color="auto"/>
            </w:tcBorders>
            <w:vAlign w:val="bottom"/>
          </w:tcPr>
          <w:p w:rsidR="008F0BC0" w:rsidRPr="00F72A95" w:rsidRDefault="008F0BC0" w:rsidP="00B822DE">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Дата</w:t>
            </w:r>
          </w:p>
        </w:tc>
        <w:tc>
          <w:tcPr>
            <w:tcW w:w="1931" w:type="dxa"/>
            <w:tcBorders>
              <w:top w:val="single" w:sz="4" w:space="0" w:color="auto"/>
              <w:left w:val="single" w:sz="4" w:space="0" w:color="auto"/>
              <w:bottom w:val="single" w:sz="4" w:space="0" w:color="auto"/>
              <w:right w:val="single" w:sz="4" w:space="0" w:color="auto"/>
            </w:tcBorders>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41" w:type="dxa"/>
          </w:tcPr>
          <w:p w:rsidR="008F0BC0" w:rsidRPr="00F72A95" w:rsidRDefault="008F0BC0" w:rsidP="00B822DE">
            <w:pPr>
              <w:autoSpaceDE w:val="0"/>
              <w:autoSpaceDN w:val="0"/>
              <w:adjustRightInd w:val="0"/>
              <w:spacing w:after="0" w:line="240" w:lineRule="auto"/>
              <w:jc w:val="both"/>
              <w:rPr>
                <w:rFonts w:ascii="Times New Roman" w:hAnsi="Times New Roman"/>
                <w:sz w:val="24"/>
                <w:szCs w:val="24"/>
                <w:lang w:eastAsia="ru-RU"/>
              </w:rPr>
            </w:pPr>
            <w:r w:rsidRPr="00F72A95">
              <w:rPr>
                <w:rFonts w:ascii="Times New Roman" w:hAnsi="Times New Roman"/>
                <w:sz w:val="24"/>
                <w:szCs w:val="24"/>
                <w:lang w:eastAsia="ru-RU"/>
              </w:rPr>
              <w:t>Наименование главного администратора бюджетных средств, администратора бюджетных средств</w:t>
            </w:r>
          </w:p>
        </w:tc>
        <w:tc>
          <w:tcPr>
            <w:tcW w:w="2777" w:type="dxa"/>
            <w:vAlign w:val="bottom"/>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_________________</w:t>
            </w:r>
          </w:p>
        </w:tc>
        <w:tc>
          <w:tcPr>
            <w:tcW w:w="1474" w:type="dxa"/>
            <w:tcBorders>
              <w:right w:val="single" w:sz="4" w:space="0" w:color="auto"/>
            </w:tcBorders>
            <w:vAlign w:val="bottom"/>
          </w:tcPr>
          <w:p w:rsidR="008F0BC0" w:rsidRPr="00F72A95" w:rsidRDefault="008F0BC0" w:rsidP="00B822DE">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Глава по БК</w:t>
            </w:r>
          </w:p>
        </w:tc>
        <w:tc>
          <w:tcPr>
            <w:tcW w:w="1931" w:type="dxa"/>
            <w:tcBorders>
              <w:top w:val="single" w:sz="4" w:space="0" w:color="auto"/>
              <w:left w:val="single" w:sz="4" w:space="0" w:color="auto"/>
              <w:bottom w:val="single" w:sz="4" w:space="0" w:color="auto"/>
              <w:right w:val="single" w:sz="4" w:space="0" w:color="auto"/>
            </w:tcBorders>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41"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Наименование бюджета</w:t>
            </w:r>
          </w:p>
        </w:tc>
        <w:tc>
          <w:tcPr>
            <w:tcW w:w="2777" w:type="dxa"/>
            <w:vAlign w:val="bottom"/>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__________________</w:t>
            </w:r>
          </w:p>
        </w:tc>
        <w:tc>
          <w:tcPr>
            <w:tcW w:w="1474" w:type="dxa"/>
            <w:tcBorders>
              <w:right w:val="single" w:sz="4" w:space="0" w:color="auto"/>
            </w:tcBorders>
            <w:vAlign w:val="bottom"/>
          </w:tcPr>
          <w:p w:rsidR="008F0BC0" w:rsidRPr="00F72A95" w:rsidRDefault="008F0BC0" w:rsidP="00B822DE">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 xml:space="preserve">по </w:t>
            </w:r>
            <w:hyperlink r:id="rId8" w:history="1">
              <w:r w:rsidRPr="00F72A95">
                <w:rPr>
                  <w:rFonts w:ascii="Times New Roman" w:hAnsi="Times New Roman"/>
                  <w:color w:val="0000FF"/>
                  <w:sz w:val="24"/>
                  <w:szCs w:val="24"/>
                  <w:lang w:eastAsia="ru-RU"/>
                </w:rPr>
                <w:t>ОКТМО</w:t>
              </w:r>
            </w:hyperlink>
          </w:p>
        </w:tc>
        <w:tc>
          <w:tcPr>
            <w:tcW w:w="1931" w:type="dxa"/>
            <w:tcBorders>
              <w:top w:val="single" w:sz="4" w:space="0" w:color="auto"/>
              <w:left w:val="single" w:sz="4" w:space="0" w:color="auto"/>
              <w:bottom w:val="single" w:sz="4" w:space="0" w:color="auto"/>
              <w:right w:val="single" w:sz="4" w:space="0" w:color="auto"/>
            </w:tcBorders>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41" w:type="dxa"/>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Периодичность: годовая</w:t>
            </w:r>
          </w:p>
        </w:tc>
        <w:tc>
          <w:tcPr>
            <w:tcW w:w="2777" w:type="dxa"/>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vAlign w:val="bottom"/>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bl>
    <w:p w:rsidR="008F0BC0" w:rsidRPr="0084503B" w:rsidRDefault="008F0BC0" w:rsidP="008F0BC0">
      <w:pPr>
        <w:autoSpaceDE w:val="0"/>
        <w:autoSpaceDN w:val="0"/>
        <w:adjustRightInd w:val="0"/>
        <w:spacing w:after="0" w:line="240" w:lineRule="auto"/>
        <w:jc w:val="both"/>
        <w:rPr>
          <w:rFonts w:ascii="Times New Roman" w:hAnsi="Times New Roman"/>
          <w:sz w:val="24"/>
          <w:szCs w:val="24"/>
          <w:lang w:eastAsia="ru-RU"/>
        </w:rPr>
      </w:pPr>
    </w:p>
    <w:p w:rsidR="008F0BC0" w:rsidRPr="0084503B" w:rsidRDefault="008F0BC0" w:rsidP="008F0BC0">
      <w:pPr>
        <w:autoSpaceDE w:val="0"/>
        <w:autoSpaceDN w:val="0"/>
        <w:adjustRightInd w:val="0"/>
        <w:spacing w:after="0" w:line="240" w:lineRule="auto"/>
        <w:jc w:val="both"/>
        <w:outlineLvl w:val="0"/>
        <w:rPr>
          <w:rFonts w:ascii="Times New Roman" w:hAnsi="Times New Roman"/>
          <w:sz w:val="20"/>
          <w:szCs w:val="20"/>
          <w:lang w:eastAsia="ru-RU"/>
        </w:rPr>
      </w:pPr>
      <w:r w:rsidRPr="0084503B">
        <w:rPr>
          <w:rFonts w:ascii="Times New Roman" w:hAnsi="Times New Roman"/>
          <w:sz w:val="20"/>
          <w:szCs w:val="20"/>
          <w:lang w:eastAsia="ru-RU"/>
        </w:rPr>
        <w:t xml:space="preserve">      1. Общие сведения о результатах внутреннего финансового аудита</w:t>
      </w:r>
    </w:p>
    <w:p w:rsidR="008F0BC0" w:rsidRPr="00F72A95" w:rsidRDefault="008F0BC0" w:rsidP="008F0BC0">
      <w:pPr>
        <w:autoSpaceDE w:val="0"/>
        <w:autoSpaceDN w:val="0"/>
        <w:adjustRightInd w:val="0"/>
        <w:spacing w:after="0" w:line="240" w:lineRule="auto"/>
        <w:jc w:val="both"/>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6916"/>
        <w:gridCol w:w="907"/>
        <w:gridCol w:w="2100"/>
      </w:tblGrid>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Наименование показателя</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Код строки</w:t>
            </w:r>
          </w:p>
        </w:tc>
        <w:tc>
          <w:tcPr>
            <w:tcW w:w="210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Значения показателя</w:t>
            </w: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2</w:t>
            </w:r>
          </w:p>
        </w:tc>
        <w:tc>
          <w:tcPr>
            <w:tcW w:w="210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3</w:t>
            </w: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Штатная численность субъекта внутреннего финансового аудита, человек</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фактическая численность субъекта внутреннего финансового аудита</w:t>
            </w:r>
          </w:p>
        </w:tc>
        <w:tc>
          <w:tcPr>
            <w:tcW w:w="907" w:type="dxa"/>
            <w:tcBorders>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011</w:t>
            </w:r>
          </w:p>
        </w:tc>
        <w:tc>
          <w:tcPr>
            <w:tcW w:w="210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 xml:space="preserve">Количество проведенных </w:t>
            </w:r>
            <w:r w:rsidRPr="004B4FEB">
              <w:rPr>
                <w:rFonts w:ascii="Times New Roman" w:hAnsi="Times New Roman"/>
                <w:sz w:val="24"/>
                <w:szCs w:val="24"/>
                <w:lang w:eastAsia="ru-RU"/>
              </w:rPr>
              <w:t>аудиторского мероприятия</w:t>
            </w:r>
            <w:r w:rsidRPr="00F72A95">
              <w:rPr>
                <w:rFonts w:ascii="Times New Roman" w:hAnsi="Times New Roman"/>
                <w:sz w:val="24"/>
                <w:szCs w:val="24"/>
                <w:lang w:eastAsia="ru-RU"/>
              </w:rPr>
              <w:t>, единиц</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в том числе:</w:t>
            </w:r>
          </w:p>
        </w:tc>
        <w:tc>
          <w:tcPr>
            <w:tcW w:w="907" w:type="dxa"/>
            <w:tcBorders>
              <w:top w:val="single" w:sz="4" w:space="0" w:color="auto"/>
              <w:left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в отношении системы внутреннего финансового контроля</w:t>
            </w:r>
          </w:p>
        </w:tc>
        <w:tc>
          <w:tcPr>
            <w:tcW w:w="907" w:type="dxa"/>
            <w:tcBorders>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021</w:t>
            </w:r>
          </w:p>
        </w:tc>
        <w:tc>
          <w:tcPr>
            <w:tcW w:w="210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достоверности бюджетной отчетности</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022</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экономности и результативности использования бюджетных средств</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023</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lastRenderedPageBreak/>
              <w:t xml:space="preserve">Количество </w:t>
            </w:r>
            <w:r w:rsidRPr="004B4FEB">
              <w:rPr>
                <w:rFonts w:ascii="Times New Roman" w:hAnsi="Times New Roman"/>
                <w:sz w:val="24"/>
                <w:szCs w:val="24"/>
                <w:lang w:eastAsia="ru-RU"/>
              </w:rPr>
              <w:t>аудиторского мероприятия</w:t>
            </w:r>
            <w:r w:rsidRPr="00F72A95">
              <w:rPr>
                <w:rFonts w:ascii="Times New Roman" w:hAnsi="Times New Roman"/>
                <w:sz w:val="24"/>
                <w:szCs w:val="24"/>
                <w:lang w:eastAsia="ru-RU"/>
              </w:rPr>
              <w:t>, предусмотренных в плане внутреннего финансового аудита на отчетный год, единиц</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 xml:space="preserve">количество проведенных плановых </w:t>
            </w:r>
            <w:r w:rsidRPr="004B4FEB">
              <w:rPr>
                <w:rFonts w:ascii="Times New Roman" w:hAnsi="Times New Roman"/>
                <w:sz w:val="24"/>
                <w:szCs w:val="24"/>
                <w:lang w:eastAsia="ru-RU"/>
              </w:rPr>
              <w:t>аудиторского мероприятия</w:t>
            </w:r>
          </w:p>
        </w:tc>
        <w:tc>
          <w:tcPr>
            <w:tcW w:w="907" w:type="dxa"/>
            <w:tcBorders>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031</w:t>
            </w:r>
          </w:p>
        </w:tc>
        <w:tc>
          <w:tcPr>
            <w:tcW w:w="210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 xml:space="preserve">Количество проведенных внеплановых </w:t>
            </w:r>
            <w:r w:rsidRPr="004B4FEB">
              <w:rPr>
                <w:rFonts w:ascii="Times New Roman" w:hAnsi="Times New Roman"/>
                <w:sz w:val="24"/>
                <w:szCs w:val="24"/>
                <w:lang w:eastAsia="ru-RU"/>
              </w:rPr>
              <w:t>аудиторского мероприятия</w:t>
            </w:r>
            <w:r w:rsidRPr="00F72A95">
              <w:rPr>
                <w:rFonts w:ascii="Times New Roman" w:hAnsi="Times New Roman"/>
                <w:sz w:val="24"/>
                <w:szCs w:val="24"/>
                <w:lang w:eastAsia="ru-RU"/>
              </w:rPr>
              <w:t>, единиц</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040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направленных рекомендаций по повышению эффективности внутреннего финансового контроля, единиц</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исполненных рекомендаций</w:t>
            </w:r>
          </w:p>
        </w:tc>
        <w:tc>
          <w:tcPr>
            <w:tcW w:w="907" w:type="dxa"/>
            <w:tcBorders>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051</w:t>
            </w:r>
          </w:p>
        </w:tc>
        <w:tc>
          <w:tcPr>
            <w:tcW w:w="210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p>
        </w:tc>
      </w:tr>
      <w:tr w:rsidR="008F0BC0" w:rsidRPr="00F72A95" w:rsidTr="00B822DE">
        <w:tc>
          <w:tcPr>
            <w:tcW w:w="6916"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направленных предложений о повышении экономности и результативности использования бюджетных средств, единиц</w:t>
            </w:r>
          </w:p>
        </w:tc>
        <w:tc>
          <w:tcPr>
            <w:tcW w:w="907"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060</w:t>
            </w:r>
          </w:p>
        </w:tc>
        <w:tc>
          <w:tcPr>
            <w:tcW w:w="210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top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6916" w:type="dxa"/>
            <w:tcBorders>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исполненных предложений</w:t>
            </w:r>
          </w:p>
        </w:tc>
        <w:tc>
          <w:tcPr>
            <w:tcW w:w="907" w:type="dxa"/>
            <w:tcBorders>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061</w:t>
            </w:r>
          </w:p>
        </w:tc>
        <w:tc>
          <w:tcPr>
            <w:tcW w:w="210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p>
        </w:tc>
      </w:tr>
    </w:tbl>
    <w:p w:rsidR="008F0BC0" w:rsidRPr="00F72A95" w:rsidRDefault="008F0BC0" w:rsidP="008F0BC0">
      <w:pPr>
        <w:autoSpaceDE w:val="0"/>
        <w:autoSpaceDN w:val="0"/>
        <w:adjustRightInd w:val="0"/>
        <w:spacing w:after="0" w:line="240" w:lineRule="auto"/>
        <w:jc w:val="both"/>
        <w:rPr>
          <w:rFonts w:ascii="Times New Roman" w:hAnsi="Times New Roman"/>
          <w:sz w:val="24"/>
          <w:szCs w:val="24"/>
          <w:lang w:eastAsia="ru-RU"/>
        </w:rPr>
      </w:pPr>
    </w:p>
    <w:p w:rsidR="008F0BC0" w:rsidRPr="0084503B" w:rsidRDefault="008F0BC0" w:rsidP="008F0BC0">
      <w:pPr>
        <w:autoSpaceDE w:val="0"/>
        <w:autoSpaceDN w:val="0"/>
        <w:adjustRightInd w:val="0"/>
        <w:spacing w:after="0" w:line="240" w:lineRule="auto"/>
        <w:jc w:val="both"/>
        <w:outlineLvl w:val="0"/>
        <w:rPr>
          <w:rFonts w:ascii="Times New Roman" w:hAnsi="Times New Roman"/>
          <w:sz w:val="20"/>
          <w:szCs w:val="20"/>
          <w:lang w:eastAsia="ru-RU"/>
        </w:rPr>
      </w:pPr>
      <w:r w:rsidRPr="0084503B">
        <w:rPr>
          <w:rFonts w:ascii="Times New Roman" w:hAnsi="Times New Roman"/>
          <w:sz w:val="20"/>
          <w:szCs w:val="20"/>
          <w:lang w:eastAsia="ru-RU"/>
        </w:rPr>
        <w:t xml:space="preserve">       2. Сведения о выявленных нарушениях и недостатках, тыс. руб.</w:t>
      </w:r>
    </w:p>
    <w:p w:rsidR="008F0BC0" w:rsidRPr="00F72A95" w:rsidRDefault="008F0BC0" w:rsidP="008F0BC0">
      <w:pPr>
        <w:autoSpaceDE w:val="0"/>
        <w:autoSpaceDN w:val="0"/>
        <w:adjustRightInd w:val="0"/>
        <w:spacing w:after="0" w:line="240" w:lineRule="auto"/>
        <w:jc w:val="both"/>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798"/>
        <w:gridCol w:w="850"/>
        <w:gridCol w:w="906"/>
        <w:gridCol w:w="1133"/>
        <w:gridCol w:w="1190"/>
        <w:gridCol w:w="2046"/>
      </w:tblGrid>
      <w:tr w:rsidR="008F0BC0" w:rsidRPr="00F72A95" w:rsidTr="00B822DE">
        <w:tc>
          <w:tcPr>
            <w:tcW w:w="3798" w:type="dxa"/>
            <w:vMerge w:val="restart"/>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Код строки</w:t>
            </w:r>
          </w:p>
        </w:tc>
        <w:tc>
          <w:tcPr>
            <w:tcW w:w="906" w:type="dxa"/>
            <w:vMerge w:val="restart"/>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Количество (единиц)</w:t>
            </w:r>
          </w:p>
        </w:tc>
        <w:tc>
          <w:tcPr>
            <w:tcW w:w="1133" w:type="dxa"/>
            <w:vMerge w:val="restart"/>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Объем (тыс. руб.)</w:t>
            </w:r>
          </w:p>
        </w:tc>
        <w:tc>
          <w:tcPr>
            <w:tcW w:w="3236" w:type="dxa"/>
            <w:gridSpan w:val="2"/>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Динамика нарушений и недостатков</w:t>
            </w:r>
          </w:p>
        </w:tc>
      </w:tr>
      <w:tr w:rsidR="008F0BC0" w:rsidRPr="00F72A95" w:rsidTr="00B822DE">
        <w:tc>
          <w:tcPr>
            <w:tcW w:w="3798" w:type="dxa"/>
            <w:vMerge/>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both"/>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both"/>
              <w:rPr>
                <w:rFonts w:ascii="Times New Roman" w:hAnsi="Times New Roman"/>
                <w:sz w:val="24"/>
                <w:szCs w:val="24"/>
                <w:lang w:eastAsia="ru-RU"/>
              </w:rPr>
            </w:pPr>
          </w:p>
        </w:tc>
        <w:tc>
          <w:tcPr>
            <w:tcW w:w="906"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both"/>
              <w:rPr>
                <w:rFonts w:ascii="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both"/>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(тыс. руб.)</w:t>
            </w:r>
          </w:p>
        </w:tc>
        <w:tc>
          <w:tcPr>
            <w:tcW w:w="2046"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w:t>
            </w:r>
          </w:p>
        </w:tc>
      </w:tr>
      <w:tr w:rsidR="008F0BC0" w:rsidRPr="00F72A95" w:rsidTr="00B822DE">
        <w:tc>
          <w:tcPr>
            <w:tcW w:w="3798" w:type="dxa"/>
            <w:tcBorders>
              <w:top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2</w:t>
            </w:r>
          </w:p>
        </w:tc>
        <w:tc>
          <w:tcPr>
            <w:tcW w:w="906"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4</w:t>
            </w:r>
          </w:p>
        </w:tc>
        <w:tc>
          <w:tcPr>
            <w:tcW w:w="119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5</w:t>
            </w:r>
          </w:p>
        </w:tc>
        <w:tc>
          <w:tcPr>
            <w:tcW w:w="2046"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6</w:t>
            </w: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Нецелевое использование бюджетных средств</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Неправомерное использование бюджетных средств (кроме нецелевого использования)</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процедур составления и исполнения бюджета по расходам, установленных бюджетным законодательством</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правил ведения бюджетного учета</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040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порядка составления бюджетной отчетности</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lastRenderedPageBreak/>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порядка администрирования доходов бюджета</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070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в сфере закупок в части обоснования закупок и исполнения контрактов</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080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установленных процедур и требований по осуществлению внутреннего финансового контроля</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090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X</w:t>
            </w:r>
          </w:p>
        </w:tc>
        <w:tc>
          <w:tcPr>
            <w:tcW w:w="119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X</w:t>
            </w: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r w:rsidR="008F0BC0" w:rsidRPr="00F72A95" w:rsidTr="00B822DE">
        <w:tc>
          <w:tcPr>
            <w:tcW w:w="3798" w:type="dxa"/>
            <w:tcBorders>
              <w:top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Прочие нарушения и недостатки</w:t>
            </w:r>
          </w:p>
        </w:tc>
        <w:tc>
          <w:tcPr>
            <w:tcW w:w="850" w:type="dxa"/>
            <w:tcBorders>
              <w:top w:val="single" w:sz="4" w:space="0" w:color="auto"/>
              <w:left w:val="single" w:sz="4" w:space="0" w:color="auto"/>
              <w:bottom w:val="single" w:sz="4" w:space="0" w:color="auto"/>
              <w:right w:val="single" w:sz="4" w:space="0" w:color="auto"/>
            </w:tcBorders>
          </w:tcPr>
          <w:p w:rsidR="008F0BC0" w:rsidRPr="00F72A95" w:rsidRDefault="008F0BC0" w:rsidP="00B822DE">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rsidR="008F0BC0" w:rsidRPr="00F72A95" w:rsidRDefault="008F0BC0" w:rsidP="00B822DE">
            <w:pPr>
              <w:autoSpaceDE w:val="0"/>
              <w:autoSpaceDN w:val="0"/>
              <w:adjustRightInd w:val="0"/>
              <w:spacing w:after="0" w:line="240" w:lineRule="auto"/>
              <w:rPr>
                <w:rFonts w:ascii="Times New Roman" w:hAnsi="Times New Roman"/>
                <w:sz w:val="24"/>
                <w:szCs w:val="24"/>
                <w:lang w:eastAsia="ru-RU"/>
              </w:rPr>
            </w:pPr>
          </w:p>
        </w:tc>
      </w:tr>
    </w:tbl>
    <w:p w:rsidR="008F0BC0" w:rsidRPr="0084503B" w:rsidRDefault="008F0BC0" w:rsidP="008F0BC0">
      <w:pPr>
        <w:autoSpaceDE w:val="0"/>
        <w:autoSpaceDN w:val="0"/>
        <w:adjustRightInd w:val="0"/>
        <w:spacing w:after="0" w:line="240" w:lineRule="auto"/>
        <w:jc w:val="both"/>
        <w:rPr>
          <w:rFonts w:ascii="Times New Roman" w:hAnsi="Times New Roman"/>
          <w:sz w:val="24"/>
          <w:szCs w:val="24"/>
          <w:lang w:eastAsia="ru-RU"/>
        </w:rPr>
      </w:pPr>
    </w:p>
    <w:p w:rsidR="008F0BC0" w:rsidRPr="0084503B" w:rsidRDefault="008F0BC0" w:rsidP="008F0BC0">
      <w:pPr>
        <w:autoSpaceDE w:val="0"/>
        <w:autoSpaceDN w:val="0"/>
        <w:adjustRightInd w:val="0"/>
        <w:spacing w:after="0" w:line="240" w:lineRule="auto"/>
        <w:jc w:val="both"/>
        <w:outlineLvl w:val="0"/>
        <w:rPr>
          <w:rFonts w:ascii="Times New Roman" w:hAnsi="Times New Roman"/>
          <w:sz w:val="20"/>
          <w:szCs w:val="20"/>
          <w:lang w:eastAsia="ru-RU"/>
        </w:rPr>
      </w:pPr>
      <w:r w:rsidRPr="0084503B">
        <w:rPr>
          <w:rFonts w:ascii="Times New Roman" w:hAnsi="Times New Roman"/>
          <w:sz w:val="20"/>
          <w:szCs w:val="20"/>
          <w:lang w:eastAsia="ru-RU"/>
        </w:rPr>
        <w:t xml:space="preserve">                           Пояснительная записка</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Руководитель субъекта внутреннего</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финансового аудита                ____________ ___________ ____________</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(должность)  (подпись)  (расшифровка</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подписи)</w:t>
      </w: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p>
    <w:p w:rsidR="008F0BC0" w:rsidRPr="00F72A95" w:rsidRDefault="008F0BC0" w:rsidP="008F0BC0">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 _______________ 20__ г.</w:t>
      </w: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widowControl w:val="0"/>
        <w:autoSpaceDE w:val="0"/>
        <w:autoSpaceDN w:val="0"/>
        <w:adjustRightInd w:val="0"/>
        <w:spacing w:after="0" w:line="240" w:lineRule="auto"/>
        <w:jc w:val="center"/>
        <w:rPr>
          <w:rFonts w:ascii="Times New Roman" w:hAnsi="Times New Roman"/>
          <w:sz w:val="24"/>
          <w:szCs w:val="24"/>
          <w:lang w:val="en-US"/>
        </w:rPr>
      </w:pPr>
    </w:p>
    <w:p w:rsidR="008F0BC0" w:rsidRDefault="008F0BC0" w:rsidP="008F0BC0">
      <w:pPr>
        <w:autoSpaceDE w:val="0"/>
        <w:autoSpaceDN w:val="0"/>
        <w:adjustRightInd w:val="0"/>
        <w:spacing w:after="0" w:line="240" w:lineRule="auto"/>
        <w:jc w:val="both"/>
        <w:rPr>
          <w:rFonts w:ascii="Arial" w:hAnsi="Arial" w:cs="Arial"/>
          <w:sz w:val="20"/>
          <w:szCs w:val="20"/>
        </w:rPr>
      </w:pPr>
    </w:p>
    <w:p w:rsidR="008F0BC0" w:rsidRDefault="008F0BC0" w:rsidP="008F0BC0">
      <w:pPr>
        <w:autoSpaceDE w:val="0"/>
        <w:autoSpaceDN w:val="0"/>
        <w:adjustRightInd w:val="0"/>
        <w:spacing w:after="0" w:line="240" w:lineRule="auto"/>
        <w:jc w:val="both"/>
        <w:rPr>
          <w:rFonts w:ascii="Arial" w:hAnsi="Arial" w:cs="Arial"/>
          <w:sz w:val="20"/>
          <w:szCs w:val="20"/>
        </w:rPr>
        <w:sectPr w:rsidR="008F0BC0">
          <w:pgSz w:w="11906" w:h="16838"/>
          <w:pgMar w:top="1440" w:right="566" w:bottom="1440" w:left="1133" w:header="0" w:footer="0" w:gutter="0"/>
          <w:cols w:space="720"/>
          <w:noEndnote/>
        </w:sectPr>
      </w:pPr>
    </w:p>
    <w:p w:rsidR="008F0BC0" w:rsidRPr="00AB1430" w:rsidRDefault="008F0BC0" w:rsidP="008F0BC0">
      <w:pPr>
        <w:autoSpaceDE w:val="0"/>
        <w:autoSpaceDN w:val="0"/>
        <w:adjustRightInd w:val="0"/>
        <w:spacing w:after="0" w:line="240" w:lineRule="auto"/>
        <w:ind w:left="7080" w:firstLine="708"/>
        <w:outlineLvl w:val="1"/>
        <w:rPr>
          <w:rFonts w:ascii="Times New Roman" w:hAnsi="Times New Roman"/>
          <w:sz w:val="24"/>
          <w:szCs w:val="24"/>
        </w:rPr>
      </w:pPr>
      <w:r w:rsidRPr="00AB1430">
        <w:rPr>
          <w:rFonts w:ascii="Times New Roman" w:hAnsi="Times New Roman"/>
          <w:sz w:val="24"/>
          <w:szCs w:val="24"/>
        </w:rPr>
        <w:lastRenderedPageBreak/>
        <w:t>Приложение 1</w:t>
      </w:r>
    </w:p>
    <w:p w:rsidR="008F0BC0" w:rsidRDefault="008F0BC0" w:rsidP="008F0BC0">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6945D7">
        <w:rPr>
          <w:rFonts w:ascii="Times New Roman" w:eastAsia="Times New Roman" w:hAnsi="Times New Roman"/>
          <w:sz w:val="24"/>
          <w:szCs w:val="24"/>
          <w:lang w:eastAsia="ru-RU"/>
        </w:rPr>
        <w:t xml:space="preserve">к </w:t>
      </w:r>
      <w:r w:rsidRPr="00596655">
        <w:rPr>
          <w:rFonts w:ascii="Times New Roman" w:eastAsia="Times New Roman" w:hAnsi="Times New Roman"/>
          <w:sz w:val="24"/>
          <w:szCs w:val="24"/>
          <w:lang w:eastAsia="ru-RU"/>
        </w:rPr>
        <w:t>Поряд</w:t>
      </w:r>
      <w:r>
        <w:rPr>
          <w:rFonts w:ascii="Times New Roman" w:eastAsia="Times New Roman" w:hAnsi="Times New Roman"/>
          <w:sz w:val="24"/>
          <w:szCs w:val="24"/>
          <w:lang w:eastAsia="ru-RU"/>
        </w:rPr>
        <w:t>ку</w:t>
      </w:r>
      <w:r w:rsidRPr="00596655">
        <w:rPr>
          <w:rFonts w:ascii="Times New Roman" w:eastAsia="Times New Roman" w:hAnsi="Times New Roman"/>
          <w:sz w:val="24"/>
          <w:szCs w:val="24"/>
          <w:lang w:eastAsia="ru-RU"/>
        </w:rPr>
        <w:t xml:space="preserve"> осуществления внутреннего финансового аудита </w:t>
      </w:r>
    </w:p>
    <w:p w:rsidR="008F0BC0" w:rsidRDefault="008F0BC0" w:rsidP="008F0BC0">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в финансовом управлении администрации </w:t>
      </w:r>
    </w:p>
    <w:p w:rsidR="008F0BC0" w:rsidRDefault="008F0BC0" w:rsidP="008F0BC0">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муниципального образования городской </w:t>
      </w:r>
    </w:p>
    <w:p w:rsidR="008F0BC0" w:rsidRDefault="008F0BC0" w:rsidP="008F0BC0">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округ Люберцы Московской области</w:t>
      </w:r>
    </w:p>
    <w:p w:rsidR="008F0BC0" w:rsidRDefault="008F0BC0" w:rsidP="008F0BC0">
      <w:pPr>
        <w:autoSpaceDE w:val="0"/>
        <w:autoSpaceDN w:val="0"/>
        <w:adjustRightInd w:val="0"/>
        <w:spacing w:after="0" w:line="240" w:lineRule="auto"/>
        <w:jc w:val="both"/>
        <w:rPr>
          <w:rFonts w:ascii="Arial" w:hAnsi="Arial" w:cs="Arial"/>
          <w:sz w:val="20"/>
          <w:szCs w:val="20"/>
        </w:rPr>
      </w:pPr>
    </w:p>
    <w:p w:rsidR="008F0BC0" w:rsidRPr="00AA020E" w:rsidRDefault="008F0BC0" w:rsidP="008F0BC0">
      <w:pPr>
        <w:autoSpaceDE w:val="0"/>
        <w:autoSpaceDN w:val="0"/>
        <w:adjustRightInd w:val="0"/>
        <w:spacing w:after="0" w:line="240" w:lineRule="auto"/>
        <w:jc w:val="center"/>
        <w:rPr>
          <w:rFonts w:ascii="Times New Roman" w:hAnsi="Times New Roman"/>
          <w:sz w:val="24"/>
          <w:szCs w:val="24"/>
        </w:rPr>
      </w:pPr>
      <w:bookmarkStart w:id="30" w:name="Par344"/>
      <w:bookmarkEnd w:id="30"/>
      <w:r w:rsidRPr="00AA020E">
        <w:rPr>
          <w:rFonts w:ascii="Times New Roman" w:hAnsi="Times New Roman"/>
          <w:sz w:val="24"/>
          <w:szCs w:val="24"/>
        </w:rPr>
        <w:t>Реестр</w:t>
      </w:r>
    </w:p>
    <w:p w:rsidR="008F0BC0" w:rsidRPr="00AA020E" w:rsidRDefault="008F0BC0" w:rsidP="008F0BC0">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бюджетных рисков финансового управления администрации муниципального образования городской округ Люберцы Московской области</w:t>
      </w:r>
    </w:p>
    <w:p w:rsidR="008F0BC0" w:rsidRPr="00AA020E" w:rsidRDefault="008F0BC0" w:rsidP="008F0BC0">
      <w:pPr>
        <w:tabs>
          <w:tab w:val="left" w:pos="633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tbl>
      <w:tblPr>
        <w:tblpPr w:leftFromText="180" w:rightFromText="180" w:vertAnchor="page" w:horzAnchor="margin" w:tblpY="4072"/>
        <w:tblW w:w="13887" w:type="dxa"/>
        <w:tblLayout w:type="fixed"/>
        <w:tblCellMar>
          <w:top w:w="102" w:type="dxa"/>
          <w:left w:w="62" w:type="dxa"/>
          <w:bottom w:w="102" w:type="dxa"/>
          <w:right w:w="62" w:type="dxa"/>
        </w:tblCellMar>
        <w:tblLook w:val="0000" w:firstRow="0" w:lastRow="0" w:firstColumn="0" w:lastColumn="0" w:noHBand="0" w:noVBand="0"/>
      </w:tblPr>
      <w:tblGrid>
        <w:gridCol w:w="567"/>
        <w:gridCol w:w="1814"/>
        <w:gridCol w:w="1158"/>
        <w:gridCol w:w="1134"/>
        <w:gridCol w:w="1134"/>
        <w:gridCol w:w="1134"/>
        <w:gridCol w:w="1134"/>
        <w:gridCol w:w="1418"/>
        <w:gridCol w:w="2409"/>
        <w:gridCol w:w="1985"/>
      </w:tblGrid>
      <w:tr w:rsidR="008F0BC0" w:rsidRPr="00AA020E" w:rsidTr="00B822DE">
        <w:tc>
          <w:tcPr>
            <w:tcW w:w="567"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 п/п</w:t>
            </w:r>
          </w:p>
        </w:tc>
        <w:tc>
          <w:tcPr>
            <w:tcW w:w="181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Операция (действие) по выполнению бюджетной процедуры</w:t>
            </w:r>
          </w:p>
        </w:tc>
        <w:tc>
          <w:tcPr>
            <w:tcW w:w="115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Бюджетный риск</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Причина бюджетного риска</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Возможные последствия реализации бюджетного риска</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Оценка по критерию «Вероятность»</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Оценка по критерию «Степень влияния»</w:t>
            </w:r>
          </w:p>
        </w:tc>
        <w:tc>
          <w:tcPr>
            <w:tcW w:w="141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proofErr w:type="spellStart"/>
            <w:r w:rsidRPr="00AA020E">
              <w:rPr>
                <w:rFonts w:ascii="Times New Roman" w:hAnsi="Times New Roman"/>
                <w:sz w:val="24"/>
                <w:szCs w:val="24"/>
              </w:rPr>
              <w:t>Значимомсть</w:t>
            </w:r>
            <w:proofErr w:type="spellEnd"/>
            <w:r w:rsidRPr="00AA020E">
              <w:rPr>
                <w:rFonts w:ascii="Times New Roman" w:hAnsi="Times New Roman"/>
                <w:sz w:val="24"/>
                <w:szCs w:val="24"/>
              </w:rPr>
              <w:t xml:space="preserve"> (уровень) бюджетного риска</w:t>
            </w:r>
          </w:p>
        </w:tc>
        <w:tc>
          <w:tcPr>
            <w:tcW w:w="2409"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Структурные подразделения, ответственные за выполнение (результаты выполнения) бюджетной процедуры, операции (действия) по выполнению бюджетной процедуры</w:t>
            </w:r>
          </w:p>
        </w:tc>
        <w:tc>
          <w:tcPr>
            <w:tcW w:w="1985"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Меры по минимизации (устранению) бюджетных рисков и приоритетность их принятия</w:t>
            </w:r>
          </w:p>
        </w:tc>
      </w:tr>
      <w:tr w:rsidR="008F0BC0" w:rsidRPr="00AA020E" w:rsidTr="00B822DE">
        <w:tc>
          <w:tcPr>
            <w:tcW w:w="567"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jc w:val="center"/>
              <w:rPr>
                <w:rFonts w:ascii="Times New Roman" w:hAnsi="Times New Roman"/>
                <w:sz w:val="24"/>
                <w:szCs w:val="24"/>
              </w:rPr>
            </w:pPr>
            <w:r w:rsidRPr="00AA020E">
              <w:rPr>
                <w:rFonts w:ascii="Times New Roman" w:hAnsi="Times New Roman"/>
                <w:sz w:val="24"/>
                <w:szCs w:val="24"/>
              </w:rPr>
              <w:t>10</w:t>
            </w:r>
          </w:p>
        </w:tc>
      </w:tr>
      <w:tr w:rsidR="008F0BC0" w:rsidRPr="00AA020E" w:rsidTr="00B822DE">
        <w:tc>
          <w:tcPr>
            <w:tcW w:w="567"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r>
      <w:tr w:rsidR="008F0BC0" w:rsidRPr="00AA020E" w:rsidTr="00B822DE">
        <w:tc>
          <w:tcPr>
            <w:tcW w:w="567"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F0BC0" w:rsidRPr="00AA020E" w:rsidRDefault="008F0BC0" w:rsidP="00B822DE">
            <w:pPr>
              <w:autoSpaceDE w:val="0"/>
              <w:autoSpaceDN w:val="0"/>
              <w:adjustRightInd w:val="0"/>
              <w:spacing w:after="0" w:line="240" w:lineRule="auto"/>
              <w:rPr>
                <w:rFonts w:ascii="Times New Roman" w:hAnsi="Times New Roman"/>
                <w:sz w:val="24"/>
                <w:szCs w:val="24"/>
              </w:rPr>
            </w:pPr>
          </w:p>
        </w:tc>
      </w:tr>
    </w:tbl>
    <w:p w:rsidR="008F0BC0" w:rsidRPr="00AA020E" w:rsidRDefault="008F0BC0" w:rsidP="008F0BC0">
      <w:pPr>
        <w:rPr>
          <w:rFonts w:ascii="Times New Roman" w:hAnsi="Times New Roman"/>
          <w:sz w:val="24"/>
          <w:szCs w:val="24"/>
        </w:rPr>
      </w:pPr>
    </w:p>
    <w:p w:rsidR="00C33D6E" w:rsidRDefault="00C33D6E" w:rsidP="008F0BC0">
      <w:pPr>
        <w:widowControl w:val="0"/>
        <w:autoSpaceDE w:val="0"/>
        <w:autoSpaceDN w:val="0"/>
        <w:adjustRightInd w:val="0"/>
        <w:spacing w:after="0" w:line="240" w:lineRule="auto"/>
        <w:jc w:val="both"/>
        <w:rPr>
          <w:rFonts w:ascii="Times New Roman" w:hAnsi="Times New Roman"/>
          <w:sz w:val="24"/>
          <w:szCs w:val="24"/>
          <w:lang w:val="en-US"/>
        </w:rPr>
      </w:pPr>
    </w:p>
    <w:sectPr w:rsidR="00C33D6E" w:rsidSect="008F0BC0">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3DF3"/>
    <w:multiLevelType w:val="hybridMultilevel"/>
    <w:tmpl w:val="9EDC0762"/>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ABB5C0F"/>
    <w:multiLevelType w:val="multilevel"/>
    <w:tmpl w:val="A67A0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A16DCA"/>
    <w:multiLevelType w:val="hybridMultilevel"/>
    <w:tmpl w:val="0EFC4108"/>
    <w:lvl w:ilvl="0" w:tplc="B36245D2">
      <w:start w:val="1"/>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1042E4D"/>
    <w:multiLevelType w:val="hybridMultilevel"/>
    <w:tmpl w:val="FF6A1B04"/>
    <w:lvl w:ilvl="0" w:tplc="DB8C49D0">
      <w:start w:val="1"/>
      <w:numFmt w:val="upperRoman"/>
      <w:lvlText w:val="%1."/>
      <w:lvlJc w:val="left"/>
      <w:pPr>
        <w:ind w:left="3555" w:hanging="72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4" w15:restartNumberingAfterBreak="0">
    <w:nsid w:val="323B3236"/>
    <w:multiLevelType w:val="multilevel"/>
    <w:tmpl w:val="F8C42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801D6A"/>
    <w:multiLevelType w:val="hybridMultilevel"/>
    <w:tmpl w:val="13364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CE396F"/>
    <w:multiLevelType w:val="hybridMultilevel"/>
    <w:tmpl w:val="34ECA758"/>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569018EE"/>
    <w:multiLevelType w:val="hybridMultilevel"/>
    <w:tmpl w:val="3F72588C"/>
    <w:lvl w:ilvl="0" w:tplc="A8A69912">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59847674"/>
    <w:multiLevelType w:val="hybridMultilevel"/>
    <w:tmpl w:val="C1D81DC8"/>
    <w:lvl w:ilvl="0" w:tplc="B28ADA50">
      <w:start w:val="1"/>
      <w:numFmt w:val="decimal"/>
      <w:lvlText w:val="%1."/>
      <w:lvlJc w:val="left"/>
      <w:pPr>
        <w:tabs>
          <w:tab w:val="num" w:pos="1072"/>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0E52C7"/>
    <w:multiLevelType w:val="hybridMultilevel"/>
    <w:tmpl w:val="63C29D3A"/>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5A7D4B"/>
    <w:multiLevelType w:val="hybridMultilevel"/>
    <w:tmpl w:val="014CFC12"/>
    <w:lvl w:ilvl="0" w:tplc="2F7631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591D87"/>
    <w:multiLevelType w:val="hybridMultilevel"/>
    <w:tmpl w:val="F17A5D02"/>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780D574B"/>
    <w:multiLevelType w:val="multilevel"/>
    <w:tmpl w:val="521A256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7"/>
  </w:num>
  <w:num w:numId="3">
    <w:abstractNumId w:val="2"/>
  </w:num>
  <w:num w:numId="4">
    <w:abstractNumId w:val="11"/>
  </w:num>
  <w:num w:numId="5">
    <w:abstractNumId w:val="6"/>
  </w:num>
  <w:num w:numId="6">
    <w:abstractNumId w:val="0"/>
  </w:num>
  <w:num w:numId="7">
    <w:abstractNumId w:val="4"/>
  </w:num>
  <w:num w:numId="8">
    <w:abstractNumId w:val="12"/>
  </w:num>
  <w:num w:numId="9">
    <w:abstractNumId w:val="1"/>
  </w:num>
  <w:num w:numId="10">
    <w:abstractNumId w:val="9"/>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9E"/>
    <w:rsid w:val="00002381"/>
    <w:rsid w:val="00003D3F"/>
    <w:rsid w:val="000140F3"/>
    <w:rsid w:val="00014AF8"/>
    <w:rsid w:val="00016F60"/>
    <w:rsid w:val="00022868"/>
    <w:rsid w:val="00024EFF"/>
    <w:rsid w:val="00030E99"/>
    <w:rsid w:val="0003505E"/>
    <w:rsid w:val="000350BF"/>
    <w:rsid w:val="00042B91"/>
    <w:rsid w:val="00042C8C"/>
    <w:rsid w:val="000433AC"/>
    <w:rsid w:val="0004566B"/>
    <w:rsid w:val="00047A7C"/>
    <w:rsid w:val="00051A91"/>
    <w:rsid w:val="000569A9"/>
    <w:rsid w:val="00067F75"/>
    <w:rsid w:val="00071AFC"/>
    <w:rsid w:val="00080C88"/>
    <w:rsid w:val="000862FA"/>
    <w:rsid w:val="000932A0"/>
    <w:rsid w:val="000B392E"/>
    <w:rsid w:val="000C45F6"/>
    <w:rsid w:val="000C5FD6"/>
    <w:rsid w:val="000C686C"/>
    <w:rsid w:val="000C7A96"/>
    <w:rsid w:val="000D0997"/>
    <w:rsid w:val="000D1F8D"/>
    <w:rsid w:val="000D3276"/>
    <w:rsid w:val="000D3AC1"/>
    <w:rsid w:val="000D657C"/>
    <w:rsid w:val="000E2875"/>
    <w:rsid w:val="000F4D04"/>
    <w:rsid w:val="001002BE"/>
    <w:rsid w:val="00101224"/>
    <w:rsid w:val="00102CBD"/>
    <w:rsid w:val="001055E3"/>
    <w:rsid w:val="001473D5"/>
    <w:rsid w:val="001558C4"/>
    <w:rsid w:val="00167D5F"/>
    <w:rsid w:val="001747F6"/>
    <w:rsid w:val="001803F3"/>
    <w:rsid w:val="00182E3B"/>
    <w:rsid w:val="00183610"/>
    <w:rsid w:val="001916C7"/>
    <w:rsid w:val="00193047"/>
    <w:rsid w:val="00193C8D"/>
    <w:rsid w:val="0019770B"/>
    <w:rsid w:val="001A2BC1"/>
    <w:rsid w:val="001B2E3D"/>
    <w:rsid w:val="001B3356"/>
    <w:rsid w:val="001B3580"/>
    <w:rsid w:val="001C2658"/>
    <w:rsid w:val="001C48C4"/>
    <w:rsid w:val="001D74BD"/>
    <w:rsid w:val="001E2024"/>
    <w:rsid w:val="001F115E"/>
    <w:rsid w:val="001F6050"/>
    <w:rsid w:val="002037DA"/>
    <w:rsid w:val="00204399"/>
    <w:rsid w:val="002162D1"/>
    <w:rsid w:val="0022099A"/>
    <w:rsid w:val="002276C5"/>
    <w:rsid w:val="00230D74"/>
    <w:rsid w:val="00243C24"/>
    <w:rsid w:val="00247849"/>
    <w:rsid w:val="002532C2"/>
    <w:rsid w:val="002617C2"/>
    <w:rsid w:val="00266A85"/>
    <w:rsid w:val="002714AB"/>
    <w:rsid w:val="00275328"/>
    <w:rsid w:val="00280ABE"/>
    <w:rsid w:val="0028189B"/>
    <w:rsid w:val="002860A9"/>
    <w:rsid w:val="002924E3"/>
    <w:rsid w:val="00293697"/>
    <w:rsid w:val="002A5636"/>
    <w:rsid w:val="002B4B26"/>
    <w:rsid w:val="002C0465"/>
    <w:rsid w:val="002C140D"/>
    <w:rsid w:val="002E670B"/>
    <w:rsid w:val="002F109B"/>
    <w:rsid w:val="002F431C"/>
    <w:rsid w:val="00302A83"/>
    <w:rsid w:val="00305B2D"/>
    <w:rsid w:val="0031057B"/>
    <w:rsid w:val="00311175"/>
    <w:rsid w:val="003135FB"/>
    <w:rsid w:val="00320473"/>
    <w:rsid w:val="00322043"/>
    <w:rsid w:val="00323204"/>
    <w:rsid w:val="00334760"/>
    <w:rsid w:val="0033575D"/>
    <w:rsid w:val="00337AEF"/>
    <w:rsid w:val="00343761"/>
    <w:rsid w:val="00344D4E"/>
    <w:rsid w:val="003469F9"/>
    <w:rsid w:val="003477FD"/>
    <w:rsid w:val="00352A98"/>
    <w:rsid w:val="00356171"/>
    <w:rsid w:val="0035799B"/>
    <w:rsid w:val="00357C29"/>
    <w:rsid w:val="00360B1C"/>
    <w:rsid w:val="003707AF"/>
    <w:rsid w:val="00375F48"/>
    <w:rsid w:val="003819AF"/>
    <w:rsid w:val="00393944"/>
    <w:rsid w:val="003967E6"/>
    <w:rsid w:val="003A6D46"/>
    <w:rsid w:val="003C146D"/>
    <w:rsid w:val="003C1706"/>
    <w:rsid w:val="003C1987"/>
    <w:rsid w:val="003C1E6C"/>
    <w:rsid w:val="003D1F81"/>
    <w:rsid w:val="003D3782"/>
    <w:rsid w:val="003E2CC6"/>
    <w:rsid w:val="003E5A2D"/>
    <w:rsid w:val="003F2A64"/>
    <w:rsid w:val="003F5C27"/>
    <w:rsid w:val="00407A9D"/>
    <w:rsid w:val="00414C0A"/>
    <w:rsid w:val="00415E94"/>
    <w:rsid w:val="00416CB4"/>
    <w:rsid w:val="0043560A"/>
    <w:rsid w:val="00445B27"/>
    <w:rsid w:val="00445C10"/>
    <w:rsid w:val="004473CD"/>
    <w:rsid w:val="004550DE"/>
    <w:rsid w:val="00461957"/>
    <w:rsid w:val="00463B4D"/>
    <w:rsid w:val="004650D6"/>
    <w:rsid w:val="00471217"/>
    <w:rsid w:val="004740CA"/>
    <w:rsid w:val="0048055D"/>
    <w:rsid w:val="0048371A"/>
    <w:rsid w:val="00486972"/>
    <w:rsid w:val="004B0419"/>
    <w:rsid w:val="004C0DBD"/>
    <w:rsid w:val="004C4AE5"/>
    <w:rsid w:val="004D3F15"/>
    <w:rsid w:val="004E1C5C"/>
    <w:rsid w:val="004E4DC0"/>
    <w:rsid w:val="004E57E0"/>
    <w:rsid w:val="004F4D56"/>
    <w:rsid w:val="004F6E36"/>
    <w:rsid w:val="005010E7"/>
    <w:rsid w:val="00505276"/>
    <w:rsid w:val="00507571"/>
    <w:rsid w:val="00507E9E"/>
    <w:rsid w:val="00510DAA"/>
    <w:rsid w:val="0051385C"/>
    <w:rsid w:val="00521DE4"/>
    <w:rsid w:val="0052595B"/>
    <w:rsid w:val="00527E7D"/>
    <w:rsid w:val="00530671"/>
    <w:rsid w:val="00531C4B"/>
    <w:rsid w:val="00536372"/>
    <w:rsid w:val="00537C17"/>
    <w:rsid w:val="00543DF0"/>
    <w:rsid w:val="00546C92"/>
    <w:rsid w:val="00552591"/>
    <w:rsid w:val="00555A54"/>
    <w:rsid w:val="00560F6B"/>
    <w:rsid w:val="005649C1"/>
    <w:rsid w:val="00574CFF"/>
    <w:rsid w:val="00584AC9"/>
    <w:rsid w:val="00591ED0"/>
    <w:rsid w:val="00596655"/>
    <w:rsid w:val="00597424"/>
    <w:rsid w:val="005A11AA"/>
    <w:rsid w:val="005A5F82"/>
    <w:rsid w:val="005A6D3D"/>
    <w:rsid w:val="005B20A2"/>
    <w:rsid w:val="005B7D0A"/>
    <w:rsid w:val="005C503D"/>
    <w:rsid w:val="005C6180"/>
    <w:rsid w:val="005D0C3E"/>
    <w:rsid w:val="005D667A"/>
    <w:rsid w:val="005E1F2E"/>
    <w:rsid w:val="005E550A"/>
    <w:rsid w:val="005E7423"/>
    <w:rsid w:val="005F0DF9"/>
    <w:rsid w:val="005F787A"/>
    <w:rsid w:val="006032B5"/>
    <w:rsid w:val="00610270"/>
    <w:rsid w:val="006144C3"/>
    <w:rsid w:val="00627698"/>
    <w:rsid w:val="00633AFD"/>
    <w:rsid w:val="00635B7D"/>
    <w:rsid w:val="00636144"/>
    <w:rsid w:val="00636F6C"/>
    <w:rsid w:val="0064692F"/>
    <w:rsid w:val="0065236F"/>
    <w:rsid w:val="00653B77"/>
    <w:rsid w:val="00655E2E"/>
    <w:rsid w:val="0066565F"/>
    <w:rsid w:val="00667427"/>
    <w:rsid w:val="0067025B"/>
    <w:rsid w:val="006711FA"/>
    <w:rsid w:val="0067271C"/>
    <w:rsid w:val="00682007"/>
    <w:rsid w:val="00682C64"/>
    <w:rsid w:val="00686D65"/>
    <w:rsid w:val="006945D7"/>
    <w:rsid w:val="006A0D63"/>
    <w:rsid w:val="006A2258"/>
    <w:rsid w:val="006C4212"/>
    <w:rsid w:val="006C4389"/>
    <w:rsid w:val="006C5F6B"/>
    <w:rsid w:val="006D0B78"/>
    <w:rsid w:val="006D7F92"/>
    <w:rsid w:val="006E2DA1"/>
    <w:rsid w:val="006E4B17"/>
    <w:rsid w:val="006F7D5F"/>
    <w:rsid w:val="00702C58"/>
    <w:rsid w:val="00704683"/>
    <w:rsid w:val="00705563"/>
    <w:rsid w:val="00711D60"/>
    <w:rsid w:val="00712924"/>
    <w:rsid w:val="00720AF4"/>
    <w:rsid w:val="00721436"/>
    <w:rsid w:val="00721BEE"/>
    <w:rsid w:val="007270BC"/>
    <w:rsid w:val="00727E5E"/>
    <w:rsid w:val="00737388"/>
    <w:rsid w:val="00740A37"/>
    <w:rsid w:val="00745B3B"/>
    <w:rsid w:val="00750E90"/>
    <w:rsid w:val="00753382"/>
    <w:rsid w:val="00753BF3"/>
    <w:rsid w:val="0075458B"/>
    <w:rsid w:val="007562D3"/>
    <w:rsid w:val="007572CA"/>
    <w:rsid w:val="007613B1"/>
    <w:rsid w:val="007613C9"/>
    <w:rsid w:val="00761F41"/>
    <w:rsid w:val="007663AE"/>
    <w:rsid w:val="00775B97"/>
    <w:rsid w:val="007A2963"/>
    <w:rsid w:val="007C176F"/>
    <w:rsid w:val="007C2ABD"/>
    <w:rsid w:val="007C7820"/>
    <w:rsid w:val="007D48C6"/>
    <w:rsid w:val="007E0170"/>
    <w:rsid w:val="007F558C"/>
    <w:rsid w:val="007F7ECE"/>
    <w:rsid w:val="00801AC9"/>
    <w:rsid w:val="008033FF"/>
    <w:rsid w:val="00803552"/>
    <w:rsid w:val="008100B8"/>
    <w:rsid w:val="008160BE"/>
    <w:rsid w:val="008211A4"/>
    <w:rsid w:val="00827FC8"/>
    <w:rsid w:val="00832162"/>
    <w:rsid w:val="00840036"/>
    <w:rsid w:val="00840FA3"/>
    <w:rsid w:val="00853CD0"/>
    <w:rsid w:val="008559B3"/>
    <w:rsid w:val="00856830"/>
    <w:rsid w:val="00856D5D"/>
    <w:rsid w:val="00864BAA"/>
    <w:rsid w:val="008665ED"/>
    <w:rsid w:val="00870889"/>
    <w:rsid w:val="00871993"/>
    <w:rsid w:val="00881142"/>
    <w:rsid w:val="008848D6"/>
    <w:rsid w:val="00886440"/>
    <w:rsid w:val="008A16A9"/>
    <w:rsid w:val="008A5409"/>
    <w:rsid w:val="008B6502"/>
    <w:rsid w:val="008C1ED2"/>
    <w:rsid w:val="008D43D1"/>
    <w:rsid w:val="008D5EDA"/>
    <w:rsid w:val="008E1E9D"/>
    <w:rsid w:val="008E4FDB"/>
    <w:rsid w:val="008F0BC0"/>
    <w:rsid w:val="008F3D7D"/>
    <w:rsid w:val="0091151E"/>
    <w:rsid w:val="00916937"/>
    <w:rsid w:val="00920405"/>
    <w:rsid w:val="00921402"/>
    <w:rsid w:val="00921D89"/>
    <w:rsid w:val="009228C6"/>
    <w:rsid w:val="00924A81"/>
    <w:rsid w:val="00926DF4"/>
    <w:rsid w:val="009271C8"/>
    <w:rsid w:val="00932F7A"/>
    <w:rsid w:val="00944122"/>
    <w:rsid w:val="00947E21"/>
    <w:rsid w:val="00957F8B"/>
    <w:rsid w:val="00962222"/>
    <w:rsid w:val="00964361"/>
    <w:rsid w:val="00964B76"/>
    <w:rsid w:val="00964DBD"/>
    <w:rsid w:val="00965936"/>
    <w:rsid w:val="0096668E"/>
    <w:rsid w:val="009735E5"/>
    <w:rsid w:val="00974EE6"/>
    <w:rsid w:val="00990703"/>
    <w:rsid w:val="00995643"/>
    <w:rsid w:val="009A4BC8"/>
    <w:rsid w:val="009B37A2"/>
    <w:rsid w:val="009B5B07"/>
    <w:rsid w:val="009B5F60"/>
    <w:rsid w:val="009C1826"/>
    <w:rsid w:val="009C1F2F"/>
    <w:rsid w:val="009C4D39"/>
    <w:rsid w:val="009C60BE"/>
    <w:rsid w:val="009C6B98"/>
    <w:rsid w:val="009D2A9C"/>
    <w:rsid w:val="009D6EAD"/>
    <w:rsid w:val="009E10D3"/>
    <w:rsid w:val="009F14C9"/>
    <w:rsid w:val="009F1B4A"/>
    <w:rsid w:val="009F29BE"/>
    <w:rsid w:val="009F3B8D"/>
    <w:rsid w:val="00A03FEC"/>
    <w:rsid w:val="00A062E7"/>
    <w:rsid w:val="00A06340"/>
    <w:rsid w:val="00A06A92"/>
    <w:rsid w:val="00A11AEF"/>
    <w:rsid w:val="00A12EF6"/>
    <w:rsid w:val="00A14CA2"/>
    <w:rsid w:val="00A16539"/>
    <w:rsid w:val="00A23FAD"/>
    <w:rsid w:val="00A24403"/>
    <w:rsid w:val="00A26FBF"/>
    <w:rsid w:val="00A352AC"/>
    <w:rsid w:val="00A36B8D"/>
    <w:rsid w:val="00A43C9B"/>
    <w:rsid w:val="00A44369"/>
    <w:rsid w:val="00A45262"/>
    <w:rsid w:val="00A46C1B"/>
    <w:rsid w:val="00A621E9"/>
    <w:rsid w:val="00A62B1F"/>
    <w:rsid w:val="00A63976"/>
    <w:rsid w:val="00A672C7"/>
    <w:rsid w:val="00A67505"/>
    <w:rsid w:val="00A6758A"/>
    <w:rsid w:val="00A70213"/>
    <w:rsid w:val="00A722B7"/>
    <w:rsid w:val="00A76B6A"/>
    <w:rsid w:val="00A77763"/>
    <w:rsid w:val="00A80B2D"/>
    <w:rsid w:val="00A82FAF"/>
    <w:rsid w:val="00A844A9"/>
    <w:rsid w:val="00A9399B"/>
    <w:rsid w:val="00A977F4"/>
    <w:rsid w:val="00AA6555"/>
    <w:rsid w:val="00AB78C4"/>
    <w:rsid w:val="00AC056E"/>
    <w:rsid w:val="00AD62D0"/>
    <w:rsid w:val="00AE3639"/>
    <w:rsid w:val="00AE4E4C"/>
    <w:rsid w:val="00AF4078"/>
    <w:rsid w:val="00AF496A"/>
    <w:rsid w:val="00AF5A7F"/>
    <w:rsid w:val="00B02564"/>
    <w:rsid w:val="00B14330"/>
    <w:rsid w:val="00B14A00"/>
    <w:rsid w:val="00B164E0"/>
    <w:rsid w:val="00B22575"/>
    <w:rsid w:val="00B229E7"/>
    <w:rsid w:val="00B22E5F"/>
    <w:rsid w:val="00B30FD2"/>
    <w:rsid w:val="00B3334E"/>
    <w:rsid w:val="00B34075"/>
    <w:rsid w:val="00B371CC"/>
    <w:rsid w:val="00B40E52"/>
    <w:rsid w:val="00B43897"/>
    <w:rsid w:val="00B50CDF"/>
    <w:rsid w:val="00B51F5C"/>
    <w:rsid w:val="00B53CFA"/>
    <w:rsid w:val="00B61735"/>
    <w:rsid w:val="00B6689B"/>
    <w:rsid w:val="00B73E25"/>
    <w:rsid w:val="00B81686"/>
    <w:rsid w:val="00B822DE"/>
    <w:rsid w:val="00B94E76"/>
    <w:rsid w:val="00B96464"/>
    <w:rsid w:val="00BA295F"/>
    <w:rsid w:val="00BA501A"/>
    <w:rsid w:val="00BA6773"/>
    <w:rsid w:val="00BA7F71"/>
    <w:rsid w:val="00BC3BA1"/>
    <w:rsid w:val="00BC40F2"/>
    <w:rsid w:val="00BD18F1"/>
    <w:rsid w:val="00C00F74"/>
    <w:rsid w:val="00C032B3"/>
    <w:rsid w:val="00C032BC"/>
    <w:rsid w:val="00C16D52"/>
    <w:rsid w:val="00C23FDD"/>
    <w:rsid w:val="00C2696C"/>
    <w:rsid w:val="00C33D6E"/>
    <w:rsid w:val="00C35237"/>
    <w:rsid w:val="00C44A41"/>
    <w:rsid w:val="00C44FC1"/>
    <w:rsid w:val="00C51214"/>
    <w:rsid w:val="00C51859"/>
    <w:rsid w:val="00C51C6F"/>
    <w:rsid w:val="00C52A96"/>
    <w:rsid w:val="00C52F78"/>
    <w:rsid w:val="00C52FF5"/>
    <w:rsid w:val="00C61508"/>
    <w:rsid w:val="00C65433"/>
    <w:rsid w:val="00C73D9E"/>
    <w:rsid w:val="00C77930"/>
    <w:rsid w:val="00C82BB9"/>
    <w:rsid w:val="00C85E03"/>
    <w:rsid w:val="00C87CF3"/>
    <w:rsid w:val="00C9286A"/>
    <w:rsid w:val="00C94091"/>
    <w:rsid w:val="00CA21BE"/>
    <w:rsid w:val="00CA395D"/>
    <w:rsid w:val="00CB63AF"/>
    <w:rsid w:val="00CC241C"/>
    <w:rsid w:val="00CC3CC6"/>
    <w:rsid w:val="00CC6BB3"/>
    <w:rsid w:val="00CD13CD"/>
    <w:rsid w:val="00CD3711"/>
    <w:rsid w:val="00CD5345"/>
    <w:rsid w:val="00CE1239"/>
    <w:rsid w:val="00CE14E0"/>
    <w:rsid w:val="00D03197"/>
    <w:rsid w:val="00D067BA"/>
    <w:rsid w:val="00D11943"/>
    <w:rsid w:val="00D125EC"/>
    <w:rsid w:val="00D12B85"/>
    <w:rsid w:val="00D137E4"/>
    <w:rsid w:val="00D13E84"/>
    <w:rsid w:val="00D15844"/>
    <w:rsid w:val="00D23710"/>
    <w:rsid w:val="00D23BBD"/>
    <w:rsid w:val="00D30C04"/>
    <w:rsid w:val="00D31E96"/>
    <w:rsid w:val="00D3637A"/>
    <w:rsid w:val="00D3651E"/>
    <w:rsid w:val="00D402F7"/>
    <w:rsid w:val="00D40C80"/>
    <w:rsid w:val="00D42CBB"/>
    <w:rsid w:val="00D42F44"/>
    <w:rsid w:val="00D44997"/>
    <w:rsid w:val="00D4571A"/>
    <w:rsid w:val="00D464DD"/>
    <w:rsid w:val="00D47CDD"/>
    <w:rsid w:val="00D61296"/>
    <w:rsid w:val="00D61722"/>
    <w:rsid w:val="00D631DF"/>
    <w:rsid w:val="00D64DAF"/>
    <w:rsid w:val="00D663A7"/>
    <w:rsid w:val="00D71FBA"/>
    <w:rsid w:val="00D82774"/>
    <w:rsid w:val="00D84D45"/>
    <w:rsid w:val="00D900BD"/>
    <w:rsid w:val="00D9172C"/>
    <w:rsid w:val="00D91871"/>
    <w:rsid w:val="00D92313"/>
    <w:rsid w:val="00D93319"/>
    <w:rsid w:val="00D96300"/>
    <w:rsid w:val="00DA3C3C"/>
    <w:rsid w:val="00DA651D"/>
    <w:rsid w:val="00DB163E"/>
    <w:rsid w:val="00DC15DD"/>
    <w:rsid w:val="00DC2F2E"/>
    <w:rsid w:val="00DC3AD3"/>
    <w:rsid w:val="00DC51B1"/>
    <w:rsid w:val="00DD02D6"/>
    <w:rsid w:val="00DD519D"/>
    <w:rsid w:val="00DD5261"/>
    <w:rsid w:val="00DD57AD"/>
    <w:rsid w:val="00DE3BD0"/>
    <w:rsid w:val="00DE47F5"/>
    <w:rsid w:val="00DE7738"/>
    <w:rsid w:val="00DE7C80"/>
    <w:rsid w:val="00DF1E31"/>
    <w:rsid w:val="00DF68DD"/>
    <w:rsid w:val="00E00439"/>
    <w:rsid w:val="00E006E0"/>
    <w:rsid w:val="00E0086B"/>
    <w:rsid w:val="00E07D45"/>
    <w:rsid w:val="00E1320F"/>
    <w:rsid w:val="00E2069F"/>
    <w:rsid w:val="00E335B2"/>
    <w:rsid w:val="00E34249"/>
    <w:rsid w:val="00E37311"/>
    <w:rsid w:val="00E4148B"/>
    <w:rsid w:val="00E51082"/>
    <w:rsid w:val="00E542A8"/>
    <w:rsid w:val="00E56210"/>
    <w:rsid w:val="00E61256"/>
    <w:rsid w:val="00E62F05"/>
    <w:rsid w:val="00E62FF0"/>
    <w:rsid w:val="00E66D5C"/>
    <w:rsid w:val="00E67FCB"/>
    <w:rsid w:val="00E71534"/>
    <w:rsid w:val="00E71876"/>
    <w:rsid w:val="00E731AF"/>
    <w:rsid w:val="00E811E4"/>
    <w:rsid w:val="00E85ECD"/>
    <w:rsid w:val="00E90B26"/>
    <w:rsid w:val="00EA25AE"/>
    <w:rsid w:val="00EB0490"/>
    <w:rsid w:val="00EB31DE"/>
    <w:rsid w:val="00EB3391"/>
    <w:rsid w:val="00EB4D9B"/>
    <w:rsid w:val="00EC0267"/>
    <w:rsid w:val="00ED05A1"/>
    <w:rsid w:val="00ED06E0"/>
    <w:rsid w:val="00ED2442"/>
    <w:rsid w:val="00ED2564"/>
    <w:rsid w:val="00ED65A6"/>
    <w:rsid w:val="00EE5547"/>
    <w:rsid w:val="00EE55FF"/>
    <w:rsid w:val="00EE62AB"/>
    <w:rsid w:val="00EF4C2A"/>
    <w:rsid w:val="00EF4C83"/>
    <w:rsid w:val="00F03466"/>
    <w:rsid w:val="00F04BE3"/>
    <w:rsid w:val="00F10D7E"/>
    <w:rsid w:val="00F1255C"/>
    <w:rsid w:val="00F1417E"/>
    <w:rsid w:val="00F31BB4"/>
    <w:rsid w:val="00F351BD"/>
    <w:rsid w:val="00F37C13"/>
    <w:rsid w:val="00F41A4E"/>
    <w:rsid w:val="00F44D41"/>
    <w:rsid w:val="00F572E7"/>
    <w:rsid w:val="00F641D4"/>
    <w:rsid w:val="00F6738D"/>
    <w:rsid w:val="00F70DF1"/>
    <w:rsid w:val="00F72A95"/>
    <w:rsid w:val="00F74596"/>
    <w:rsid w:val="00F75B57"/>
    <w:rsid w:val="00F83EA0"/>
    <w:rsid w:val="00F92D45"/>
    <w:rsid w:val="00F952D0"/>
    <w:rsid w:val="00FA0262"/>
    <w:rsid w:val="00FA2753"/>
    <w:rsid w:val="00FA30E0"/>
    <w:rsid w:val="00FB002F"/>
    <w:rsid w:val="00FB3E5A"/>
    <w:rsid w:val="00FB419D"/>
    <w:rsid w:val="00FB4213"/>
    <w:rsid w:val="00FB55BD"/>
    <w:rsid w:val="00FC153F"/>
    <w:rsid w:val="00FC275F"/>
    <w:rsid w:val="00FC573B"/>
    <w:rsid w:val="00FD6094"/>
    <w:rsid w:val="00FE1F44"/>
    <w:rsid w:val="00FE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C79EB"/>
  <w15:docId w15:val="{99756BE8-73E8-4CAF-AF05-14ED7594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63AE"/>
    <w:pPr>
      <w:spacing w:after="200" w:line="276" w:lineRule="auto"/>
    </w:pPr>
    <w:rPr>
      <w:sz w:val="22"/>
      <w:szCs w:val="22"/>
      <w:lang w:eastAsia="en-US"/>
    </w:rPr>
  </w:style>
  <w:style w:type="paragraph" w:styleId="1">
    <w:name w:val="heading 1"/>
    <w:basedOn w:val="a"/>
    <w:next w:val="a"/>
    <w:link w:val="10"/>
    <w:uiPriority w:val="9"/>
    <w:qFormat/>
    <w:locked/>
    <w:rsid w:val="0048055D"/>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1"/>
    <w:next w:val="a"/>
    <w:link w:val="20"/>
    <w:uiPriority w:val="99"/>
    <w:qFormat/>
    <w:locked/>
    <w:rsid w:val="0048055D"/>
    <w:pPr>
      <w:keepNext w:val="0"/>
      <w:keepLines w:val="0"/>
      <w:spacing w:before="108" w:after="108"/>
      <w:jc w:val="center"/>
      <w:outlineLvl w:val="1"/>
    </w:pPr>
    <w:rPr>
      <w:rFonts w:ascii="Arial"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505E"/>
    <w:rPr>
      <w:rFonts w:ascii="Tahoma" w:hAnsi="Tahoma" w:cs="Tahoma"/>
      <w:sz w:val="16"/>
      <w:szCs w:val="16"/>
    </w:rPr>
  </w:style>
  <w:style w:type="character" w:customStyle="1" w:styleId="a4">
    <w:name w:val="Текст выноски Знак"/>
    <w:link w:val="a3"/>
    <w:uiPriority w:val="99"/>
    <w:semiHidden/>
    <w:locked/>
    <w:rsid w:val="00F1255C"/>
    <w:rPr>
      <w:rFonts w:ascii="Times New Roman" w:hAnsi="Times New Roman" w:cs="Times New Roman"/>
      <w:sz w:val="2"/>
      <w:lang w:eastAsia="en-US"/>
    </w:rPr>
  </w:style>
  <w:style w:type="paragraph" w:customStyle="1" w:styleId="ConsPlusNonformat">
    <w:name w:val="ConsPlusNonformat"/>
    <w:uiPriority w:val="99"/>
    <w:rsid w:val="00924A81"/>
    <w:pPr>
      <w:widowControl w:val="0"/>
      <w:autoSpaceDE w:val="0"/>
      <w:autoSpaceDN w:val="0"/>
      <w:adjustRightInd w:val="0"/>
    </w:pPr>
    <w:rPr>
      <w:rFonts w:ascii="Courier New" w:hAnsi="Courier New" w:cs="Courier New"/>
    </w:rPr>
  </w:style>
  <w:style w:type="paragraph" w:styleId="a5">
    <w:name w:val="footer"/>
    <w:basedOn w:val="a"/>
    <w:link w:val="a6"/>
    <w:uiPriority w:val="99"/>
    <w:rsid w:val="003C1706"/>
    <w:pPr>
      <w:tabs>
        <w:tab w:val="center" w:pos="4677"/>
        <w:tab w:val="right" w:pos="9355"/>
      </w:tabs>
      <w:spacing w:after="0" w:line="240" w:lineRule="auto"/>
    </w:pPr>
    <w:rPr>
      <w:rFonts w:ascii="Times New Roman" w:hAnsi="Times New Roman"/>
      <w:sz w:val="24"/>
      <w:szCs w:val="24"/>
      <w:lang w:eastAsia="ru-RU"/>
    </w:rPr>
  </w:style>
  <w:style w:type="character" w:customStyle="1" w:styleId="a6">
    <w:name w:val="Нижний колонтитул Знак"/>
    <w:link w:val="a5"/>
    <w:uiPriority w:val="99"/>
    <w:locked/>
    <w:rsid w:val="003C1706"/>
    <w:rPr>
      <w:rFonts w:cs="Times New Roman"/>
      <w:sz w:val="24"/>
      <w:szCs w:val="24"/>
      <w:lang w:val="ru-RU" w:eastAsia="ru-RU" w:bidi="ar-SA"/>
    </w:rPr>
  </w:style>
  <w:style w:type="paragraph" w:styleId="21">
    <w:name w:val="Body Text Indent 2"/>
    <w:basedOn w:val="a"/>
    <w:link w:val="22"/>
    <w:rsid w:val="007C7820"/>
    <w:pPr>
      <w:spacing w:after="120" w:line="480" w:lineRule="auto"/>
      <w:ind w:left="283"/>
    </w:pPr>
    <w:rPr>
      <w:rFonts w:ascii="Times New Roman" w:eastAsia="Times New Roman" w:hAnsi="Times New Roman"/>
      <w:sz w:val="24"/>
      <w:szCs w:val="20"/>
      <w:lang w:val="x-none" w:eastAsia="x-none"/>
    </w:rPr>
  </w:style>
  <w:style w:type="character" w:customStyle="1" w:styleId="22">
    <w:name w:val="Основной текст с отступом 2 Знак"/>
    <w:link w:val="21"/>
    <w:rsid w:val="007C7820"/>
    <w:rPr>
      <w:rFonts w:ascii="Times New Roman" w:eastAsia="Times New Roman" w:hAnsi="Times New Roman"/>
      <w:sz w:val="24"/>
      <w:szCs w:val="20"/>
      <w:lang w:val="x-none" w:eastAsia="x-none"/>
    </w:rPr>
  </w:style>
  <w:style w:type="paragraph" w:styleId="23">
    <w:name w:val="Body Text 2"/>
    <w:basedOn w:val="a"/>
    <w:link w:val="24"/>
    <w:rsid w:val="007C7820"/>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7C7820"/>
    <w:rPr>
      <w:rFonts w:ascii="Times New Roman" w:eastAsia="Times New Roman" w:hAnsi="Times New Roman"/>
      <w:sz w:val="24"/>
      <w:szCs w:val="20"/>
      <w:lang w:val="x-none" w:eastAsia="x-none"/>
    </w:rPr>
  </w:style>
  <w:style w:type="paragraph" w:styleId="a7">
    <w:name w:val="List Paragraph"/>
    <w:basedOn w:val="a"/>
    <w:uiPriority w:val="34"/>
    <w:qFormat/>
    <w:rsid w:val="003C146D"/>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character" w:customStyle="1" w:styleId="a8">
    <w:name w:val="Гипертекстовая ссылка"/>
    <w:uiPriority w:val="99"/>
    <w:rsid w:val="003C146D"/>
    <w:rPr>
      <w:color w:val="106BBE"/>
    </w:rPr>
  </w:style>
  <w:style w:type="character" w:customStyle="1" w:styleId="a9">
    <w:name w:val="Цветовое выделение"/>
    <w:uiPriority w:val="99"/>
    <w:rsid w:val="003C146D"/>
    <w:rPr>
      <w:b/>
      <w:color w:val="26282F"/>
    </w:rPr>
  </w:style>
  <w:style w:type="paragraph" w:customStyle="1" w:styleId="aa">
    <w:name w:val="Нормальный (таблица)"/>
    <w:basedOn w:val="a"/>
    <w:next w:val="a"/>
    <w:uiPriority w:val="99"/>
    <w:rsid w:val="003C146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3C146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рижатый влево"/>
    <w:basedOn w:val="a"/>
    <w:next w:val="a"/>
    <w:uiPriority w:val="99"/>
    <w:rsid w:val="003C146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No Spacing"/>
    <w:uiPriority w:val="1"/>
    <w:qFormat/>
    <w:rsid w:val="004473CD"/>
    <w:rPr>
      <w:sz w:val="22"/>
      <w:szCs w:val="22"/>
      <w:lang w:eastAsia="en-US"/>
    </w:rPr>
  </w:style>
  <w:style w:type="character" w:customStyle="1" w:styleId="10">
    <w:name w:val="Заголовок 1 Знак"/>
    <w:link w:val="1"/>
    <w:uiPriority w:val="9"/>
    <w:rsid w:val="0048055D"/>
    <w:rPr>
      <w:rFonts w:ascii="Cambria" w:eastAsia="Times New Roman" w:hAnsi="Cambria"/>
      <w:b/>
      <w:bCs/>
      <w:color w:val="365F91"/>
      <w:sz w:val="28"/>
      <w:szCs w:val="28"/>
    </w:rPr>
  </w:style>
  <w:style w:type="character" w:customStyle="1" w:styleId="20">
    <w:name w:val="Заголовок 2 Знак"/>
    <w:link w:val="2"/>
    <w:uiPriority w:val="99"/>
    <w:rsid w:val="0048055D"/>
    <w:rPr>
      <w:rFonts w:ascii="Arial" w:eastAsia="Times New Roman" w:hAnsi="Arial" w:cs="Arial"/>
      <w:b/>
      <w:bCs/>
      <w:color w:val="26282F"/>
      <w:sz w:val="24"/>
      <w:szCs w:val="24"/>
    </w:rPr>
  </w:style>
  <w:style w:type="numbering" w:customStyle="1" w:styleId="11">
    <w:name w:val="Нет списка1"/>
    <w:next w:val="a2"/>
    <w:uiPriority w:val="99"/>
    <w:semiHidden/>
    <w:unhideWhenUsed/>
    <w:rsid w:val="0048055D"/>
  </w:style>
  <w:style w:type="table" w:styleId="ae">
    <w:name w:val="Table Grid"/>
    <w:basedOn w:val="a1"/>
    <w:locked/>
    <w:rsid w:val="00480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8055D"/>
    <w:pPr>
      <w:widowControl w:val="0"/>
      <w:autoSpaceDE w:val="0"/>
      <w:autoSpaceDN w:val="0"/>
      <w:adjustRightInd w:val="0"/>
    </w:pPr>
    <w:rPr>
      <w:rFonts w:ascii="Arial" w:eastAsia="Times New Roman" w:hAnsi="Arial" w:cs="Arial"/>
    </w:rPr>
  </w:style>
  <w:style w:type="paragraph" w:styleId="af">
    <w:name w:val="header"/>
    <w:basedOn w:val="a"/>
    <w:link w:val="af0"/>
    <w:uiPriority w:val="99"/>
    <w:unhideWhenUsed/>
    <w:rsid w:val="0048055D"/>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0">
    <w:name w:val="Верхний колонтитул Знак"/>
    <w:link w:val="af"/>
    <w:uiPriority w:val="99"/>
    <w:rsid w:val="0048055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21513">
      <w:marLeft w:val="0"/>
      <w:marRight w:val="0"/>
      <w:marTop w:val="0"/>
      <w:marBottom w:val="0"/>
      <w:divBdr>
        <w:top w:val="none" w:sz="0" w:space="0" w:color="auto"/>
        <w:left w:val="none" w:sz="0" w:space="0" w:color="auto"/>
        <w:bottom w:val="none" w:sz="0" w:space="0" w:color="auto"/>
        <w:right w:val="none" w:sz="0" w:space="0" w:color="auto"/>
      </w:divBdr>
    </w:div>
    <w:div w:id="1329821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13537224590A8BB48D75BFB672682683E3C8A1080EF75D907F3D3396A2EFJ" TargetMode="External"/><Relationship Id="rId3" Type="http://schemas.openxmlformats.org/officeDocument/2006/relationships/settings" Target="settings.xml"/><Relationship Id="rId7" Type="http://schemas.openxmlformats.org/officeDocument/2006/relationships/hyperlink" Target="garantF1://703659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308460.10000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5052</TotalTime>
  <Pages>25</Pages>
  <Words>5012</Words>
  <Characters>42260</Characters>
  <Application>Microsoft Office Word</Application>
  <DocSecurity>0</DocSecurity>
  <Lines>352</Lines>
  <Paragraphs>94</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Пользователь Windows</dc:creator>
  <cp:keywords/>
  <dc:description/>
  <cp:lastModifiedBy>Елена А. Середина</cp:lastModifiedBy>
  <cp:revision>186</cp:revision>
  <cp:lastPrinted>2019-05-20T09:57:00Z</cp:lastPrinted>
  <dcterms:created xsi:type="dcterms:W3CDTF">2014-12-24T13:07:00Z</dcterms:created>
  <dcterms:modified xsi:type="dcterms:W3CDTF">2024-02-14T07:05:00Z</dcterms:modified>
</cp:coreProperties>
</file>