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761" w:rsidRDefault="00F37761" w:rsidP="00D179F6">
      <w:pPr>
        <w:tabs>
          <w:tab w:val="left" w:pos="6237"/>
        </w:tabs>
        <w:ind w:left="6237"/>
        <w:rPr>
          <w:bCs/>
          <w:sz w:val="24"/>
          <w:szCs w:val="24"/>
        </w:rPr>
      </w:pPr>
    </w:p>
    <w:p w:rsidR="00E20C5A" w:rsidRPr="00E20C5A" w:rsidRDefault="00E20C5A" w:rsidP="00E20C5A">
      <w:pPr>
        <w:jc w:val="center"/>
        <w:rPr>
          <w:b/>
          <w:color w:val="000000"/>
          <w:sz w:val="40"/>
        </w:rPr>
      </w:pPr>
      <w:r w:rsidRPr="00E20C5A">
        <w:rPr>
          <w:b/>
          <w:color w:val="000000"/>
          <w:sz w:val="40"/>
        </w:rPr>
        <w:t>АДМИНИСТРАЦИЯ</w:t>
      </w:r>
    </w:p>
    <w:p w:rsidR="00E20C5A" w:rsidRPr="00E20C5A" w:rsidRDefault="00E20C5A" w:rsidP="00E20C5A">
      <w:pPr>
        <w:jc w:val="center"/>
        <w:rPr>
          <w:b/>
          <w:color w:val="000000"/>
          <w:spacing w:val="10"/>
          <w:sz w:val="12"/>
        </w:rPr>
      </w:pPr>
    </w:p>
    <w:p w:rsidR="00E20C5A" w:rsidRPr="00E20C5A" w:rsidRDefault="00E20C5A" w:rsidP="00E20C5A">
      <w:pPr>
        <w:jc w:val="center"/>
        <w:rPr>
          <w:b/>
          <w:color w:val="000000"/>
          <w:spacing w:val="10"/>
          <w:sz w:val="22"/>
        </w:rPr>
      </w:pPr>
      <w:r w:rsidRPr="00E20C5A">
        <w:rPr>
          <w:b/>
          <w:color w:val="000000"/>
          <w:spacing w:val="10"/>
          <w:sz w:val="22"/>
        </w:rPr>
        <w:t>ГОРОДСКОГО ОКРУГА ЛЮБЕРЦЫ</w:t>
      </w:r>
      <w:r w:rsidRPr="00E20C5A">
        <w:rPr>
          <w:b/>
          <w:color w:val="000000"/>
          <w:spacing w:val="10"/>
          <w:sz w:val="22"/>
        </w:rPr>
        <w:br/>
        <w:t>МОСКОВСКОЙ ОБЛАСТИ</w:t>
      </w:r>
    </w:p>
    <w:p w:rsidR="00E20C5A" w:rsidRPr="00E20C5A" w:rsidRDefault="00E20C5A" w:rsidP="00E20C5A">
      <w:pPr>
        <w:spacing w:line="100" w:lineRule="atLeast"/>
        <w:jc w:val="center"/>
        <w:rPr>
          <w:b/>
          <w:color w:val="000000"/>
          <w:sz w:val="24"/>
        </w:rPr>
      </w:pPr>
    </w:p>
    <w:p w:rsidR="00E20C5A" w:rsidRPr="00E20C5A" w:rsidRDefault="00E20C5A" w:rsidP="00E20C5A">
      <w:pPr>
        <w:spacing w:line="100" w:lineRule="atLeast"/>
        <w:jc w:val="center"/>
        <w:rPr>
          <w:color w:val="000000"/>
          <w:sz w:val="32"/>
        </w:rPr>
      </w:pPr>
      <w:r w:rsidRPr="00E20C5A">
        <w:rPr>
          <w:b/>
          <w:color w:val="000000"/>
          <w:sz w:val="32"/>
        </w:rPr>
        <w:t>ПОСТАНОВЛЕНИЕ</w:t>
      </w:r>
    </w:p>
    <w:p w:rsidR="00E20C5A" w:rsidRPr="00E20C5A" w:rsidRDefault="00E20C5A" w:rsidP="00E20C5A">
      <w:pPr>
        <w:ind w:left="-567"/>
        <w:rPr>
          <w:color w:val="000000"/>
          <w:sz w:val="28"/>
        </w:rPr>
      </w:pPr>
    </w:p>
    <w:p w:rsidR="00E20C5A" w:rsidRPr="00E20C5A" w:rsidRDefault="00E20C5A" w:rsidP="00E20C5A">
      <w:pPr>
        <w:tabs>
          <w:tab w:val="left" w:pos="9639"/>
        </w:tabs>
        <w:rPr>
          <w:color w:val="000000"/>
          <w:sz w:val="24"/>
        </w:rPr>
      </w:pPr>
      <w:r w:rsidRPr="00E20C5A">
        <w:rPr>
          <w:color w:val="000000"/>
          <w:sz w:val="24"/>
        </w:rPr>
        <w:t xml:space="preserve">  04.06.2025                                                                                                                         № 365-ПА</w:t>
      </w:r>
    </w:p>
    <w:p w:rsidR="00E20C5A" w:rsidRPr="00E20C5A" w:rsidRDefault="00E20C5A" w:rsidP="00E20C5A">
      <w:pPr>
        <w:jc w:val="center"/>
        <w:rPr>
          <w:b/>
          <w:color w:val="000000"/>
          <w:sz w:val="24"/>
        </w:rPr>
      </w:pPr>
    </w:p>
    <w:p w:rsidR="00E20C5A" w:rsidRPr="00E20C5A" w:rsidRDefault="00E20C5A" w:rsidP="00E20C5A">
      <w:pPr>
        <w:jc w:val="center"/>
        <w:rPr>
          <w:b/>
          <w:color w:val="000000"/>
          <w:sz w:val="22"/>
        </w:rPr>
      </w:pPr>
      <w:r w:rsidRPr="00E20C5A">
        <w:rPr>
          <w:b/>
          <w:color w:val="000000"/>
          <w:sz w:val="22"/>
        </w:rPr>
        <w:t>г. Люберцы</w:t>
      </w:r>
    </w:p>
    <w:p w:rsidR="00E20C5A" w:rsidRPr="00E20C5A" w:rsidRDefault="00E20C5A" w:rsidP="00E20C5A">
      <w:pPr>
        <w:spacing w:after="200" w:line="276" w:lineRule="auto"/>
        <w:rPr>
          <w:b/>
          <w:color w:val="000000"/>
          <w:sz w:val="24"/>
        </w:rPr>
      </w:pPr>
    </w:p>
    <w:p w:rsidR="00E20C5A" w:rsidRPr="00E20C5A" w:rsidRDefault="00E20C5A" w:rsidP="00E20C5A">
      <w:pPr>
        <w:spacing w:after="200" w:line="276" w:lineRule="auto"/>
        <w:jc w:val="center"/>
        <w:rPr>
          <w:b/>
          <w:color w:val="000000"/>
          <w:sz w:val="28"/>
          <w:szCs w:val="28"/>
        </w:rPr>
      </w:pPr>
      <w:r w:rsidRPr="00E20C5A">
        <w:rPr>
          <w:b/>
          <w:color w:val="000000"/>
          <w:sz w:val="28"/>
          <w:szCs w:val="28"/>
        </w:rPr>
        <w:t>Об утверждении перечня главных администраторов доходов бюджета муниципального образования «Городской округ Дзержинский Московской области» на 2025 год и на плановый период 2026 и 2027 годов</w:t>
      </w:r>
    </w:p>
    <w:p w:rsidR="00E20C5A" w:rsidRPr="00E20C5A" w:rsidRDefault="00E20C5A" w:rsidP="00E20C5A">
      <w:pPr>
        <w:spacing w:after="200" w:line="276" w:lineRule="auto"/>
        <w:jc w:val="center"/>
        <w:rPr>
          <w:b/>
          <w:color w:val="000000"/>
          <w:sz w:val="28"/>
          <w:szCs w:val="28"/>
        </w:rPr>
      </w:pPr>
    </w:p>
    <w:p w:rsidR="00E20C5A" w:rsidRPr="00E20C5A" w:rsidRDefault="00E20C5A" w:rsidP="00E20C5A">
      <w:pPr>
        <w:spacing w:after="200" w:line="276" w:lineRule="auto"/>
        <w:ind w:firstLine="709"/>
        <w:jc w:val="both"/>
        <w:rPr>
          <w:color w:val="000000"/>
          <w:sz w:val="28"/>
          <w:szCs w:val="28"/>
        </w:rPr>
      </w:pPr>
      <w:r w:rsidRPr="00E20C5A">
        <w:rPr>
          <w:color w:val="000000"/>
          <w:sz w:val="28"/>
          <w:szCs w:val="28"/>
        </w:rPr>
        <w:t>В соответствии с пунктом 3.1 и абзацем четвертым пункта 3.2 статьи 160.1 Бюджетного кодекса Российской Федерации, Постановлением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Приказом Минфина России от 10.06.2024 № 85н «Об утверждении кодов (перечней кодов) бюджетной классификации Российской Федерации на 2025 год  (на 2025 год и на плановый период 2026 и 2027 годов)», Решением Совета депутатов Городского округа Люберцы Московской области от 12.05.2025                № 25/4 «О правопреемстве», постановляю</w:t>
      </w:r>
      <w:r w:rsidRPr="00E20C5A">
        <w:rPr>
          <w:bCs/>
          <w:color w:val="000000"/>
          <w:sz w:val="28"/>
          <w:szCs w:val="28"/>
        </w:rPr>
        <w:t>:</w:t>
      </w:r>
    </w:p>
    <w:p w:rsidR="00E20C5A" w:rsidRPr="00E20C5A" w:rsidRDefault="00E20C5A" w:rsidP="00E20C5A">
      <w:pPr>
        <w:numPr>
          <w:ilvl w:val="0"/>
          <w:numId w:val="21"/>
        </w:numPr>
        <w:spacing w:after="200" w:line="276" w:lineRule="auto"/>
        <w:ind w:left="0" w:firstLine="567"/>
        <w:contextualSpacing/>
        <w:jc w:val="both"/>
        <w:rPr>
          <w:rFonts w:eastAsia="Calibri"/>
          <w:color w:val="000000"/>
          <w:sz w:val="28"/>
          <w:szCs w:val="28"/>
          <w:lang w:eastAsia="en-US"/>
        </w:rPr>
      </w:pPr>
      <w:r w:rsidRPr="00E20C5A">
        <w:rPr>
          <w:rFonts w:eastAsia="Calibri"/>
          <w:color w:val="000000"/>
          <w:sz w:val="28"/>
          <w:szCs w:val="28"/>
          <w:lang w:eastAsia="en-US"/>
        </w:rPr>
        <w:t>Утвердить перечень главных администраторов доходов бюджета муниципального образования «Городской округ Дзержинский Московской области» на 2025 год и на плановый период 2026 и 2027 годов (прилагается).</w:t>
      </w:r>
    </w:p>
    <w:p w:rsidR="00E20C5A" w:rsidRPr="00E20C5A" w:rsidRDefault="00E20C5A" w:rsidP="00E20C5A">
      <w:pPr>
        <w:numPr>
          <w:ilvl w:val="0"/>
          <w:numId w:val="21"/>
        </w:numPr>
        <w:tabs>
          <w:tab w:val="left" w:pos="709"/>
        </w:tabs>
        <w:spacing w:after="200" w:line="276" w:lineRule="auto"/>
        <w:ind w:left="0" w:firstLine="567"/>
        <w:contextualSpacing/>
        <w:jc w:val="both"/>
        <w:rPr>
          <w:rFonts w:eastAsia="Calibri"/>
          <w:color w:val="000000"/>
          <w:sz w:val="28"/>
          <w:szCs w:val="28"/>
          <w:lang w:eastAsia="en-US"/>
        </w:rPr>
      </w:pPr>
      <w:r w:rsidRPr="00E20C5A">
        <w:rPr>
          <w:rFonts w:eastAsia="Calibri"/>
          <w:color w:val="000000"/>
          <w:sz w:val="28"/>
          <w:szCs w:val="28"/>
          <w:lang w:eastAsia="en-US"/>
        </w:rPr>
        <w:t>Признать утратившим силу Постановление администрации муниципального образования городской округ Дзержинский Московской области от 24.10.2024 № 570-ПГА «Об утверждении перечня главных администраторов доходов бюджета муниципального образования «Городской округ Дзержинский Московской области» на 2025 год и на плановый период 2026 и 2027 годов».</w:t>
      </w:r>
    </w:p>
    <w:p w:rsidR="00E20C5A" w:rsidRPr="00E20C5A" w:rsidRDefault="00E20C5A" w:rsidP="00E20C5A">
      <w:pPr>
        <w:numPr>
          <w:ilvl w:val="0"/>
          <w:numId w:val="21"/>
        </w:numPr>
        <w:spacing w:after="200" w:line="276" w:lineRule="auto"/>
        <w:ind w:left="0" w:firstLine="709"/>
        <w:contextualSpacing/>
        <w:jc w:val="both"/>
        <w:rPr>
          <w:rFonts w:eastAsia="Calibri"/>
          <w:color w:val="000000"/>
          <w:sz w:val="28"/>
          <w:szCs w:val="28"/>
          <w:lang w:eastAsia="en-US"/>
        </w:rPr>
      </w:pPr>
      <w:r w:rsidRPr="00E20C5A">
        <w:rPr>
          <w:rFonts w:eastAsia="Calibri"/>
          <w:color w:val="000000"/>
          <w:sz w:val="28"/>
          <w:szCs w:val="28"/>
          <w:lang w:eastAsia="en-US"/>
        </w:rPr>
        <w:lastRenderedPageBreak/>
        <w:t>Контроль за исполнением настоящего Постановления возложить на первого заместителя Главы Мотовилова И.В.</w:t>
      </w:r>
    </w:p>
    <w:p w:rsidR="00E20C5A" w:rsidRPr="00E20C5A" w:rsidRDefault="00E20C5A" w:rsidP="00E20C5A">
      <w:pPr>
        <w:spacing w:after="200" w:line="276" w:lineRule="auto"/>
        <w:jc w:val="both"/>
        <w:rPr>
          <w:color w:val="000000"/>
          <w:sz w:val="28"/>
          <w:szCs w:val="28"/>
        </w:rPr>
      </w:pPr>
    </w:p>
    <w:p w:rsidR="00E20C5A" w:rsidRPr="00E20C5A" w:rsidRDefault="00E20C5A" w:rsidP="00E20C5A">
      <w:pPr>
        <w:spacing w:after="200" w:line="276" w:lineRule="auto"/>
        <w:jc w:val="both"/>
        <w:rPr>
          <w:color w:val="000000"/>
          <w:sz w:val="28"/>
          <w:szCs w:val="28"/>
        </w:rPr>
      </w:pPr>
      <w:r w:rsidRPr="00E20C5A">
        <w:rPr>
          <w:color w:val="000000"/>
          <w:sz w:val="28"/>
          <w:szCs w:val="28"/>
        </w:rPr>
        <w:t>Глава Городского округа                                                                             В.М. Волков</w:t>
      </w:r>
    </w:p>
    <w:p w:rsidR="00F37761" w:rsidRDefault="00F37761" w:rsidP="00D179F6">
      <w:pPr>
        <w:tabs>
          <w:tab w:val="left" w:pos="6237"/>
        </w:tabs>
        <w:ind w:left="6237"/>
        <w:rPr>
          <w:bCs/>
          <w:sz w:val="24"/>
          <w:szCs w:val="24"/>
        </w:rPr>
      </w:pPr>
    </w:p>
    <w:p w:rsidR="00F37761" w:rsidRDefault="00F37761" w:rsidP="00D179F6">
      <w:pPr>
        <w:tabs>
          <w:tab w:val="left" w:pos="6237"/>
        </w:tabs>
        <w:ind w:left="6237"/>
        <w:rPr>
          <w:bCs/>
          <w:sz w:val="24"/>
          <w:szCs w:val="24"/>
        </w:rPr>
      </w:pPr>
    </w:p>
    <w:p w:rsidR="00F37761" w:rsidRDefault="00F37761" w:rsidP="00D179F6">
      <w:pPr>
        <w:tabs>
          <w:tab w:val="left" w:pos="6237"/>
        </w:tabs>
        <w:ind w:left="6237"/>
        <w:rPr>
          <w:bCs/>
          <w:sz w:val="24"/>
          <w:szCs w:val="24"/>
        </w:rPr>
      </w:pPr>
    </w:p>
    <w:p w:rsidR="00F37761" w:rsidRDefault="00F37761" w:rsidP="00D179F6">
      <w:pPr>
        <w:tabs>
          <w:tab w:val="left" w:pos="6237"/>
        </w:tabs>
        <w:ind w:left="6237"/>
        <w:rPr>
          <w:bCs/>
          <w:sz w:val="24"/>
          <w:szCs w:val="24"/>
        </w:rPr>
      </w:pPr>
    </w:p>
    <w:p w:rsidR="00F37761" w:rsidRDefault="00F37761" w:rsidP="00D179F6">
      <w:pPr>
        <w:tabs>
          <w:tab w:val="left" w:pos="6237"/>
        </w:tabs>
        <w:ind w:left="6237"/>
        <w:rPr>
          <w:bCs/>
          <w:sz w:val="24"/>
          <w:szCs w:val="24"/>
        </w:rPr>
      </w:pPr>
    </w:p>
    <w:p w:rsidR="00F37761" w:rsidRDefault="00F37761" w:rsidP="00D179F6">
      <w:pPr>
        <w:tabs>
          <w:tab w:val="left" w:pos="6237"/>
        </w:tabs>
        <w:ind w:left="6237"/>
        <w:rPr>
          <w:bCs/>
          <w:sz w:val="24"/>
          <w:szCs w:val="24"/>
        </w:rPr>
      </w:pPr>
    </w:p>
    <w:p w:rsidR="008A7255" w:rsidRPr="008A7255" w:rsidRDefault="008A7255" w:rsidP="00D179F6">
      <w:pPr>
        <w:tabs>
          <w:tab w:val="left" w:pos="6237"/>
        </w:tabs>
        <w:ind w:left="6237"/>
        <w:rPr>
          <w:bCs/>
          <w:sz w:val="24"/>
          <w:szCs w:val="24"/>
        </w:rPr>
      </w:pPr>
      <w:bookmarkStart w:id="0" w:name="_GoBack"/>
      <w:bookmarkEnd w:id="0"/>
      <w:r w:rsidRPr="008A7255">
        <w:rPr>
          <w:bCs/>
          <w:sz w:val="24"/>
          <w:szCs w:val="24"/>
        </w:rPr>
        <w:t>УТВЕРЖДЕН</w:t>
      </w:r>
    </w:p>
    <w:p w:rsidR="008A7255" w:rsidRDefault="00414B4E" w:rsidP="008C3CE1">
      <w:pPr>
        <w:ind w:left="6237"/>
        <w:rPr>
          <w:bCs/>
          <w:sz w:val="24"/>
          <w:szCs w:val="24"/>
        </w:rPr>
      </w:pPr>
      <w:r>
        <w:rPr>
          <w:bCs/>
          <w:sz w:val="24"/>
          <w:szCs w:val="24"/>
        </w:rPr>
        <w:t>П</w:t>
      </w:r>
      <w:r w:rsidR="00A16A84">
        <w:rPr>
          <w:bCs/>
          <w:sz w:val="24"/>
          <w:szCs w:val="24"/>
        </w:rPr>
        <w:t>оста</w:t>
      </w:r>
      <w:r w:rsidR="00712B71">
        <w:rPr>
          <w:bCs/>
          <w:sz w:val="24"/>
          <w:szCs w:val="24"/>
        </w:rPr>
        <w:t>новлением</w:t>
      </w:r>
      <w:r w:rsidR="008A7255" w:rsidRPr="008A7255">
        <w:rPr>
          <w:bCs/>
          <w:sz w:val="24"/>
          <w:szCs w:val="24"/>
        </w:rPr>
        <w:t xml:space="preserve"> </w:t>
      </w:r>
      <w:r w:rsidR="005731E9">
        <w:rPr>
          <w:bCs/>
          <w:sz w:val="24"/>
          <w:szCs w:val="24"/>
        </w:rPr>
        <w:t>а</w:t>
      </w:r>
      <w:r w:rsidR="008A7255" w:rsidRPr="008A7255">
        <w:rPr>
          <w:bCs/>
          <w:sz w:val="24"/>
          <w:szCs w:val="24"/>
        </w:rPr>
        <w:t>дминистрации</w:t>
      </w:r>
      <w:r w:rsidR="008C3CE1">
        <w:rPr>
          <w:bCs/>
          <w:sz w:val="24"/>
          <w:szCs w:val="24"/>
        </w:rPr>
        <w:t xml:space="preserve"> Г</w:t>
      </w:r>
      <w:r w:rsidR="008A7255" w:rsidRPr="008A7255">
        <w:rPr>
          <w:bCs/>
          <w:sz w:val="24"/>
          <w:szCs w:val="24"/>
        </w:rPr>
        <w:t xml:space="preserve">ородского округа </w:t>
      </w:r>
      <w:r w:rsidR="008C3CE1">
        <w:rPr>
          <w:bCs/>
          <w:sz w:val="24"/>
          <w:szCs w:val="24"/>
        </w:rPr>
        <w:t>Люберцы</w:t>
      </w:r>
    </w:p>
    <w:p w:rsidR="00FA7EB0" w:rsidRPr="008A7255" w:rsidRDefault="00FA7EB0" w:rsidP="008C3CE1">
      <w:pPr>
        <w:ind w:left="6237"/>
        <w:rPr>
          <w:bCs/>
          <w:sz w:val="24"/>
          <w:szCs w:val="24"/>
        </w:rPr>
      </w:pPr>
      <w:r>
        <w:rPr>
          <w:bCs/>
          <w:sz w:val="24"/>
          <w:szCs w:val="24"/>
        </w:rPr>
        <w:t>Московской области</w:t>
      </w:r>
    </w:p>
    <w:p w:rsidR="008A7255" w:rsidRPr="003978BE" w:rsidRDefault="00E25CBC" w:rsidP="008C3CE1">
      <w:pPr>
        <w:ind w:left="5954" w:firstLine="283"/>
        <w:rPr>
          <w:sz w:val="24"/>
          <w:szCs w:val="24"/>
          <w:u w:val="single"/>
        </w:rPr>
      </w:pPr>
      <w:r w:rsidRPr="00E25CBC">
        <w:rPr>
          <w:sz w:val="24"/>
          <w:szCs w:val="24"/>
          <w:u w:val="single"/>
        </w:rPr>
        <w:t>04.06.2025 № 365-ПА</w:t>
      </w:r>
    </w:p>
    <w:p w:rsidR="009904EC" w:rsidRPr="008A7255" w:rsidRDefault="009904EC" w:rsidP="008A7255">
      <w:pPr>
        <w:ind w:left="5613"/>
        <w:rPr>
          <w:bCs/>
          <w:sz w:val="24"/>
          <w:szCs w:val="24"/>
        </w:rPr>
      </w:pPr>
    </w:p>
    <w:p w:rsidR="008A7255" w:rsidRPr="008A7255" w:rsidRDefault="008A7255" w:rsidP="008A7255">
      <w:pPr>
        <w:jc w:val="center"/>
        <w:rPr>
          <w:b/>
          <w:sz w:val="24"/>
          <w:szCs w:val="24"/>
        </w:rPr>
      </w:pPr>
      <w:r w:rsidRPr="008A7255">
        <w:rPr>
          <w:b/>
          <w:sz w:val="24"/>
          <w:szCs w:val="24"/>
        </w:rPr>
        <w:t xml:space="preserve">Перечень главных администраторов доходов бюджета </w:t>
      </w:r>
    </w:p>
    <w:p w:rsidR="008A7255" w:rsidRPr="008A7255" w:rsidRDefault="008A7255" w:rsidP="008A7255">
      <w:pPr>
        <w:jc w:val="center"/>
        <w:rPr>
          <w:b/>
          <w:sz w:val="24"/>
          <w:szCs w:val="24"/>
        </w:rPr>
      </w:pPr>
      <w:r w:rsidRPr="008A7255">
        <w:rPr>
          <w:b/>
          <w:sz w:val="24"/>
          <w:szCs w:val="24"/>
        </w:rPr>
        <w:t xml:space="preserve">муниципального образования «Городской округ Дзержинский Московской области» </w:t>
      </w:r>
    </w:p>
    <w:p w:rsidR="008A7255" w:rsidRDefault="00EB1E32" w:rsidP="008A7255">
      <w:pPr>
        <w:jc w:val="center"/>
        <w:rPr>
          <w:b/>
          <w:sz w:val="24"/>
          <w:szCs w:val="24"/>
        </w:rPr>
      </w:pPr>
      <w:r>
        <w:rPr>
          <w:b/>
          <w:sz w:val="24"/>
          <w:szCs w:val="24"/>
        </w:rPr>
        <w:t>на 2025 год и на плановый период 2026 и 2027</w:t>
      </w:r>
      <w:r w:rsidR="008A7255" w:rsidRPr="008A7255">
        <w:rPr>
          <w:b/>
          <w:sz w:val="24"/>
          <w:szCs w:val="24"/>
        </w:rPr>
        <w:t xml:space="preserve"> годов</w:t>
      </w:r>
    </w:p>
    <w:p w:rsidR="009D6FC4" w:rsidRPr="008A7255" w:rsidRDefault="009D6FC4" w:rsidP="008A7255">
      <w:pPr>
        <w:jc w:val="center"/>
        <w:rPr>
          <w:b/>
          <w:sz w:val="24"/>
          <w:szCs w:val="24"/>
        </w:rPr>
      </w:pPr>
    </w:p>
    <w:tbl>
      <w:tblPr>
        <w:tblW w:w="99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1225"/>
        <w:gridCol w:w="2551"/>
        <w:gridCol w:w="5296"/>
      </w:tblGrid>
      <w:tr w:rsidR="00AE2762" w:rsidRPr="00F00BCF" w:rsidTr="00C00BA0">
        <w:trPr>
          <w:trHeight w:val="1155"/>
          <w:tblHeader/>
        </w:trPr>
        <w:tc>
          <w:tcPr>
            <w:tcW w:w="917" w:type="dxa"/>
            <w:shd w:val="clear" w:color="000000" w:fill="FFFFFF"/>
            <w:vAlign w:val="center"/>
            <w:hideMark/>
          </w:tcPr>
          <w:p w:rsidR="00F00BCF" w:rsidRPr="00F00BCF" w:rsidRDefault="00F00BCF" w:rsidP="00F00BCF">
            <w:pPr>
              <w:jc w:val="center"/>
              <w:rPr>
                <w:b/>
                <w:bCs/>
                <w:color w:val="000000"/>
                <w:sz w:val="22"/>
                <w:szCs w:val="22"/>
              </w:rPr>
            </w:pPr>
            <w:r w:rsidRPr="00F00BCF">
              <w:rPr>
                <w:b/>
                <w:bCs/>
                <w:color w:val="000000"/>
                <w:sz w:val="22"/>
                <w:szCs w:val="22"/>
              </w:rPr>
              <w:t>№ п/п</w:t>
            </w:r>
          </w:p>
        </w:tc>
        <w:tc>
          <w:tcPr>
            <w:tcW w:w="1225" w:type="dxa"/>
            <w:shd w:val="clear" w:color="000000" w:fill="FFFFFF"/>
            <w:vAlign w:val="center"/>
            <w:hideMark/>
          </w:tcPr>
          <w:p w:rsidR="00F00BCF" w:rsidRPr="00F00BCF" w:rsidRDefault="00F00BCF" w:rsidP="00F00BCF">
            <w:pPr>
              <w:jc w:val="center"/>
              <w:rPr>
                <w:b/>
                <w:bCs/>
                <w:color w:val="000000"/>
                <w:sz w:val="22"/>
                <w:szCs w:val="22"/>
              </w:rPr>
            </w:pPr>
            <w:r w:rsidRPr="00F00BCF">
              <w:rPr>
                <w:b/>
                <w:bCs/>
                <w:color w:val="000000"/>
                <w:sz w:val="22"/>
                <w:szCs w:val="22"/>
              </w:rPr>
              <w:t xml:space="preserve">Код главного администратора дохода бюджета </w:t>
            </w:r>
          </w:p>
        </w:tc>
        <w:tc>
          <w:tcPr>
            <w:tcW w:w="2551" w:type="dxa"/>
            <w:shd w:val="clear" w:color="000000" w:fill="FFFFFF"/>
            <w:vAlign w:val="center"/>
            <w:hideMark/>
          </w:tcPr>
          <w:p w:rsidR="00F00BCF" w:rsidRPr="00F00BCF" w:rsidRDefault="00F00BCF" w:rsidP="00F00BCF">
            <w:pPr>
              <w:jc w:val="center"/>
              <w:rPr>
                <w:b/>
                <w:bCs/>
                <w:color w:val="000000"/>
                <w:sz w:val="22"/>
                <w:szCs w:val="22"/>
              </w:rPr>
            </w:pPr>
            <w:r w:rsidRPr="00F00BCF">
              <w:rPr>
                <w:b/>
                <w:bCs/>
                <w:color w:val="000000"/>
                <w:sz w:val="22"/>
                <w:szCs w:val="22"/>
              </w:rPr>
              <w:t xml:space="preserve">Код вида (подвида) доходов бюджета </w:t>
            </w:r>
          </w:p>
        </w:tc>
        <w:tc>
          <w:tcPr>
            <w:tcW w:w="5296" w:type="dxa"/>
            <w:shd w:val="clear" w:color="000000" w:fill="FFFFFF"/>
            <w:vAlign w:val="center"/>
            <w:hideMark/>
          </w:tcPr>
          <w:p w:rsidR="00F00BCF" w:rsidRPr="00F00BCF" w:rsidRDefault="00F00BCF" w:rsidP="00F00BCF">
            <w:pPr>
              <w:jc w:val="center"/>
              <w:rPr>
                <w:b/>
                <w:bCs/>
                <w:color w:val="000000"/>
                <w:sz w:val="22"/>
                <w:szCs w:val="22"/>
              </w:rPr>
            </w:pPr>
            <w:r w:rsidRPr="00F00BCF">
              <w:rPr>
                <w:b/>
                <w:bCs/>
                <w:color w:val="000000"/>
                <w:sz w:val="22"/>
                <w:szCs w:val="22"/>
              </w:rPr>
              <w:t xml:space="preserve">Наименование главного администратора доходов бюджета, наименование кода вида (подвида) доходов бюджета </w:t>
            </w:r>
          </w:p>
        </w:tc>
      </w:tr>
      <w:tr w:rsidR="00AE2762" w:rsidRPr="00FC728B" w:rsidTr="00BB792F">
        <w:trPr>
          <w:trHeight w:val="390"/>
          <w:tblHeader/>
        </w:trPr>
        <w:tc>
          <w:tcPr>
            <w:tcW w:w="917" w:type="dxa"/>
            <w:shd w:val="clear" w:color="000000" w:fill="FFFFFF"/>
            <w:vAlign w:val="center"/>
            <w:hideMark/>
          </w:tcPr>
          <w:p w:rsidR="00FC728B" w:rsidRPr="00FC728B" w:rsidRDefault="00FC728B" w:rsidP="00FC728B">
            <w:pPr>
              <w:jc w:val="center"/>
              <w:rPr>
                <w:b/>
                <w:bCs/>
                <w:color w:val="000000"/>
                <w:sz w:val="24"/>
                <w:szCs w:val="24"/>
              </w:rPr>
            </w:pPr>
            <w:r w:rsidRPr="00FC728B">
              <w:rPr>
                <w:b/>
                <w:bCs/>
                <w:color w:val="000000"/>
                <w:sz w:val="24"/>
                <w:szCs w:val="24"/>
              </w:rPr>
              <w:t>1</w:t>
            </w:r>
          </w:p>
        </w:tc>
        <w:tc>
          <w:tcPr>
            <w:tcW w:w="1225" w:type="dxa"/>
            <w:shd w:val="clear" w:color="000000" w:fill="FFFFFF"/>
            <w:vAlign w:val="center"/>
            <w:hideMark/>
          </w:tcPr>
          <w:p w:rsidR="00FC728B" w:rsidRPr="00FC728B" w:rsidRDefault="00FC728B" w:rsidP="00FC728B">
            <w:pPr>
              <w:jc w:val="center"/>
              <w:rPr>
                <w:b/>
                <w:bCs/>
                <w:color w:val="000000"/>
                <w:sz w:val="24"/>
                <w:szCs w:val="24"/>
              </w:rPr>
            </w:pPr>
            <w:r w:rsidRPr="00FC728B">
              <w:rPr>
                <w:b/>
                <w:bCs/>
                <w:color w:val="000000"/>
                <w:sz w:val="24"/>
                <w:szCs w:val="24"/>
              </w:rPr>
              <w:t>2</w:t>
            </w:r>
          </w:p>
        </w:tc>
        <w:tc>
          <w:tcPr>
            <w:tcW w:w="2551" w:type="dxa"/>
            <w:shd w:val="clear" w:color="000000" w:fill="FFFFFF"/>
            <w:vAlign w:val="center"/>
            <w:hideMark/>
          </w:tcPr>
          <w:p w:rsidR="00FC728B" w:rsidRPr="00FC728B" w:rsidRDefault="00FC728B" w:rsidP="00FC728B">
            <w:pPr>
              <w:ind w:right="-108"/>
              <w:jc w:val="center"/>
              <w:rPr>
                <w:b/>
                <w:bCs/>
                <w:color w:val="000000"/>
                <w:sz w:val="24"/>
                <w:szCs w:val="24"/>
              </w:rPr>
            </w:pPr>
            <w:r w:rsidRPr="00FC728B">
              <w:rPr>
                <w:b/>
                <w:bCs/>
                <w:color w:val="000000"/>
                <w:sz w:val="24"/>
                <w:szCs w:val="24"/>
              </w:rPr>
              <w:t>3</w:t>
            </w:r>
          </w:p>
        </w:tc>
        <w:tc>
          <w:tcPr>
            <w:tcW w:w="5296" w:type="dxa"/>
            <w:shd w:val="clear" w:color="000000" w:fill="FFFFFF"/>
            <w:vAlign w:val="center"/>
            <w:hideMark/>
          </w:tcPr>
          <w:p w:rsidR="00FC728B" w:rsidRPr="00FC728B" w:rsidRDefault="00FC728B" w:rsidP="00FC728B">
            <w:pPr>
              <w:jc w:val="center"/>
              <w:rPr>
                <w:b/>
                <w:bCs/>
                <w:color w:val="000000"/>
                <w:sz w:val="24"/>
                <w:szCs w:val="24"/>
              </w:rPr>
            </w:pPr>
            <w:r w:rsidRPr="00FC728B">
              <w:rPr>
                <w:b/>
                <w:bCs/>
                <w:color w:val="000000"/>
                <w:sz w:val="24"/>
                <w:szCs w:val="24"/>
              </w:rPr>
              <w:t>4</w:t>
            </w:r>
          </w:p>
        </w:tc>
      </w:tr>
      <w:tr w:rsidR="00A410F6" w:rsidRPr="00FC728B" w:rsidTr="00C00BA0">
        <w:trPr>
          <w:trHeight w:val="390"/>
          <w:tblHeader/>
        </w:trPr>
        <w:tc>
          <w:tcPr>
            <w:tcW w:w="917" w:type="dxa"/>
            <w:shd w:val="clear" w:color="000000" w:fill="FFFFFF"/>
            <w:vAlign w:val="center"/>
          </w:tcPr>
          <w:p w:rsidR="00A410F6" w:rsidRPr="00FC728B" w:rsidRDefault="00A410F6" w:rsidP="00A410F6">
            <w:pPr>
              <w:jc w:val="center"/>
              <w:rPr>
                <w:b/>
                <w:bCs/>
                <w:color w:val="000000"/>
                <w:sz w:val="24"/>
                <w:szCs w:val="24"/>
              </w:rPr>
            </w:pPr>
            <w:r>
              <w:rPr>
                <w:b/>
                <w:bCs/>
                <w:color w:val="000000"/>
                <w:sz w:val="24"/>
                <w:szCs w:val="24"/>
              </w:rPr>
              <w:t>1</w:t>
            </w:r>
            <w:r w:rsidRPr="00FC728B">
              <w:rPr>
                <w:b/>
                <w:bCs/>
                <w:color w:val="000000"/>
                <w:sz w:val="24"/>
                <w:szCs w:val="24"/>
              </w:rPr>
              <w:t>.</w:t>
            </w:r>
          </w:p>
        </w:tc>
        <w:tc>
          <w:tcPr>
            <w:tcW w:w="1225" w:type="dxa"/>
            <w:shd w:val="clear" w:color="000000" w:fill="FFFFFF"/>
            <w:vAlign w:val="center"/>
          </w:tcPr>
          <w:p w:rsidR="00A410F6" w:rsidRPr="003E2500" w:rsidRDefault="00A410F6" w:rsidP="00A410F6">
            <w:pPr>
              <w:jc w:val="center"/>
              <w:rPr>
                <w:b/>
                <w:color w:val="000000"/>
                <w:sz w:val="24"/>
                <w:szCs w:val="24"/>
              </w:rPr>
            </w:pPr>
            <w:r w:rsidRPr="003E2500">
              <w:rPr>
                <w:b/>
                <w:color w:val="000000"/>
                <w:sz w:val="24"/>
                <w:szCs w:val="24"/>
              </w:rPr>
              <w:t>00</w:t>
            </w:r>
            <w:r>
              <w:rPr>
                <w:b/>
                <w:color w:val="000000"/>
                <w:sz w:val="24"/>
                <w:szCs w:val="24"/>
              </w:rPr>
              <w:t>1</w:t>
            </w:r>
          </w:p>
        </w:tc>
        <w:tc>
          <w:tcPr>
            <w:tcW w:w="2551" w:type="dxa"/>
            <w:shd w:val="clear" w:color="000000" w:fill="FFFFFF"/>
            <w:vAlign w:val="bottom"/>
          </w:tcPr>
          <w:p w:rsidR="00A410F6" w:rsidRPr="00FC728B" w:rsidRDefault="00A410F6" w:rsidP="00A410F6">
            <w:pPr>
              <w:ind w:right="-108"/>
              <w:jc w:val="center"/>
              <w:rPr>
                <w:b/>
                <w:bCs/>
                <w:color w:val="000000"/>
                <w:sz w:val="24"/>
                <w:szCs w:val="24"/>
              </w:rPr>
            </w:pPr>
          </w:p>
        </w:tc>
        <w:tc>
          <w:tcPr>
            <w:tcW w:w="5296" w:type="dxa"/>
            <w:shd w:val="clear" w:color="000000" w:fill="FFFFFF"/>
            <w:vAlign w:val="center"/>
          </w:tcPr>
          <w:p w:rsidR="009830A8" w:rsidRDefault="00A410F6" w:rsidP="00A410F6">
            <w:pPr>
              <w:ind w:right="-108"/>
              <w:jc w:val="center"/>
              <w:rPr>
                <w:b/>
                <w:bCs/>
                <w:color w:val="000000"/>
                <w:sz w:val="24"/>
                <w:szCs w:val="24"/>
              </w:rPr>
            </w:pPr>
            <w:r w:rsidRPr="00A109DB">
              <w:rPr>
                <w:b/>
                <w:bCs/>
                <w:color w:val="000000"/>
                <w:sz w:val="24"/>
                <w:szCs w:val="24"/>
              </w:rPr>
              <w:t>Администрация</w:t>
            </w:r>
            <w:r w:rsidR="009830A8">
              <w:rPr>
                <w:b/>
                <w:bCs/>
                <w:color w:val="000000"/>
                <w:sz w:val="24"/>
                <w:szCs w:val="24"/>
              </w:rPr>
              <w:t xml:space="preserve"> </w:t>
            </w:r>
            <w:r w:rsidRPr="00A109DB">
              <w:rPr>
                <w:b/>
                <w:bCs/>
                <w:color w:val="000000"/>
                <w:sz w:val="24"/>
                <w:szCs w:val="24"/>
              </w:rPr>
              <w:t>Городско</w:t>
            </w:r>
            <w:r w:rsidR="003451AE">
              <w:rPr>
                <w:b/>
                <w:bCs/>
                <w:color w:val="000000"/>
                <w:sz w:val="24"/>
                <w:szCs w:val="24"/>
              </w:rPr>
              <w:t>го</w:t>
            </w:r>
            <w:r w:rsidRPr="00A109DB">
              <w:rPr>
                <w:b/>
                <w:bCs/>
                <w:color w:val="000000"/>
                <w:sz w:val="24"/>
                <w:szCs w:val="24"/>
              </w:rPr>
              <w:t xml:space="preserve"> округ</w:t>
            </w:r>
            <w:r w:rsidR="003451AE">
              <w:rPr>
                <w:b/>
                <w:bCs/>
                <w:color w:val="000000"/>
                <w:sz w:val="24"/>
                <w:szCs w:val="24"/>
              </w:rPr>
              <w:t>а</w:t>
            </w:r>
            <w:r w:rsidRPr="00A109DB">
              <w:rPr>
                <w:b/>
                <w:bCs/>
                <w:color w:val="000000"/>
                <w:sz w:val="24"/>
                <w:szCs w:val="24"/>
              </w:rPr>
              <w:t xml:space="preserve"> </w:t>
            </w:r>
          </w:p>
          <w:p w:rsidR="009D6FC4" w:rsidRPr="00A109DB" w:rsidRDefault="009830A8" w:rsidP="009D6FC4">
            <w:pPr>
              <w:ind w:right="-108"/>
              <w:jc w:val="center"/>
              <w:rPr>
                <w:b/>
                <w:bCs/>
                <w:color w:val="000000"/>
                <w:sz w:val="24"/>
                <w:szCs w:val="24"/>
              </w:rPr>
            </w:pPr>
            <w:r>
              <w:rPr>
                <w:b/>
                <w:bCs/>
                <w:color w:val="000000"/>
                <w:sz w:val="24"/>
                <w:szCs w:val="24"/>
              </w:rPr>
              <w:t>Люберцы</w:t>
            </w:r>
            <w:r w:rsidR="00A410F6" w:rsidRPr="00A109DB">
              <w:rPr>
                <w:b/>
                <w:bCs/>
                <w:color w:val="000000"/>
                <w:sz w:val="24"/>
                <w:szCs w:val="24"/>
              </w:rPr>
              <w:t xml:space="preserve"> Московской области</w:t>
            </w:r>
          </w:p>
        </w:tc>
      </w:tr>
      <w:tr w:rsidR="00A410F6" w:rsidRPr="00FC728B" w:rsidTr="00C00BA0">
        <w:trPr>
          <w:trHeight w:val="390"/>
          <w:tblHeader/>
        </w:trPr>
        <w:tc>
          <w:tcPr>
            <w:tcW w:w="917"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1.1.</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8A600B">
              <w:rPr>
                <w:color w:val="000000"/>
                <w:sz w:val="24"/>
                <w:szCs w:val="24"/>
              </w:rPr>
              <w:t>1 08 07150 01 1000 110</w:t>
            </w:r>
            <w:r>
              <w:rPr>
                <w:color w:val="000000"/>
                <w:sz w:val="24"/>
                <w:szCs w:val="24"/>
              </w:rPr>
              <w:t xml:space="preserve"> </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Государственная пошлина за выдачу разрешения на установку рекламной конструкции</w:t>
            </w:r>
          </w:p>
        </w:tc>
      </w:tr>
      <w:tr w:rsidR="00A410F6" w:rsidRPr="00FC728B" w:rsidTr="00C00BA0">
        <w:trPr>
          <w:trHeight w:val="390"/>
          <w:tblHeader/>
        </w:trPr>
        <w:tc>
          <w:tcPr>
            <w:tcW w:w="917"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1.2.</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FC728B">
              <w:rPr>
                <w:color w:val="000000"/>
                <w:sz w:val="24"/>
                <w:szCs w:val="24"/>
              </w:rPr>
              <w:t>1 11 01040 04 0000 120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A410F6" w:rsidRPr="00FC728B" w:rsidTr="00C00BA0">
        <w:trPr>
          <w:trHeight w:val="390"/>
          <w:tblHeader/>
        </w:trPr>
        <w:tc>
          <w:tcPr>
            <w:tcW w:w="917" w:type="dxa"/>
            <w:shd w:val="clear" w:color="000000" w:fill="FFFFFF"/>
            <w:vAlign w:val="center"/>
          </w:tcPr>
          <w:p w:rsidR="00A410F6" w:rsidRPr="002F03A3" w:rsidRDefault="009C54A8" w:rsidP="00A410F6">
            <w:pPr>
              <w:jc w:val="center"/>
              <w:rPr>
                <w:color w:val="000000"/>
                <w:sz w:val="24"/>
                <w:szCs w:val="24"/>
              </w:rPr>
            </w:pPr>
            <w:r w:rsidRPr="002F03A3">
              <w:rPr>
                <w:color w:val="000000"/>
                <w:sz w:val="24"/>
                <w:szCs w:val="24"/>
              </w:rPr>
              <w:t>1</w:t>
            </w:r>
            <w:r w:rsidR="00A410F6" w:rsidRPr="002F03A3">
              <w:rPr>
                <w:color w:val="000000"/>
                <w:sz w:val="24"/>
                <w:szCs w:val="24"/>
              </w:rPr>
              <w:t>.3.</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9C54A8" w:rsidRPr="002F03A3">
              <w:rPr>
                <w:color w:val="000000"/>
                <w:sz w:val="24"/>
                <w:szCs w:val="24"/>
              </w:rPr>
              <w:t>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FC728B">
              <w:rPr>
                <w:color w:val="000000"/>
                <w:sz w:val="24"/>
                <w:szCs w:val="24"/>
              </w:rPr>
              <w:t>1 11 05012 04 0000 120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A410F6" w:rsidRPr="00FC728B" w:rsidTr="00C00BA0">
        <w:trPr>
          <w:trHeight w:val="390"/>
          <w:tblHeader/>
        </w:trPr>
        <w:tc>
          <w:tcPr>
            <w:tcW w:w="917" w:type="dxa"/>
            <w:shd w:val="clear" w:color="000000" w:fill="FFFFFF"/>
            <w:vAlign w:val="center"/>
          </w:tcPr>
          <w:p w:rsidR="00A410F6" w:rsidRPr="002F03A3" w:rsidRDefault="003B0472" w:rsidP="00A410F6">
            <w:pPr>
              <w:jc w:val="center"/>
              <w:rPr>
                <w:color w:val="000000"/>
                <w:sz w:val="24"/>
                <w:szCs w:val="24"/>
              </w:rPr>
            </w:pPr>
            <w:r w:rsidRPr="002F03A3">
              <w:rPr>
                <w:color w:val="000000"/>
                <w:sz w:val="24"/>
                <w:szCs w:val="24"/>
              </w:rPr>
              <w:lastRenderedPageBreak/>
              <w:t>1</w:t>
            </w:r>
            <w:r w:rsidR="00A410F6" w:rsidRPr="002F03A3">
              <w:rPr>
                <w:color w:val="000000"/>
                <w:sz w:val="24"/>
                <w:szCs w:val="24"/>
              </w:rPr>
              <w:t>.4.</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3B0472" w:rsidRPr="002F03A3">
              <w:rPr>
                <w:color w:val="000000"/>
                <w:sz w:val="24"/>
                <w:szCs w:val="24"/>
              </w:rPr>
              <w:t>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FC728B">
              <w:rPr>
                <w:color w:val="000000"/>
                <w:sz w:val="24"/>
                <w:szCs w:val="24"/>
              </w:rPr>
              <w:t>1 11 05024 04 0000 120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A410F6" w:rsidRPr="00FC728B" w:rsidTr="00C00BA0">
        <w:trPr>
          <w:trHeight w:val="390"/>
          <w:tblHeader/>
        </w:trPr>
        <w:tc>
          <w:tcPr>
            <w:tcW w:w="917" w:type="dxa"/>
            <w:shd w:val="clear" w:color="000000" w:fill="FFFFFF"/>
            <w:vAlign w:val="center"/>
          </w:tcPr>
          <w:p w:rsidR="00A410F6" w:rsidRPr="002F03A3" w:rsidRDefault="003B0472" w:rsidP="00A410F6">
            <w:pPr>
              <w:jc w:val="center"/>
              <w:rPr>
                <w:color w:val="000000"/>
                <w:sz w:val="24"/>
                <w:szCs w:val="24"/>
              </w:rPr>
            </w:pPr>
            <w:r w:rsidRPr="002F03A3">
              <w:rPr>
                <w:color w:val="000000"/>
                <w:sz w:val="24"/>
                <w:szCs w:val="24"/>
              </w:rPr>
              <w:t>1</w:t>
            </w:r>
            <w:r w:rsidR="00A410F6" w:rsidRPr="002F03A3">
              <w:rPr>
                <w:color w:val="000000"/>
                <w:sz w:val="24"/>
                <w:szCs w:val="24"/>
              </w:rPr>
              <w:t>.5.</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3B0472" w:rsidRPr="002F03A3">
              <w:rPr>
                <w:color w:val="000000"/>
                <w:sz w:val="24"/>
                <w:szCs w:val="24"/>
              </w:rPr>
              <w:t>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FC728B">
              <w:rPr>
                <w:color w:val="000000"/>
                <w:sz w:val="24"/>
                <w:szCs w:val="24"/>
              </w:rPr>
              <w:t>1 11 05034 04 0000 120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A410F6" w:rsidRPr="00FC728B" w:rsidTr="00C00BA0">
        <w:trPr>
          <w:trHeight w:val="390"/>
          <w:tblHeader/>
        </w:trPr>
        <w:tc>
          <w:tcPr>
            <w:tcW w:w="917" w:type="dxa"/>
            <w:shd w:val="clear" w:color="000000" w:fill="FFFFFF"/>
            <w:vAlign w:val="center"/>
          </w:tcPr>
          <w:p w:rsidR="00A410F6" w:rsidRPr="002F03A3" w:rsidRDefault="00A56CB5" w:rsidP="00A410F6">
            <w:pPr>
              <w:jc w:val="center"/>
              <w:rPr>
                <w:color w:val="000000"/>
                <w:sz w:val="24"/>
                <w:szCs w:val="24"/>
              </w:rPr>
            </w:pPr>
            <w:r w:rsidRPr="002F03A3">
              <w:rPr>
                <w:color w:val="000000"/>
                <w:sz w:val="24"/>
                <w:szCs w:val="24"/>
              </w:rPr>
              <w:t>1</w:t>
            </w:r>
            <w:r w:rsidR="00A410F6" w:rsidRPr="002F03A3">
              <w:rPr>
                <w:color w:val="000000"/>
                <w:sz w:val="24"/>
                <w:szCs w:val="24"/>
              </w:rPr>
              <w:t>.6.</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A56CB5" w:rsidRPr="002F03A3">
              <w:rPr>
                <w:color w:val="000000"/>
                <w:sz w:val="24"/>
                <w:szCs w:val="24"/>
              </w:rPr>
              <w:t>1</w:t>
            </w:r>
          </w:p>
        </w:tc>
        <w:tc>
          <w:tcPr>
            <w:tcW w:w="2551" w:type="dxa"/>
            <w:shd w:val="clear" w:color="000000" w:fill="FFFFFF"/>
            <w:vAlign w:val="center"/>
          </w:tcPr>
          <w:p w:rsidR="00A410F6" w:rsidRPr="00472049" w:rsidRDefault="00A410F6" w:rsidP="00A410F6">
            <w:pPr>
              <w:ind w:right="-108"/>
              <w:jc w:val="center"/>
              <w:rPr>
                <w:color w:val="000000"/>
                <w:sz w:val="24"/>
                <w:szCs w:val="24"/>
              </w:rPr>
            </w:pPr>
            <w:r w:rsidRPr="00472049">
              <w:rPr>
                <w:color w:val="000000"/>
                <w:sz w:val="24"/>
                <w:szCs w:val="24"/>
              </w:rPr>
              <w:t>1 11 05074 04 0000 120</w:t>
            </w:r>
          </w:p>
        </w:tc>
        <w:tc>
          <w:tcPr>
            <w:tcW w:w="5296" w:type="dxa"/>
            <w:shd w:val="clear" w:color="000000" w:fill="FFFFFF"/>
          </w:tcPr>
          <w:p w:rsidR="00A410F6" w:rsidRPr="00A109DB" w:rsidRDefault="00A410F6" w:rsidP="00A410F6">
            <w:pPr>
              <w:jc w:val="both"/>
              <w:rPr>
                <w:sz w:val="24"/>
                <w:szCs w:val="24"/>
                <w:highlight w:val="yellow"/>
              </w:rPr>
            </w:pPr>
            <w:r w:rsidRPr="00A109DB">
              <w:rPr>
                <w:color w:val="000000"/>
                <w:sz w:val="24"/>
                <w:szCs w:val="24"/>
              </w:rPr>
              <w:t>Доходы от сдачи в аренду имущества, составляющего казну городских округов (за исключением земельных участков)</w:t>
            </w:r>
          </w:p>
        </w:tc>
      </w:tr>
      <w:tr w:rsidR="00A410F6" w:rsidRPr="00FC728B" w:rsidTr="00C00BA0">
        <w:trPr>
          <w:trHeight w:val="390"/>
          <w:tblHeader/>
        </w:trPr>
        <w:tc>
          <w:tcPr>
            <w:tcW w:w="917" w:type="dxa"/>
            <w:shd w:val="clear" w:color="000000" w:fill="FFFFFF"/>
            <w:vAlign w:val="center"/>
          </w:tcPr>
          <w:p w:rsidR="00A410F6" w:rsidRPr="002F03A3" w:rsidRDefault="00C34461" w:rsidP="00A410F6">
            <w:pPr>
              <w:jc w:val="center"/>
              <w:rPr>
                <w:color w:val="000000"/>
                <w:sz w:val="24"/>
                <w:szCs w:val="24"/>
              </w:rPr>
            </w:pPr>
            <w:r w:rsidRPr="002F03A3">
              <w:rPr>
                <w:color w:val="000000"/>
                <w:sz w:val="24"/>
                <w:szCs w:val="24"/>
              </w:rPr>
              <w:t>1</w:t>
            </w:r>
            <w:r w:rsidR="00A410F6" w:rsidRPr="002F03A3">
              <w:rPr>
                <w:color w:val="000000"/>
                <w:sz w:val="24"/>
                <w:szCs w:val="24"/>
              </w:rPr>
              <w:t>.7.</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C34461" w:rsidRPr="002F03A3">
              <w:rPr>
                <w:color w:val="000000"/>
                <w:sz w:val="24"/>
                <w:szCs w:val="24"/>
              </w:rPr>
              <w:t>1</w:t>
            </w:r>
          </w:p>
        </w:tc>
        <w:tc>
          <w:tcPr>
            <w:tcW w:w="2551" w:type="dxa"/>
            <w:shd w:val="clear" w:color="000000" w:fill="FFFFFF"/>
            <w:vAlign w:val="center"/>
          </w:tcPr>
          <w:p w:rsidR="00A410F6" w:rsidRPr="00326ECE" w:rsidRDefault="00A410F6" w:rsidP="00A410F6">
            <w:pPr>
              <w:ind w:right="-108"/>
              <w:jc w:val="center"/>
              <w:rPr>
                <w:color w:val="000000"/>
                <w:sz w:val="24"/>
                <w:szCs w:val="24"/>
              </w:rPr>
            </w:pPr>
            <w:r w:rsidRPr="00326ECE">
              <w:rPr>
                <w:color w:val="000000"/>
                <w:sz w:val="24"/>
                <w:szCs w:val="24"/>
              </w:rPr>
              <w:t xml:space="preserve">1 11 05074 04 0001 120 </w:t>
            </w:r>
          </w:p>
          <w:p w:rsidR="00A410F6" w:rsidRPr="00326ECE" w:rsidRDefault="00A410F6" w:rsidP="00A410F6">
            <w:pPr>
              <w:ind w:right="-108"/>
              <w:jc w:val="center"/>
              <w:rPr>
                <w:color w:val="000000"/>
                <w:sz w:val="24"/>
                <w:szCs w:val="24"/>
              </w:rPr>
            </w:pP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 xml:space="preserve">Доходы от сдачи в аренду имущества, составляющего казну городских округов (за исключением земельных участков) - аренда жилых помещений </w:t>
            </w:r>
          </w:p>
        </w:tc>
      </w:tr>
      <w:tr w:rsidR="00A410F6" w:rsidRPr="00FC728B" w:rsidTr="00C00BA0">
        <w:trPr>
          <w:trHeight w:val="390"/>
          <w:tblHeader/>
        </w:trPr>
        <w:tc>
          <w:tcPr>
            <w:tcW w:w="917" w:type="dxa"/>
            <w:shd w:val="clear" w:color="000000" w:fill="FFFFFF"/>
            <w:vAlign w:val="center"/>
          </w:tcPr>
          <w:p w:rsidR="00A410F6" w:rsidRPr="002F03A3" w:rsidRDefault="00C34461" w:rsidP="00A410F6">
            <w:pPr>
              <w:jc w:val="center"/>
              <w:rPr>
                <w:color w:val="000000"/>
                <w:sz w:val="24"/>
                <w:szCs w:val="24"/>
              </w:rPr>
            </w:pPr>
            <w:r w:rsidRPr="002F03A3">
              <w:rPr>
                <w:color w:val="000000"/>
                <w:sz w:val="24"/>
                <w:szCs w:val="24"/>
              </w:rPr>
              <w:t>1</w:t>
            </w:r>
            <w:r w:rsidR="00A410F6" w:rsidRPr="002F03A3">
              <w:rPr>
                <w:color w:val="000000"/>
                <w:sz w:val="24"/>
                <w:szCs w:val="24"/>
              </w:rPr>
              <w:t>.8.</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C34461" w:rsidRPr="002F03A3">
              <w:rPr>
                <w:color w:val="000000"/>
                <w:sz w:val="24"/>
                <w:szCs w:val="24"/>
              </w:rPr>
              <w:t>1</w:t>
            </w:r>
          </w:p>
        </w:tc>
        <w:tc>
          <w:tcPr>
            <w:tcW w:w="2551" w:type="dxa"/>
            <w:shd w:val="clear" w:color="000000" w:fill="FFFFFF"/>
            <w:vAlign w:val="center"/>
          </w:tcPr>
          <w:p w:rsidR="00A410F6" w:rsidRPr="00326ECE" w:rsidRDefault="00A410F6" w:rsidP="00A410F6">
            <w:pPr>
              <w:ind w:right="-108"/>
              <w:jc w:val="center"/>
              <w:rPr>
                <w:color w:val="000000"/>
                <w:sz w:val="24"/>
                <w:szCs w:val="24"/>
              </w:rPr>
            </w:pPr>
            <w:r w:rsidRPr="00326ECE">
              <w:rPr>
                <w:color w:val="000000"/>
                <w:sz w:val="24"/>
                <w:szCs w:val="24"/>
              </w:rPr>
              <w:t>1 11 05074 04 0002 120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 xml:space="preserve">Доходы от сдачи в аренду имущества, составляющего казну городских округов (за исключением земельных участков) - аренда нежилых помещений </w:t>
            </w:r>
          </w:p>
        </w:tc>
      </w:tr>
      <w:tr w:rsidR="00A410F6" w:rsidRPr="00FC728B" w:rsidTr="00C00BA0">
        <w:trPr>
          <w:trHeight w:val="390"/>
          <w:tblHeader/>
        </w:trPr>
        <w:tc>
          <w:tcPr>
            <w:tcW w:w="917" w:type="dxa"/>
            <w:shd w:val="clear" w:color="000000" w:fill="FFFFFF"/>
            <w:vAlign w:val="center"/>
          </w:tcPr>
          <w:p w:rsidR="00A410F6" w:rsidRPr="002F03A3" w:rsidRDefault="00C34461" w:rsidP="00A410F6">
            <w:pPr>
              <w:jc w:val="center"/>
              <w:rPr>
                <w:color w:val="000000"/>
                <w:sz w:val="24"/>
                <w:szCs w:val="24"/>
              </w:rPr>
            </w:pPr>
            <w:r w:rsidRPr="002F03A3">
              <w:rPr>
                <w:color w:val="000000"/>
                <w:sz w:val="24"/>
                <w:szCs w:val="24"/>
              </w:rPr>
              <w:t>1</w:t>
            </w:r>
            <w:r w:rsidR="00A410F6" w:rsidRPr="002F03A3">
              <w:rPr>
                <w:color w:val="000000"/>
                <w:sz w:val="24"/>
                <w:szCs w:val="24"/>
              </w:rPr>
              <w:t>.9.</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C34461" w:rsidRPr="002F03A3">
              <w:rPr>
                <w:color w:val="000000"/>
                <w:sz w:val="24"/>
                <w:szCs w:val="24"/>
              </w:rPr>
              <w:t>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FC728B">
              <w:rPr>
                <w:color w:val="000000"/>
                <w:sz w:val="24"/>
                <w:szCs w:val="24"/>
              </w:rPr>
              <w:t>1 11 05092 04 0000 120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r>
      <w:tr w:rsidR="00A410F6" w:rsidRPr="00FC728B" w:rsidTr="00C00BA0">
        <w:trPr>
          <w:trHeight w:val="390"/>
          <w:tblHeader/>
        </w:trPr>
        <w:tc>
          <w:tcPr>
            <w:tcW w:w="917" w:type="dxa"/>
            <w:shd w:val="clear" w:color="000000" w:fill="FFFFFF"/>
            <w:vAlign w:val="center"/>
          </w:tcPr>
          <w:p w:rsidR="00A410F6" w:rsidRPr="002F03A3" w:rsidRDefault="004B6746" w:rsidP="00A410F6">
            <w:pPr>
              <w:jc w:val="center"/>
              <w:rPr>
                <w:color w:val="000000"/>
                <w:sz w:val="24"/>
                <w:szCs w:val="24"/>
              </w:rPr>
            </w:pPr>
            <w:r w:rsidRPr="002F03A3">
              <w:rPr>
                <w:color w:val="000000"/>
                <w:sz w:val="24"/>
                <w:szCs w:val="24"/>
              </w:rPr>
              <w:t>1</w:t>
            </w:r>
            <w:r w:rsidR="00A410F6" w:rsidRPr="002F03A3">
              <w:rPr>
                <w:color w:val="000000"/>
                <w:sz w:val="24"/>
                <w:szCs w:val="24"/>
              </w:rPr>
              <w:t>.10.</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4B6746" w:rsidRPr="002F03A3">
              <w:rPr>
                <w:color w:val="000000"/>
                <w:sz w:val="24"/>
                <w:szCs w:val="24"/>
              </w:rPr>
              <w:t>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FC728B">
              <w:rPr>
                <w:color w:val="000000"/>
                <w:sz w:val="24"/>
                <w:szCs w:val="24"/>
              </w:rPr>
              <w:t>1 11 05312 04 0000 120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A410F6" w:rsidRPr="00FC728B" w:rsidTr="00C00BA0">
        <w:trPr>
          <w:trHeight w:val="390"/>
          <w:tblHeader/>
        </w:trPr>
        <w:tc>
          <w:tcPr>
            <w:tcW w:w="917" w:type="dxa"/>
            <w:shd w:val="clear" w:color="000000" w:fill="FFFFFF"/>
            <w:vAlign w:val="center"/>
          </w:tcPr>
          <w:p w:rsidR="00A410F6" w:rsidRPr="002F03A3" w:rsidRDefault="004B6746" w:rsidP="00A410F6">
            <w:pPr>
              <w:jc w:val="center"/>
              <w:rPr>
                <w:color w:val="000000"/>
                <w:sz w:val="24"/>
                <w:szCs w:val="24"/>
              </w:rPr>
            </w:pPr>
            <w:r w:rsidRPr="002F03A3">
              <w:rPr>
                <w:color w:val="000000"/>
                <w:sz w:val="24"/>
                <w:szCs w:val="24"/>
              </w:rPr>
              <w:t>1</w:t>
            </w:r>
            <w:r w:rsidR="00A410F6" w:rsidRPr="002F03A3">
              <w:rPr>
                <w:color w:val="000000"/>
                <w:sz w:val="24"/>
                <w:szCs w:val="24"/>
              </w:rPr>
              <w:t>.11.</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4B6746" w:rsidRPr="002F03A3">
              <w:rPr>
                <w:color w:val="000000"/>
                <w:sz w:val="24"/>
                <w:szCs w:val="24"/>
              </w:rPr>
              <w:t>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FC728B">
              <w:rPr>
                <w:color w:val="000000"/>
                <w:sz w:val="24"/>
                <w:szCs w:val="24"/>
              </w:rPr>
              <w:t>1 11 05324 04 0000 120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A410F6" w:rsidRPr="00FC728B" w:rsidTr="00C00BA0">
        <w:trPr>
          <w:trHeight w:val="390"/>
          <w:tblHeader/>
        </w:trPr>
        <w:tc>
          <w:tcPr>
            <w:tcW w:w="917" w:type="dxa"/>
            <w:shd w:val="clear" w:color="000000" w:fill="FFFFFF"/>
            <w:vAlign w:val="center"/>
          </w:tcPr>
          <w:p w:rsidR="00A410F6" w:rsidRPr="002F03A3" w:rsidRDefault="004B6746" w:rsidP="00A410F6">
            <w:pPr>
              <w:jc w:val="center"/>
              <w:rPr>
                <w:color w:val="000000"/>
                <w:sz w:val="24"/>
                <w:szCs w:val="24"/>
              </w:rPr>
            </w:pPr>
            <w:r w:rsidRPr="002F03A3">
              <w:rPr>
                <w:color w:val="000000"/>
                <w:sz w:val="24"/>
                <w:szCs w:val="24"/>
              </w:rPr>
              <w:lastRenderedPageBreak/>
              <w:t>1</w:t>
            </w:r>
            <w:r w:rsidR="00A410F6" w:rsidRPr="002F03A3">
              <w:rPr>
                <w:color w:val="000000"/>
                <w:sz w:val="24"/>
                <w:szCs w:val="24"/>
              </w:rPr>
              <w:t>.12.</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4B6746" w:rsidRPr="002F03A3">
              <w:rPr>
                <w:color w:val="000000"/>
                <w:sz w:val="24"/>
                <w:szCs w:val="24"/>
              </w:rPr>
              <w:t>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FC728B">
              <w:rPr>
                <w:color w:val="000000"/>
                <w:sz w:val="24"/>
                <w:szCs w:val="24"/>
              </w:rPr>
              <w:t>1 11 07014 04 0000 120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A410F6" w:rsidRPr="00FC728B" w:rsidTr="00C00BA0">
        <w:trPr>
          <w:trHeight w:val="390"/>
          <w:tblHeader/>
        </w:trPr>
        <w:tc>
          <w:tcPr>
            <w:tcW w:w="917" w:type="dxa"/>
            <w:shd w:val="clear" w:color="000000" w:fill="FFFFFF"/>
            <w:vAlign w:val="center"/>
          </w:tcPr>
          <w:p w:rsidR="00A410F6" w:rsidRPr="002F03A3" w:rsidRDefault="00921A6D" w:rsidP="00A410F6">
            <w:pPr>
              <w:jc w:val="center"/>
              <w:rPr>
                <w:color w:val="000000"/>
                <w:sz w:val="24"/>
                <w:szCs w:val="24"/>
              </w:rPr>
            </w:pPr>
            <w:r w:rsidRPr="002F03A3">
              <w:rPr>
                <w:color w:val="000000"/>
                <w:sz w:val="24"/>
                <w:szCs w:val="24"/>
              </w:rPr>
              <w:t>1</w:t>
            </w:r>
            <w:r w:rsidR="00A410F6" w:rsidRPr="002F03A3">
              <w:rPr>
                <w:color w:val="000000"/>
                <w:sz w:val="24"/>
                <w:szCs w:val="24"/>
              </w:rPr>
              <w:t>.13.</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921A6D" w:rsidRPr="002F03A3">
              <w:rPr>
                <w:color w:val="000000"/>
                <w:sz w:val="24"/>
                <w:szCs w:val="24"/>
              </w:rPr>
              <w:t>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FC728B">
              <w:rPr>
                <w:color w:val="000000"/>
                <w:sz w:val="24"/>
                <w:szCs w:val="24"/>
              </w:rPr>
              <w:t>1 11 09044 04 0000 120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A410F6" w:rsidRPr="00FC728B" w:rsidTr="00C00BA0">
        <w:trPr>
          <w:trHeight w:val="390"/>
          <w:tblHeader/>
        </w:trPr>
        <w:tc>
          <w:tcPr>
            <w:tcW w:w="917" w:type="dxa"/>
            <w:shd w:val="clear" w:color="000000" w:fill="FFFFFF"/>
            <w:vAlign w:val="center"/>
          </w:tcPr>
          <w:p w:rsidR="00A410F6" w:rsidRPr="002F03A3" w:rsidRDefault="00921A6D" w:rsidP="00A410F6">
            <w:pPr>
              <w:jc w:val="center"/>
              <w:rPr>
                <w:color w:val="000000"/>
                <w:sz w:val="24"/>
                <w:szCs w:val="24"/>
              </w:rPr>
            </w:pPr>
            <w:r w:rsidRPr="002F03A3">
              <w:rPr>
                <w:color w:val="000000"/>
                <w:sz w:val="24"/>
                <w:szCs w:val="24"/>
              </w:rPr>
              <w:t>1</w:t>
            </w:r>
            <w:r w:rsidR="00A410F6" w:rsidRPr="002F03A3">
              <w:rPr>
                <w:color w:val="000000"/>
                <w:sz w:val="24"/>
                <w:szCs w:val="24"/>
              </w:rPr>
              <w:t>.14.</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921A6D" w:rsidRPr="002F03A3">
              <w:rPr>
                <w:color w:val="000000"/>
                <w:sz w:val="24"/>
                <w:szCs w:val="24"/>
              </w:rPr>
              <w:t>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FC728B">
              <w:rPr>
                <w:color w:val="000000"/>
                <w:sz w:val="24"/>
                <w:szCs w:val="24"/>
              </w:rPr>
              <w:t>1 11 09080 04 0000 120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A410F6" w:rsidRPr="00FC728B" w:rsidTr="00C00BA0">
        <w:trPr>
          <w:trHeight w:val="390"/>
          <w:tblHeader/>
        </w:trPr>
        <w:tc>
          <w:tcPr>
            <w:tcW w:w="917" w:type="dxa"/>
            <w:shd w:val="clear" w:color="000000" w:fill="FFFFFF"/>
            <w:vAlign w:val="center"/>
          </w:tcPr>
          <w:p w:rsidR="00A410F6" w:rsidRPr="002F03A3" w:rsidRDefault="00921A6D" w:rsidP="00A410F6">
            <w:pPr>
              <w:jc w:val="center"/>
              <w:rPr>
                <w:color w:val="000000"/>
                <w:sz w:val="24"/>
                <w:szCs w:val="24"/>
              </w:rPr>
            </w:pPr>
            <w:r w:rsidRPr="002F03A3">
              <w:rPr>
                <w:color w:val="000000"/>
                <w:sz w:val="24"/>
                <w:szCs w:val="24"/>
              </w:rPr>
              <w:t>1</w:t>
            </w:r>
            <w:r w:rsidR="00A410F6" w:rsidRPr="002F03A3">
              <w:rPr>
                <w:color w:val="000000"/>
                <w:sz w:val="24"/>
                <w:szCs w:val="24"/>
              </w:rPr>
              <w:t>.15.</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921A6D" w:rsidRPr="002F03A3">
              <w:rPr>
                <w:color w:val="000000"/>
                <w:sz w:val="24"/>
                <w:szCs w:val="24"/>
              </w:rPr>
              <w:t>1</w:t>
            </w:r>
          </w:p>
        </w:tc>
        <w:tc>
          <w:tcPr>
            <w:tcW w:w="2551" w:type="dxa"/>
            <w:shd w:val="clear" w:color="000000" w:fill="FFFFFF"/>
            <w:vAlign w:val="center"/>
          </w:tcPr>
          <w:p w:rsidR="00A410F6" w:rsidRPr="001A17D8" w:rsidRDefault="00A410F6" w:rsidP="00A410F6">
            <w:pPr>
              <w:ind w:right="-108"/>
              <w:jc w:val="center"/>
              <w:rPr>
                <w:color w:val="000000" w:themeColor="text1"/>
                <w:sz w:val="24"/>
                <w:szCs w:val="24"/>
              </w:rPr>
            </w:pPr>
            <w:r w:rsidRPr="001A17D8">
              <w:rPr>
                <w:color w:val="000000" w:themeColor="text1"/>
                <w:sz w:val="24"/>
                <w:szCs w:val="24"/>
              </w:rPr>
              <w:t>1 13 01530 04 0000 130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A410F6" w:rsidRPr="00FC728B" w:rsidTr="00C00BA0">
        <w:trPr>
          <w:trHeight w:val="390"/>
          <w:tblHeader/>
        </w:trPr>
        <w:tc>
          <w:tcPr>
            <w:tcW w:w="917" w:type="dxa"/>
            <w:shd w:val="clear" w:color="000000" w:fill="FFFFFF"/>
            <w:vAlign w:val="center"/>
          </w:tcPr>
          <w:p w:rsidR="00A410F6" w:rsidRPr="002F03A3" w:rsidRDefault="00921A6D" w:rsidP="00A410F6">
            <w:pPr>
              <w:jc w:val="center"/>
              <w:rPr>
                <w:color w:val="000000"/>
                <w:sz w:val="24"/>
                <w:szCs w:val="24"/>
              </w:rPr>
            </w:pPr>
            <w:r w:rsidRPr="002F03A3">
              <w:rPr>
                <w:color w:val="000000"/>
                <w:sz w:val="24"/>
                <w:szCs w:val="24"/>
              </w:rPr>
              <w:t>1</w:t>
            </w:r>
            <w:r w:rsidR="00A410F6" w:rsidRPr="002F03A3">
              <w:rPr>
                <w:color w:val="000000"/>
                <w:sz w:val="24"/>
                <w:szCs w:val="24"/>
              </w:rPr>
              <w:t>.16.</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921A6D" w:rsidRPr="002F03A3">
              <w:rPr>
                <w:color w:val="000000"/>
                <w:sz w:val="24"/>
                <w:szCs w:val="24"/>
              </w:rPr>
              <w:t>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FC728B">
              <w:rPr>
                <w:color w:val="000000"/>
                <w:sz w:val="24"/>
                <w:szCs w:val="24"/>
              </w:rPr>
              <w:t>1 13 01994 04 0000 130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Прочие доходы от оказания платных услуг (работ) получателями средств бюджетов городских округов</w:t>
            </w:r>
          </w:p>
        </w:tc>
      </w:tr>
      <w:tr w:rsidR="00A410F6" w:rsidRPr="00FC728B" w:rsidTr="00C00BA0">
        <w:trPr>
          <w:trHeight w:val="390"/>
          <w:tblHeader/>
        </w:trPr>
        <w:tc>
          <w:tcPr>
            <w:tcW w:w="917" w:type="dxa"/>
            <w:shd w:val="clear" w:color="000000" w:fill="FFFFFF"/>
            <w:vAlign w:val="center"/>
          </w:tcPr>
          <w:p w:rsidR="00A410F6" w:rsidRPr="002F03A3" w:rsidRDefault="00921A6D" w:rsidP="00A410F6">
            <w:pPr>
              <w:jc w:val="center"/>
              <w:rPr>
                <w:color w:val="000000"/>
                <w:sz w:val="24"/>
                <w:szCs w:val="24"/>
              </w:rPr>
            </w:pPr>
            <w:r w:rsidRPr="002F03A3">
              <w:rPr>
                <w:color w:val="000000"/>
                <w:sz w:val="24"/>
                <w:szCs w:val="24"/>
              </w:rPr>
              <w:t>1</w:t>
            </w:r>
            <w:r w:rsidR="00A410F6" w:rsidRPr="002F03A3">
              <w:rPr>
                <w:color w:val="000000"/>
                <w:sz w:val="24"/>
                <w:szCs w:val="24"/>
              </w:rPr>
              <w:t>.17.</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921A6D" w:rsidRPr="002F03A3">
              <w:rPr>
                <w:color w:val="000000"/>
                <w:sz w:val="24"/>
                <w:szCs w:val="24"/>
              </w:rPr>
              <w:t>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FC728B">
              <w:rPr>
                <w:color w:val="000000"/>
                <w:sz w:val="24"/>
                <w:szCs w:val="24"/>
              </w:rPr>
              <w:t>1 13 02994 04 0000 130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Прочие доходы от компенсации затрат бюджетов городских округов</w:t>
            </w:r>
          </w:p>
        </w:tc>
      </w:tr>
      <w:tr w:rsidR="00A410F6" w:rsidRPr="00FC728B" w:rsidTr="00C00BA0">
        <w:trPr>
          <w:trHeight w:val="390"/>
          <w:tblHeader/>
        </w:trPr>
        <w:tc>
          <w:tcPr>
            <w:tcW w:w="917" w:type="dxa"/>
            <w:shd w:val="clear" w:color="000000" w:fill="FFFFFF"/>
            <w:vAlign w:val="center"/>
          </w:tcPr>
          <w:p w:rsidR="00A410F6" w:rsidRPr="002F03A3" w:rsidRDefault="00921A6D" w:rsidP="00A410F6">
            <w:pPr>
              <w:jc w:val="center"/>
              <w:rPr>
                <w:color w:val="000000"/>
                <w:sz w:val="24"/>
                <w:szCs w:val="24"/>
              </w:rPr>
            </w:pPr>
            <w:r w:rsidRPr="002F03A3">
              <w:rPr>
                <w:color w:val="000000"/>
                <w:sz w:val="24"/>
                <w:szCs w:val="24"/>
              </w:rPr>
              <w:t>1</w:t>
            </w:r>
            <w:r w:rsidR="00A410F6" w:rsidRPr="002F03A3">
              <w:rPr>
                <w:color w:val="000000"/>
                <w:sz w:val="24"/>
                <w:szCs w:val="24"/>
              </w:rPr>
              <w:t>.18.</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921A6D" w:rsidRPr="002F03A3">
              <w:rPr>
                <w:color w:val="000000"/>
                <w:sz w:val="24"/>
                <w:szCs w:val="24"/>
              </w:rPr>
              <w:t>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FC728B">
              <w:rPr>
                <w:color w:val="000000"/>
                <w:sz w:val="24"/>
                <w:szCs w:val="24"/>
              </w:rPr>
              <w:t>1 14 01040 04 0000 410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Доходы от продажи квартир, находящихся в собственности городских округов</w:t>
            </w:r>
          </w:p>
        </w:tc>
      </w:tr>
      <w:tr w:rsidR="00A410F6" w:rsidRPr="00FC728B" w:rsidTr="00C00BA0">
        <w:trPr>
          <w:trHeight w:val="390"/>
          <w:tblHeader/>
        </w:trPr>
        <w:tc>
          <w:tcPr>
            <w:tcW w:w="917"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1</w:t>
            </w:r>
            <w:r w:rsidR="00F3093C" w:rsidRPr="002F03A3">
              <w:rPr>
                <w:color w:val="000000"/>
                <w:sz w:val="24"/>
                <w:szCs w:val="24"/>
              </w:rPr>
              <w:t>.</w:t>
            </w:r>
            <w:r w:rsidR="00921A6D" w:rsidRPr="002F03A3">
              <w:rPr>
                <w:color w:val="000000"/>
                <w:sz w:val="24"/>
                <w:szCs w:val="24"/>
              </w:rPr>
              <w:t>1</w:t>
            </w:r>
            <w:r w:rsidRPr="002F03A3">
              <w:rPr>
                <w:color w:val="000000"/>
                <w:sz w:val="24"/>
                <w:szCs w:val="24"/>
              </w:rPr>
              <w:t>9.</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F3093C" w:rsidRPr="002F03A3">
              <w:rPr>
                <w:color w:val="000000"/>
                <w:sz w:val="24"/>
                <w:szCs w:val="24"/>
              </w:rPr>
              <w:t>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FC728B">
              <w:rPr>
                <w:color w:val="000000"/>
                <w:sz w:val="24"/>
                <w:szCs w:val="24"/>
              </w:rPr>
              <w:t>1 14 02043 04 0000 410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A410F6" w:rsidRPr="00FC728B" w:rsidTr="00C00BA0">
        <w:trPr>
          <w:trHeight w:val="390"/>
          <w:tblHeader/>
        </w:trPr>
        <w:tc>
          <w:tcPr>
            <w:tcW w:w="917" w:type="dxa"/>
            <w:shd w:val="clear" w:color="000000" w:fill="FFFFFF"/>
            <w:vAlign w:val="center"/>
          </w:tcPr>
          <w:p w:rsidR="00A410F6" w:rsidRPr="002F03A3" w:rsidRDefault="00F3093C" w:rsidP="00A410F6">
            <w:pPr>
              <w:jc w:val="center"/>
              <w:rPr>
                <w:color w:val="000000"/>
                <w:sz w:val="24"/>
                <w:szCs w:val="24"/>
              </w:rPr>
            </w:pPr>
            <w:r w:rsidRPr="002F03A3">
              <w:rPr>
                <w:color w:val="000000"/>
                <w:sz w:val="24"/>
                <w:szCs w:val="24"/>
              </w:rPr>
              <w:t>1</w:t>
            </w:r>
            <w:r w:rsidR="00A410F6" w:rsidRPr="002F03A3">
              <w:rPr>
                <w:color w:val="000000"/>
                <w:sz w:val="24"/>
                <w:szCs w:val="24"/>
              </w:rPr>
              <w:t>.20.</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F3093C" w:rsidRPr="002F03A3">
              <w:rPr>
                <w:color w:val="000000"/>
                <w:sz w:val="24"/>
                <w:szCs w:val="24"/>
              </w:rPr>
              <w:t>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FC728B">
              <w:rPr>
                <w:color w:val="000000"/>
                <w:sz w:val="24"/>
                <w:szCs w:val="24"/>
              </w:rPr>
              <w:t>1 14 03040 04 0000 410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r>
      <w:tr w:rsidR="00A410F6" w:rsidRPr="00FC728B" w:rsidTr="00C00BA0">
        <w:trPr>
          <w:trHeight w:val="390"/>
          <w:tblHeader/>
        </w:trPr>
        <w:tc>
          <w:tcPr>
            <w:tcW w:w="917" w:type="dxa"/>
            <w:shd w:val="clear" w:color="000000" w:fill="FFFFFF"/>
            <w:vAlign w:val="center"/>
          </w:tcPr>
          <w:p w:rsidR="00A410F6" w:rsidRPr="002F03A3" w:rsidRDefault="00F3093C" w:rsidP="00A410F6">
            <w:pPr>
              <w:jc w:val="center"/>
              <w:rPr>
                <w:color w:val="000000"/>
                <w:sz w:val="24"/>
                <w:szCs w:val="24"/>
              </w:rPr>
            </w:pPr>
            <w:r w:rsidRPr="002F03A3">
              <w:rPr>
                <w:color w:val="000000"/>
                <w:sz w:val="24"/>
                <w:szCs w:val="24"/>
              </w:rPr>
              <w:t>1</w:t>
            </w:r>
            <w:r w:rsidR="00A410F6" w:rsidRPr="002F03A3">
              <w:rPr>
                <w:color w:val="000000"/>
                <w:sz w:val="24"/>
                <w:szCs w:val="24"/>
              </w:rPr>
              <w:t>.21.</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F3093C" w:rsidRPr="002F03A3">
              <w:rPr>
                <w:color w:val="000000"/>
                <w:sz w:val="24"/>
                <w:szCs w:val="24"/>
              </w:rPr>
              <w:t>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FC728B">
              <w:rPr>
                <w:color w:val="000000"/>
                <w:sz w:val="24"/>
                <w:szCs w:val="24"/>
              </w:rPr>
              <w:t>1 14 04040 04 0000 420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Доходы от продажи нематериальных активов, находящихся в собственности городских округов</w:t>
            </w:r>
          </w:p>
        </w:tc>
      </w:tr>
      <w:tr w:rsidR="00A410F6" w:rsidRPr="00FC728B" w:rsidTr="00C00BA0">
        <w:trPr>
          <w:trHeight w:val="390"/>
          <w:tblHeader/>
        </w:trPr>
        <w:tc>
          <w:tcPr>
            <w:tcW w:w="917" w:type="dxa"/>
            <w:shd w:val="clear" w:color="000000" w:fill="FFFFFF"/>
            <w:vAlign w:val="center"/>
          </w:tcPr>
          <w:p w:rsidR="00A410F6" w:rsidRPr="002F03A3" w:rsidRDefault="00F3093C" w:rsidP="00A410F6">
            <w:pPr>
              <w:jc w:val="center"/>
              <w:rPr>
                <w:color w:val="000000"/>
                <w:sz w:val="24"/>
                <w:szCs w:val="24"/>
              </w:rPr>
            </w:pPr>
            <w:r w:rsidRPr="002F03A3">
              <w:rPr>
                <w:color w:val="000000"/>
                <w:sz w:val="24"/>
                <w:szCs w:val="24"/>
              </w:rPr>
              <w:t>1</w:t>
            </w:r>
            <w:r w:rsidR="00A410F6" w:rsidRPr="002F03A3">
              <w:rPr>
                <w:color w:val="000000"/>
                <w:sz w:val="24"/>
                <w:szCs w:val="24"/>
              </w:rPr>
              <w:t>.22.</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F3093C" w:rsidRPr="002F03A3">
              <w:rPr>
                <w:color w:val="000000"/>
                <w:sz w:val="24"/>
                <w:szCs w:val="24"/>
              </w:rPr>
              <w:t>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FC728B">
              <w:rPr>
                <w:color w:val="000000"/>
                <w:sz w:val="24"/>
                <w:szCs w:val="24"/>
              </w:rPr>
              <w:t>1 14 06012 04 0000 430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A410F6" w:rsidRPr="00FC728B" w:rsidTr="00C00BA0">
        <w:trPr>
          <w:trHeight w:val="390"/>
          <w:tblHeader/>
        </w:trPr>
        <w:tc>
          <w:tcPr>
            <w:tcW w:w="917" w:type="dxa"/>
            <w:shd w:val="clear" w:color="000000" w:fill="FFFFFF"/>
            <w:vAlign w:val="center"/>
          </w:tcPr>
          <w:p w:rsidR="00A410F6" w:rsidRPr="002F03A3" w:rsidRDefault="00F3093C" w:rsidP="00A410F6">
            <w:pPr>
              <w:jc w:val="center"/>
              <w:rPr>
                <w:color w:val="000000"/>
                <w:sz w:val="24"/>
                <w:szCs w:val="24"/>
              </w:rPr>
            </w:pPr>
            <w:r w:rsidRPr="002F03A3">
              <w:rPr>
                <w:color w:val="000000"/>
                <w:sz w:val="24"/>
                <w:szCs w:val="24"/>
              </w:rPr>
              <w:lastRenderedPageBreak/>
              <w:t>1</w:t>
            </w:r>
            <w:r w:rsidR="00A410F6" w:rsidRPr="002F03A3">
              <w:rPr>
                <w:color w:val="000000"/>
                <w:sz w:val="24"/>
                <w:szCs w:val="24"/>
              </w:rPr>
              <w:t>.23.</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F3093C" w:rsidRPr="002F03A3">
              <w:rPr>
                <w:color w:val="000000"/>
                <w:sz w:val="24"/>
                <w:szCs w:val="24"/>
              </w:rPr>
              <w:t>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FC728B">
              <w:rPr>
                <w:color w:val="000000"/>
                <w:sz w:val="24"/>
                <w:szCs w:val="24"/>
              </w:rPr>
              <w:t>1 14 06024 04 0000 430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A410F6" w:rsidRPr="00FC728B" w:rsidTr="00C00BA0">
        <w:trPr>
          <w:trHeight w:val="390"/>
          <w:tblHeader/>
        </w:trPr>
        <w:tc>
          <w:tcPr>
            <w:tcW w:w="917" w:type="dxa"/>
            <w:shd w:val="clear" w:color="000000" w:fill="FFFFFF"/>
            <w:vAlign w:val="center"/>
          </w:tcPr>
          <w:p w:rsidR="00A410F6" w:rsidRPr="002F03A3" w:rsidRDefault="00F3093C" w:rsidP="00A410F6">
            <w:pPr>
              <w:jc w:val="center"/>
              <w:rPr>
                <w:color w:val="000000"/>
                <w:sz w:val="24"/>
                <w:szCs w:val="24"/>
              </w:rPr>
            </w:pPr>
            <w:r w:rsidRPr="002F03A3">
              <w:rPr>
                <w:color w:val="000000"/>
                <w:sz w:val="24"/>
                <w:szCs w:val="24"/>
              </w:rPr>
              <w:t>1</w:t>
            </w:r>
            <w:r w:rsidR="00A410F6" w:rsidRPr="002F03A3">
              <w:rPr>
                <w:color w:val="000000"/>
                <w:sz w:val="24"/>
                <w:szCs w:val="24"/>
              </w:rPr>
              <w:t>.24.</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F3093C" w:rsidRPr="002F03A3">
              <w:rPr>
                <w:color w:val="000000"/>
                <w:sz w:val="24"/>
                <w:szCs w:val="24"/>
              </w:rPr>
              <w:t>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FC728B">
              <w:rPr>
                <w:color w:val="000000"/>
                <w:sz w:val="24"/>
                <w:szCs w:val="24"/>
              </w:rPr>
              <w:t>1 14 06312 04 0000 430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A410F6" w:rsidRPr="00FC728B" w:rsidTr="00C00BA0">
        <w:trPr>
          <w:trHeight w:val="390"/>
          <w:tblHeader/>
        </w:trPr>
        <w:tc>
          <w:tcPr>
            <w:tcW w:w="917" w:type="dxa"/>
            <w:shd w:val="clear" w:color="000000" w:fill="FFFFFF"/>
            <w:vAlign w:val="center"/>
          </w:tcPr>
          <w:p w:rsidR="00A410F6" w:rsidRPr="002F03A3" w:rsidRDefault="00F3093C" w:rsidP="00A410F6">
            <w:pPr>
              <w:jc w:val="center"/>
              <w:rPr>
                <w:color w:val="000000"/>
                <w:sz w:val="24"/>
                <w:szCs w:val="24"/>
              </w:rPr>
            </w:pPr>
            <w:r w:rsidRPr="002F03A3">
              <w:rPr>
                <w:color w:val="000000"/>
                <w:sz w:val="24"/>
                <w:szCs w:val="24"/>
              </w:rPr>
              <w:t>1</w:t>
            </w:r>
            <w:r w:rsidR="00A410F6" w:rsidRPr="002F03A3">
              <w:rPr>
                <w:color w:val="000000"/>
                <w:sz w:val="24"/>
                <w:szCs w:val="24"/>
              </w:rPr>
              <w:t>.25.</w:t>
            </w:r>
          </w:p>
        </w:tc>
        <w:tc>
          <w:tcPr>
            <w:tcW w:w="1225" w:type="dxa"/>
            <w:shd w:val="clear" w:color="000000" w:fill="FFFFFF"/>
            <w:vAlign w:val="center"/>
          </w:tcPr>
          <w:p w:rsidR="00A410F6" w:rsidRPr="002F03A3" w:rsidRDefault="00A410F6" w:rsidP="00A410F6">
            <w:pPr>
              <w:jc w:val="center"/>
              <w:rPr>
                <w:color w:val="000000"/>
                <w:sz w:val="24"/>
                <w:szCs w:val="24"/>
              </w:rPr>
            </w:pPr>
            <w:r w:rsidRPr="002F03A3">
              <w:rPr>
                <w:color w:val="000000"/>
                <w:sz w:val="24"/>
                <w:szCs w:val="24"/>
              </w:rPr>
              <w:t>00</w:t>
            </w:r>
            <w:r w:rsidR="00F3093C" w:rsidRPr="002F03A3">
              <w:rPr>
                <w:color w:val="000000"/>
                <w:sz w:val="24"/>
                <w:szCs w:val="24"/>
              </w:rPr>
              <w:t>1</w:t>
            </w:r>
          </w:p>
        </w:tc>
        <w:tc>
          <w:tcPr>
            <w:tcW w:w="2551" w:type="dxa"/>
            <w:shd w:val="clear" w:color="000000" w:fill="FFFFFF"/>
            <w:vAlign w:val="center"/>
          </w:tcPr>
          <w:p w:rsidR="00A410F6" w:rsidRPr="00FC728B" w:rsidRDefault="00A410F6" w:rsidP="00A410F6">
            <w:pPr>
              <w:ind w:right="-108"/>
              <w:jc w:val="center"/>
              <w:rPr>
                <w:color w:val="000000"/>
                <w:sz w:val="24"/>
                <w:szCs w:val="24"/>
              </w:rPr>
            </w:pPr>
            <w:r w:rsidRPr="00FC728B">
              <w:rPr>
                <w:color w:val="000000"/>
                <w:sz w:val="24"/>
                <w:szCs w:val="24"/>
              </w:rPr>
              <w:t>1 14 06324 04 0000 430</w:t>
            </w:r>
          </w:p>
        </w:tc>
        <w:tc>
          <w:tcPr>
            <w:tcW w:w="5296" w:type="dxa"/>
            <w:shd w:val="clear" w:color="000000" w:fill="FFFFFF"/>
          </w:tcPr>
          <w:p w:rsidR="00A410F6" w:rsidRPr="00A109DB" w:rsidRDefault="00A410F6" w:rsidP="00A410F6">
            <w:pPr>
              <w:jc w:val="both"/>
              <w:rPr>
                <w:color w:val="000000"/>
                <w:sz w:val="24"/>
                <w:szCs w:val="24"/>
              </w:rPr>
            </w:pPr>
            <w:r w:rsidRPr="00A109DB">
              <w:rPr>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A410F6" w:rsidRPr="00FC728B" w:rsidTr="00C00BA0">
        <w:trPr>
          <w:trHeight w:val="390"/>
          <w:tblHeader/>
        </w:trPr>
        <w:tc>
          <w:tcPr>
            <w:tcW w:w="917" w:type="dxa"/>
            <w:shd w:val="clear" w:color="000000" w:fill="FFFFFF"/>
            <w:vAlign w:val="center"/>
          </w:tcPr>
          <w:p w:rsidR="00A410F6" w:rsidRPr="002F03A3" w:rsidRDefault="00F3093C" w:rsidP="00200CFA">
            <w:pPr>
              <w:jc w:val="center"/>
              <w:rPr>
                <w:color w:val="000000"/>
                <w:sz w:val="24"/>
                <w:szCs w:val="24"/>
              </w:rPr>
            </w:pPr>
            <w:r w:rsidRPr="002F03A3">
              <w:rPr>
                <w:color w:val="000000"/>
                <w:sz w:val="24"/>
                <w:szCs w:val="24"/>
              </w:rPr>
              <w:t>1</w:t>
            </w:r>
            <w:r w:rsidR="00A410F6" w:rsidRPr="002F03A3">
              <w:rPr>
                <w:color w:val="000000"/>
                <w:sz w:val="24"/>
                <w:szCs w:val="24"/>
              </w:rPr>
              <w:t>.26.</w:t>
            </w:r>
          </w:p>
        </w:tc>
        <w:tc>
          <w:tcPr>
            <w:tcW w:w="1225" w:type="dxa"/>
            <w:shd w:val="clear" w:color="000000" w:fill="FFFFFF"/>
            <w:vAlign w:val="center"/>
          </w:tcPr>
          <w:p w:rsidR="00A410F6" w:rsidRPr="002F03A3" w:rsidRDefault="00A410F6" w:rsidP="00200CFA">
            <w:pPr>
              <w:jc w:val="center"/>
              <w:rPr>
                <w:color w:val="000000"/>
                <w:sz w:val="24"/>
                <w:szCs w:val="24"/>
              </w:rPr>
            </w:pPr>
            <w:r w:rsidRPr="002F03A3">
              <w:rPr>
                <w:color w:val="000000"/>
                <w:sz w:val="24"/>
                <w:szCs w:val="24"/>
              </w:rPr>
              <w:t>00</w:t>
            </w:r>
            <w:r w:rsidR="00F3093C" w:rsidRPr="002F03A3">
              <w:rPr>
                <w:color w:val="000000"/>
                <w:sz w:val="24"/>
                <w:szCs w:val="24"/>
              </w:rPr>
              <w:t>1</w:t>
            </w:r>
          </w:p>
        </w:tc>
        <w:tc>
          <w:tcPr>
            <w:tcW w:w="2551" w:type="dxa"/>
            <w:shd w:val="clear" w:color="000000" w:fill="FFFFFF"/>
            <w:vAlign w:val="center"/>
          </w:tcPr>
          <w:p w:rsidR="00A410F6" w:rsidRPr="00FC728B" w:rsidRDefault="00A410F6" w:rsidP="00200CFA">
            <w:pPr>
              <w:ind w:right="-108"/>
              <w:jc w:val="center"/>
              <w:rPr>
                <w:color w:val="000000"/>
                <w:sz w:val="24"/>
                <w:szCs w:val="24"/>
              </w:rPr>
            </w:pPr>
            <w:r w:rsidRPr="00FC728B">
              <w:rPr>
                <w:color w:val="000000"/>
                <w:sz w:val="24"/>
                <w:szCs w:val="24"/>
              </w:rPr>
              <w:t>1 16 01074 01 0000 140</w:t>
            </w:r>
          </w:p>
        </w:tc>
        <w:tc>
          <w:tcPr>
            <w:tcW w:w="5296" w:type="dxa"/>
            <w:shd w:val="clear" w:color="000000" w:fill="FFFFFF"/>
          </w:tcPr>
          <w:p w:rsidR="00A410F6" w:rsidRPr="00A109DB" w:rsidRDefault="00A410F6" w:rsidP="00593E09">
            <w:pPr>
              <w:jc w:val="both"/>
              <w:rPr>
                <w:color w:val="000000"/>
                <w:sz w:val="24"/>
                <w:szCs w:val="24"/>
              </w:rPr>
            </w:pPr>
            <w:r w:rsidRPr="00A109DB">
              <w:rPr>
                <w:color w:val="000000"/>
                <w:sz w:val="24"/>
                <w:szCs w:val="24"/>
              </w:rPr>
              <w:t xml:space="preserve">Административные штрафы, установленные </w:t>
            </w:r>
            <w:hyperlink r:id="rId8"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7</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6C4B44" w:rsidRPr="00FC728B" w:rsidTr="00C00BA0">
        <w:trPr>
          <w:trHeight w:val="390"/>
          <w:tblHeader/>
        </w:trPr>
        <w:tc>
          <w:tcPr>
            <w:tcW w:w="917" w:type="dxa"/>
            <w:shd w:val="clear" w:color="000000" w:fill="FFFFFF"/>
            <w:vAlign w:val="center"/>
          </w:tcPr>
          <w:p w:rsidR="006C4B44" w:rsidRPr="002F03A3" w:rsidRDefault="00200CFA" w:rsidP="00200CFA">
            <w:pPr>
              <w:jc w:val="center"/>
              <w:rPr>
                <w:color w:val="000000"/>
                <w:sz w:val="24"/>
                <w:szCs w:val="24"/>
              </w:rPr>
            </w:pPr>
            <w:r>
              <w:rPr>
                <w:color w:val="000000"/>
                <w:sz w:val="24"/>
                <w:szCs w:val="24"/>
              </w:rPr>
              <w:t>1.27.</w:t>
            </w:r>
          </w:p>
        </w:tc>
        <w:tc>
          <w:tcPr>
            <w:tcW w:w="1225" w:type="dxa"/>
            <w:shd w:val="clear" w:color="000000" w:fill="FFFFFF"/>
            <w:vAlign w:val="center"/>
          </w:tcPr>
          <w:p w:rsidR="006C4B44" w:rsidRPr="002F03A3" w:rsidRDefault="004B37AE" w:rsidP="006C4B44">
            <w:pPr>
              <w:jc w:val="center"/>
              <w:rPr>
                <w:color w:val="000000"/>
                <w:sz w:val="24"/>
                <w:szCs w:val="24"/>
              </w:rPr>
            </w:pPr>
            <w:r>
              <w:rPr>
                <w:color w:val="000000"/>
                <w:sz w:val="24"/>
                <w:szCs w:val="24"/>
              </w:rPr>
              <w:t>001</w:t>
            </w:r>
          </w:p>
        </w:tc>
        <w:tc>
          <w:tcPr>
            <w:tcW w:w="2551" w:type="dxa"/>
            <w:shd w:val="clear" w:color="000000" w:fill="FFFFFF"/>
            <w:vAlign w:val="center"/>
          </w:tcPr>
          <w:p w:rsidR="006C4B44" w:rsidRPr="00FC728B" w:rsidRDefault="006C4B44" w:rsidP="006C4B44">
            <w:pPr>
              <w:ind w:right="-108"/>
              <w:jc w:val="center"/>
              <w:rPr>
                <w:b/>
                <w:bCs/>
                <w:color w:val="000000"/>
                <w:sz w:val="24"/>
                <w:szCs w:val="24"/>
              </w:rPr>
            </w:pPr>
            <w:r w:rsidRPr="00FC728B">
              <w:rPr>
                <w:color w:val="000000"/>
                <w:sz w:val="24"/>
                <w:szCs w:val="24"/>
              </w:rPr>
              <w:t>1 16 01154 01 0000 140</w:t>
            </w:r>
          </w:p>
        </w:tc>
        <w:tc>
          <w:tcPr>
            <w:tcW w:w="5296" w:type="dxa"/>
            <w:shd w:val="clear" w:color="000000" w:fill="FFFFFF"/>
          </w:tcPr>
          <w:p w:rsidR="006C4B44" w:rsidRPr="00A109DB" w:rsidRDefault="006C4B44" w:rsidP="006C4B44">
            <w:pPr>
              <w:ind w:right="-108"/>
              <w:jc w:val="both"/>
              <w:rPr>
                <w:b/>
                <w:bCs/>
                <w:color w:val="000000"/>
                <w:sz w:val="24"/>
                <w:szCs w:val="24"/>
              </w:rPr>
            </w:pPr>
            <w:r w:rsidRPr="00A109DB">
              <w:rPr>
                <w:color w:val="000000"/>
                <w:sz w:val="24"/>
                <w:szCs w:val="24"/>
              </w:rPr>
              <w:t xml:space="preserve">Административные штрафы, установленные </w:t>
            </w:r>
            <w:hyperlink r:id="rId9"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15</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0" w:tooltip="&quot;Бюджетный кодекс Российской Федерации&quot; от 31.07.1998 N 145-ФЗ (ред. от 13.07.2024) (с изм. и доп., вступ. в силу с 01.09.2024){КонсультантПлюс}" w:history="1">
              <w:r w:rsidRPr="00A109DB">
                <w:rPr>
                  <w:rStyle w:val="a9"/>
                  <w:sz w:val="24"/>
                  <w:szCs w:val="24"/>
                  <w:u w:val="none"/>
                </w:rPr>
                <w:t>пункте 6 статьи 46</w:t>
              </w:r>
            </w:hyperlink>
            <w:r w:rsidRPr="00A109DB">
              <w:rPr>
                <w:color w:val="000000"/>
                <w:sz w:val="24"/>
                <w:szCs w:val="24"/>
              </w:rPr>
              <w:t xml:space="preserve"> Бюджетного кодекса Российской Федерации), выявленные должностными лицами органов муниципального контроля</w:t>
            </w:r>
          </w:p>
        </w:tc>
      </w:tr>
      <w:tr w:rsidR="00200CFA" w:rsidRPr="00FC728B" w:rsidTr="00C00BA0">
        <w:trPr>
          <w:trHeight w:val="390"/>
          <w:tblHeader/>
        </w:trPr>
        <w:tc>
          <w:tcPr>
            <w:tcW w:w="917" w:type="dxa"/>
            <w:shd w:val="clear" w:color="000000" w:fill="FFFFFF"/>
            <w:vAlign w:val="center"/>
          </w:tcPr>
          <w:p w:rsidR="00200CFA" w:rsidRDefault="00200CFA" w:rsidP="00200CFA">
            <w:pPr>
              <w:jc w:val="center"/>
              <w:rPr>
                <w:color w:val="000000"/>
                <w:sz w:val="24"/>
                <w:szCs w:val="24"/>
              </w:rPr>
            </w:pPr>
            <w:r>
              <w:rPr>
                <w:color w:val="000000"/>
                <w:sz w:val="24"/>
                <w:szCs w:val="24"/>
              </w:rPr>
              <w:lastRenderedPageBreak/>
              <w:t>1.28.</w:t>
            </w:r>
          </w:p>
        </w:tc>
        <w:tc>
          <w:tcPr>
            <w:tcW w:w="1225" w:type="dxa"/>
            <w:shd w:val="clear" w:color="000000" w:fill="FFFFFF"/>
            <w:vAlign w:val="center"/>
          </w:tcPr>
          <w:p w:rsidR="00200CFA" w:rsidRPr="002F03A3" w:rsidRDefault="00200CFA" w:rsidP="00200CFA">
            <w:pPr>
              <w:jc w:val="center"/>
              <w:rPr>
                <w:color w:val="000000"/>
                <w:sz w:val="24"/>
                <w:szCs w:val="24"/>
              </w:rPr>
            </w:pPr>
            <w:r>
              <w:rPr>
                <w:color w:val="000000"/>
                <w:sz w:val="24"/>
                <w:szCs w:val="24"/>
              </w:rPr>
              <w:t>001</w:t>
            </w:r>
          </w:p>
        </w:tc>
        <w:tc>
          <w:tcPr>
            <w:tcW w:w="2551" w:type="dxa"/>
            <w:shd w:val="clear" w:color="000000" w:fill="FFFFFF"/>
            <w:vAlign w:val="center"/>
          </w:tcPr>
          <w:p w:rsidR="00200CFA" w:rsidRPr="00FC728B" w:rsidRDefault="00200CFA" w:rsidP="00200CFA">
            <w:pPr>
              <w:ind w:right="-108"/>
              <w:jc w:val="center"/>
              <w:rPr>
                <w:color w:val="000000"/>
                <w:sz w:val="24"/>
                <w:szCs w:val="24"/>
              </w:rPr>
            </w:pPr>
            <w:r w:rsidRPr="00FC728B">
              <w:rPr>
                <w:color w:val="000000"/>
                <w:sz w:val="24"/>
                <w:szCs w:val="24"/>
              </w:rPr>
              <w:t>1 16 01157 01 0000 140</w:t>
            </w:r>
          </w:p>
        </w:tc>
        <w:tc>
          <w:tcPr>
            <w:tcW w:w="5296" w:type="dxa"/>
            <w:shd w:val="clear" w:color="000000" w:fill="FFFFFF"/>
          </w:tcPr>
          <w:p w:rsidR="00200CFA" w:rsidRPr="00A109DB" w:rsidRDefault="00200CFA" w:rsidP="00200CFA">
            <w:pPr>
              <w:jc w:val="both"/>
              <w:rPr>
                <w:color w:val="000000"/>
                <w:sz w:val="24"/>
                <w:szCs w:val="24"/>
              </w:rPr>
            </w:pPr>
            <w:r w:rsidRPr="00A109DB">
              <w:rPr>
                <w:color w:val="000000"/>
                <w:sz w:val="24"/>
                <w:szCs w:val="24"/>
              </w:rPr>
              <w:t xml:space="preserve">Административные штрафы, установленные </w:t>
            </w:r>
            <w:hyperlink r:id="rId11"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15</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A109DB">
              <w:rPr>
                <w:color w:val="000000"/>
                <w:sz w:val="24"/>
                <w:szCs w:val="24"/>
              </w:rPr>
              <w:t>неперечислением</w:t>
            </w:r>
            <w:proofErr w:type="spellEnd"/>
            <w:r w:rsidRPr="00A109DB">
              <w:rPr>
                <w:color w:val="000000"/>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200CFA" w:rsidRPr="00FC728B" w:rsidTr="00C00BA0">
        <w:trPr>
          <w:trHeight w:val="390"/>
          <w:tblHeader/>
        </w:trPr>
        <w:tc>
          <w:tcPr>
            <w:tcW w:w="917" w:type="dxa"/>
            <w:shd w:val="clear" w:color="000000" w:fill="FFFFFF"/>
            <w:vAlign w:val="center"/>
          </w:tcPr>
          <w:p w:rsidR="00200CFA" w:rsidRDefault="00AB1E7C" w:rsidP="00200CFA">
            <w:pPr>
              <w:jc w:val="center"/>
              <w:rPr>
                <w:color w:val="000000"/>
                <w:sz w:val="24"/>
                <w:szCs w:val="24"/>
              </w:rPr>
            </w:pPr>
            <w:r>
              <w:rPr>
                <w:color w:val="000000"/>
                <w:sz w:val="24"/>
                <w:szCs w:val="24"/>
              </w:rPr>
              <w:t>1.29.</w:t>
            </w:r>
          </w:p>
        </w:tc>
        <w:tc>
          <w:tcPr>
            <w:tcW w:w="1225" w:type="dxa"/>
            <w:shd w:val="clear" w:color="000000" w:fill="FFFFFF"/>
            <w:vAlign w:val="center"/>
          </w:tcPr>
          <w:p w:rsidR="00200CFA" w:rsidRPr="002F03A3" w:rsidRDefault="00AB1E7C" w:rsidP="00200CFA">
            <w:pPr>
              <w:jc w:val="center"/>
              <w:rPr>
                <w:color w:val="000000"/>
                <w:sz w:val="24"/>
                <w:szCs w:val="24"/>
              </w:rPr>
            </w:pPr>
            <w:r>
              <w:rPr>
                <w:color w:val="000000"/>
                <w:sz w:val="24"/>
                <w:szCs w:val="24"/>
              </w:rPr>
              <w:t>001</w:t>
            </w:r>
          </w:p>
        </w:tc>
        <w:tc>
          <w:tcPr>
            <w:tcW w:w="2551" w:type="dxa"/>
            <w:shd w:val="clear" w:color="000000" w:fill="FFFFFF"/>
            <w:vAlign w:val="center"/>
          </w:tcPr>
          <w:p w:rsidR="00200CFA" w:rsidRPr="00FC728B" w:rsidRDefault="00200CFA" w:rsidP="00200CFA">
            <w:pPr>
              <w:ind w:right="-108"/>
              <w:jc w:val="center"/>
              <w:rPr>
                <w:color w:val="000000"/>
                <w:sz w:val="24"/>
                <w:szCs w:val="24"/>
              </w:rPr>
            </w:pPr>
            <w:r w:rsidRPr="00FC728B">
              <w:rPr>
                <w:color w:val="000000"/>
                <w:sz w:val="24"/>
                <w:szCs w:val="24"/>
              </w:rPr>
              <w:t>1 16 01194 01 0000 140</w:t>
            </w:r>
          </w:p>
        </w:tc>
        <w:tc>
          <w:tcPr>
            <w:tcW w:w="5296" w:type="dxa"/>
            <w:shd w:val="clear" w:color="000000" w:fill="FFFFFF"/>
          </w:tcPr>
          <w:p w:rsidR="00200CFA" w:rsidRPr="00A109DB" w:rsidRDefault="00200CFA" w:rsidP="00200CFA">
            <w:pPr>
              <w:jc w:val="both"/>
              <w:rPr>
                <w:color w:val="000000"/>
                <w:sz w:val="24"/>
                <w:szCs w:val="24"/>
              </w:rPr>
            </w:pPr>
            <w:r w:rsidRPr="00A109DB">
              <w:rPr>
                <w:color w:val="000000"/>
                <w:sz w:val="24"/>
                <w:szCs w:val="24"/>
              </w:rPr>
              <w:t xml:space="preserve">Административные штрафы, установленные </w:t>
            </w:r>
            <w:hyperlink r:id="rId12"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19</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200CFA" w:rsidRPr="00FC728B" w:rsidTr="00C00BA0">
        <w:trPr>
          <w:trHeight w:val="390"/>
          <w:tblHeader/>
        </w:trPr>
        <w:tc>
          <w:tcPr>
            <w:tcW w:w="917" w:type="dxa"/>
            <w:shd w:val="clear" w:color="000000" w:fill="FFFFFF"/>
            <w:vAlign w:val="center"/>
          </w:tcPr>
          <w:p w:rsidR="00200CFA" w:rsidRPr="002F03A3" w:rsidRDefault="00200CFA" w:rsidP="00200CFA">
            <w:pPr>
              <w:jc w:val="center"/>
              <w:rPr>
                <w:color w:val="000000"/>
                <w:sz w:val="24"/>
                <w:szCs w:val="24"/>
              </w:rPr>
            </w:pPr>
            <w:r w:rsidRPr="002F03A3">
              <w:rPr>
                <w:color w:val="000000"/>
                <w:sz w:val="24"/>
                <w:szCs w:val="24"/>
              </w:rPr>
              <w:t>1.</w:t>
            </w:r>
            <w:r w:rsidR="00AB1E7C">
              <w:rPr>
                <w:color w:val="000000"/>
                <w:sz w:val="24"/>
                <w:szCs w:val="24"/>
              </w:rPr>
              <w:t>30</w:t>
            </w:r>
            <w:r w:rsidRPr="002F03A3">
              <w:rPr>
                <w:color w:val="000000"/>
                <w:sz w:val="24"/>
                <w:szCs w:val="24"/>
              </w:rPr>
              <w:t>.</w:t>
            </w:r>
          </w:p>
        </w:tc>
        <w:tc>
          <w:tcPr>
            <w:tcW w:w="1225" w:type="dxa"/>
            <w:shd w:val="clear" w:color="000000" w:fill="FFFFFF"/>
            <w:vAlign w:val="center"/>
          </w:tcPr>
          <w:p w:rsidR="00200CFA" w:rsidRPr="002F03A3" w:rsidRDefault="00200CFA" w:rsidP="00200CFA">
            <w:pPr>
              <w:jc w:val="center"/>
              <w:rPr>
                <w:color w:val="000000"/>
                <w:sz w:val="24"/>
                <w:szCs w:val="24"/>
              </w:rPr>
            </w:pPr>
            <w:r w:rsidRPr="002F03A3">
              <w:rPr>
                <w:color w:val="000000"/>
                <w:sz w:val="24"/>
                <w:szCs w:val="24"/>
              </w:rPr>
              <w:t>001</w:t>
            </w:r>
          </w:p>
        </w:tc>
        <w:tc>
          <w:tcPr>
            <w:tcW w:w="2551" w:type="dxa"/>
            <w:shd w:val="clear" w:color="000000" w:fill="FFFFFF"/>
            <w:vAlign w:val="center"/>
          </w:tcPr>
          <w:p w:rsidR="00200CFA" w:rsidRPr="00FC728B" w:rsidRDefault="00200CFA" w:rsidP="00200CFA">
            <w:pPr>
              <w:ind w:right="-108"/>
              <w:jc w:val="center"/>
              <w:rPr>
                <w:color w:val="000000"/>
                <w:sz w:val="24"/>
                <w:szCs w:val="24"/>
              </w:rPr>
            </w:pPr>
            <w:r w:rsidRPr="00FC728B">
              <w:rPr>
                <w:color w:val="000000"/>
                <w:sz w:val="24"/>
                <w:szCs w:val="24"/>
              </w:rPr>
              <w:t>1 16 07010 04 0000 140</w:t>
            </w:r>
          </w:p>
        </w:tc>
        <w:tc>
          <w:tcPr>
            <w:tcW w:w="5296" w:type="dxa"/>
            <w:shd w:val="clear" w:color="000000" w:fill="FFFFFF"/>
          </w:tcPr>
          <w:p w:rsidR="00200CFA" w:rsidRPr="00A109DB" w:rsidRDefault="00200CFA" w:rsidP="00200CFA">
            <w:pPr>
              <w:jc w:val="both"/>
              <w:rPr>
                <w:color w:val="000000"/>
                <w:sz w:val="24"/>
                <w:szCs w:val="24"/>
              </w:rPr>
            </w:pPr>
            <w:r w:rsidRPr="00A109DB">
              <w:rPr>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200CFA" w:rsidRPr="00FC728B" w:rsidTr="00C00BA0">
        <w:trPr>
          <w:trHeight w:val="390"/>
          <w:tblHeader/>
        </w:trPr>
        <w:tc>
          <w:tcPr>
            <w:tcW w:w="917" w:type="dxa"/>
            <w:shd w:val="clear" w:color="000000" w:fill="FFFFFF"/>
            <w:vAlign w:val="center"/>
          </w:tcPr>
          <w:p w:rsidR="00200CFA" w:rsidRPr="002F03A3" w:rsidRDefault="00200CFA" w:rsidP="00200CFA">
            <w:pPr>
              <w:jc w:val="center"/>
              <w:rPr>
                <w:color w:val="000000"/>
                <w:sz w:val="24"/>
                <w:szCs w:val="24"/>
              </w:rPr>
            </w:pPr>
            <w:r w:rsidRPr="002F03A3">
              <w:rPr>
                <w:color w:val="000000"/>
                <w:sz w:val="24"/>
                <w:szCs w:val="24"/>
              </w:rPr>
              <w:t>1.</w:t>
            </w:r>
            <w:r w:rsidR="00AB1E7C">
              <w:rPr>
                <w:color w:val="000000"/>
                <w:sz w:val="24"/>
                <w:szCs w:val="24"/>
              </w:rPr>
              <w:t>31</w:t>
            </w:r>
            <w:r w:rsidRPr="002F03A3">
              <w:rPr>
                <w:color w:val="000000"/>
                <w:sz w:val="24"/>
                <w:szCs w:val="24"/>
              </w:rPr>
              <w:t>.</w:t>
            </w:r>
          </w:p>
        </w:tc>
        <w:tc>
          <w:tcPr>
            <w:tcW w:w="1225" w:type="dxa"/>
            <w:shd w:val="clear" w:color="000000" w:fill="FFFFFF"/>
            <w:vAlign w:val="center"/>
          </w:tcPr>
          <w:p w:rsidR="00200CFA" w:rsidRPr="002F03A3" w:rsidRDefault="00200CFA" w:rsidP="00200CFA">
            <w:pPr>
              <w:jc w:val="center"/>
              <w:rPr>
                <w:color w:val="000000"/>
                <w:sz w:val="24"/>
                <w:szCs w:val="24"/>
              </w:rPr>
            </w:pPr>
            <w:r w:rsidRPr="002F03A3">
              <w:rPr>
                <w:color w:val="000000"/>
                <w:sz w:val="24"/>
                <w:szCs w:val="24"/>
              </w:rPr>
              <w:t>001</w:t>
            </w:r>
          </w:p>
        </w:tc>
        <w:tc>
          <w:tcPr>
            <w:tcW w:w="2551" w:type="dxa"/>
            <w:shd w:val="clear" w:color="000000" w:fill="FFFFFF"/>
            <w:vAlign w:val="center"/>
          </w:tcPr>
          <w:p w:rsidR="00200CFA" w:rsidRPr="00FC728B" w:rsidRDefault="00200CFA" w:rsidP="00200CFA">
            <w:pPr>
              <w:ind w:right="-108"/>
              <w:jc w:val="center"/>
              <w:rPr>
                <w:color w:val="000000"/>
                <w:sz w:val="24"/>
                <w:szCs w:val="24"/>
              </w:rPr>
            </w:pPr>
            <w:r w:rsidRPr="00A95AA3">
              <w:rPr>
                <w:color w:val="000000"/>
                <w:sz w:val="24"/>
                <w:szCs w:val="24"/>
              </w:rPr>
              <w:t>1 16 07090 04 0000 140</w:t>
            </w:r>
          </w:p>
        </w:tc>
        <w:tc>
          <w:tcPr>
            <w:tcW w:w="5296" w:type="dxa"/>
            <w:shd w:val="clear" w:color="000000" w:fill="FFFFFF"/>
          </w:tcPr>
          <w:p w:rsidR="00200CFA" w:rsidRPr="00A109DB" w:rsidRDefault="00200CFA" w:rsidP="00200CFA">
            <w:pPr>
              <w:jc w:val="both"/>
              <w:rPr>
                <w:color w:val="000000"/>
                <w:sz w:val="24"/>
                <w:szCs w:val="24"/>
              </w:rPr>
            </w:pPr>
            <w:r w:rsidRPr="00A109DB">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200CFA" w:rsidRPr="00FC728B" w:rsidTr="00C00BA0">
        <w:trPr>
          <w:trHeight w:val="390"/>
          <w:tblHeader/>
        </w:trPr>
        <w:tc>
          <w:tcPr>
            <w:tcW w:w="917" w:type="dxa"/>
            <w:shd w:val="clear" w:color="000000" w:fill="FFFFFF"/>
            <w:vAlign w:val="center"/>
          </w:tcPr>
          <w:p w:rsidR="00200CFA" w:rsidRPr="002F03A3" w:rsidRDefault="00200CFA" w:rsidP="00200CFA">
            <w:pPr>
              <w:jc w:val="center"/>
              <w:rPr>
                <w:color w:val="000000"/>
                <w:sz w:val="24"/>
                <w:szCs w:val="24"/>
              </w:rPr>
            </w:pPr>
            <w:r w:rsidRPr="002F03A3">
              <w:rPr>
                <w:color w:val="000000"/>
                <w:sz w:val="24"/>
                <w:szCs w:val="24"/>
              </w:rPr>
              <w:t>1.</w:t>
            </w:r>
            <w:r w:rsidR="00AB1E7C">
              <w:rPr>
                <w:color w:val="000000"/>
                <w:sz w:val="24"/>
                <w:szCs w:val="24"/>
              </w:rPr>
              <w:t>32</w:t>
            </w:r>
            <w:r w:rsidRPr="002F03A3">
              <w:rPr>
                <w:color w:val="000000"/>
                <w:sz w:val="24"/>
                <w:szCs w:val="24"/>
              </w:rPr>
              <w:t>.</w:t>
            </w:r>
          </w:p>
        </w:tc>
        <w:tc>
          <w:tcPr>
            <w:tcW w:w="1225" w:type="dxa"/>
            <w:shd w:val="clear" w:color="000000" w:fill="FFFFFF"/>
            <w:vAlign w:val="center"/>
          </w:tcPr>
          <w:p w:rsidR="00200CFA" w:rsidRPr="002F03A3" w:rsidRDefault="00200CFA" w:rsidP="00200CFA">
            <w:pPr>
              <w:jc w:val="center"/>
              <w:rPr>
                <w:color w:val="000000"/>
                <w:sz w:val="24"/>
                <w:szCs w:val="24"/>
              </w:rPr>
            </w:pPr>
            <w:r w:rsidRPr="002F03A3">
              <w:rPr>
                <w:color w:val="000000"/>
                <w:sz w:val="24"/>
                <w:szCs w:val="24"/>
              </w:rPr>
              <w:t>001</w:t>
            </w:r>
          </w:p>
        </w:tc>
        <w:tc>
          <w:tcPr>
            <w:tcW w:w="2551" w:type="dxa"/>
            <w:shd w:val="clear" w:color="000000" w:fill="FFFFFF"/>
            <w:vAlign w:val="center"/>
          </w:tcPr>
          <w:p w:rsidR="00200CFA" w:rsidRPr="00326ECE" w:rsidRDefault="00200CFA" w:rsidP="00200CFA">
            <w:pPr>
              <w:ind w:right="-108"/>
              <w:jc w:val="center"/>
              <w:rPr>
                <w:color w:val="000000"/>
                <w:sz w:val="24"/>
                <w:szCs w:val="24"/>
                <w:highlight w:val="yellow"/>
              </w:rPr>
            </w:pPr>
            <w:r w:rsidRPr="00155884">
              <w:rPr>
                <w:color w:val="000000"/>
                <w:sz w:val="24"/>
                <w:szCs w:val="24"/>
              </w:rPr>
              <w:t>1 16 07090 04 0001 140</w:t>
            </w:r>
          </w:p>
        </w:tc>
        <w:tc>
          <w:tcPr>
            <w:tcW w:w="5296" w:type="dxa"/>
            <w:shd w:val="clear" w:color="000000" w:fill="FFFFFF"/>
          </w:tcPr>
          <w:p w:rsidR="00200CFA" w:rsidRPr="00A109DB" w:rsidRDefault="00200CFA" w:rsidP="00200CFA">
            <w:pPr>
              <w:jc w:val="both"/>
              <w:rPr>
                <w:sz w:val="24"/>
                <w:szCs w:val="24"/>
                <w:highlight w:val="yellow"/>
              </w:rPr>
            </w:pPr>
            <w:r w:rsidRPr="00A109DB">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r>
      <w:tr w:rsidR="00200CFA" w:rsidRPr="00FC728B" w:rsidTr="00C00BA0">
        <w:trPr>
          <w:trHeight w:val="390"/>
          <w:tblHeader/>
        </w:trPr>
        <w:tc>
          <w:tcPr>
            <w:tcW w:w="917" w:type="dxa"/>
            <w:shd w:val="clear" w:color="000000" w:fill="FFFFFF"/>
            <w:vAlign w:val="center"/>
          </w:tcPr>
          <w:p w:rsidR="00200CFA" w:rsidRPr="002F03A3" w:rsidRDefault="00200CFA" w:rsidP="00200CFA">
            <w:pPr>
              <w:jc w:val="center"/>
              <w:rPr>
                <w:color w:val="000000"/>
                <w:sz w:val="24"/>
                <w:szCs w:val="24"/>
              </w:rPr>
            </w:pPr>
            <w:r w:rsidRPr="002F03A3">
              <w:rPr>
                <w:color w:val="000000"/>
                <w:sz w:val="24"/>
                <w:szCs w:val="24"/>
              </w:rPr>
              <w:lastRenderedPageBreak/>
              <w:t>1.3</w:t>
            </w:r>
            <w:r w:rsidR="00AB1E7C">
              <w:rPr>
                <w:color w:val="000000"/>
                <w:sz w:val="24"/>
                <w:szCs w:val="24"/>
              </w:rPr>
              <w:t>3</w:t>
            </w:r>
            <w:r w:rsidRPr="002F03A3">
              <w:rPr>
                <w:color w:val="000000"/>
                <w:sz w:val="24"/>
                <w:szCs w:val="24"/>
              </w:rPr>
              <w:t>.</w:t>
            </w:r>
          </w:p>
        </w:tc>
        <w:tc>
          <w:tcPr>
            <w:tcW w:w="1225" w:type="dxa"/>
            <w:shd w:val="clear" w:color="000000" w:fill="FFFFFF"/>
            <w:vAlign w:val="center"/>
          </w:tcPr>
          <w:p w:rsidR="00200CFA" w:rsidRPr="002F03A3" w:rsidRDefault="00200CFA" w:rsidP="00200CFA">
            <w:pPr>
              <w:jc w:val="center"/>
              <w:rPr>
                <w:color w:val="000000"/>
                <w:sz w:val="24"/>
                <w:szCs w:val="24"/>
              </w:rPr>
            </w:pPr>
            <w:r w:rsidRPr="002F03A3">
              <w:rPr>
                <w:color w:val="000000"/>
                <w:sz w:val="24"/>
                <w:szCs w:val="24"/>
              </w:rPr>
              <w:t>001</w:t>
            </w:r>
          </w:p>
        </w:tc>
        <w:tc>
          <w:tcPr>
            <w:tcW w:w="2551" w:type="dxa"/>
            <w:shd w:val="clear" w:color="000000" w:fill="FFFFFF"/>
            <w:vAlign w:val="center"/>
          </w:tcPr>
          <w:p w:rsidR="00200CFA" w:rsidRPr="00FC728B" w:rsidRDefault="00200CFA" w:rsidP="00200CFA">
            <w:pPr>
              <w:ind w:right="-108"/>
              <w:jc w:val="center"/>
              <w:rPr>
                <w:color w:val="000000"/>
                <w:sz w:val="24"/>
                <w:szCs w:val="24"/>
              </w:rPr>
            </w:pPr>
            <w:r w:rsidRPr="00155884">
              <w:rPr>
                <w:color w:val="000000"/>
                <w:sz w:val="24"/>
                <w:szCs w:val="24"/>
              </w:rPr>
              <w:t>1 16 07090 04 0002 140</w:t>
            </w:r>
          </w:p>
        </w:tc>
        <w:tc>
          <w:tcPr>
            <w:tcW w:w="5296" w:type="dxa"/>
            <w:shd w:val="clear" w:color="000000" w:fill="FFFFFF"/>
          </w:tcPr>
          <w:p w:rsidR="00200CFA" w:rsidRPr="00A109DB" w:rsidRDefault="00200CFA" w:rsidP="00200CFA">
            <w:pPr>
              <w:jc w:val="both"/>
              <w:rPr>
                <w:color w:val="000000"/>
                <w:sz w:val="24"/>
                <w:szCs w:val="24"/>
              </w:rPr>
            </w:pPr>
            <w:r w:rsidRPr="00A109DB">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за земельные участки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r>
      <w:tr w:rsidR="00200CFA" w:rsidRPr="00FC728B" w:rsidTr="00C00BA0">
        <w:trPr>
          <w:trHeight w:val="390"/>
          <w:tblHeader/>
        </w:trPr>
        <w:tc>
          <w:tcPr>
            <w:tcW w:w="917" w:type="dxa"/>
            <w:shd w:val="clear" w:color="000000" w:fill="FFFFFF"/>
            <w:vAlign w:val="center"/>
          </w:tcPr>
          <w:p w:rsidR="00200CFA" w:rsidRPr="002F03A3" w:rsidRDefault="00200CFA" w:rsidP="00200CFA">
            <w:pPr>
              <w:jc w:val="center"/>
              <w:rPr>
                <w:color w:val="000000"/>
                <w:sz w:val="24"/>
                <w:szCs w:val="24"/>
              </w:rPr>
            </w:pPr>
            <w:r w:rsidRPr="002F03A3">
              <w:rPr>
                <w:color w:val="000000"/>
                <w:sz w:val="24"/>
                <w:szCs w:val="24"/>
              </w:rPr>
              <w:t>1.3</w:t>
            </w:r>
            <w:r w:rsidR="00AB1E7C">
              <w:rPr>
                <w:color w:val="000000"/>
                <w:sz w:val="24"/>
                <w:szCs w:val="24"/>
              </w:rPr>
              <w:t>4</w:t>
            </w:r>
            <w:r w:rsidRPr="002F03A3">
              <w:rPr>
                <w:color w:val="000000"/>
                <w:sz w:val="24"/>
                <w:szCs w:val="24"/>
              </w:rPr>
              <w:t>.</w:t>
            </w:r>
          </w:p>
        </w:tc>
        <w:tc>
          <w:tcPr>
            <w:tcW w:w="1225" w:type="dxa"/>
            <w:shd w:val="clear" w:color="000000" w:fill="FFFFFF"/>
            <w:vAlign w:val="center"/>
          </w:tcPr>
          <w:p w:rsidR="00200CFA" w:rsidRPr="002F03A3" w:rsidRDefault="00200CFA" w:rsidP="00200CFA">
            <w:pPr>
              <w:jc w:val="center"/>
              <w:rPr>
                <w:color w:val="000000"/>
                <w:sz w:val="24"/>
                <w:szCs w:val="24"/>
              </w:rPr>
            </w:pPr>
            <w:r w:rsidRPr="002F03A3">
              <w:rPr>
                <w:color w:val="000000"/>
                <w:sz w:val="24"/>
                <w:szCs w:val="24"/>
              </w:rPr>
              <w:t>001</w:t>
            </w:r>
          </w:p>
        </w:tc>
        <w:tc>
          <w:tcPr>
            <w:tcW w:w="2551" w:type="dxa"/>
            <w:shd w:val="clear" w:color="000000" w:fill="FFFFFF"/>
            <w:vAlign w:val="center"/>
          </w:tcPr>
          <w:p w:rsidR="00200CFA" w:rsidRPr="00FC728B" w:rsidRDefault="00200CFA" w:rsidP="00200CFA">
            <w:pPr>
              <w:ind w:right="-108"/>
              <w:jc w:val="center"/>
              <w:rPr>
                <w:color w:val="000000"/>
                <w:sz w:val="24"/>
                <w:szCs w:val="24"/>
              </w:rPr>
            </w:pPr>
            <w:r w:rsidRPr="00155884">
              <w:rPr>
                <w:color w:val="000000"/>
                <w:sz w:val="24"/>
                <w:szCs w:val="24"/>
              </w:rPr>
              <w:t>1 16 07090 04 0003 140</w:t>
            </w:r>
          </w:p>
        </w:tc>
        <w:tc>
          <w:tcPr>
            <w:tcW w:w="5296" w:type="dxa"/>
            <w:shd w:val="clear" w:color="000000" w:fill="FFFFFF"/>
          </w:tcPr>
          <w:p w:rsidR="00200CFA" w:rsidRPr="00A109DB" w:rsidRDefault="00200CFA" w:rsidP="00200CFA">
            <w:pPr>
              <w:jc w:val="both"/>
              <w:rPr>
                <w:color w:val="000000"/>
                <w:sz w:val="24"/>
                <w:szCs w:val="24"/>
              </w:rPr>
            </w:pPr>
            <w:r w:rsidRPr="00A109DB">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от сдачи в аренду имущества, составляющего казну городских округов (за исключением земельных участков))</w:t>
            </w:r>
          </w:p>
        </w:tc>
      </w:tr>
      <w:tr w:rsidR="00200CFA" w:rsidRPr="00FC728B" w:rsidTr="00C00BA0">
        <w:trPr>
          <w:trHeight w:val="390"/>
          <w:tblHeader/>
        </w:trPr>
        <w:tc>
          <w:tcPr>
            <w:tcW w:w="917" w:type="dxa"/>
            <w:shd w:val="clear" w:color="000000" w:fill="FFFFFF"/>
            <w:vAlign w:val="center"/>
          </w:tcPr>
          <w:p w:rsidR="00200CFA" w:rsidRPr="002F03A3" w:rsidRDefault="00200CFA" w:rsidP="00200CFA">
            <w:pPr>
              <w:jc w:val="center"/>
              <w:rPr>
                <w:color w:val="000000"/>
                <w:sz w:val="24"/>
                <w:szCs w:val="24"/>
              </w:rPr>
            </w:pPr>
            <w:r w:rsidRPr="002F03A3">
              <w:rPr>
                <w:color w:val="000000"/>
                <w:sz w:val="24"/>
                <w:szCs w:val="24"/>
              </w:rPr>
              <w:t>1.3</w:t>
            </w:r>
            <w:r w:rsidR="00AB1E7C">
              <w:rPr>
                <w:color w:val="000000"/>
                <w:sz w:val="24"/>
                <w:szCs w:val="24"/>
              </w:rPr>
              <w:t>5</w:t>
            </w:r>
            <w:r w:rsidRPr="002F03A3">
              <w:rPr>
                <w:color w:val="000000"/>
                <w:sz w:val="24"/>
                <w:szCs w:val="24"/>
              </w:rPr>
              <w:t>.</w:t>
            </w:r>
          </w:p>
        </w:tc>
        <w:tc>
          <w:tcPr>
            <w:tcW w:w="1225" w:type="dxa"/>
            <w:shd w:val="clear" w:color="000000" w:fill="FFFFFF"/>
            <w:vAlign w:val="center"/>
          </w:tcPr>
          <w:p w:rsidR="00200CFA" w:rsidRPr="002F03A3" w:rsidRDefault="00200CFA" w:rsidP="00200CFA">
            <w:pPr>
              <w:jc w:val="center"/>
              <w:rPr>
                <w:color w:val="000000"/>
                <w:sz w:val="24"/>
                <w:szCs w:val="24"/>
              </w:rPr>
            </w:pPr>
            <w:r w:rsidRPr="002F03A3">
              <w:rPr>
                <w:color w:val="000000"/>
                <w:sz w:val="24"/>
                <w:szCs w:val="24"/>
              </w:rPr>
              <w:t>001</w:t>
            </w:r>
          </w:p>
        </w:tc>
        <w:tc>
          <w:tcPr>
            <w:tcW w:w="2551" w:type="dxa"/>
            <w:shd w:val="clear" w:color="000000" w:fill="FFFFFF"/>
            <w:vAlign w:val="center"/>
          </w:tcPr>
          <w:p w:rsidR="00200CFA" w:rsidRPr="00FC728B" w:rsidRDefault="00200CFA" w:rsidP="00200CFA">
            <w:pPr>
              <w:ind w:right="-108"/>
              <w:jc w:val="center"/>
              <w:rPr>
                <w:color w:val="000000"/>
                <w:sz w:val="24"/>
                <w:szCs w:val="24"/>
              </w:rPr>
            </w:pPr>
            <w:r w:rsidRPr="00155884">
              <w:rPr>
                <w:color w:val="000000"/>
                <w:sz w:val="24"/>
                <w:szCs w:val="24"/>
              </w:rPr>
              <w:t>1 16 07090 04 0004 140</w:t>
            </w:r>
          </w:p>
        </w:tc>
        <w:tc>
          <w:tcPr>
            <w:tcW w:w="5296" w:type="dxa"/>
            <w:shd w:val="clear" w:color="000000" w:fill="FFFFFF"/>
          </w:tcPr>
          <w:p w:rsidR="00200CFA" w:rsidRPr="00A109DB" w:rsidRDefault="00200CFA" w:rsidP="00200CFA">
            <w:pPr>
              <w:jc w:val="both"/>
              <w:rPr>
                <w:color w:val="000000"/>
                <w:sz w:val="24"/>
                <w:szCs w:val="24"/>
              </w:rPr>
            </w:pPr>
            <w:r w:rsidRPr="00A109DB">
              <w:rPr>
                <w:color w:val="000000"/>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от сдачи в аренду имущества, составляющего казну городских округов (за исключением земельных участков) – аренда жилых помещений) </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1.3</w:t>
            </w:r>
            <w:r>
              <w:rPr>
                <w:color w:val="000000"/>
                <w:sz w:val="24"/>
                <w:szCs w:val="24"/>
              </w:rPr>
              <w:t>6</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1 16 10100 04 0000 140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1.3</w:t>
            </w:r>
            <w:r>
              <w:rPr>
                <w:color w:val="000000"/>
                <w:sz w:val="24"/>
                <w:szCs w:val="24"/>
              </w:rPr>
              <w:t>7</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D15A48" w:rsidRDefault="00437EE9" w:rsidP="00437EE9">
            <w:pPr>
              <w:ind w:right="-108"/>
              <w:jc w:val="center"/>
              <w:rPr>
                <w:color w:val="000000"/>
                <w:sz w:val="24"/>
                <w:szCs w:val="24"/>
                <w:highlight w:val="yellow"/>
              </w:rPr>
            </w:pPr>
            <w:r w:rsidRPr="00FC728B">
              <w:rPr>
                <w:color w:val="000000"/>
                <w:sz w:val="24"/>
                <w:szCs w:val="24"/>
              </w:rPr>
              <w:t>1 16 10032 04 0000 140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1.3</w:t>
            </w:r>
            <w:r>
              <w:rPr>
                <w:color w:val="000000"/>
                <w:sz w:val="24"/>
                <w:szCs w:val="24"/>
              </w:rPr>
              <w:t>8</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1 16 10123 01 0041 140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1.3</w:t>
            </w:r>
            <w:r>
              <w:rPr>
                <w:color w:val="000000"/>
                <w:sz w:val="24"/>
                <w:szCs w:val="24"/>
              </w:rPr>
              <w:t>9</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1 17 01040 04 0000 180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Невыясненные поступления, зачисляемые в бюджеты городских округов</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lastRenderedPageBreak/>
              <w:t>1.</w:t>
            </w:r>
            <w:r>
              <w:rPr>
                <w:color w:val="000000"/>
                <w:sz w:val="24"/>
                <w:szCs w:val="24"/>
              </w:rPr>
              <w:t>40</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1 17 05040 04 0000 180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Прочие неналоговые доходы бюджетов городских округов</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w:t>
            </w:r>
            <w:r w:rsidR="00D65429">
              <w:rPr>
                <w:color w:val="000000"/>
                <w:sz w:val="24"/>
                <w:szCs w:val="24"/>
              </w:rPr>
              <w:t>41</w:t>
            </w:r>
            <w:r w:rsidRPr="002F03A3">
              <w:rPr>
                <w:color w:val="000000"/>
                <w:sz w:val="24"/>
                <w:szCs w:val="24"/>
              </w:rPr>
              <w:t>.</w:t>
            </w:r>
          </w:p>
        </w:tc>
        <w:tc>
          <w:tcPr>
            <w:tcW w:w="1225" w:type="dxa"/>
            <w:shd w:val="clear" w:color="auto" w:fill="auto"/>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auto" w:fill="auto"/>
            <w:vAlign w:val="center"/>
          </w:tcPr>
          <w:p w:rsidR="00437EE9" w:rsidRPr="000F1122" w:rsidRDefault="00437EE9" w:rsidP="00437EE9">
            <w:pPr>
              <w:ind w:right="-108"/>
              <w:jc w:val="center"/>
              <w:rPr>
                <w:color w:val="000000"/>
                <w:sz w:val="24"/>
                <w:szCs w:val="24"/>
              </w:rPr>
            </w:pPr>
            <w:r w:rsidRPr="000F1122">
              <w:rPr>
                <w:color w:val="000000"/>
                <w:sz w:val="24"/>
                <w:szCs w:val="24"/>
              </w:rPr>
              <w:t>1 17 05040 04 0001 180</w:t>
            </w:r>
          </w:p>
        </w:tc>
        <w:tc>
          <w:tcPr>
            <w:tcW w:w="5296" w:type="dxa"/>
            <w:shd w:val="clear" w:color="000000" w:fill="FFFFFF"/>
          </w:tcPr>
          <w:p w:rsidR="00437EE9" w:rsidRPr="00A109DB" w:rsidRDefault="00437EE9" w:rsidP="00437EE9">
            <w:pPr>
              <w:jc w:val="both"/>
              <w:rPr>
                <w:color w:val="000000"/>
                <w:sz w:val="24"/>
                <w:szCs w:val="24"/>
              </w:rPr>
            </w:pPr>
            <w:r w:rsidRPr="00534E32">
              <w:rPr>
                <w:color w:val="000000"/>
                <w:sz w:val="24"/>
                <w:szCs w:val="24"/>
              </w:rPr>
              <w:t>Прочие неналоговые доходы бюджетов городских округов (неосновательное обогащение за пользование земельными участками и имуществом)</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w:t>
            </w:r>
            <w:r w:rsidR="00D65429">
              <w:rPr>
                <w:color w:val="000000"/>
                <w:sz w:val="24"/>
                <w:szCs w:val="24"/>
              </w:rPr>
              <w:t>42</w:t>
            </w:r>
            <w:r w:rsidRPr="002F03A3">
              <w:rPr>
                <w:color w:val="000000"/>
                <w:sz w:val="24"/>
                <w:szCs w:val="24"/>
              </w:rPr>
              <w:t>.</w:t>
            </w:r>
          </w:p>
        </w:tc>
        <w:tc>
          <w:tcPr>
            <w:tcW w:w="1225" w:type="dxa"/>
            <w:shd w:val="clear" w:color="auto" w:fill="auto"/>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auto" w:fill="auto"/>
            <w:vAlign w:val="center"/>
          </w:tcPr>
          <w:p w:rsidR="00437EE9" w:rsidRPr="000F1122" w:rsidRDefault="00437EE9" w:rsidP="00437EE9">
            <w:pPr>
              <w:ind w:right="-108"/>
              <w:jc w:val="center"/>
              <w:rPr>
                <w:color w:val="000000"/>
                <w:sz w:val="24"/>
                <w:szCs w:val="24"/>
              </w:rPr>
            </w:pPr>
            <w:r w:rsidRPr="000F1122">
              <w:rPr>
                <w:color w:val="000000"/>
                <w:sz w:val="24"/>
                <w:szCs w:val="24"/>
              </w:rPr>
              <w:t>1 17 05040 04 0002 180</w:t>
            </w:r>
          </w:p>
        </w:tc>
        <w:tc>
          <w:tcPr>
            <w:tcW w:w="5296" w:type="dxa"/>
            <w:shd w:val="clear" w:color="000000" w:fill="FFFFFF"/>
          </w:tcPr>
          <w:p w:rsidR="00437EE9" w:rsidRPr="00A109DB" w:rsidRDefault="00437EE9" w:rsidP="00437EE9">
            <w:pPr>
              <w:jc w:val="both"/>
              <w:rPr>
                <w:color w:val="000000"/>
                <w:sz w:val="24"/>
                <w:szCs w:val="24"/>
              </w:rPr>
            </w:pPr>
            <w:r w:rsidRPr="00534E32">
              <w:rPr>
                <w:color w:val="000000"/>
                <w:sz w:val="24"/>
                <w:szCs w:val="24"/>
              </w:rPr>
              <w:t>Прочие неналоговые доходы бюджетов городских округов (разрешение на размещение объектов)</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w:t>
            </w:r>
            <w:r w:rsidR="00D65429">
              <w:rPr>
                <w:color w:val="000000"/>
                <w:sz w:val="24"/>
                <w:szCs w:val="24"/>
              </w:rPr>
              <w:t>43</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97320B">
              <w:rPr>
                <w:color w:val="000000"/>
                <w:sz w:val="24"/>
                <w:szCs w:val="24"/>
              </w:rPr>
              <w:t>2 02 19999 04 0000 150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Прочие дотации бюджетам городских округов</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1.4</w:t>
            </w:r>
            <w:r w:rsidR="00D65429">
              <w:rPr>
                <w:color w:val="000000"/>
                <w:sz w:val="24"/>
                <w:szCs w:val="24"/>
              </w:rPr>
              <w:t>4</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2 02 20041 04 0000 150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1.4</w:t>
            </w:r>
            <w:r w:rsidR="00D65429">
              <w:rPr>
                <w:color w:val="000000"/>
                <w:sz w:val="24"/>
                <w:szCs w:val="24"/>
              </w:rPr>
              <w:t>5</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2 02 25</w:t>
            </w:r>
            <w:r>
              <w:rPr>
                <w:color w:val="000000"/>
                <w:sz w:val="24"/>
                <w:szCs w:val="24"/>
              </w:rPr>
              <w:t>243</w:t>
            </w:r>
            <w:r w:rsidRPr="00FC728B">
              <w:rPr>
                <w:color w:val="000000"/>
                <w:sz w:val="24"/>
                <w:szCs w:val="24"/>
              </w:rPr>
              <w:t xml:space="preserve"> 04 0000 150</w:t>
            </w:r>
          </w:p>
        </w:tc>
        <w:tc>
          <w:tcPr>
            <w:tcW w:w="5296" w:type="dxa"/>
            <w:shd w:val="clear" w:color="000000" w:fill="FFFFFF"/>
          </w:tcPr>
          <w:p w:rsidR="00437EE9" w:rsidRPr="00A109DB" w:rsidRDefault="00437EE9" w:rsidP="00437EE9">
            <w:pPr>
              <w:jc w:val="both"/>
              <w:rPr>
                <w:color w:val="000000"/>
                <w:sz w:val="24"/>
                <w:szCs w:val="24"/>
              </w:rPr>
            </w:pPr>
            <w:r w:rsidRPr="004D0D74">
              <w:rPr>
                <w:color w:val="000000"/>
                <w:sz w:val="24"/>
                <w:szCs w:val="24"/>
              </w:rPr>
              <w:t>Субсидии бюджетам городских округов на строительство и реконструкцию (модернизацию) объектов питьевого водоснабжения</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1.4</w:t>
            </w:r>
            <w:r w:rsidR="00D65429">
              <w:rPr>
                <w:color w:val="000000"/>
                <w:sz w:val="24"/>
                <w:szCs w:val="24"/>
              </w:rPr>
              <w:t>6</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2 02 25304 04 0000 150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1.4</w:t>
            </w:r>
            <w:r w:rsidR="00D65429">
              <w:rPr>
                <w:color w:val="000000"/>
                <w:sz w:val="24"/>
                <w:szCs w:val="24"/>
              </w:rPr>
              <w:t>7</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2 02 25243 04 0000 150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Субсидии бюджетам городских округов на строительство и реконструкцию (модернизацию) объектов питьевого водоснабжения</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1.4</w:t>
            </w:r>
            <w:r w:rsidR="00D65429">
              <w:rPr>
                <w:color w:val="000000"/>
                <w:sz w:val="24"/>
                <w:szCs w:val="24"/>
              </w:rPr>
              <w:t>8</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2 02 25519 04 0000 150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Субсидии бюджетам городских округов на поддержку отрасли культуры</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1.4</w:t>
            </w:r>
            <w:r w:rsidR="00D65429">
              <w:rPr>
                <w:color w:val="000000"/>
                <w:sz w:val="24"/>
                <w:szCs w:val="24"/>
              </w:rPr>
              <w:t>9</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2 02 25555 04 0000 150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Субсидии бюджетам городских округов на реализацию программ формирования современной городской среды</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w:t>
            </w:r>
            <w:r w:rsidR="00FD5D3C">
              <w:rPr>
                <w:color w:val="000000"/>
                <w:sz w:val="24"/>
                <w:szCs w:val="24"/>
              </w:rPr>
              <w:t>50</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BB6F0A" w:rsidRDefault="00437EE9" w:rsidP="00437EE9">
            <w:pPr>
              <w:ind w:right="-108"/>
              <w:jc w:val="center"/>
              <w:rPr>
                <w:color w:val="000000"/>
                <w:sz w:val="24"/>
                <w:szCs w:val="24"/>
              </w:rPr>
            </w:pPr>
            <w:r w:rsidRPr="00BB6F0A">
              <w:rPr>
                <w:color w:val="000000"/>
                <w:sz w:val="24"/>
                <w:szCs w:val="24"/>
              </w:rPr>
              <w:t>2 02 25559 04 0000 150</w:t>
            </w:r>
          </w:p>
        </w:tc>
        <w:tc>
          <w:tcPr>
            <w:tcW w:w="5296" w:type="dxa"/>
            <w:shd w:val="clear" w:color="000000" w:fill="FFFFFF"/>
          </w:tcPr>
          <w:p w:rsidR="00437EE9" w:rsidRPr="00A109DB" w:rsidRDefault="00437EE9" w:rsidP="00437EE9">
            <w:pPr>
              <w:jc w:val="both"/>
              <w:rPr>
                <w:color w:val="000000"/>
                <w:sz w:val="24"/>
                <w:szCs w:val="24"/>
              </w:rPr>
            </w:pPr>
            <w:r w:rsidRPr="00534E32">
              <w:rPr>
                <w:color w:val="000000"/>
                <w:sz w:val="24"/>
                <w:szCs w:val="24"/>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w:t>
            </w:r>
            <w:r w:rsidR="00FD5D3C">
              <w:rPr>
                <w:color w:val="000000"/>
                <w:sz w:val="24"/>
                <w:szCs w:val="24"/>
              </w:rPr>
              <w:t>51</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2 02 29999 04 0000 150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Прочие субсидии бюджетам городских округов</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w:t>
            </w:r>
            <w:r w:rsidR="00FD5D3C">
              <w:rPr>
                <w:color w:val="000000"/>
                <w:sz w:val="24"/>
                <w:szCs w:val="24"/>
              </w:rPr>
              <w:t>52</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2 02 30024 04 0000 150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Субвенции бюджетам городских округов на выполнение передаваемых полномочий субъектов Российской Федерации</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w:t>
            </w:r>
            <w:r w:rsidR="00FD5D3C">
              <w:rPr>
                <w:color w:val="000000"/>
                <w:sz w:val="24"/>
                <w:szCs w:val="24"/>
              </w:rPr>
              <w:t>53</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2 02 30029 04 0000 150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lastRenderedPageBreak/>
              <w:t>1.5</w:t>
            </w:r>
            <w:r w:rsidR="00FD5D3C">
              <w:rPr>
                <w:color w:val="000000"/>
                <w:sz w:val="24"/>
                <w:szCs w:val="24"/>
              </w:rPr>
              <w:t>4</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2 02 35082 04 0000 150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1.5</w:t>
            </w:r>
            <w:r w:rsidR="00FD5D3C">
              <w:rPr>
                <w:color w:val="000000"/>
                <w:sz w:val="24"/>
                <w:szCs w:val="24"/>
              </w:rPr>
              <w:t>5</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2 02 35118 04 0000 150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1.5</w:t>
            </w:r>
            <w:r w:rsidR="00FD5D3C">
              <w:rPr>
                <w:color w:val="000000"/>
                <w:sz w:val="24"/>
                <w:szCs w:val="24"/>
              </w:rPr>
              <w:t>6</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2 02 35120 04 0000 150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1.5</w:t>
            </w:r>
            <w:r w:rsidR="00FD5D3C">
              <w:rPr>
                <w:color w:val="000000"/>
                <w:sz w:val="24"/>
                <w:szCs w:val="24"/>
              </w:rPr>
              <w:t>7</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605D4F">
              <w:rPr>
                <w:color w:val="000000"/>
                <w:sz w:val="24"/>
                <w:szCs w:val="24"/>
              </w:rPr>
              <w:t>2 02 35303 04 0000 150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1.5</w:t>
            </w:r>
            <w:r w:rsidR="00FD5D3C">
              <w:rPr>
                <w:color w:val="000000"/>
                <w:sz w:val="24"/>
                <w:szCs w:val="24"/>
              </w:rPr>
              <w:t>8</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2 02 39999 04 0000 150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Прочие субвенции бюджетам городских округов</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1.5</w:t>
            </w:r>
            <w:r w:rsidR="00FD5D3C">
              <w:rPr>
                <w:color w:val="000000"/>
                <w:sz w:val="24"/>
                <w:szCs w:val="24"/>
              </w:rPr>
              <w:t>9</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8438F2" w:rsidRDefault="00437EE9" w:rsidP="00437EE9">
            <w:pPr>
              <w:ind w:right="-108"/>
              <w:jc w:val="center"/>
              <w:rPr>
                <w:color w:val="000000"/>
                <w:sz w:val="24"/>
                <w:szCs w:val="24"/>
              </w:rPr>
            </w:pPr>
            <w:r w:rsidRPr="008438F2">
              <w:rPr>
                <w:color w:val="000000"/>
                <w:sz w:val="24"/>
                <w:szCs w:val="24"/>
              </w:rPr>
              <w:t>2 02 45050 04 0000 150</w:t>
            </w:r>
          </w:p>
        </w:tc>
        <w:tc>
          <w:tcPr>
            <w:tcW w:w="5296" w:type="dxa"/>
            <w:shd w:val="clear" w:color="000000" w:fill="FFFFFF"/>
          </w:tcPr>
          <w:p w:rsidR="00437EE9" w:rsidRPr="00A109DB" w:rsidRDefault="00437EE9" w:rsidP="00437EE9">
            <w:pPr>
              <w:jc w:val="both"/>
              <w:rPr>
                <w:color w:val="000000"/>
                <w:sz w:val="24"/>
                <w:szCs w:val="24"/>
              </w:rPr>
            </w:pPr>
            <w:r w:rsidRPr="00534E32">
              <w:rPr>
                <w:color w:val="000000"/>
                <w:sz w:val="24"/>
                <w:szCs w:val="24"/>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1.6</w:t>
            </w:r>
            <w:r w:rsidR="00FD5D3C">
              <w:rPr>
                <w:color w:val="000000"/>
                <w:sz w:val="24"/>
                <w:szCs w:val="24"/>
              </w:rPr>
              <w:t>0</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83485A" w:rsidRDefault="00437EE9" w:rsidP="00437EE9">
            <w:pPr>
              <w:ind w:right="-108"/>
              <w:jc w:val="center"/>
              <w:rPr>
                <w:color w:val="000000"/>
                <w:sz w:val="24"/>
                <w:szCs w:val="24"/>
              </w:rPr>
            </w:pPr>
            <w:r w:rsidRPr="0083485A">
              <w:rPr>
                <w:color w:val="000000"/>
                <w:sz w:val="24"/>
                <w:szCs w:val="24"/>
              </w:rPr>
              <w:t>2 02 45179 04 0000 150</w:t>
            </w:r>
          </w:p>
        </w:tc>
        <w:tc>
          <w:tcPr>
            <w:tcW w:w="5296" w:type="dxa"/>
            <w:shd w:val="clear" w:color="000000" w:fill="FFFFFF"/>
          </w:tcPr>
          <w:p w:rsidR="00437EE9" w:rsidRPr="00A109DB" w:rsidRDefault="00437EE9" w:rsidP="00437EE9">
            <w:pPr>
              <w:jc w:val="both"/>
              <w:rPr>
                <w:color w:val="000000"/>
                <w:sz w:val="24"/>
                <w:szCs w:val="24"/>
              </w:rPr>
            </w:pPr>
            <w:r w:rsidRPr="00534E32">
              <w:rPr>
                <w:color w:val="000000"/>
                <w:sz w:val="24"/>
                <w:szCs w:val="24"/>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lastRenderedPageBreak/>
              <w:t>1.</w:t>
            </w:r>
            <w:r w:rsidR="00FD5D3C">
              <w:rPr>
                <w:color w:val="000000"/>
                <w:sz w:val="24"/>
                <w:szCs w:val="24"/>
              </w:rPr>
              <w:t>61</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001</w:t>
            </w:r>
          </w:p>
        </w:tc>
        <w:tc>
          <w:tcPr>
            <w:tcW w:w="2551" w:type="dxa"/>
            <w:shd w:val="clear" w:color="000000" w:fill="FFFFFF"/>
            <w:vAlign w:val="center"/>
          </w:tcPr>
          <w:p w:rsidR="00437EE9" w:rsidRPr="0083485A" w:rsidRDefault="00437EE9" w:rsidP="00437EE9">
            <w:pPr>
              <w:ind w:right="-108"/>
              <w:jc w:val="center"/>
              <w:rPr>
                <w:color w:val="000000"/>
                <w:sz w:val="24"/>
                <w:szCs w:val="24"/>
              </w:rPr>
            </w:pPr>
            <w:r w:rsidRPr="0083485A">
              <w:rPr>
                <w:color w:val="000000"/>
                <w:sz w:val="24"/>
                <w:szCs w:val="24"/>
              </w:rPr>
              <w:t>2 02 45303 04 0000 150</w:t>
            </w:r>
          </w:p>
        </w:tc>
        <w:tc>
          <w:tcPr>
            <w:tcW w:w="5296" w:type="dxa"/>
            <w:shd w:val="clear" w:color="000000" w:fill="FFFFFF"/>
          </w:tcPr>
          <w:p w:rsidR="00437EE9" w:rsidRPr="00A109DB" w:rsidRDefault="00437EE9" w:rsidP="00437EE9">
            <w:pPr>
              <w:jc w:val="both"/>
              <w:rPr>
                <w:color w:val="000000"/>
                <w:sz w:val="24"/>
                <w:szCs w:val="24"/>
              </w:rPr>
            </w:pPr>
            <w:r w:rsidRPr="00534E32">
              <w:rPr>
                <w:color w:val="000000"/>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1.</w:t>
            </w:r>
            <w:r w:rsidR="00FD5D3C">
              <w:rPr>
                <w:color w:val="000000"/>
                <w:sz w:val="24"/>
                <w:szCs w:val="24"/>
              </w:rPr>
              <w:t>62</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w:t>
            </w:r>
            <w:r>
              <w:rPr>
                <w:color w:val="000000"/>
                <w:sz w:val="24"/>
                <w:szCs w:val="24"/>
              </w:rPr>
              <w:t>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2 02 49999 04 0000 150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Прочие межбюджетные трансферты, передаваемые бюджетам городских округов</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Pr>
                <w:color w:val="000000"/>
                <w:sz w:val="24"/>
                <w:szCs w:val="24"/>
              </w:rPr>
              <w:t>1</w:t>
            </w:r>
            <w:r w:rsidRPr="002F03A3">
              <w:rPr>
                <w:color w:val="000000"/>
                <w:sz w:val="24"/>
                <w:szCs w:val="24"/>
              </w:rPr>
              <w:t>.</w:t>
            </w:r>
            <w:r w:rsidR="00FD5D3C">
              <w:rPr>
                <w:color w:val="000000"/>
                <w:sz w:val="24"/>
                <w:szCs w:val="24"/>
              </w:rPr>
              <w:t>63</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w:t>
            </w:r>
            <w:r>
              <w:rPr>
                <w:color w:val="000000"/>
                <w:sz w:val="24"/>
                <w:szCs w:val="24"/>
              </w:rPr>
              <w:t>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2 07 04050 04 0000 150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Прочие безвозмездные поступления в бюджеты городских округов</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Pr>
                <w:color w:val="000000"/>
                <w:sz w:val="24"/>
                <w:szCs w:val="24"/>
              </w:rPr>
              <w:t>1</w:t>
            </w:r>
            <w:r w:rsidRPr="002F03A3">
              <w:rPr>
                <w:color w:val="000000"/>
                <w:sz w:val="24"/>
                <w:szCs w:val="24"/>
              </w:rPr>
              <w:t>.6</w:t>
            </w:r>
            <w:r w:rsidR="00987272">
              <w:rPr>
                <w:color w:val="000000"/>
                <w:sz w:val="24"/>
                <w:szCs w:val="24"/>
              </w:rPr>
              <w:t>4</w:t>
            </w:r>
            <w:r w:rsidRPr="002F03A3">
              <w:rPr>
                <w:color w:val="000000"/>
                <w:sz w:val="24"/>
                <w:szCs w:val="24"/>
              </w:rPr>
              <w:t>.</w:t>
            </w:r>
          </w:p>
        </w:tc>
        <w:tc>
          <w:tcPr>
            <w:tcW w:w="1225" w:type="dxa"/>
            <w:shd w:val="clear" w:color="000000" w:fill="FFFFFF"/>
            <w:vAlign w:val="center"/>
          </w:tcPr>
          <w:p w:rsidR="00437EE9" w:rsidRPr="002F03A3" w:rsidRDefault="00437EE9" w:rsidP="00437EE9">
            <w:pPr>
              <w:rPr>
                <w:color w:val="000000"/>
                <w:sz w:val="24"/>
                <w:szCs w:val="24"/>
              </w:rPr>
            </w:pPr>
            <w:r>
              <w:rPr>
                <w:color w:val="000000"/>
                <w:sz w:val="24"/>
                <w:szCs w:val="24"/>
              </w:rPr>
              <w:t xml:space="preserve">   </w:t>
            </w:r>
            <w:r w:rsidRPr="002F03A3">
              <w:rPr>
                <w:color w:val="000000"/>
                <w:sz w:val="24"/>
                <w:szCs w:val="24"/>
              </w:rPr>
              <w:t>00</w:t>
            </w:r>
            <w:r>
              <w:rPr>
                <w:color w:val="000000"/>
                <w:sz w:val="24"/>
                <w:szCs w:val="24"/>
              </w:rPr>
              <w:t>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2 18 04010 04 0000 150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Доходы бюджетов городских округов от возврата бюджетными учреждениями остатков субсидий прошлых лет</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Pr>
                <w:color w:val="000000"/>
                <w:sz w:val="24"/>
                <w:szCs w:val="24"/>
              </w:rPr>
              <w:t>1</w:t>
            </w:r>
            <w:r w:rsidRPr="002F03A3">
              <w:rPr>
                <w:color w:val="000000"/>
                <w:sz w:val="24"/>
                <w:szCs w:val="24"/>
              </w:rPr>
              <w:t>.6</w:t>
            </w:r>
            <w:r w:rsidR="00987272">
              <w:rPr>
                <w:color w:val="000000"/>
                <w:sz w:val="24"/>
                <w:szCs w:val="24"/>
              </w:rPr>
              <w:t>5</w:t>
            </w:r>
            <w:r w:rsidRPr="002F03A3">
              <w:rPr>
                <w:color w:val="000000"/>
                <w:sz w:val="24"/>
                <w:szCs w:val="24"/>
              </w:rPr>
              <w:t>.</w:t>
            </w:r>
          </w:p>
        </w:tc>
        <w:tc>
          <w:tcPr>
            <w:tcW w:w="1225" w:type="dxa"/>
            <w:shd w:val="clear" w:color="000000" w:fill="FFFFFF"/>
            <w:vAlign w:val="center"/>
          </w:tcPr>
          <w:p w:rsidR="00437EE9" w:rsidRPr="002F03A3" w:rsidRDefault="00437EE9" w:rsidP="00437EE9">
            <w:pPr>
              <w:rPr>
                <w:color w:val="000000"/>
                <w:sz w:val="24"/>
                <w:szCs w:val="24"/>
              </w:rPr>
            </w:pPr>
            <w:r>
              <w:rPr>
                <w:color w:val="000000"/>
                <w:sz w:val="24"/>
                <w:szCs w:val="24"/>
              </w:rPr>
              <w:t xml:space="preserve">   </w:t>
            </w:r>
            <w:r w:rsidRPr="002F03A3">
              <w:rPr>
                <w:color w:val="000000"/>
                <w:sz w:val="24"/>
                <w:szCs w:val="24"/>
              </w:rPr>
              <w:t>00</w:t>
            </w:r>
            <w:r>
              <w:rPr>
                <w:color w:val="000000"/>
                <w:sz w:val="24"/>
                <w:szCs w:val="24"/>
              </w:rPr>
              <w:t>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2 18 04020 04 0000 150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Доходы бюджетов городских округов от возврата автономными учреждениями остатков субсидий прошлых лет</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Pr>
                <w:color w:val="000000"/>
                <w:sz w:val="24"/>
                <w:szCs w:val="24"/>
              </w:rPr>
              <w:t>1</w:t>
            </w:r>
            <w:r w:rsidRPr="002F03A3">
              <w:rPr>
                <w:color w:val="000000"/>
                <w:sz w:val="24"/>
                <w:szCs w:val="24"/>
              </w:rPr>
              <w:t>.6</w:t>
            </w:r>
            <w:r w:rsidR="00987272">
              <w:rPr>
                <w:color w:val="000000"/>
                <w:sz w:val="24"/>
                <w:szCs w:val="24"/>
              </w:rPr>
              <w:t>6</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w:t>
            </w:r>
            <w:r>
              <w:rPr>
                <w:color w:val="000000"/>
                <w:sz w:val="24"/>
                <w:szCs w:val="24"/>
              </w:rPr>
              <w:t>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2 18 04030 04 0000 150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Доходы бюджетов городских округов от возврата иными организациями остатков субсидий прошлых лет</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Pr>
                <w:color w:val="000000"/>
                <w:sz w:val="24"/>
                <w:szCs w:val="24"/>
              </w:rPr>
              <w:t>1</w:t>
            </w:r>
            <w:r w:rsidRPr="002F03A3">
              <w:rPr>
                <w:color w:val="000000"/>
                <w:sz w:val="24"/>
                <w:szCs w:val="24"/>
              </w:rPr>
              <w:t>.6</w:t>
            </w:r>
            <w:r w:rsidR="00987272">
              <w:rPr>
                <w:color w:val="000000"/>
                <w:sz w:val="24"/>
                <w:szCs w:val="24"/>
              </w:rPr>
              <w:t>7</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w:t>
            </w:r>
            <w:r>
              <w:rPr>
                <w:color w:val="000000"/>
                <w:sz w:val="24"/>
                <w:szCs w:val="24"/>
              </w:rPr>
              <w:t>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2 19 25497 04 0000 150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Возврат остатков субсидий на реализацию мероприятий по обеспечению жильем молодых семей из бюджетов городских округов</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Pr>
                <w:color w:val="000000"/>
                <w:sz w:val="24"/>
                <w:szCs w:val="24"/>
              </w:rPr>
              <w:t>1</w:t>
            </w:r>
            <w:r w:rsidRPr="002F03A3">
              <w:rPr>
                <w:color w:val="000000"/>
                <w:sz w:val="24"/>
                <w:szCs w:val="24"/>
              </w:rPr>
              <w:t>.6</w:t>
            </w:r>
            <w:r w:rsidR="00987272">
              <w:rPr>
                <w:color w:val="000000"/>
                <w:sz w:val="24"/>
                <w:szCs w:val="24"/>
              </w:rPr>
              <w:t>8</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w:t>
            </w:r>
            <w:r>
              <w:rPr>
                <w:color w:val="000000"/>
                <w:sz w:val="24"/>
                <w:szCs w:val="24"/>
              </w:rPr>
              <w:t>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2 19 25519 04 0000 150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Возврат остатков субсидий на поддержку отрасли культуры из бюджетов городских округов</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Pr>
                <w:color w:val="000000"/>
                <w:sz w:val="24"/>
                <w:szCs w:val="24"/>
              </w:rPr>
              <w:t>1</w:t>
            </w:r>
            <w:r w:rsidRPr="002F03A3">
              <w:rPr>
                <w:color w:val="000000"/>
                <w:sz w:val="24"/>
                <w:szCs w:val="24"/>
              </w:rPr>
              <w:t>.6</w:t>
            </w:r>
            <w:r w:rsidR="00987272">
              <w:rPr>
                <w:color w:val="000000"/>
                <w:sz w:val="24"/>
                <w:szCs w:val="24"/>
              </w:rPr>
              <w:t>9</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w:t>
            </w:r>
            <w:r>
              <w:rPr>
                <w:color w:val="000000"/>
                <w:sz w:val="24"/>
                <w:szCs w:val="24"/>
              </w:rPr>
              <w:t>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2 19 25555 04 0000 150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Возврат остатков субсидий на реализацию программ формирования современной городской среды из бюджетов городских округов</w:t>
            </w:r>
          </w:p>
        </w:tc>
      </w:tr>
      <w:tr w:rsidR="00437EE9" w:rsidRPr="00FC728B" w:rsidTr="00C00BA0">
        <w:trPr>
          <w:trHeight w:val="390"/>
          <w:tblHeader/>
        </w:trPr>
        <w:tc>
          <w:tcPr>
            <w:tcW w:w="917" w:type="dxa"/>
            <w:shd w:val="clear" w:color="000000" w:fill="FFFFFF"/>
            <w:vAlign w:val="center"/>
          </w:tcPr>
          <w:p w:rsidR="00437EE9" w:rsidRPr="002F03A3" w:rsidRDefault="00437EE9" w:rsidP="00437EE9">
            <w:pPr>
              <w:jc w:val="center"/>
              <w:rPr>
                <w:color w:val="000000"/>
                <w:sz w:val="24"/>
                <w:szCs w:val="24"/>
              </w:rPr>
            </w:pPr>
            <w:r>
              <w:rPr>
                <w:color w:val="000000"/>
                <w:sz w:val="24"/>
                <w:szCs w:val="24"/>
              </w:rPr>
              <w:t>1</w:t>
            </w:r>
            <w:r w:rsidRPr="002F03A3">
              <w:rPr>
                <w:color w:val="000000"/>
                <w:sz w:val="24"/>
                <w:szCs w:val="24"/>
              </w:rPr>
              <w:t>.</w:t>
            </w:r>
            <w:r w:rsidR="00987272">
              <w:rPr>
                <w:color w:val="000000"/>
                <w:sz w:val="24"/>
                <w:szCs w:val="24"/>
              </w:rPr>
              <w:t>70</w:t>
            </w:r>
            <w:r w:rsidRPr="002F03A3">
              <w:rPr>
                <w:color w:val="000000"/>
                <w:sz w:val="24"/>
                <w:szCs w:val="24"/>
              </w:rPr>
              <w:t>.</w:t>
            </w:r>
          </w:p>
        </w:tc>
        <w:tc>
          <w:tcPr>
            <w:tcW w:w="1225" w:type="dxa"/>
            <w:shd w:val="clear" w:color="000000" w:fill="FFFFFF"/>
            <w:vAlign w:val="center"/>
          </w:tcPr>
          <w:p w:rsidR="00437EE9" w:rsidRPr="002F03A3" w:rsidRDefault="00437EE9" w:rsidP="00437EE9">
            <w:pPr>
              <w:jc w:val="center"/>
              <w:rPr>
                <w:color w:val="000000"/>
                <w:sz w:val="24"/>
                <w:szCs w:val="24"/>
              </w:rPr>
            </w:pPr>
            <w:r w:rsidRPr="002F03A3">
              <w:rPr>
                <w:color w:val="000000"/>
                <w:sz w:val="24"/>
                <w:szCs w:val="24"/>
              </w:rPr>
              <w:t>00</w:t>
            </w:r>
            <w:r>
              <w:rPr>
                <w:color w:val="000000"/>
                <w:sz w:val="24"/>
                <w:szCs w:val="24"/>
              </w:rPr>
              <w:t>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2 19 35120 04 0000 150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437EE9" w:rsidRPr="00FC728B" w:rsidTr="00C00BA0">
        <w:trPr>
          <w:trHeight w:val="390"/>
          <w:tblHeader/>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w:t>
            </w:r>
            <w:r w:rsidRPr="00FC728B">
              <w:rPr>
                <w:color w:val="000000"/>
                <w:sz w:val="24"/>
                <w:szCs w:val="24"/>
              </w:rPr>
              <w:t>.</w:t>
            </w:r>
            <w:r w:rsidR="00987272">
              <w:rPr>
                <w:color w:val="000000"/>
                <w:sz w:val="24"/>
                <w:szCs w:val="24"/>
              </w:rPr>
              <w:t>71</w:t>
            </w:r>
            <w:r>
              <w:rPr>
                <w:color w:val="000000"/>
                <w:sz w:val="24"/>
                <w:szCs w:val="24"/>
              </w:rPr>
              <w:t>.</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00</w:t>
            </w:r>
            <w:r>
              <w:rPr>
                <w:color w:val="000000"/>
                <w:sz w:val="24"/>
                <w:szCs w:val="24"/>
              </w:rPr>
              <w:t>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2 19 60010 04 0000 150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437EE9" w:rsidRPr="00FC728B" w:rsidTr="00C00BA0">
        <w:trPr>
          <w:trHeight w:val="390"/>
          <w:tblHeader/>
        </w:trPr>
        <w:tc>
          <w:tcPr>
            <w:tcW w:w="917" w:type="dxa"/>
            <w:shd w:val="clear" w:color="000000" w:fill="FFFFFF"/>
            <w:vAlign w:val="center"/>
          </w:tcPr>
          <w:p w:rsidR="00437EE9" w:rsidRDefault="00437EE9" w:rsidP="00437EE9">
            <w:pPr>
              <w:rPr>
                <w:b/>
                <w:bCs/>
                <w:color w:val="000000"/>
                <w:sz w:val="24"/>
                <w:szCs w:val="24"/>
              </w:rPr>
            </w:pPr>
            <w:r>
              <w:rPr>
                <w:b/>
                <w:bCs/>
                <w:color w:val="000000"/>
                <w:sz w:val="24"/>
                <w:szCs w:val="24"/>
              </w:rPr>
              <w:t xml:space="preserve">    2.</w:t>
            </w:r>
          </w:p>
        </w:tc>
        <w:tc>
          <w:tcPr>
            <w:tcW w:w="1225" w:type="dxa"/>
            <w:shd w:val="clear" w:color="000000" w:fill="FFFFFF"/>
            <w:vAlign w:val="center"/>
          </w:tcPr>
          <w:p w:rsidR="00437EE9" w:rsidRPr="00410EAC" w:rsidRDefault="00437EE9" w:rsidP="00437EE9">
            <w:pPr>
              <w:jc w:val="center"/>
              <w:rPr>
                <w:b/>
                <w:bCs/>
                <w:color w:val="000000"/>
                <w:sz w:val="24"/>
                <w:szCs w:val="24"/>
              </w:rPr>
            </w:pPr>
            <w:r>
              <w:rPr>
                <w:b/>
                <w:bCs/>
                <w:color w:val="000000"/>
                <w:sz w:val="24"/>
                <w:szCs w:val="24"/>
              </w:rPr>
              <w:t>005</w:t>
            </w:r>
          </w:p>
        </w:tc>
        <w:tc>
          <w:tcPr>
            <w:tcW w:w="2551" w:type="dxa"/>
            <w:shd w:val="clear" w:color="000000" w:fill="FFFFFF"/>
            <w:vAlign w:val="center"/>
          </w:tcPr>
          <w:p w:rsidR="00437EE9" w:rsidRPr="00FC728B" w:rsidRDefault="00437EE9" w:rsidP="00437EE9">
            <w:pPr>
              <w:ind w:right="-108"/>
              <w:jc w:val="center"/>
              <w:rPr>
                <w:b/>
                <w:bCs/>
                <w:color w:val="000000"/>
                <w:sz w:val="24"/>
                <w:szCs w:val="24"/>
              </w:rPr>
            </w:pPr>
          </w:p>
        </w:tc>
        <w:tc>
          <w:tcPr>
            <w:tcW w:w="5296" w:type="dxa"/>
            <w:shd w:val="clear" w:color="000000" w:fill="FFFFFF"/>
            <w:vAlign w:val="bottom"/>
          </w:tcPr>
          <w:p w:rsidR="00437EE9" w:rsidRPr="00410EAC" w:rsidRDefault="00437EE9" w:rsidP="00437EE9">
            <w:pPr>
              <w:jc w:val="center"/>
              <w:rPr>
                <w:b/>
                <w:bCs/>
                <w:sz w:val="24"/>
                <w:szCs w:val="24"/>
              </w:rPr>
            </w:pPr>
            <w:r w:rsidRPr="00731206">
              <w:rPr>
                <w:b/>
                <w:bCs/>
                <w:sz w:val="24"/>
                <w:szCs w:val="24"/>
              </w:rPr>
              <w:t>Финансовое управление администрации Городско</w:t>
            </w:r>
            <w:r w:rsidR="002C28C8">
              <w:rPr>
                <w:b/>
                <w:bCs/>
                <w:sz w:val="24"/>
                <w:szCs w:val="24"/>
              </w:rPr>
              <w:t>го</w:t>
            </w:r>
            <w:r w:rsidRPr="00731206">
              <w:rPr>
                <w:b/>
                <w:bCs/>
                <w:sz w:val="24"/>
                <w:szCs w:val="24"/>
              </w:rPr>
              <w:t xml:space="preserve"> округ</w:t>
            </w:r>
            <w:r w:rsidR="002C28C8">
              <w:rPr>
                <w:b/>
                <w:bCs/>
                <w:sz w:val="24"/>
                <w:szCs w:val="24"/>
              </w:rPr>
              <w:t>а</w:t>
            </w:r>
            <w:r w:rsidRPr="00731206">
              <w:rPr>
                <w:b/>
                <w:bCs/>
                <w:sz w:val="24"/>
                <w:szCs w:val="24"/>
              </w:rPr>
              <w:t xml:space="preserve"> Люберцы Московской области</w:t>
            </w:r>
          </w:p>
        </w:tc>
      </w:tr>
      <w:tr w:rsidR="00437EE9" w:rsidRPr="00FC728B" w:rsidTr="00C00BA0">
        <w:trPr>
          <w:trHeight w:val="390"/>
          <w:tblHeader/>
        </w:trPr>
        <w:tc>
          <w:tcPr>
            <w:tcW w:w="917" w:type="dxa"/>
            <w:tcBorders>
              <w:top w:val="single" w:sz="6" w:space="0" w:color="auto"/>
              <w:left w:val="single" w:sz="6" w:space="0" w:color="auto"/>
              <w:bottom w:val="single" w:sz="6" w:space="0" w:color="auto"/>
              <w:right w:val="single" w:sz="6" w:space="0" w:color="auto"/>
            </w:tcBorders>
          </w:tcPr>
          <w:p w:rsidR="00437EE9" w:rsidRPr="00410EAC" w:rsidRDefault="00437EE9" w:rsidP="00437EE9">
            <w:pPr>
              <w:jc w:val="center"/>
              <w:rPr>
                <w:sz w:val="24"/>
                <w:szCs w:val="24"/>
              </w:rPr>
            </w:pPr>
            <w:r>
              <w:rPr>
                <w:sz w:val="24"/>
                <w:szCs w:val="24"/>
              </w:rPr>
              <w:t>2</w:t>
            </w:r>
            <w:r w:rsidRPr="00410EAC">
              <w:rPr>
                <w:sz w:val="24"/>
                <w:szCs w:val="24"/>
              </w:rPr>
              <w:t>.1.</w:t>
            </w:r>
          </w:p>
        </w:tc>
        <w:tc>
          <w:tcPr>
            <w:tcW w:w="1225" w:type="dxa"/>
            <w:tcBorders>
              <w:top w:val="single" w:sz="6" w:space="0" w:color="auto"/>
              <w:left w:val="single" w:sz="6" w:space="0" w:color="auto"/>
              <w:bottom w:val="single" w:sz="6" w:space="0" w:color="auto"/>
              <w:right w:val="single" w:sz="6" w:space="0" w:color="auto"/>
            </w:tcBorders>
          </w:tcPr>
          <w:p w:rsidR="00437EE9" w:rsidRPr="00410EAC" w:rsidRDefault="00437EE9" w:rsidP="00437EE9">
            <w:pPr>
              <w:jc w:val="center"/>
              <w:rPr>
                <w:sz w:val="24"/>
                <w:szCs w:val="24"/>
              </w:rPr>
            </w:pPr>
            <w:r w:rsidRPr="00410EAC">
              <w:rPr>
                <w:sz w:val="24"/>
                <w:szCs w:val="24"/>
              </w:rPr>
              <w:t>005</w:t>
            </w:r>
          </w:p>
        </w:tc>
        <w:tc>
          <w:tcPr>
            <w:tcW w:w="2551" w:type="dxa"/>
            <w:tcBorders>
              <w:top w:val="single" w:sz="6" w:space="0" w:color="auto"/>
              <w:left w:val="single" w:sz="6" w:space="0" w:color="auto"/>
              <w:bottom w:val="single" w:sz="6" w:space="0" w:color="auto"/>
              <w:right w:val="single" w:sz="6" w:space="0" w:color="auto"/>
            </w:tcBorders>
          </w:tcPr>
          <w:p w:rsidR="00437EE9" w:rsidRPr="00410EAC" w:rsidRDefault="000F1D33" w:rsidP="00437EE9">
            <w:pPr>
              <w:jc w:val="both"/>
              <w:rPr>
                <w:sz w:val="24"/>
                <w:szCs w:val="24"/>
              </w:rPr>
            </w:pPr>
            <w:r w:rsidRPr="00410EAC">
              <w:rPr>
                <w:sz w:val="24"/>
                <w:szCs w:val="24"/>
              </w:rPr>
              <w:t>117 01040 04 0000 180</w:t>
            </w:r>
          </w:p>
        </w:tc>
        <w:tc>
          <w:tcPr>
            <w:tcW w:w="5296" w:type="dxa"/>
            <w:tcBorders>
              <w:top w:val="single" w:sz="6" w:space="0" w:color="auto"/>
              <w:left w:val="single" w:sz="6" w:space="0" w:color="auto"/>
              <w:bottom w:val="single" w:sz="6" w:space="0" w:color="auto"/>
              <w:right w:val="single" w:sz="6" w:space="0" w:color="auto"/>
            </w:tcBorders>
          </w:tcPr>
          <w:p w:rsidR="00437EE9" w:rsidRPr="00410EAC" w:rsidRDefault="00437EE9" w:rsidP="00437EE9">
            <w:pPr>
              <w:jc w:val="both"/>
              <w:rPr>
                <w:sz w:val="24"/>
                <w:szCs w:val="24"/>
              </w:rPr>
            </w:pPr>
            <w:r w:rsidRPr="00410EAC">
              <w:rPr>
                <w:sz w:val="24"/>
                <w:szCs w:val="24"/>
              </w:rPr>
              <w:t>Невыясненные поступления, зачисляемые в бюджеты городских округов</w:t>
            </w:r>
          </w:p>
        </w:tc>
      </w:tr>
      <w:tr w:rsidR="00437EE9" w:rsidRPr="00FC728B" w:rsidTr="00C00BA0">
        <w:trPr>
          <w:trHeight w:val="390"/>
          <w:tblHeader/>
        </w:trPr>
        <w:tc>
          <w:tcPr>
            <w:tcW w:w="917" w:type="dxa"/>
            <w:tcBorders>
              <w:top w:val="single" w:sz="6" w:space="0" w:color="auto"/>
              <w:left w:val="single" w:sz="6" w:space="0" w:color="auto"/>
              <w:bottom w:val="single" w:sz="4" w:space="0" w:color="auto"/>
              <w:right w:val="single" w:sz="6" w:space="0" w:color="auto"/>
            </w:tcBorders>
          </w:tcPr>
          <w:p w:rsidR="00437EE9" w:rsidRDefault="00437EE9" w:rsidP="00437EE9">
            <w:pPr>
              <w:jc w:val="center"/>
              <w:rPr>
                <w:sz w:val="24"/>
                <w:szCs w:val="24"/>
              </w:rPr>
            </w:pPr>
          </w:p>
          <w:p w:rsidR="00437EE9" w:rsidRDefault="00437EE9" w:rsidP="00437EE9">
            <w:pPr>
              <w:jc w:val="center"/>
              <w:rPr>
                <w:sz w:val="24"/>
                <w:szCs w:val="24"/>
              </w:rPr>
            </w:pPr>
          </w:p>
          <w:p w:rsidR="00437EE9" w:rsidRDefault="00437EE9" w:rsidP="00437EE9">
            <w:pPr>
              <w:jc w:val="center"/>
              <w:rPr>
                <w:sz w:val="24"/>
                <w:szCs w:val="24"/>
              </w:rPr>
            </w:pPr>
          </w:p>
          <w:p w:rsidR="00437EE9" w:rsidRPr="00410EAC" w:rsidRDefault="00437EE9" w:rsidP="00437EE9">
            <w:pPr>
              <w:jc w:val="center"/>
              <w:rPr>
                <w:sz w:val="24"/>
                <w:szCs w:val="24"/>
              </w:rPr>
            </w:pPr>
            <w:r>
              <w:rPr>
                <w:sz w:val="24"/>
                <w:szCs w:val="24"/>
              </w:rPr>
              <w:t>2</w:t>
            </w:r>
            <w:r w:rsidRPr="00410EAC">
              <w:rPr>
                <w:sz w:val="24"/>
                <w:szCs w:val="24"/>
              </w:rPr>
              <w:t>.2.</w:t>
            </w:r>
          </w:p>
        </w:tc>
        <w:tc>
          <w:tcPr>
            <w:tcW w:w="1225" w:type="dxa"/>
            <w:tcBorders>
              <w:top w:val="single" w:sz="6" w:space="0" w:color="auto"/>
              <w:left w:val="single" w:sz="6" w:space="0" w:color="auto"/>
              <w:bottom w:val="single" w:sz="4" w:space="0" w:color="auto"/>
              <w:right w:val="single" w:sz="6" w:space="0" w:color="auto"/>
            </w:tcBorders>
          </w:tcPr>
          <w:p w:rsidR="00437EE9" w:rsidRDefault="00437EE9" w:rsidP="00437EE9">
            <w:pPr>
              <w:jc w:val="center"/>
              <w:rPr>
                <w:sz w:val="24"/>
                <w:szCs w:val="24"/>
              </w:rPr>
            </w:pPr>
          </w:p>
          <w:p w:rsidR="00437EE9" w:rsidRDefault="00437EE9" w:rsidP="00437EE9">
            <w:pPr>
              <w:jc w:val="center"/>
              <w:rPr>
                <w:sz w:val="24"/>
                <w:szCs w:val="24"/>
              </w:rPr>
            </w:pPr>
          </w:p>
          <w:p w:rsidR="00437EE9" w:rsidRDefault="00437EE9" w:rsidP="00437EE9">
            <w:pPr>
              <w:jc w:val="center"/>
              <w:rPr>
                <w:sz w:val="24"/>
                <w:szCs w:val="24"/>
              </w:rPr>
            </w:pPr>
          </w:p>
          <w:p w:rsidR="00437EE9" w:rsidRPr="00410EAC" w:rsidRDefault="00437EE9" w:rsidP="00437EE9">
            <w:pPr>
              <w:jc w:val="center"/>
              <w:rPr>
                <w:sz w:val="24"/>
                <w:szCs w:val="24"/>
              </w:rPr>
            </w:pPr>
            <w:r w:rsidRPr="00410EAC">
              <w:rPr>
                <w:sz w:val="24"/>
                <w:szCs w:val="24"/>
              </w:rPr>
              <w:t>005</w:t>
            </w:r>
          </w:p>
        </w:tc>
        <w:tc>
          <w:tcPr>
            <w:tcW w:w="2551" w:type="dxa"/>
            <w:tcBorders>
              <w:top w:val="single" w:sz="6" w:space="0" w:color="auto"/>
              <w:left w:val="single" w:sz="6" w:space="0" w:color="auto"/>
              <w:bottom w:val="single" w:sz="4" w:space="0" w:color="auto"/>
              <w:right w:val="single" w:sz="6" w:space="0" w:color="auto"/>
            </w:tcBorders>
          </w:tcPr>
          <w:p w:rsidR="00437EE9" w:rsidRDefault="00437EE9" w:rsidP="00437EE9">
            <w:pPr>
              <w:jc w:val="center"/>
              <w:rPr>
                <w:sz w:val="24"/>
                <w:szCs w:val="24"/>
              </w:rPr>
            </w:pPr>
          </w:p>
          <w:p w:rsidR="00437EE9" w:rsidRDefault="00437EE9" w:rsidP="00437EE9">
            <w:pPr>
              <w:jc w:val="center"/>
              <w:rPr>
                <w:sz w:val="24"/>
                <w:szCs w:val="24"/>
              </w:rPr>
            </w:pPr>
          </w:p>
          <w:p w:rsidR="00437EE9" w:rsidRDefault="00437EE9" w:rsidP="00437EE9">
            <w:pPr>
              <w:jc w:val="center"/>
              <w:rPr>
                <w:sz w:val="24"/>
                <w:szCs w:val="24"/>
              </w:rPr>
            </w:pPr>
          </w:p>
          <w:p w:rsidR="00437EE9" w:rsidRPr="00410EAC" w:rsidRDefault="00437EE9" w:rsidP="00437EE9">
            <w:pPr>
              <w:jc w:val="center"/>
              <w:rPr>
                <w:sz w:val="24"/>
                <w:szCs w:val="24"/>
              </w:rPr>
            </w:pPr>
            <w:r w:rsidRPr="00410EAC">
              <w:rPr>
                <w:sz w:val="24"/>
                <w:szCs w:val="24"/>
              </w:rPr>
              <w:t>208 04000 04 0000 150</w:t>
            </w:r>
          </w:p>
        </w:tc>
        <w:tc>
          <w:tcPr>
            <w:tcW w:w="5296" w:type="dxa"/>
            <w:tcBorders>
              <w:top w:val="single" w:sz="6" w:space="0" w:color="auto"/>
              <w:left w:val="single" w:sz="6" w:space="0" w:color="auto"/>
              <w:bottom w:val="single" w:sz="4" w:space="0" w:color="auto"/>
              <w:right w:val="single" w:sz="6" w:space="0" w:color="auto"/>
            </w:tcBorders>
          </w:tcPr>
          <w:p w:rsidR="00437EE9" w:rsidRPr="00410EAC" w:rsidRDefault="00437EE9" w:rsidP="00437EE9">
            <w:pPr>
              <w:jc w:val="both"/>
              <w:rPr>
                <w:sz w:val="24"/>
                <w:szCs w:val="24"/>
              </w:rPr>
            </w:pPr>
            <w:r w:rsidRPr="00410EAC">
              <w:rPr>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437EE9" w:rsidRPr="00FC728B" w:rsidTr="00C00BA0">
        <w:trPr>
          <w:trHeight w:val="390"/>
          <w:tblHeader/>
        </w:trPr>
        <w:tc>
          <w:tcPr>
            <w:tcW w:w="917" w:type="dxa"/>
            <w:tcBorders>
              <w:top w:val="single" w:sz="6" w:space="0" w:color="auto"/>
              <w:left w:val="single" w:sz="6" w:space="0" w:color="auto"/>
              <w:bottom w:val="single" w:sz="6" w:space="0" w:color="auto"/>
              <w:right w:val="single" w:sz="6" w:space="0" w:color="auto"/>
            </w:tcBorders>
          </w:tcPr>
          <w:p w:rsidR="00437EE9" w:rsidRDefault="00437EE9" w:rsidP="00437EE9">
            <w:pPr>
              <w:jc w:val="center"/>
              <w:rPr>
                <w:sz w:val="24"/>
                <w:szCs w:val="24"/>
              </w:rPr>
            </w:pPr>
          </w:p>
          <w:p w:rsidR="00437EE9" w:rsidRPr="00410EAC" w:rsidRDefault="00437EE9" w:rsidP="00437EE9">
            <w:pPr>
              <w:jc w:val="center"/>
              <w:rPr>
                <w:sz w:val="24"/>
                <w:szCs w:val="24"/>
              </w:rPr>
            </w:pPr>
            <w:r>
              <w:rPr>
                <w:sz w:val="24"/>
                <w:szCs w:val="24"/>
              </w:rPr>
              <w:t>2</w:t>
            </w:r>
            <w:r w:rsidRPr="00410EAC">
              <w:rPr>
                <w:sz w:val="24"/>
                <w:szCs w:val="24"/>
              </w:rPr>
              <w:t>.3.</w:t>
            </w:r>
          </w:p>
        </w:tc>
        <w:tc>
          <w:tcPr>
            <w:tcW w:w="1225" w:type="dxa"/>
            <w:tcBorders>
              <w:top w:val="single" w:sz="6" w:space="0" w:color="auto"/>
              <w:left w:val="single" w:sz="6" w:space="0" w:color="auto"/>
              <w:bottom w:val="single" w:sz="6" w:space="0" w:color="auto"/>
              <w:right w:val="single" w:sz="6" w:space="0" w:color="auto"/>
            </w:tcBorders>
          </w:tcPr>
          <w:p w:rsidR="00437EE9" w:rsidRDefault="00437EE9" w:rsidP="00437EE9">
            <w:pPr>
              <w:jc w:val="center"/>
              <w:rPr>
                <w:sz w:val="24"/>
                <w:szCs w:val="24"/>
              </w:rPr>
            </w:pPr>
          </w:p>
          <w:p w:rsidR="00437EE9" w:rsidRPr="00410EAC" w:rsidRDefault="00437EE9" w:rsidP="00437EE9">
            <w:pPr>
              <w:jc w:val="center"/>
              <w:rPr>
                <w:sz w:val="24"/>
                <w:szCs w:val="24"/>
              </w:rPr>
            </w:pPr>
            <w:r w:rsidRPr="00410EAC">
              <w:rPr>
                <w:sz w:val="24"/>
                <w:szCs w:val="24"/>
              </w:rPr>
              <w:t>005</w:t>
            </w:r>
          </w:p>
        </w:tc>
        <w:tc>
          <w:tcPr>
            <w:tcW w:w="2551" w:type="dxa"/>
            <w:tcBorders>
              <w:top w:val="single" w:sz="6" w:space="0" w:color="auto"/>
              <w:left w:val="single" w:sz="6" w:space="0" w:color="auto"/>
              <w:bottom w:val="single" w:sz="6" w:space="0" w:color="auto"/>
              <w:right w:val="single" w:sz="6" w:space="0" w:color="auto"/>
            </w:tcBorders>
          </w:tcPr>
          <w:p w:rsidR="00437EE9" w:rsidRDefault="00437EE9" w:rsidP="00437EE9">
            <w:pPr>
              <w:jc w:val="center"/>
              <w:rPr>
                <w:sz w:val="24"/>
                <w:szCs w:val="24"/>
              </w:rPr>
            </w:pPr>
          </w:p>
          <w:p w:rsidR="00437EE9" w:rsidRPr="00410EAC" w:rsidRDefault="00437EE9" w:rsidP="00437EE9">
            <w:pPr>
              <w:jc w:val="center"/>
              <w:rPr>
                <w:sz w:val="24"/>
                <w:szCs w:val="24"/>
              </w:rPr>
            </w:pPr>
            <w:r w:rsidRPr="00410EAC">
              <w:rPr>
                <w:sz w:val="24"/>
                <w:szCs w:val="24"/>
              </w:rPr>
              <w:t>208 10000 04 0000 150</w:t>
            </w:r>
          </w:p>
        </w:tc>
        <w:tc>
          <w:tcPr>
            <w:tcW w:w="5296" w:type="dxa"/>
            <w:tcBorders>
              <w:top w:val="single" w:sz="6" w:space="0" w:color="auto"/>
              <w:left w:val="single" w:sz="6" w:space="0" w:color="auto"/>
              <w:bottom w:val="single" w:sz="6" w:space="0" w:color="auto"/>
              <w:right w:val="single" w:sz="6" w:space="0" w:color="auto"/>
            </w:tcBorders>
          </w:tcPr>
          <w:p w:rsidR="00437EE9" w:rsidRPr="00410EAC" w:rsidRDefault="00437EE9" w:rsidP="000F1D33">
            <w:pPr>
              <w:jc w:val="both"/>
              <w:rPr>
                <w:sz w:val="24"/>
                <w:szCs w:val="24"/>
              </w:rPr>
            </w:pPr>
            <w:r w:rsidRPr="00410EAC">
              <w:rPr>
                <w:sz w:val="24"/>
                <w:szCs w:val="24"/>
              </w:rPr>
              <w:t>Перечисления из бюджетов городских округов (в бюджеты городских округов) для осуществления взыскани</w:t>
            </w:r>
            <w:r>
              <w:rPr>
                <w:sz w:val="24"/>
                <w:szCs w:val="24"/>
              </w:rPr>
              <w:t>я</w:t>
            </w:r>
          </w:p>
        </w:tc>
      </w:tr>
      <w:tr w:rsidR="00437EE9" w:rsidRPr="00FC728B" w:rsidTr="00C00BA0">
        <w:trPr>
          <w:trHeight w:val="315"/>
        </w:trPr>
        <w:tc>
          <w:tcPr>
            <w:tcW w:w="917" w:type="dxa"/>
            <w:shd w:val="clear" w:color="000000" w:fill="FFFFFF"/>
            <w:noWrap/>
            <w:vAlign w:val="center"/>
            <w:hideMark/>
          </w:tcPr>
          <w:p w:rsidR="00437EE9" w:rsidRPr="00FC728B" w:rsidRDefault="00437EE9" w:rsidP="00437EE9">
            <w:pPr>
              <w:jc w:val="center"/>
              <w:rPr>
                <w:b/>
                <w:bCs/>
                <w:color w:val="000000"/>
                <w:sz w:val="24"/>
                <w:szCs w:val="24"/>
              </w:rPr>
            </w:pPr>
            <w:r>
              <w:rPr>
                <w:b/>
                <w:bCs/>
                <w:color w:val="000000"/>
                <w:sz w:val="24"/>
                <w:szCs w:val="24"/>
              </w:rPr>
              <w:t>3</w:t>
            </w:r>
            <w:r w:rsidRPr="00FC728B">
              <w:rPr>
                <w:b/>
                <w:bCs/>
                <w:color w:val="000000"/>
                <w:sz w:val="24"/>
                <w:szCs w:val="24"/>
              </w:rPr>
              <w:t>.</w:t>
            </w:r>
          </w:p>
        </w:tc>
        <w:tc>
          <w:tcPr>
            <w:tcW w:w="1225" w:type="dxa"/>
            <w:shd w:val="clear" w:color="000000" w:fill="FFFFFF"/>
            <w:noWrap/>
            <w:vAlign w:val="center"/>
            <w:hideMark/>
          </w:tcPr>
          <w:p w:rsidR="00437EE9" w:rsidRPr="003E2500" w:rsidRDefault="00437EE9" w:rsidP="00437EE9">
            <w:pPr>
              <w:jc w:val="center"/>
              <w:rPr>
                <w:b/>
                <w:color w:val="000000"/>
                <w:sz w:val="24"/>
                <w:szCs w:val="24"/>
              </w:rPr>
            </w:pPr>
            <w:r w:rsidRPr="003E2500">
              <w:rPr>
                <w:b/>
                <w:color w:val="000000"/>
                <w:sz w:val="24"/>
                <w:szCs w:val="24"/>
              </w:rPr>
              <w:t>700</w:t>
            </w:r>
          </w:p>
        </w:tc>
        <w:tc>
          <w:tcPr>
            <w:tcW w:w="2551" w:type="dxa"/>
            <w:shd w:val="clear" w:color="000000" w:fill="FFFFFF"/>
            <w:vAlign w:val="bottom"/>
            <w:hideMark/>
          </w:tcPr>
          <w:p w:rsidR="00437EE9" w:rsidRPr="00FC728B" w:rsidRDefault="00437EE9" w:rsidP="00437EE9">
            <w:pPr>
              <w:ind w:right="-108"/>
              <w:jc w:val="center"/>
              <w:rPr>
                <w:b/>
                <w:bCs/>
                <w:color w:val="000000"/>
                <w:sz w:val="24"/>
                <w:szCs w:val="24"/>
              </w:rPr>
            </w:pPr>
          </w:p>
        </w:tc>
        <w:tc>
          <w:tcPr>
            <w:tcW w:w="5296" w:type="dxa"/>
            <w:shd w:val="clear" w:color="000000" w:fill="FFFFFF"/>
            <w:vAlign w:val="center"/>
          </w:tcPr>
          <w:p w:rsidR="00437EE9" w:rsidRPr="00A109DB" w:rsidRDefault="00437EE9" w:rsidP="00437EE9">
            <w:pPr>
              <w:ind w:right="-108"/>
              <w:jc w:val="center"/>
              <w:rPr>
                <w:b/>
                <w:bCs/>
                <w:color w:val="000000"/>
                <w:sz w:val="24"/>
                <w:szCs w:val="24"/>
              </w:rPr>
            </w:pPr>
            <w:r w:rsidRPr="00A109DB">
              <w:rPr>
                <w:b/>
                <w:bCs/>
                <w:color w:val="000000"/>
                <w:sz w:val="24"/>
                <w:szCs w:val="24"/>
              </w:rPr>
              <w:t>Администрация муниципального образования «Городской округ Дзержинский Московской области»</w:t>
            </w:r>
          </w:p>
        </w:tc>
      </w:tr>
      <w:tr w:rsidR="00437EE9" w:rsidRPr="00FC728B" w:rsidTr="00C00BA0">
        <w:trPr>
          <w:trHeight w:val="565"/>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3.1.</w:t>
            </w:r>
          </w:p>
        </w:tc>
        <w:tc>
          <w:tcPr>
            <w:tcW w:w="1225"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700</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8A600B">
              <w:rPr>
                <w:color w:val="000000"/>
                <w:sz w:val="24"/>
                <w:szCs w:val="24"/>
              </w:rPr>
              <w:t>1 08 07150 01 1000 110</w:t>
            </w:r>
            <w:r>
              <w:rPr>
                <w:color w:val="000000"/>
                <w:sz w:val="24"/>
                <w:szCs w:val="24"/>
              </w:rPr>
              <w:t xml:space="preserve"> </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Государственная пошлина за выдачу разрешения на установку рекламной конструкции</w:t>
            </w:r>
          </w:p>
        </w:tc>
      </w:tr>
      <w:tr w:rsidR="00437EE9" w:rsidRPr="00FC728B" w:rsidTr="00C00BA0">
        <w:trPr>
          <w:trHeight w:val="9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3.2.</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1 11 01040 04 0000 120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437EE9" w:rsidRPr="00FC728B" w:rsidTr="00C00BA0">
        <w:trPr>
          <w:trHeight w:val="1215"/>
        </w:trPr>
        <w:tc>
          <w:tcPr>
            <w:tcW w:w="917" w:type="dxa"/>
            <w:shd w:val="clear" w:color="000000" w:fill="FFFFFF"/>
            <w:noWrap/>
            <w:vAlign w:val="center"/>
            <w:hideMark/>
          </w:tcPr>
          <w:p w:rsidR="00437EE9" w:rsidRPr="00684D03" w:rsidRDefault="00437EE9" w:rsidP="00437EE9">
            <w:pPr>
              <w:jc w:val="center"/>
              <w:rPr>
                <w:color w:val="000000"/>
                <w:sz w:val="24"/>
                <w:szCs w:val="24"/>
              </w:rPr>
            </w:pPr>
            <w:r>
              <w:rPr>
                <w:color w:val="000000"/>
                <w:sz w:val="24"/>
                <w:szCs w:val="24"/>
              </w:rPr>
              <w:t>3.3.</w:t>
            </w:r>
          </w:p>
        </w:tc>
        <w:tc>
          <w:tcPr>
            <w:tcW w:w="1225" w:type="dxa"/>
            <w:shd w:val="clear" w:color="000000" w:fill="FFFFFF"/>
            <w:noWrap/>
            <w:vAlign w:val="center"/>
            <w:hideMark/>
          </w:tcPr>
          <w:p w:rsidR="00437EE9" w:rsidRPr="00684D03" w:rsidRDefault="00437EE9" w:rsidP="00437EE9">
            <w:pPr>
              <w:jc w:val="center"/>
              <w:rPr>
                <w:color w:val="000000"/>
                <w:sz w:val="24"/>
                <w:szCs w:val="24"/>
              </w:rPr>
            </w:pPr>
            <w:r w:rsidRPr="00684D03">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1 11 05012 04 0000 120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437EE9" w:rsidRPr="00FC728B" w:rsidTr="000F1D33">
        <w:trPr>
          <w:trHeight w:val="273"/>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3.4.</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1 11 05024 04 0000 120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437EE9" w:rsidRPr="00FC728B" w:rsidTr="00C00BA0">
        <w:trPr>
          <w:trHeight w:val="9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3.5.</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1 11 05034 04 0000 120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437EE9" w:rsidRPr="00FC728B" w:rsidTr="00C00BA0">
        <w:trPr>
          <w:trHeight w:val="615"/>
        </w:trPr>
        <w:tc>
          <w:tcPr>
            <w:tcW w:w="917" w:type="dxa"/>
            <w:shd w:val="clear" w:color="000000" w:fill="FFFFFF"/>
            <w:noWrap/>
            <w:vAlign w:val="center"/>
          </w:tcPr>
          <w:p w:rsidR="00437EE9" w:rsidRPr="00472049" w:rsidRDefault="00437EE9" w:rsidP="00437EE9">
            <w:pPr>
              <w:jc w:val="center"/>
              <w:rPr>
                <w:color w:val="000000"/>
                <w:sz w:val="24"/>
                <w:szCs w:val="24"/>
              </w:rPr>
            </w:pPr>
            <w:r>
              <w:rPr>
                <w:color w:val="000000"/>
                <w:sz w:val="24"/>
                <w:szCs w:val="24"/>
              </w:rPr>
              <w:t>3.6.</w:t>
            </w:r>
          </w:p>
        </w:tc>
        <w:tc>
          <w:tcPr>
            <w:tcW w:w="1225" w:type="dxa"/>
            <w:shd w:val="clear" w:color="000000" w:fill="FFFFFF"/>
            <w:noWrap/>
            <w:vAlign w:val="center"/>
          </w:tcPr>
          <w:p w:rsidR="00437EE9" w:rsidRPr="00472049" w:rsidRDefault="00437EE9" w:rsidP="00437EE9">
            <w:pPr>
              <w:jc w:val="center"/>
              <w:rPr>
                <w:color w:val="000000"/>
                <w:sz w:val="24"/>
                <w:szCs w:val="24"/>
              </w:rPr>
            </w:pPr>
            <w:r w:rsidRPr="00472049">
              <w:rPr>
                <w:color w:val="000000"/>
                <w:sz w:val="24"/>
                <w:szCs w:val="24"/>
              </w:rPr>
              <w:t>700</w:t>
            </w:r>
          </w:p>
        </w:tc>
        <w:tc>
          <w:tcPr>
            <w:tcW w:w="2551" w:type="dxa"/>
            <w:shd w:val="clear" w:color="000000" w:fill="FFFFFF"/>
            <w:vAlign w:val="center"/>
          </w:tcPr>
          <w:p w:rsidR="00437EE9" w:rsidRPr="00472049" w:rsidRDefault="00437EE9" w:rsidP="00437EE9">
            <w:pPr>
              <w:ind w:right="-108"/>
              <w:jc w:val="center"/>
              <w:rPr>
                <w:color w:val="000000"/>
                <w:sz w:val="24"/>
                <w:szCs w:val="24"/>
              </w:rPr>
            </w:pPr>
            <w:r w:rsidRPr="00472049">
              <w:rPr>
                <w:color w:val="000000"/>
                <w:sz w:val="24"/>
                <w:szCs w:val="24"/>
              </w:rPr>
              <w:t>1 11 05074 04 0000 120</w:t>
            </w:r>
          </w:p>
        </w:tc>
        <w:tc>
          <w:tcPr>
            <w:tcW w:w="5296" w:type="dxa"/>
            <w:shd w:val="clear" w:color="000000" w:fill="FFFFFF"/>
          </w:tcPr>
          <w:p w:rsidR="00437EE9" w:rsidRPr="00A109DB" w:rsidRDefault="00437EE9" w:rsidP="00437EE9">
            <w:pPr>
              <w:jc w:val="both"/>
              <w:rPr>
                <w:sz w:val="24"/>
                <w:szCs w:val="24"/>
                <w:highlight w:val="yellow"/>
              </w:rPr>
            </w:pPr>
            <w:r w:rsidRPr="00A109DB">
              <w:rPr>
                <w:color w:val="000000"/>
                <w:sz w:val="24"/>
                <w:szCs w:val="24"/>
              </w:rPr>
              <w:t>Доходы от сдачи в аренду имущества, составляющего казну городских округов (за исключением земельных участков)</w:t>
            </w:r>
          </w:p>
        </w:tc>
      </w:tr>
      <w:tr w:rsidR="00437EE9" w:rsidRPr="00FC728B" w:rsidTr="00C00BA0">
        <w:trPr>
          <w:trHeight w:val="6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3.7.</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326ECE" w:rsidRDefault="00437EE9" w:rsidP="00437EE9">
            <w:pPr>
              <w:ind w:right="-108"/>
              <w:jc w:val="center"/>
              <w:rPr>
                <w:color w:val="000000"/>
                <w:sz w:val="24"/>
                <w:szCs w:val="24"/>
              </w:rPr>
            </w:pPr>
            <w:r w:rsidRPr="00326ECE">
              <w:rPr>
                <w:color w:val="000000"/>
                <w:sz w:val="24"/>
                <w:szCs w:val="24"/>
              </w:rPr>
              <w:t xml:space="preserve">1 11 05074 04 0001 120 </w:t>
            </w:r>
          </w:p>
          <w:p w:rsidR="00437EE9" w:rsidRPr="00326ECE" w:rsidRDefault="00437EE9" w:rsidP="00437EE9">
            <w:pPr>
              <w:ind w:right="-108"/>
              <w:jc w:val="center"/>
              <w:rPr>
                <w:color w:val="000000"/>
                <w:sz w:val="24"/>
                <w:szCs w:val="24"/>
              </w:rPr>
            </w:pP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 xml:space="preserve">Доходы от сдачи в аренду имущества, составляющего казну городских округов (за исключением земельных участков) - аренда жилых помещений </w:t>
            </w:r>
          </w:p>
        </w:tc>
      </w:tr>
      <w:tr w:rsidR="00437EE9" w:rsidRPr="00FC728B" w:rsidTr="00C00BA0">
        <w:trPr>
          <w:trHeight w:val="6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8.</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326ECE" w:rsidRDefault="00437EE9" w:rsidP="00437EE9">
            <w:pPr>
              <w:ind w:right="-108"/>
              <w:jc w:val="center"/>
              <w:rPr>
                <w:color w:val="000000"/>
                <w:sz w:val="24"/>
                <w:szCs w:val="24"/>
              </w:rPr>
            </w:pPr>
            <w:r w:rsidRPr="00326ECE">
              <w:rPr>
                <w:color w:val="000000"/>
                <w:sz w:val="24"/>
                <w:szCs w:val="24"/>
              </w:rPr>
              <w:t>1 11 05074 04 0002 120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 xml:space="preserve">Доходы от сдачи в аренду имущества, составляющего казну городских округов (за исключением земельных участков) - аренда нежилых помещений </w:t>
            </w:r>
          </w:p>
        </w:tc>
      </w:tr>
      <w:tr w:rsidR="00437EE9" w:rsidRPr="00FC728B" w:rsidTr="00C00BA0">
        <w:trPr>
          <w:trHeight w:val="9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lastRenderedPageBreak/>
              <w:t>3</w:t>
            </w:r>
            <w:r w:rsidRPr="00FC728B">
              <w:rPr>
                <w:color w:val="000000"/>
                <w:sz w:val="24"/>
                <w:szCs w:val="24"/>
              </w:rPr>
              <w:t>.</w:t>
            </w:r>
            <w:r>
              <w:rPr>
                <w:color w:val="000000"/>
                <w:sz w:val="24"/>
                <w:szCs w:val="24"/>
              </w:rPr>
              <w:t>9.</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1 11 05092 04 0000 120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r>
      <w:tr w:rsidR="00437EE9" w:rsidRPr="00FC728B" w:rsidTr="00C00BA0">
        <w:trPr>
          <w:trHeight w:val="706"/>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.1</w:t>
            </w:r>
            <w:r>
              <w:rPr>
                <w:color w:val="000000"/>
                <w:sz w:val="24"/>
                <w:szCs w:val="24"/>
              </w:rPr>
              <w:t>0.</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1 11 05312 04 0000 120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437EE9" w:rsidRPr="00FC728B" w:rsidTr="00C00BA0">
        <w:trPr>
          <w:trHeight w:val="12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.1</w:t>
            </w:r>
            <w:r>
              <w:rPr>
                <w:color w:val="000000"/>
                <w:sz w:val="24"/>
                <w:szCs w:val="24"/>
              </w:rPr>
              <w:t>1.</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1 11 05324 04 0000 120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437EE9" w:rsidRPr="00FC728B" w:rsidTr="00C00BA0">
        <w:trPr>
          <w:trHeight w:val="9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3.12.</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1 11 07014 04 0000 120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437EE9" w:rsidRPr="00FC728B" w:rsidTr="00C00BA0">
        <w:trPr>
          <w:trHeight w:val="423"/>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13.</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1 11 09044 04 0000 120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437EE9" w:rsidRPr="00FC728B" w:rsidTr="00C00BA0">
        <w:trPr>
          <w:trHeight w:val="213"/>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14.</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1 11 09080 04 0000 120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437EE9" w:rsidRPr="00FC728B" w:rsidTr="00C00BA0">
        <w:trPr>
          <w:trHeight w:val="6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15.</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1A17D8" w:rsidRDefault="00437EE9" w:rsidP="00437EE9">
            <w:pPr>
              <w:ind w:right="-108"/>
              <w:jc w:val="center"/>
              <w:rPr>
                <w:color w:val="000000" w:themeColor="text1"/>
                <w:sz w:val="24"/>
                <w:szCs w:val="24"/>
              </w:rPr>
            </w:pPr>
            <w:r w:rsidRPr="001A17D8">
              <w:rPr>
                <w:color w:val="000000" w:themeColor="text1"/>
                <w:sz w:val="24"/>
                <w:szCs w:val="24"/>
              </w:rPr>
              <w:t>1 13 01530 04 0000 130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437EE9" w:rsidRPr="00FC728B" w:rsidTr="00C00BA0">
        <w:trPr>
          <w:trHeight w:val="6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16.</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1 13 01994 04 0000 130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Прочие доходы от оказания платных услуг (работ) получателями средств бюджетов городских округов</w:t>
            </w:r>
          </w:p>
        </w:tc>
      </w:tr>
      <w:tr w:rsidR="00437EE9" w:rsidRPr="00FC728B" w:rsidTr="00C00BA0">
        <w:trPr>
          <w:trHeight w:val="3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3.17.</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1 13 02994 04 0000 130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 xml:space="preserve">Прочие доходы от компенсации затрат </w:t>
            </w:r>
            <w:r w:rsidRPr="00A109DB">
              <w:rPr>
                <w:color w:val="000000"/>
                <w:sz w:val="24"/>
                <w:szCs w:val="24"/>
              </w:rPr>
              <w:lastRenderedPageBreak/>
              <w:t>бюджетов городских округов</w:t>
            </w:r>
          </w:p>
        </w:tc>
      </w:tr>
      <w:tr w:rsidR="00437EE9" w:rsidRPr="00FC728B" w:rsidTr="00C00BA0">
        <w:trPr>
          <w:trHeight w:val="3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lastRenderedPageBreak/>
              <w:t>3.18.</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1 14 01040 04 0000 410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Доходы от продажи квартир, находящихся в собственности городских округов</w:t>
            </w:r>
          </w:p>
        </w:tc>
      </w:tr>
      <w:tr w:rsidR="00437EE9" w:rsidRPr="00FC728B" w:rsidTr="00C00BA0">
        <w:trPr>
          <w:trHeight w:val="286"/>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19.</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1 14 02043 04 0000 410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437EE9" w:rsidRPr="00FC728B" w:rsidTr="00C00BA0">
        <w:trPr>
          <w:trHeight w:val="56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20.</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1 14 03040 04 0000 410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r>
      <w:tr w:rsidR="00437EE9" w:rsidRPr="00FC728B" w:rsidTr="00C00BA0">
        <w:trPr>
          <w:trHeight w:val="557"/>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21.</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1 14 04040 04 0000 420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Доходы от продажи нематериальных активов, находящихся в собственности городских округов</w:t>
            </w:r>
          </w:p>
        </w:tc>
      </w:tr>
      <w:tr w:rsidR="00437EE9" w:rsidRPr="00FC728B" w:rsidTr="00C00BA0">
        <w:trPr>
          <w:trHeight w:val="9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22.</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1 14 06012 04 0000 430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437EE9" w:rsidRPr="00FC728B" w:rsidTr="00C00BA0">
        <w:trPr>
          <w:trHeight w:val="6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23.</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1 14 06024 04 0000 430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437EE9" w:rsidRPr="00FC728B" w:rsidTr="00C00BA0">
        <w:trPr>
          <w:trHeight w:val="213"/>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24.</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1 14 06312 04 0000 430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437EE9" w:rsidRPr="00FC728B" w:rsidTr="00C00BA0">
        <w:trPr>
          <w:trHeight w:val="6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25.</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1 14 06324 04 0000 430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437EE9" w:rsidRPr="00FC728B" w:rsidTr="00C00BA0">
        <w:trPr>
          <w:trHeight w:val="3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26.</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1 16 01074 01 0000 140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13"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7</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437EE9" w:rsidRPr="00FC728B" w:rsidTr="00C00BA0">
        <w:trPr>
          <w:trHeight w:val="12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27.</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1 16 07010 04 0000 140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437EE9" w:rsidRPr="00FC728B" w:rsidTr="00C00BA0">
        <w:trPr>
          <w:trHeight w:val="281"/>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lastRenderedPageBreak/>
              <w:t>3.28.</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A95AA3">
              <w:rPr>
                <w:color w:val="000000"/>
                <w:sz w:val="24"/>
                <w:szCs w:val="24"/>
              </w:rPr>
              <w:t>1 16 07090 04 0000 140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37EE9" w:rsidRPr="00FC728B" w:rsidTr="00C00BA0">
        <w:trPr>
          <w:trHeight w:val="562"/>
        </w:trPr>
        <w:tc>
          <w:tcPr>
            <w:tcW w:w="917" w:type="dxa"/>
            <w:shd w:val="clear" w:color="000000" w:fill="FFFFFF"/>
            <w:noWrap/>
            <w:vAlign w:val="center"/>
          </w:tcPr>
          <w:p w:rsidR="00437EE9" w:rsidRDefault="00437EE9" w:rsidP="00437EE9">
            <w:pPr>
              <w:jc w:val="center"/>
              <w:rPr>
                <w:color w:val="000000"/>
                <w:sz w:val="24"/>
                <w:szCs w:val="24"/>
              </w:rPr>
            </w:pPr>
            <w:r>
              <w:rPr>
                <w:color w:val="000000"/>
                <w:sz w:val="24"/>
                <w:szCs w:val="24"/>
              </w:rPr>
              <w:t>3.29.</w:t>
            </w:r>
          </w:p>
        </w:tc>
        <w:tc>
          <w:tcPr>
            <w:tcW w:w="1225" w:type="dxa"/>
            <w:shd w:val="clear" w:color="000000" w:fill="FFFFFF"/>
            <w:noWrap/>
            <w:vAlign w:val="center"/>
          </w:tcPr>
          <w:p w:rsidR="00437EE9"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tcPr>
          <w:p w:rsidR="00437EE9" w:rsidRPr="00326ECE" w:rsidRDefault="00437EE9" w:rsidP="00437EE9">
            <w:pPr>
              <w:ind w:right="-108"/>
              <w:jc w:val="center"/>
              <w:rPr>
                <w:color w:val="000000"/>
                <w:sz w:val="24"/>
                <w:szCs w:val="24"/>
                <w:highlight w:val="yellow"/>
              </w:rPr>
            </w:pPr>
            <w:r w:rsidRPr="00155884">
              <w:rPr>
                <w:color w:val="000000"/>
                <w:sz w:val="24"/>
                <w:szCs w:val="24"/>
              </w:rPr>
              <w:t>1 16 07090 04 0001 140</w:t>
            </w:r>
          </w:p>
        </w:tc>
        <w:tc>
          <w:tcPr>
            <w:tcW w:w="5296" w:type="dxa"/>
            <w:shd w:val="clear" w:color="000000" w:fill="FFFFFF"/>
          </w:tcPr>
          <w:p w:rsidR="00437EE9" w:rsidRPr="00A109DB" w:rsidRDefault="00437EE9" w:rsidP="00437EE9">
            <w:pPr>
              <w:jc w:val="both"/>
              <w:rPr>
                <w:sz w:val="24"/>
                <w:szCs w:val="24"/>
                <w:highlight w:val="yellow"/>
              </w:rPr>
            </w:pPr>
            <w:r w:rsidRPr="00A109DB">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r>
      <w:tr w:rsidR="00437EE9" w:rsidRPr="00FC728B" w:rsidTr="00C00BA0">
        <w:trPr>
          <w:trHeight w:val="562"/>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3.30.</w:t>
            </w:r>
          </w:p>
        </w:tc>
        <w:tc>
          <w:tcPr>
            <w:tcW w:w="1225" w:type="dxa"/>
            <w:shd w:val="clear" w:color="000000" w:fill="FFFFFF"/>
            <w:noWrap/>
            <w:vAlign w:val="center"/>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155884">
              <w:rPr>
                <w:color w:val="000000"/>
                <w:sz w:val="24"/>
                <w:szCs w:val="24"/>
              </w:rPr>
              <w:t>1 16 07090 04 0002 140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за земельные участки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r>
      <w:tr w:rsidR="00437EE9" w:rsidRPr="00FC728B" w:rsidTr="00C00BA0">
        <w:trPr>
          <w:trHeight w:val="276"/>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31.</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155884">
              <w:rPr>
                <w:color w:val="000000"/>
                <w:sz w:val="24"/>
                <w:szCs w:val="24"/>
              </w:rPr>
              <w:t>1 16 07090 04 0003 140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от сдачи в аренду имущества, составляющего казну городских округов (за исключением земельных участков))</w:t>
            </w:r>
          </w:p>
        </w:tc>
      </w:tr>
      <w:tr w:rsidR="00437EE9" w:rsidRPr="00FC728B" w:rsidTr="00C00BA0">
        <w:trPr>
          <w:trHeight w:val="853"/>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32.</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155884">
              <w:rPr>
                <w:color w:val="000000"/>
                <w:sz w:val="24"/>
                <w:szCs w:val="24"/>
              </w:rPr>
              <w:t>1 16 07090 04 0004 140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от сдачи в аренду имущества, составляющего казну городских округов (за исключением земельных участков) – аренда жилых помещений) </w:t>
            </w:r>
          </w:p>
        </w:tc>
      </w:tr>
      <w:tr w:rsidR="00437EE9" w:rsidRPr="00FC728B" w:rsidTr="00C00BA0">
        <w:trPr>
          <w:trHeight w:val="1132"/>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33.</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D15A48" w:rsidRDefault="00437EE9" w:rsidP="00437EE9">
            <w:pPr>
              <w:ind w:right="-108"/>
              <w:jc w:val="center"/>
              <w:rPr>
                <w:color w:val="000000"/>
                <w:sz w:val="24"/>
                <w:szCs w:val="24"/>
                <w:highlight w:val="yellow"/>
              </w:rPr>
            </w:pPr>
            <w:r w:rsidRPr="00FC728B">
              <w:rPr>
                <w:color w:val="000000"/>
                <w:sz w:val="24"/>
                <w:szCs w:val="24"/>
              </w:rPr>
              <w:t>1 16 10032 04 0000 140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437EE9" w:rsidRPr="00FC728B" w:rsidTr="00C00BA0">
        <w:trPr>
          <w:trHeight w:val="276"/>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3.34.</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1 16 10123 01 0041 140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 xml:space="preserve">Доходы от денежных взысканий (штрафов), поступающие в счет погашения задолженности, </w:t>
            </w:r>
            <w:r w:rsidRPr="00A109DB">
              <w:rPr>
                <w:color w:val="000000"/>
                <w:sz w:val="24"/>
                <w:szCs w:val="24"/>
              </w:rPr>
              <w:lastRenderedPageBreak/>
              <w:t>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437EE9" w:rsidRPr="00FC728B" w:rsidTr="00C00BA0">
        <w:trPr>
          <w:trHeight w:val="57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lastRenderedPageBreak/>
              <w:t>3.35.</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1 17 01040 04 0000 180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Невыясненные поступления, зачисляемые в бюджеты городских округов</w:t>
            </w:r>
          </w:p>
        </w:tc>
      </w:tr>
      <w:tr w:rsidR="00437EE9" w:rsidRPr="00FC728B" w:rsidTr="00C00BA0">
        <w:trPr>
          <w:trHeight w:val="507"/>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36.</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1 17 05040 04 0000 180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Прочие неналоговые доходы бюджетов городских округов</w:t>
            </w:r>
          </w:p>
        </w:tc>
      </w:tr>
      <w:tr w:rsidR="00437EE9" w:rsidRPr="00FC728B" w:rsidTr="00C00BA0">
        <w:trPr>
          <w:trHeight w:val="507"/>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3.37.</w:t>
            </w:r>
          </w:p>
        </w:tc>
        <w:tc>
          <w:tcPr>
            <w:tcW w:w="1225" w:type="dxa"/>
            <w:shd w:val="clear" w:color="auto" w:fill="auto"/>
            <w:noWrap/>
            <w:vAlign w:val="center"/>
          </w:tcPr>
          <w:p w:rsidR="00437EE9" w:rsidRPr="000F1122" w:rsidRDefault="00437EE9" w:rsidP="00437EE9">
            <w:pPr>
              <w:jc w:val="center"/>
              <w:rPr>
                <w:color w:val="000000"/>
                <w:sz w:val="24"/>
                <w:szCs w:val="24"/>
              </w:rPr>
            </w:pPr>
            <w:r w:rsidRPr="000F1122">
              <w:rPr>
                <w:color w:val="000000"/>
                <w:sz w:val="24"/>
                <w:szCs w:val="24"/>
              </w:rPr>
              <w:t>700</w:t>
            </w:r>
          </w:p>
        </w:tc>
        <w:tc>
          <w:tcPr>
            <w:tcW w:w="2551" w:type="dxa"/>
            <w:shd w:val="clear" w:color="auto" w:fill="auto"/>
            <w:vAlign w:val="center"/>
          </w:tcPr>
          <w:p w:rsidR="00437EE9" w:rsidRPr="000F1122" w:rsidRDefault="00437EE9" w:rsidP="00437EE9">
            <w:pPr>
              <w:ind w:right="-108"/>
              <w:jc w:val="center"/>
              <w:rPr>
                <w:color w:val="000000"/>
                <w:sz w:val="24"/>
                <w:szCs w:val="24"/>
              </w:rPr>
            </w:pPr>
            <w:r w:rsidRPr="000F1122">
              <w:rPr>
                <w:color w:val="000000"/>
                <w:sz w:val="24"/>
                <w:szCs w:val="24"/>
              </w:rPr>
              <w:t>1 17 05040 04 0001 180</w:t>
            </w:r>
          </w:p>
        </w:tc>
        <w:tc>
          <w:tcPr>
            <w:tcW w:w="5296" w:type="dxa"/>
            <w:shd w:val="clear" w:color="000000" w:fill="FFFFFF"/>
          </w:tcPr>
          <w:p w:rsidR="00437EE9" w:rsidRPr="00A109DB" w:rsidRDefault="00437EE9" w:rsidP="00437EE9">
            <w:pPr>
              <w:jc w:val="both"/>
              <w:rPr>
                <w:color w:val="000000"/>
                <w:sz w:val="24"/>
                <w:szCs w:val="24"/>
              </w:rPr>
            </w:pPr>
            <w:r w:rsidRPr="00534E32">
              <w:rPr>
                <w:color w:val="000000"/>
                <w:sz w:val="24"/>
                <w:szCs w:val="24"/>
              </w:rPr>
              <w:t>Прочие неналоговые доходы бюджетов городских округов (неосновательное обогащение за пользование земельными участками и имуществом)</w:t>
            </w:r>
          </w:p>
        </w:tc>
      </w:tr>
      <w:tr w:rsidR="00437EE9" w:rsidRPr="00FC728B" w:rsidTr="00C00BA0">
        <w:trPr>
          <w:trHeight w:val="507"/>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3.38.</w:t>
            </w:r>
          </w:p>
        </w:tc>
        <w:tc>
          <w:tcPr>
            <w:tcW w:w="1225" w:type="dxa"/>
            <w:shd w:val="clear" w:color="auto" w:fill="auto"/>
            <w:noWrap/>
            <w:vAlign w:val="center"/>
          </w:tcPr>
          <w:p w:rsidR="00437EE9" w:rsidRPr="000F1122" w:rsidRDefault="00437EE9" w:rsidP="00437EE9">
            <w:pPr>
              <w:jc w:val="center"/>
              <w:rPr>
                <w:color w:val="000000"/>
                <w:sz w:val="24"/>
                <w:szCs w:val="24"/>
              </w:rPr>
            </w:pPr>
            <w:r w:rsidRPr="000F1122">
              <w:rPr>
                <w:color w:val="000000"/>
                <w:sz w:val="24"/>
                <w:szCs w:val="24"/>
              </w:rPr>
              <w:t>700</w:t>
            </w:r>
          </w:p>
        </w:tc>
        <w:tc>
          <w:tcPr>
            <w:tcW w:w="2551" w:type="dxa"/>
            <w:shd w:val="clear" w:color="auto" w:fill="auto"/>
            <w:vAlign w:val="center"/>
          </w:tcPr>
          <w:p w:rsidR="00437EE9" w:rsidRPr="000F1122" w:rsidRDefault="00437EE9" w:rsidP="00437EE9">
            <w:pPr>
              <w:ind w:right="-108"/>
              <w:jc w:val="center"/>
              <w:rPr>
                <w:color w:val="000000"/>
                <w:sz w:val="24"/>
                <w:szCs w:val="24"/>
              </w:rPr>
            </w:pPr>
            <w:r w:rsidRPr="000F1122">
              <w:rPr>
                <w:color w:val="000000"/>
                <w:sz w:val="24"/>
                <w:szCs w:val="24"/>
              </w:rPr>
              <w:t>1 17 05040 04 0002 180</w:t>
            </w:r>
          </w:p>
        </w:tc>
        <w:tc>
          <w:tcPr>
            <w:tcW w:w="5296" w:type="dxa"/>
            <w:shd w:val="clear" w:color="000000" w:fill="FFFFFF"/>
          </w:tcPr>
          <w:p w:rsidR="00437EE9" w:rsidRPr="00A109DB" w:rsidRDefault="00437EE9" w:rsidP="00437EE9">
            <w:pPr>
              <w:jc w:val="both"/>
              <w:rPr>
                <w:color w:val="000000"/>
                <w:sz w:val="24"/>
                <w:szCs w:val="24"/>
              </w:rPr>
            </w:pPr>
            <w:r w:rsidRPr="00534E32">
              <w:rPr>
                <w:color w:val="000000"/>
                <w:sz w:val="24"/>
                <w:szCs w:val="24"/>
              </w:rPr>
              <w:t>Прочие неналоговые доходы бюджетов городских округов (разрешение на размещение объектов)</w:t>
            </w:r>
          </w:p>
        </w:tc>
      </w:tr>
      <w:tr w:rsidR="00437EE9" w:rsidRPr="00FC728B" w:rsidTr="00C00BA0">
        <w:trPr>
          <w:trHeight w:val="229"/>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39.</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97320B">
              <w:rPr>
                <w:color w:val="000000"/>
                <w:sz w:val="24"/>
                <w:szCs w:val="24"/>
              </w:rPr>
              <w:t>2 02 19999 04 0000 150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Прочие дотации бюджетам городских округов</w:t>
            </w:r>
          </w:p>
        </w:tc>
      </w:tr>
      <w:tr w:rsidR="00437EE9" w:rsidRPr="00FC728B" w:rsidTr="00C00BA0">
        <w:trPr>
          <w:trHeight w:val="6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3.40.</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2 02 20041 04 0000 150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437EE9" w:rsidRPr="00FC728B" w:rsidTr="00C00BA0">
        <w:trPr>
          <w:trHeight w:val="93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41.</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2 02 25</w:t>
            </w:r>
            <w:r>
              <w:rPr>
                <w:color w:val="000000"/>
                <w:sz w:val="24"/>
                <w:szCs w:val="24"/>
              </w:rPr>
              <w:t>243</w:t>
            </w:r>
            <w:r w:rsidRPr="00FC728B">
              <w:rPr>
                <w:color w:val="000000"/>
                <w:sz w:val="24"/>
                <w:szCs w:val="24"/>
              </w:rPr>
              <w:t xml:space="preserve"> 04 0000 150</w:t>
            </w:r>
          </w:p>
        </w:tc>
        <w:tc>
          <w:tcPr>
            <w:tcW w:w="5296" w:type="dxa"/>
            <w:shd w:val="clear" w:color="000000" w:fill="FFFFFF"/>
            <w:hideMark/>
          </w:tcPr>
          <w:p w:rsidR="00437EE9" w:rsidRPr="00A109DB" w:rsidRDefault="00437EE9" w:rsidP="00437EE9">
            <w:pPr>
              <w:jc w:val="both"/>
              <w:rPr>
                <w:color w:val="000000"/>
                <w:sz w:val="24"/>
                <w:szCs w:val="24"/>
              </w:rPr>
            </w:pPr>
            <w:r w:rsidRPr="004D0D74">
              <w:rPr>
                <w:color w:val="000000"/>
                <w:sz w:val="24"/>
                <w:szCs w:val="24"/>
              </w:rPr>
              <w:t>Субсидии бюджетам городских округов на строительство и реконструкцию (модернизацию) объектов питьевого водоснабжения</w:t>
            </w:r>
          </w:p>
        </w:tc>
      </w:tr>
      <w:tr w:rsidR="00437EE9" w:rsidRPr="00FC728B" w:rsidTr="00C00BA0">
        <w:trPr>
          <w:trHeight w:val="1152"/>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42.</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2 02 25304 04 0000 150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437EE9" w:rsidRPr="00FC728B" w:rsidTr="00C00BA0">
        <w:trPr>
          <w:trHeight w:val="63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3.43.</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2 02 25243 04 0000 150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Субсидии бюджетам городских округов на строительство и реконструкцию (модернизацию) объектов питьевого водоснабжения</w:t>
            </w:r>
          </w:p>
        </w:tc>
      </w:tr>
      <w:tr w:rsidR="00437EE9" w:rsidRPr="00FC728B" w:rsidTr="00C00BA0">
        <w:trPr>
          <w:trHeight w:val="3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44.</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2 02 25519 04 0000 150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Субсидии бюджетам городских округов на поддержку отрасли культуры</w:t>
            </w:r>
          </w:p>
        </w:tc>
      </w:tr>
      <w:tr w:rsidR="00437EE9" w:rsidRPr="00FC728B" w:rsidTr="00C00BA0">
        <w:trPr>
          <w:trHeight w:val="6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3.45.</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2 02 25555 04 0000 150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Субсидии бюджетам городских округов на реализацию программ формирования современной городской среды</w:t>
            </w:r>
          </w:p>
        </w:tc>
      </w:tr>
      <w:tr w:rsidR="00437EE9" w:rsidRPr="00FC728B" w:rsidTr="00C00BA0">
        <w:trPr>
          <w:trHeight w:val="615"/>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3.46.</w:t>
            </w:r>
          </w:p>
        </w:tc>
        <w:tc>
          <w:tcPr>
            <w:tcW w:w="1225" w:type="dxa"/>
            <w:shd w:val="clear" w:color="000000" w:fill="FFFFFF"/>
            <w:noWrap/>
            <w:vAlign w:val="center"/>
          </w:tcPr>
          <w:p w:rsidR="00437EE9" w:rsidRPr="00BB6F0A" w:rsidRDefault="00437EE9" w:rsidP="00437EE9">
            <w:pPr>
              <w:jc w:val="center"/>
              <w:rPr>
                <w:color w:val="000000"/>
                <w:sz w:val="24"/>
                <w:szCs w:val="24"/>
              </w:rPr>
            </w:pPr>
            <w:r w:rsidRPr="00BB6F0A">
              <w:rPr>
                <w:color w:val="000000"/>
                <w:sz w:val="24"/>
                <w:szCs w:val="24"/>
              </w:rPr>
              <w:t>700</w:t>
            </w:r>
          </w:p>
        </w:tc>
        <w:tc>
          <w:tcPr>
            <w:tcW w:w="2551" w:type="dxa"/>
            <w:shd w:val="clear" w:color="000000" w:fill="FFFFFF"/>
            <w:vAlign w:val="center"/>
          </w:tcPr>
          <w:p w:rsidR="00437EE9" w:rsidRPr="00BB6F0A" w:rsidRDefault="00437EE9" w:rsidP="00437EE9">
            <w:pPr>
              <w:ind w:right="-108"/>
              <w:jc w:val="center"/>
              <w:rPr>
                <w:color w:val="000000"/>
                <w:sz w:val="24"/>
                <w:szCs w:val="24"/>
              </w:rPr>
            </w:pPr>
            <w:r w:rsidRPr="00BB6F0A">
              <w:rPr>
                <w:color w:val="000000"/>
                <w:sz w:val="24"/>
                <w:szCs w:val="24"/>
              </w:rPr>
              <w:t>2 02 25559 04 0000 150</w:t>
            </w:r>
          </w:p>
        </w:tc>
        <w:tc>
          <w:tcPr>
            <w:tcW w:w="5296" w:type="dxa"/>
            <w:shd w:val="clear" w:color="000000" w:fill="FFFFFF"/>
          </w:tcPr>
          <w:p w:rsidR="00437EE9" w:rsidRPr="00A109DB" w:rsidRDefault="00437EE9" w:rsidP="00437EE9">
            <w:pPr>
              <w:jc w:val="both"/>
              <w:rPr>
                <w:color w:val="000000"/>
                <w:sz w:val="24"/>
                <w:szCs w:val="24"/>
              </w:rPr>
            </w:pPr>
            <w:r w:rsidRPr="00534E32">
              <w:rPr>
                <w:color w:val="000000"/>
                <w:sz w:val="24"/>
                <w:szCs w:val="24"/>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rsidR="00437EE9" w:rsidRPr="00FC728B" w:rsidTr="00C00BA0">
        <w:trPr>
          <w:trHeight w:val="286"/>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47.</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2 02 29999 04 0000 150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Прочие субсидии бюджетам городских округов</w:t>
            </w:r>
          </w:p>
        </w:tc>
      </w:tr>
      <w:tr w:rsidR="00437EE9" w:rsidRPr="00FC728B" w:rsidTr="00C00BA0">
        <w:trPr>
          <w:trHeight w:val="281"/>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3.48.</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2 02 30024 04 0000 150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 xml:space="preserve">Субвенции бюджетам городских округов на выполнение передаваемых полномочий </w:t>
            </w:r>
            <w:r w:rsidRPr="00A109DB">
              <w:rPr>
                <w:color w:val="000000"/>
                <w:sz w:val="24"/>
                <w:szCs w:val="24"/>
              </w:rPr>
              <w:lastRenderedPageBreak/>
              <w:t>субъектов Российской Федерации</w:t>
            </w:r>
          </w:p>
        </w:tc>
      </w:tr>
      <w:tr w:rsidR="00437EE9" w:rsidRPr="00FC728B" w:rsidTr="00C00BA0">
        <w:trPr>
          <w:trHeight w:val="6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lastRenderedPageBreak/>
              <w:t>3.49.</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2 02 30029 04 0000 150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437EE9" w:rsidRPr="00FC728B" w:rsidTr="00C00BA0">
        <w:trPr>
          <w:trHeight w:val="9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3.50.</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2 02 35082 04 0000 150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437EE9" w:rsidRPr="00FC728B" w:rsidTr="00C00BA0">
        <w:trPr>
          <w:trHeight w:val="9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51.</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2 02 35118 04 0000 150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r>
      <w:tr w:rsidR="00437EE9" w:rsidRPr="00FC728B" w:rsidTr="00C00BA0">
        <w:trPr>
          <w:trHeight w:val="281"/>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52.</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2 02 35120 04 0000 150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437EE9" w:rsidRPr="00FC728B" w:rsidTr="00C00BA0">
        <w:trPr>
          <w:trHeight w:val="9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53.</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605D4F">
              <w:rPr>
                <w:color w:val="000000"/>
                <w:sz w:val="24"/>
                <w:szCs w:val="24"/>
              </w:rPr>
              <w:t>2 02 35303 04 0000 150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437EE9" w:rsidRPr="00FC728B" w:rsidTr="00C00BA0">
        <w:trPr>
          <w:trHeight w:val="254"/>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3.54.</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2 02 39999 04 0000 150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Прочие субвенции бюджетам городских округов</w:t>
            </w:r>
          </w:p>
        </w:tc>
      </w:tr>
      <w:tr w:rsidR="00437EE9" w:rsidRPr="00FC728B" w:rsidTr="00C00BA0">
        <w:trPr>
          <w:trHeight w:val="254"/>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3.55.</w:t>
            </w:r>
          </w:p>
        </w:tc>
        <w:tc>
          <w:tcPr>
            <w:tcW w:w="1225" w:type="dxa"/>
            <w:shd w:val="clear" w:color="000000" w:fill="FFFFFF"/>
            <w:noWrap/>
            <w:vAlign w:val="center"/>
          </w:tcPr>
          <w:p w:rsidR="00437EE9" w:rsidRPr="008438F2" w:rsidRDefault="00437EE9" w:rsidP="00437EE9">
            <w:pPr>
              <w:jc w:val="center"/>
              <w:rPr>
                <w:color w:val="000000"/>
                <w:sz w:val="24"/>
                <w:szCs w:val="24"/>
              </w:rPr>
            </w:pPr>
            <w:r w:rsidRPr="008438F2">
              <w:rPr>
                <w:color w:val="000000"/>
                <w:sz w:val="24"/>
                <w:szCs w:val="24"/>
              </w:rPr>
              <w:t>700</w:t>
            </w:r>
          </w:p>
        </w:tc>
        <w:tc>
          <w:tcPr>
            <w:tcW w:w="2551" w:type="dxa"/>
            <w:shd w:val="clear" w:color="000000" w:fill="FFFFFF"/>
            <w:vAlign w:val="center"/>
          </w:tcPr>
          <w:p w:rsidR="00437EE9" w:rsidRPr="008438F2" w:rsidRDefault="00437EE9" w:rsidP="00437EE9">
            <w:pPr>
              <w:ind w:right="-108"/>
              <w:jc w:val="center"/>
              <w:rPr>
                <w:color w:val="000000"/>
                <w:sz w:val="24"/>
                <w:szCs w:val="24"/>
              </w:rPr>
            </w:pPr>
            <w:r w:rsidRPr="008438F2">
              <w:rPr>
                <w:color w:val="000000"/>
                <w:sz w:val="24"/>
                <w:szCs w:val="24"/>
              </w:rPr>
              <w:t>2 02 45050 04 0000 150</w:t>
            </w:r>
          </w:p>
        </w:tc>
        <w:tc>
          <w:tcPr>
            <w:tcW w:w="5296" w:type="dxa"/>
            <w:shd w:val="clear" w:color="000000" w:fill="FFFFFF"/>
          </w:tcPr>
          <w:p w:rsidR="00437EE9" w:rsidRPr="00A109DB" w:rsidRDefault="00437EE9" w:rsidP="00437EE9">
            <w:pPr>
              <w:jc w:val="both"/>
              <w:rPr>
                <w:color w:val="000000"/>
                <w:sz w:val="24"/>
                <w:szCs w:val="24"/>
              </w:rPr>
            </w:pPr>
            <w:r w:rsidRPr="00534E32">
              <w:rPr>
                <w:color w:val="000000"/>
                <w:sz w:val="24"/>
                <w:szCs w:val="24"/>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437EE9" w:rsidRPr="00FC728B" w:rsidTr="00C00BA0">
        <w:trPr>
          <w:trHeight w:val="315"/>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3.56.</w:t>
            </w:r>
          </w:p>
        </w:tc>
        <w:tc>
          <w:tcPr>
            <w:tcW w:w="1225" w:type="dxa"/>
            <w:shd w:val="clear" w:color="000000" w:fill="FFFFFF"/>
            <w:noWrap/>
            <w:vAlign w:val="center"/>
          </w:tcPr>
          <w:p w:rsidR="00437EE9" w:rsidRPr="0083485A" w:rsidRDefault="00437EE9" w:rsidP="00437EE9">
            <w:pPr>
              <w:jc w:val="center"/>
              <w:rPr>
                <w:color w:val="000000"/>
                <w:sz w:val="24"/>
                <w:szCs w:val="24"/>
              </w:rPr>
            </w:pPr>
            <w:r w:rsidRPr="0083485A">
              <w:rPr>
                <w:color w:val="000000"/>
                <w:sz w:val="24"/>
                <w:szCs w:val="24"/>
              </w:rPr>
              <w:t>700</w:t>
            </w:r>
          </w:p>
        </w:tc>
        <w:tc>
          <w:tcPr>
            <w:tcW w:w="2551" w:type="dxa"/>
            <w:shd w:val="clear" w:color="000000" w:fill="FFFFFF"/>
            <w:vAlign w:val="center"/>
          </w:tcPr>
          <w:p w:rsidR="00437EE9" w:rsidRPr="0083485A" w:rsidRDefault="00437EE9" w:rsidP="00437EE9">
            <w:pPr>
              <w:ind w:right="-108"/>
              <w:jc w:val="center"/>
              <w:rPr>
                <w:color w:val="000000"/>
                <w:sz w:val="24"/>
                <w:szCs w:val="24"/>
              </w:rPr>
            </w:pPr>
            <w:r w:rsidRPr="0083485A">
              <w:rPr>
                <w:color w:val="000000"/>
                <w:sz w:val="24"/>
                <w:szCs w:val="24"/>
              </w:rPr>
              <w:t>2 02 45179 04 0000 150</w:t>
            </w:r>
          </w:p>
        </w:tc>
        <w:tc>
          <w:tcPr>
            <w:tcW w:w="5296" w:type="dxa"/>
            <w:shd w:val="clear" w:color="000000" w:fill="FFFFFF"/>
          </w:tcPr>
          <w:p w:rsidR="00437EE9" w:rsidRPr="00A109DB" w:rsidRDefault="00437EE9" w:rsidP="00437EE9">
            <w:pPr>
              <w:jc w:val="both"/>
              <w:rPr>
                <w:color w:val="000000"/>
                <w:sz w:val="24"/>
                <w:szCs w:val="24"/>
              </w:rPr>
            </w:pPr>
            <w:r w:rsidRPr="00534E32">
              <w:rPr>
                <w:color w:val="000000"/>
                <w:sz w:val="24"/>
                <w:szCs w:val="24"/>
              </w:rPr>
              <w:t xml:space="preserve">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w:t>
            </w:r>
            <w:r w:rsidRPr="00534E32">
              <w:rPr>
                <w:color w:val="000000"/>
                <w:sz w:val="24"/>
                <w:szCs w:val="24"/>
              </w:rPr>
              <w:lastRenderedPageBreak/>
              <w:t>организациях</w:t>
            </w:r>
          </w:p>
        </w:tc>
      </w:tr>
      <w:tr w:rsidR="00437EE9" w:rsidRPr="00FC728B" w:rsidTr="00C00BA0">
        <w:trPr>
          <w:trHeight w:val="315"/>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lastRenderedPageBreak/>
              <w:t>3.57.</w:t>
            </w:r>
          </w:p>
        </w:tc>
        <w:tc>
          <w:tcPr>
            <w:tcW w:w="1225" w:type="dxa"/>
            <w:shd w:val="clear" w:color="000000" w:fill="FFFFFF"/>
            <w:noWrap/>
            <w:vAlign w:val="center"/>
          </w:tcPr>
          <w:p w:rsidR="00437EE9" w:rsidRPr="0083485A" w:rsidRDefault="00437EE9" w:rsidP="00437EE9">
            <w:pPr>
              <w:jc w:val="center"/>
              <w:rPr>
                <w:color w:val="000000"/>
                <w:sz w:val="24"/>
                <w:szCs w:val="24"/>
              </w:rPr>
            </w:pPr>
            <w:r w:rsidRPr="0083485A">
              <w:rPr>
                <w:color w:val="000000"/>
                <w:sz w:val="24"/>
                <w:szCs w:val="24"/>
              </w:rPr>
              <w:t>700</w:t>
            </w:r>
          </w:p>
        </w:tc>
        <w:tc>
          <w:tcPr>
            <w:tcW w:w="2551" w:type="dxa"/>
            <w:shd w:val="clear" w:color="000000" w:fill="FFFFFF"/>
            <w:vAlign w:val="center"/>
          </w:tcPr>
          <w:p w:rsidR="00437EE9" w:rsidRPr="0083485A" w:rsidRDefault="00437EE9" w:rsidP="00437EE9">
            <w:pPr>
              <w:ind w:right="-108"/>
              <w:jc w:val="center"/>
              <w:rPr>
                <w:color w:val="000000"/>
                <w:sz w:val="24"/>
                <w:szCs w:val="24"/>
              </w:rPr>
            </w:pPr>
            <w:r w:rsidRPr="0083485A">
              <w:rPr>
                <w:color w:val="000000"/>
                <w:sz w:val="24"/>
                <w:szCs w:val="24"/>
              </w:rPr>
              <w:t>2 02 45303 04 0000 150</w:t>
            </w:r>
          </w:p>
        </w:tc>
        <w:tc>
          <w:tcPr>
            <w:tcW w:w="5296" w:type="dxa"/>
            <w:shd w:val="clear" w:color="000000" w:fill="FFFFFF"/>
          </w:tcPr>
          <w:p w:rsidR="00437EE9" w:rsidRPr="00A109DB" w:rsidRDefault="00437EE9" w:rsidP="00437EE9">
            <w:pPr>
              <w:jc w:val="both"/>
              <w:rPr>
                <w:color w:val="000000"/>
                <w:sz w:val="24"/>
                <w:szCs w:val="24"/>
              </w:rPr>
            </w:pPr>
            <w:r w:rsidRPr="00534E32">
              <w:rPr>
                <w:color w:val="000000"/>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437EE9" w:rsidRPr="00FC728B" w:rsidTr="00C00BA0">
        <w:trPr>
          <w:trHeight w:val="6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58.</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2 02 49999 04 0000 150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Прочие межбюджетные трансферты, передаваемые бюджетам городских округов</w:t>
            </w:r>
          </w:p>
        </w:tc>
      </w:tr>
      <w:tr w:rsidR="00437EE9" w:rsidRPr="00FC728B" w:rsidTr="00C00BA0">
        <w:trPr>
          <w:trHeight w:val="6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59.</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2 07 04050 04 0000 150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Прочие безвозмездные поступления в бюджеты городских округов</w:t>
            </w:r>
          </w:p>
        </w:tc>
      </w:tr>
      <w:tr w:rsidR="00437EE9" w:rsidRPr="00FC728B" w:rsidTr="00C00BA0">
        <w:trPr>
          <w:trHeight w:val="3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60.</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2 08 04000 04 0000 150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437EE9" w:rsidRPr="00FC728B" w:rsidTr="00C00BA0">
        <w:trPr>
          <w:trHeight w:val="83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3.61.</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2 18 04010 04 0000 150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Доходы бюджетов городских округов от возврата бюджетными учреждениями остатков субсидий прошлых лет</w:t>
            </w:r>
          </w:p>
        </w:tc>
      </w:tr>
      <w:tr w:rsidR="00437EE9" w:rsidRPr="00FC728B" w:rsidTr="00C00BA0">
        <w:trPr>
          <w:trHeight w:val="6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3.62.</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2 18 04020 04 0000 150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Доходы бюджетов городских округов от возврата автономными учреждениями остатков субсидий прошлых лет</w:t>
            </w:r>
          </w:p>
        </w:tc>
      </w:tr>
      <w:tr w:rsidR="00437EE9" w:rsidRPr="00FC728B" w:rsidTr="000F1D33">
        <w:trPr>
          <w:trHeight w:val="4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63.</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2 18 04030 04 0000 150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Доходы бюджетов городских округов от возврата иными организациями остатков субсидий прошлых лет</w:t>
            </w:r>
          </w:p>
        </w:tc>
      </w:tr>
      <w:tr w:rsidR="00437EE9" w:rsidRPr="00FC728B" w:rsidTr="00C00BA0">
        <w:trPr>
          <w:trHeight w:val="6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64.</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2 19 25497 04 0000 150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Возврат остатков субсидий на реализацию мероприятий по обеспечению жильем молодых семей из бюджетов городских округов</w:t>
            </w:r>
          </w:p>
        </w:tc>
      </w:tr>
      <w:tr w:rsidR="00437EE9" w:rsidRPr="00FC728B" w:rsidTr="00C00BA0">
        <w:trPr>
          <w:trHeight w:val="42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65.</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2 19 25519 04 0000 150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Возврат остатков субсидий на поддержку отрасли культуры из бюджетов городских округов</w:t>
            </w:r>
          </w:p>
        </w:tc>
      </w:tr>
      <w:tr w:rsidR="00437EE9" w:rsidRPr="00FC728B" w:rsidTr="00C00BA0">
        <w:trPr>
          <w:trHeight w:val="9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3.66.</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2 19 25555 04 0000 150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Возврат остатков субсидий на реализацию программ формирования современной городской среды из бюджетов городских округов</w:t>
            </w:r>
          </w:p>
        </w:tc>
      </w:tr>
      <w:tr w:rsidR="00437EE9" w:rsidRPr="00FC728B" w:rsidTr="00C00BA0">
        <w:trPr>
          <w:trHeight w:val="6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67.</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2 19 35120 04 0000 150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437EE9" w:rsidRPr="00FC728B" w:rsidTr="00C00BA0">
        <w:trPr>
          <w:trHeight w:val="9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3</w:t>
            </w:r>
            <w:r w:rsidRPr="00FC728B">
              <w:rPr>
                <w:color w:val="000000"/>
                <w:sz w:val="24"/>
                <w:szCs w:val="24"/>
              </w:rPr>
              <w:t>.</w:t>
            </w:r>
            <w:r>
              <w:rPr>
                <w:color w:val="000000"/>
                <w:sz w:val="24"/>
                <w:szCs w:val="24"/>
              </w:rPr>
              <w:t>68.</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700</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2 19 60010 04 0000 150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437EE9" w:rsidRPr="00FC728B" w:rsidTr="00C00BA0">
        <w:trPr>
          <w:trHeight w:val="915"/>
        </w:trPr>
        <w:tc>
          <w:tcPr>
            <w:tcW w:w="917" w:type="dxa"/>
            <w:shd w:val="clear" w:color="000000" w:fill="FFFFFF"/>
            <w:noWrap/>
            <w:vAlign w:val="center"/>
          </w:tcPr>
          <w:p w:rsidR="00437EE9" w:rsidRPr="00FC728B" w:rsidRDefault="00437EE9" w:rsidP="00437EE9">
            <w:pPr>
              <w:jc w:val="center"/>
              <w:rPr>
                <w:b/>
                <w:bCs/>
                <w:color w:val="000000"/>
                <w:sz w:val="24"/>
                <w:szCs w:val="24"/>
              </w:rPr>
            </w:pPr>
            <w:r>
              <w:rPr>
                <w:b/>
                <w:bCs/>
                <w:color w:val="000000"/>
                <w:sz w:val="24"/>
                <w:szCs w:val="24"/>
              </w:rPr>
              <w:lastRenderedPageBreak/>
              <w:t>4</w:t>
            </w:r>
            <w:r w:rsidRPr="00FC728B">
              <w:rPr>
                <w:b/>
                <w:bCs/>
                <w:color w:val="000000"/>
                <w:sz w:val="24"/>
                <w:szCs w:val="24"/>
              </w:rPr>
              <w:t>.</w:t>
            </w:r>
          </w:p>
        </w:tc>
        <w:tc>
          <w:tcPr>
            <w:tcW w:w="1225" w:type="dxa"/>
            <w:shd w:val="clear" w:color="000000" w:fill="FFFFFF"/>
            <w:noWrap/>
            <w:vAlign w:val="center"/>
          </w:tcPr>
          <w:p w:rsidR="00437EE9" w:rsidRPr="00AF1117" w:rsidRDefault="00437EE9" w:rsidP="00437EE9">
            <w:pPr>
              <w:jc w:val="center"/>
              <w:rPr>
                <w:b/>
                <w:color w:val="000000"/>
                <w:sz w:val="24"/>
                <w:szCs w:val="24"/>
              </w:rPr>
            </w:pPr>
            <w:r w:rsidRPr="00AF1117">
              <w:rPr>
                <w:b/>
                <w:color w:val="000000"/>
                <w:sz w:val="24"/>
                <w:szCs w:val="24"/>
              </w:rPr>
              <w:t>702</w:t>
            </w:r>
          </w:p>
        </w:tc>
        <w:tc>
          <w:tcPr>
            <w:tcW w:w="2551" w:type="dxa"/>
            <w:shd w:val="clear" w:color="000000" w:fill="FFFFFF"/>
            <w:vAlign w:val="center"/>
          </w:tcPr>
          <w:p w:rsidR="00437EE9" w:rsidRPr="00FC728B" w:rsidRDefault="00437EE9" w:rsidP="00437EE9">
            <w:pPr>
              <w:ind w:right="-108"/>
              <w:jc w:val="center"/>
              <w:rPr>
                <w:b/>
                <w:bCs/>
                <w:color w:val="000000"/>
                <w:sz w:val="24"/>
                <w:szCs w:val="24"/>
              </w:rPr>
            </w:pPr>
          </w:p>
        </w:tc>
        <w:tc>
          <w:tcPr>
            <w:tcW w:w="5296" w:type="dxa"/>
            <w:shd w:val="clear" w:color="000000" w:fill="FFFFFF"/>
            <w:vAlign w:val="center"/>
          </w:tcPr>
          <w:p w:rsidR="00437EE9" w:rsidRPr="00A109DB" w:rsidRDefault="00437EE9" w:rsidP="00437EE9">
            <w:pPr>
              <w:ind w:right="-108"/>
              <w:jc w:val="center"/>
              <w:rPr>
                <w:b/>
                <w:bCs/>
                <w:color w:val="000000"/>
                <w:sz w:val="24"/>
                <w:szCs w:val="24"/>
              </w:rPr>
            </w:pPr>
            <w:r w:rsidRPr="00A109DB">
              <w:rPr>
                <w:b/>
                <w:bCs/>
                <w:color w:val="000000"/>
                <w:sz w:val="24"/>
                <w:szCs w:val="24"/>
              </w:rPr>
              <w:t>Контрольно-счетная палата муниципального образования «Городской округ Дзержинский Московской области»</w:t>
            </w:r>
          </w:p>
        </w:tc>
      </w:tr>
      <w:tr w:rsidR="00437EE9" w:rsidRPr="00FC728B" w:rsidTr="00C00BA0">
        <w:trPr>
          <w:trHeight w:val="915"/>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4</w:t>
            </w:r>
            <w:r w:rsidRPr="00FC728B">
              <w:rPr>
                <w:color w:val="000000"/>
                <w:sz w:val="24"/>
                <w:szCs w:val="24"/>
              </w:rPr>
              <w:t>.1</w:t>
            </w:r>
          </w:p>
        </w:tc>
        <w:tc>
          <w:tcPr>
            <w:tcW w:w="1225" w:type="dxa"/>
            <w:shd w:val="clear" w:color="000000" w:fill="FFFFFF"/>
            <w:noWrap/>
            <w:vAlign w:val="center"/>
          </w:tcPr>
          <w:p w:rsidR="00437EE9" w:rsidRPr="00FC728B" w:rsidRDefault="00437EE9" w:rsidP="00437EE9">
            <w:pPr>
              <w:jc w:val="center"/>
              <w:rPr>
                <w:color w:val="000000"/>
                <w:sz w:val="24"/>
                <w:szCs w:val="24"/>
              </w:rPr>
            </w:pPr>
            <w:r w:rsidRPr="00FC728B">
              <w:rPr>
                <w:color w:val="000000"/>
                <w:sz w:val="24"/>
                <w:szCs w:val="24"/>
              </w:rPr>
              <w:t>702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1 16 01074 01 0000 140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14"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7</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437EE9" w:rsidRPr="00FC728B" w:rsidTr="00C00BA0">
        <w:trPr>
          <w:trHeight w:val="915"/>
        </w:trPr>
        <w:tc>
          <w:tcPr>
            <w:tcW w:w="917" w:type="dxa"/>
            <w:shd w:val="clear" w:color="000000" w:fill="FFFFFF"/>
            <w:noWrap/>
            <w:vAlign w:val="center"/>
          </w:tcPr>
          <w:p w:rsidR="00437EE9" w:rsidRPr="00FC728B" w:rsidRDefault="00437EE9" w:rsidP="00437EE9">
            <w:pPr>
              <w:jc w:val="center"/>
              <w:rPr>
                <w:b/>
                <w:bCs/>
                <w:color w:val="000000"/>
                <w:sz w:val="24"/>
                <w:szCs w:val="24"/>
              </w:rPr>
            </w:pPr>
            <w:r>
              <w:rPr>
                <w:color w:val="000000"/>
                <w:sz w:val="24"/>
                <w:szCs w:val="24"/>
              </w:rPr>
              <w:t>4</w:t>
            </w:r>
            <w:r w:rsidRPr="00FC728B">
              <w:rPr>
                <w:color w:val="000000"/>
                <w:sz w:val="24"/>
                <w:szCs w:val="24"/>
              </w:rPr>
              <w:t>.2</w:t>
            </w:r>
          </w:p>
        </w:tc>
        <w:tc>
          <w:tcPr>
            <w:tcW w:w="1225" w:type="dxa"/>
            <w:shd w:val="clear" w:color="000000" w:fill="FFFFFF"/>
            <w:noWrap/>
            <w:vAlign w:val="center"/>
          </w:tcPr>
          <w:p w:rsidR="00437EE9" w:rsidRPr="00AF1117" w:rsidRDefault="00437EE9" w:rsidP="00437EE9">
            <w:pPr>
              <w:jc w:val="center"/>
              <w:rPr>
                <w:b/>
                <w:color w:val="000000"/>
                <w:sz w:val="24"/>
                <w:szCs w:val="24"/>
              </w:rPr>
            </w:pPr>
            <w:r w:rsidRPr="00FC728B">
              <w:rPr>
                <w:color w:val="000000"/>
                <w:sz w:val="24"/>
                <w:szCs w:val="24"/>
              </w:rPr>
              <w:t>702</w:t>
            </w:r>
          </w:p>
        </w:tc>
        <w:tc>
          <w:tcPr>
            <w:tcW w:w="2551" w:type="dxa"/>
            <w:shd w:val="clear" w:color="000000" w:fill="FFFFFF"/>
            <w:vAlign w:val="center"/>
          </w:tcPr>
          <w:p w:rsidR="00437EE9" w:rsidRPr="00FC728B" w:rsidRDefault="00437EE9" w:rsidP="00437EE9">
            <w:pPr>
              <w:ind w:right="-108"/>
              <w:jc w:val="center"/>
              <w:rPr>
                <w:b/>
                <w:bCs/>
                <w:color w:val="000000"/>
                <w:sz w:val="24"/>
                <w:szCs w:val="24"/>
              </w:rPr>
            </w:pPr>
            <w:r w:rsidRPr="00FC728B">
              <w:rPr>
                <w:color w:val="000000"/>
                <w:sz w:val="24"/>
                <w:szCs w:val="24"/>
              </w:rPr>
              <w:t>1 16 01154 01 0000 140</w:t>
            </w:r>
          </w:p>
        </w:tc>
        <w:tc>
          <w:tcPr>
            <w:tcW w:w="5296" w:type="dxa"/>
            <w:shd w:val="clear" w:color="000000" w:fill="FFFFFF"/>
          </w:tcPr>
          <w:p w:rsidR="00437EE9" w:rsidRPr="00A109DB" w:rsidRDefault="00437EE9" w:rsidP="00437EE9">
            <w:pPr>
              <w:ind w:right="-108"/>
              <w:jc w:val="both"/>
              <w:rPr>
                <w:b/>
                <w:bCs/>
                <w:color w:val="000000"/>
                <w:sz w:val="24"/>
                <w:szCs w:val="24"/>
              </w:rPr>
            </w:pPr>
            <w:r w:rsidRPr="00A109DB">
              <w:rPr>
                <w:color w:val="000000"/>
                <w:sz w:val="24"/>
                <w:szCs w:val="24"/>
              </w:rPr>
              <w:t xml:space="preserve">Административные штрафы, установленные </w:t>
            </w:r>
            <w:hyperlink r:id="rId15"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15</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6" w:tooltip="&quot;Бюджетный кодекс Российской Федерации&quot; от 31.07.1998 N 145-ФЗ (ред. от 13.07.2024) (с изм. и доп., вступ. в силу с 01.09.2024){КонсультантПлюс}" w:history="1">
              <w:r w:rsidRPr="00A109DB">
                <w:rPr>
                  <w:rStyle w:val="a9"/>
                  <w:sz w:val="24"/>
                  <w:szCs w:val="24"/>
                  <w:u w:val="none"/>
                </w:rPr>
                <w:t>пункте 6 статьи 46</w:t>
              </w:r>
            </w:hyperlink>
            <w:r w:rsidRPr="00A109DB">
              <w:rPr>
                <w:color w:val="000000"/>
                <w:sz w:val="24"/>
                <w:szCs w:val="24"/>
              </w:rPr>
              <w:t xml:space="preserve"> Бюджетного кодекса Российской Федерации), выявленные должностными лицами органов муниципального контроля</w:t>
            </w:r>
          </w:p>
        </w:tc>
      </w:tr>
      <w:tr w:rsidR="00437EE9" w:rsidRPr="00FC728B" w:rsidTr="00C00BA0">
        <w:trPr>
          <w:trHeight w:val="915"/>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4</w:t>
            </w:r>
            <w:r w:rsidRPr="00FC728B">
              <w:rPr>
                <w:color w:val="000000"/>
                <w:sz w:val="24"/>
                <w:szCs w:val="24"/>
              </w:rPr>
              <w:t>.3</w:t>
            </w:r>
          </w:p>
        </w:tc>
        <w:tc>
          <w:tcPr>
            <w:tcW w:w="1225" w:type="dxa"/>
            <w:shd w:val="clear" w:color="000000" w:fill="FFFFFF"/>
            <w:noWrap/>
            <w:vAlign w:val="center"/>
          </w:tcPr>
          <w:p w:rsidR="00437EE9" w:rsidRPr="00FC728B" w:rsidRDefault="00437EE9" w:rsidP="00437EE9">
            <w:pPr>
              <w:jc w:val="center"/>
              <w:rPr>
                <w:color w:val="000000"/>
                <w:sz w:val="24"/>
                <w:szCs w:val="24"/>
              </w:rPr>
            </w:pPr>
            <w:r w:rsidRPr="00FC728B">
              <w:rPr>
                <w:color w:val="000000"/>
                <w:sz w:val="24"/>
                <w:szCs w:val="24"/>
              </w:rPr>
              <w:t>702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1 16 01157 01 0000 140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17"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15</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A109DB">
              <w:rPr>
                <w:color w:val="000000"/>
                <w:sz w:val="24"/>
                <w:szCs w:val="24"/>
              </w:rPr>
              <w:t>неперечислением</w:t>
            </w:r>
            <w:proofErr w:type="spellEnd"/>
            <w:r w:rsidRPr="00A109DB">
              <w:rPr>
                <w:color w:val="000000"/>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437EE9" w:rsidRPr="00FC728B" w:rsidTr="00C00BA0">
        <w:trPr>
          <w:trHeight w:val="915"/>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4</w:t>
            </w:r>
            <w:r w:rsidRPr="00FC728B">
              <w:rPr>
                <w:color w:val="000000"/>
                <w:sz w:val="24"/>
                <w:szCs w:val="24"/>
              </w:rPr>
              <w:t>.4</w:t>
            </w:r>
          </w:p>
        </w:tc>
        <w:tc>
          <w:tcPr>
            <w:tcW w:w="1225" w:type="dxa"/>
            <w:shd w:val="clear" w:color="000000" w:fill="FFFFFF"/>
            <w:noWrap/>
            <w:vAlign w:val="center"/>
          </w:tcPr>
          <w:p w:rsidR="00437EE9" w:rsidRPr="00FC728B" w:rsidRDefault="00437EE9" w:rsidP="00437EE9">
            <w:pPr>
              <w:jc w:val="center"/>
              <w:rPr>
                <w:color w:val="000000"/>
                <w:sz w:val="24"/>
                <w:szCs w:val="24"/>
              </w:rPr>
            </w:pPr>
            <w:r w:rsidRPr="00FC728B">
              <w:rPr>
                <w:color w:val="000000"/>
                <w:sz w:val="24"/>
                <w:szCs w:val="24"/>
              </w:rPr>
              <w:t>702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1 16 01194 01 0000 140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18"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19</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437EE9" w:rsidRPr="00FC728B" w:rsidTr="00C00BA0">
        <w:trPr>
          <w:trHeight w:val="915"/>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4</w:t>
            </w:r>
            <w:r w:rsidRPr="00FC728B">
              <w:rPr>
                <w:color w:val="000000"/>
                <w:sz w:val="24"/>
                <w:szCs w:val="24"/>
              </w:rPr>
              <w:t>.5</w:t>
            </w:r>
          </w:p>
        </w:tc>
        <w:tc>
          <w:tcPr>
            <w:tcW w:w="1225" w:type="dxa"/>
            <w:shd w:val="clear" w:color="000000" w:fill="FFFFFF"/>
            <w:noWrap/>
            <w:vAlign w:val="center"/>
          </w:tcPr>
          <w:p w:rsidR="00437EE9" w:rsidRPr="00FC728B" w:rsidRDefault="00437EE9" w:rsidP="00437EE9">
            <w:pPr>
              <w:jc w:val="center"/>
              <w:rPr>
                <w:color w:val="000000"/>
                <w:sz w:val="24"/>
                <w:szCs w:val="24"/>
              </w:rPr>
            </w:pPr>
            <w:r w:rsidRPr="00FC728B">
              <w:rPr>
                <w:color w:val="000000"/>
                <w:sz w:val="24"/>
                <w:szCs w:val="24"/>
              </w:rPr>
              <w:t>702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1 16 07010 04 0000 140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w:t>
            </w:r>
            <w:r w:rsidRPr="00A109DB">
              <w:rPr>
                <w:color w:val="000000"/>
                <w:sz w:val="24"/>
                <w:szCs w:val="24"/>
              </w:rPr>
              <w:lastRenderedPageBreak/>
              <w:t>казенным учреждением городского округа</w:t>
            </w:r>
          </w:p>
        </w:tc>
      </w:tr>
      <w:tr w:rsidR="00437EE9" w:rsidRPr="00FC728B" w:rsidTr="00C00BA0">
        <w:trPr>
          <w:trHeight w:val="915"/>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lastRenderedPageBreak/>
              <w:t>4</w:t>
            </w:r>
            <w:r w:rsidRPr="00FC728B">
              <w:rPr>
                <w:color w:val="000000"/>
                <w:sz w:val="24"/>
                <w:szCs w:val="24"/>
              </w:rPr>
              <w:t>.6</w:t>
            </w:r>
          </w:p>
        </w:tc>
        <w:tc>
          <w:tcPr>
            <w:tcW w:w="1225" w:type="dxa"/>
            <w:shd w:val="clear" w:color="000000" w:fill="FFFFFF"/>
            <w:noWrap/>
            <w:vAlign w:val="center"/>
          </w:tcPr>
          <w:p w:rsidR="00437EE9" w:rsidRPr="00FC728B" w:rsidRDefault="00437EE9" w:rsidP="00437EE9">
            <w:pPr>
              <w:jc w:val="center"/>
              <w:rPr>
                <w:color w:val="000000"/>
                <w:sz w:val="24"/>
                <w:szCs w:val="24"/>
              </w:rPr>
            </w:pPr>
            <w:r w:rsidRPr="00FC728B">
              <w:rPr>
                <w:color w:val="000000"/>
                <w:sz w:val="24"/>
                <w:szCs w:val="24"/>
              </w:rPr>
              <w:t>702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1 16 10100 04 0000 140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437EE9" w:rsidRPr="00FC728B" w:rsidTr="00AC6E8A">
        <w:trPr>
          <w:trHeight w:val="915"/>
        </w:trPr>
        <w:tc>
          <w:tcPr>
            <w:tcW w:w="9989" w:type="dxa"/>
            <w:gridSpan w:val="4"/>
            <w:shd w:val="clear" w:color="000000" w:fill="FFFFFF"/>
            <w:noWrap/>
            <w:vAlign w:val="center"/>
          </w:tcPr>
          <w:p w:rsidR="00437EE9" w:rsidRPr="00BA6AAA" w:rsidRDefault="00437EE9" w:rsidP="00437EE9">
            <w:pPr>
              <w:jc w:val="center"/>
              <w:rPr>
                <w:b/>
                <w:color w:val="000000"/>
                <w:sz w:val="24"/>
                <w:szCs w:val="24"/>
              </w:rPr>
            </w:pPr>
            <w:r w:rsidRPr="00BA6AAA">
              <w:rPr>
                <w:b/>
                <w:color w:val="000000"/>
                <w:sz w:val="24"/>
                <w:szCs w:val="24"/>
              </w:rPr>
              <w:t xml:space="preserve">Главные администраторы доходов бюджета муниципального образования </w:t>
            </w:r>
            <w:r>
              <w:rPr>
                <w:b/>
                <w:color w:val="000000"/>
                <w:sz w:val="24"/>
                <w:szCs w:val="24"/>
              </w:rPr>
              <w:t>«Г</w:t>
            </w:r>
            <w:r w:rsidRPr="00BA6AAA">
              <w:rPr>
                <w:b/>
                <w:color w:val="000000"/>
                <w:sz w:val="24"/>
                <w:szCs w:val="24"/>
              </w:rPr>
              <w:t xml:space="preserve">ородской округ </w:t>
            </w:r>
            <w:r>
              <w:rPr>
                <w:b/>
                <w:color w:val="000000"/>
                <w:sz w:val="24"/>
                <w:szCs w:val="24"/>
              </w:rPr>
              <w:t>Дзержинский</w:t>
            </w:r>
            <w:r w:rsidRPr="00BA6AAA">
              <w:rPr>
                <w:b/>
                <w:color w:val="000000"/>
                <w:sz w:val="24"/>
                <w:szCs w:val="24"/>
              </w:rPr>
              <w:t xml:space="preserve"> Московской области</w:t>
            </w:r>
            <w:r>
              <w:rPr>
                <w:b/>
                <w:color w:val="000000"/>
                <w:sz w:val="24"/>
                <w:szCs w:val="24"/>
              </w:rPr>
              <w:t>»</w:t>
            </w:r>
            <w:r w:rsidRPr="00BA6AAA">
              <w:rPr>
                <w:b/>
                <w:color w:val="000000"/>
                <w:sz w:val="24"/>
                <w:szCs w:val="24"/>
              </w:rPr>
              <w:t xml:space="preserve"> – органы государственной власти Московской области, государственные органы Московской области</w:t>
            </w:r>
          </w:p>
        </w:tc>
      </w:tr>
      <w:tr w:rsidR="00437EE9" w:rsidRPr="00FC728B" w:rsidTr="00C00BA0">
        <w:trPr>
          <w:trHeight w:val="781"/>
        </w:trPr>
        <w:tc>
          <w:tcPr>
            <w:tcW w:w="917" w:type="dxa"/>
            <w:shd w:val="clear" w:color="000000" w:fill="FFFFFF"/>
            <w:noWrap/>
            <w:vAlign w:val="center"/>
            <w:hideMark/>
          </w:tcPr>
          <w:p w:rsidR="00437EE9" w:rsidRPr="00FC728B" w:rsidRDefault="00437EE9" w:rsidP="00437EE9">
            <w:pPr>
              <w:jc w:val="center"/>
              <w:rPr>
                <w:color w:val="000000"/>
                <w:sz w:val="24"/>
                <w:szCs w:val="24"/>
              </w:rPr>
            </w:pPr>
            <w:r>
              <w:rPr>
                <w:b/>
                <w:bCs/>
                <w:color w:val="000000"/>
                <w:sz w:val="24"/>
                <w:szCs w:val="24"/>
              </w:rPr>
              <w:t>5</w:t>
            </w:r>
            <w:r w:rsidRPr="00FC728B">
              <w:rPr>
                <w:b/>
                <w:bCs/>
                <w:color w:val="000000"/>
                <w:sz w:val="24"/>
                <w:szCs w:val="24"/>
              </w:rPr>
              <w:t>.</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AF1117">
              <w:rPr>
                <w:b/>
                <w:color w:val="000000"/>
                <w:sz w:val="24"/>
                <w:szCs w:val="24"/>
              </w:rPr>
              <w:t>0</w:t>
            </w:r>
            <w:r>
              <w:rPr>
                <w:b/>
                <w:color w:val="000000"/>
                <w:sz w:val="24"/>
                <w:szCs w:val="24"/>
              </w:rPr>
              <w:t>09</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p>
        </w:tc>
        <w:tc>
          <w:tcPr>
            <w:tcW w:w="5296" w:type="dxa"/>
            <w:shd w:val="clear" w:color="000000" w:fill="FFFFFF"/>
            <w:vAlign w:val="center"/>
            <w:hideMark/>
          </w:tcPr>
          <w:p w:rsidR="00437EE9" w:rsidRPr="00A109DB" w:rsidRDefault="00437EE9" w:rsidP="00437EE9">
            <w:pPr>
              <w:jc w:val="center"/>
              <w:rPr>
                <w:color w:val="000000"/>
                <w:sz w:val="24"/>
                <w:szCs w:val="24"/>
              </w:rPr>
            </w:pPr>
            <w:r w:rsidRPr="00A109DB">
              <w:rPr>
                <w:b/>
                <w:color w:val="000000"/>
                <w:sz w:val="24"/>
                <w:szCs w:val="24"/>
              </w:rPr>
              <w:t>Министерство экологии и природопользования Московской области</w:t>
            </w:r>
          </w:p>
        </w:tc>
      </w:tr>
      <w:tr w:rsidR="00437EE9" w:rsidRPr="00FC728B" w:rsidTr="00C00BA0">
        <w:trPr>
          <w:trHeight w:val="781"/>
        </w:trPr>
        <w:tc>
          <w:tcPr>
            <w:tcW w:w="917" w:type="dxa"/>
            <w:shd w:val="clear" w:color="000000" w:fill="FFFFFF"/>
            <w:noWrap/>
            <w:vAlign w:val="center"/>
          </w:tcPr>
          <w:p w:rsidR="00437EE9" w:rsidRPr="00F96468" w:rsidRDefault="00437EE9" w:rsidP="00437EE9">
            <w:pPr>
              <w:jc w:val="center"/>
              <w:rPr>
                <w:bCs/>
                <w:color w:val="000000"/>
                <w:sz w:val="24"/>
                <w:szCs w:val="24"/>
              </w:rPr>
            </w:pPr>
            <w:r w:rsidRPr="00F96468">
              <w:rPr>
                <w:bCs/>
                <w:color w:val="000000"/>
                <w:sz w:val="24"/>
                <w:szCs w:val="24"/>
              </w:rPr>
              <w:t>5.1.</w:t>
            </w:r>
          </w:p>
        </w:tc>
        <w:tc>
          <w:tcPr>
            <w:tcW w:w="1225" w:type="dxa"/>
            <w:shd w:val="clear" w:color="000000" w:fill="FFFFFF"/>
            <w:noWrap/>
            <w:vAlign w:val="center"/>
          </w:tcPr>
          <w:p w:rsidR="00437EE9" w:rsidRPr="00F96468" w:rsidRDefault="00437EE9" w:rsidP="00437EE9">
            <w:pPr>
              <w:jc w:val="center"/>
              <w:rPr>
                <w:color w:val="000000"/>
                <w:sz w:val="24"/>
                <w:szCs w:val="24"/>
              </w:rPr>
            </w:pPr>
            <w:r w:rsidRPr="00F96468">
              <w:rPr>
                <w:color w:val="000000"/>
                <w:sz w:val="24"/>
                <w:szCs w:val="24"/>
              </w:rPr>
              <w:t>009</w:t>
            </w:r>
          </w:p>
        </w:tc>
        <w:tc>
          <w:tcPr>
            <w:tcW w:w="2551" w:type="dxa"/>
            <w:shd w:val="clear" w:color="000000" w:fill="FFFFFF"/>
            <w:vAlign w:val="center"/>
          </w:tcPr>
          <w:p w:rsidR="00437EE9" w:rsidRPr="00FC728B" w:rsidRDefault="00437EE9" w:rsidP="00437EE9">
            <w:pPr>
              <w:ind w:right="-108"/>
              <w:jc w:val="center"/>
              <w:rPr>
                <w:color w:val="000000"/>
                <w:sz w:val="24"/>
                <w:szCs w:val="24"/>
              </w:rPr>
            </w:pPr>
            <w:r>
              <w:rPr>
                <w:color w:val="000000"/>
                <w:sz w:val="24"/>
                <w:szCs w:val="24"/>
              </w:rPr>
              <w:t xml:space="preserve">1 16 11050 01 0000 140 </w:t>
            </w:r>
          </w:p>
        </w:tc>
        <w:tc>
          <w:tcPr>
            <w:tcW w:w="5296" w:type="dxa"/>
            <w:shd w:val="clear" w:color="000000" w:fill="FFFFFF"/>
          </w:tcPr>
          <w:p w:rsidR="00437EE9" w:rsidRDefault="00437EE9" w:rsidP="00437EE9">
            <w:pPr>
              <w:jc w:val="both"/>
              <w:rPr>
                <w:color w:val="000000"/>
                <w:sz w:val="24"/>
                <w:szCs w:val="24"/>
              </w:rPr>
            </w:pPr>
            <w:r w:rsidRPr="00A109DB">
              <w:rPr>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p w:rsidR="006F3E65" w:rsidRDefault="006F3E65" w:rsidP="00437EE9">
            <w:pPr>
              <w:jc w:val="both"/>
              <w:rPr>
                <w:color w:val="000000"/>
                <w:sz w:val="24"/>
                <w:szCs w:val="24"/>
              </w:rPr>
            </w:pPr>
          </w:p>
          <w:p w:rsidR="006F3E65" w:rsidRPr="00A109DB" w:rsidRDefault="006F3E65" w:rsidP="00437EE9">
            <w:pPr>
              <w:jc w:val="both"/>
              <w:rPr>
                <w:color w:val="000000"/>
                <w:sz w:val="24"/>
                <w:szCs w:val="24"/>
              </w:rPr>
            </w:pPr>
          </w:p>
        </w:tc>
      </w:tr>
      <w:tr w:rsidR="00437EE9" w:rsidRPr="00FC728B" w:rsidTr="00C00BA0">
        <w:trPr>
          <w:trHeight w:val="781"/>
        </w:trPr>
        <w:tc>
          <w:tcPr>
            <w:tcW w:w="917" w:type="dxa"/>
            <w:shd w:val="clear" w:color="000000" w:fill="FFFFFF"/>
            <w:noWrap/>
            <w:vAlign w:val="center"/>
          </w:tcPr>
          <w:p w:rsidR="00437EE9" w:rsidRDefault="00437EE9" w:rsidP="00437EE9">
            <w:pPr>
              <w:jc w:val="center"/>
              <w:rPr>
                <w:b/>
                <w:bCs/>
                <w:color w:val="000000"/>
                <w:sz w:val="24"/>
                <w:szCs w:val="24"/>
              </w:rPr>
            </w:pPr>
            <w:r>
              <w:rPr>
                <w:b/>
                <w:bCs/>
                <w:color w:val="000000"/>
                <w:sz w:val="24"/>
                <w:szCs w:val="24"/>
              </w:rPr>
              <w:t>6.</w:t>
            </w:r>
          </w:p>
        </w:tc>
        <w:tc>
          <w:tcPr>
            <w:tcW w:w="1225" w:type="dxa"/>
            <w:shd w:val="clear" w:color="000000" w:fill="FFFFFF"/>
            <w:noWrap/>
            <w:vAlign w:val="center"/>
          </w:tcPr>
          <w:p w:rsidR="00437EE9" w:rsidRPr="00AF1117" w:rsidRDefault="00437EE9" w:rsidP="00437EE9">
            <w:pPr>
              <w:jc w:val="center"/>
              <w:rPr>
                <w:b/>
                <w:color w:val="000000"/>
                <w:sz w:val="24"/>
                <w:szCs w:val="24"/>
              </w:rPr>
            </w:pPr>
            <w:r>
              <w:rPr>
                <w:b/>
                <w:color w:val="000000"/>
                <w:sz w:val="24"/>
                <w:szCs w:val="24"/>
              </w:rPr>
              <w:t>810</w:t>
            </w:r>
          </w:p>
        </w:tc>
        <w:tc>
          <w:tcPr>
            <w:tcW w:w="2551" w:type="dxa"/>
            <w:shd w:val="clear" w:color="000000" w:fill="FFFFFF"/>
            <w:vAlign w:val="bottom"/>
          </w:tcPr>
          <w:p w:rsidR="00437EE9" w:rsidRPr="00FC728B" w:rsidRDefault="00437EE9" w:rsidP="00437EE9">
            <w:pPr>
              <w:ind w:right="-108"/>
              <w:jc w:val="center"/>
              <w:rPr>
                <w:color w:val="000000"/>
                <w:sz w:val="24"/>
                <w:szCs w:val="24"/>
              </w:rPr>
            </w:pPr>
          </w:p>
        </w:tc>
        <w:tc>
          <w:tcPr>
            <w:tcW w:w="5296" w:type="dxa"/>
            <w:shd w:val="clear" w:color="000000" w:fill="FFFFFF"/>
            <w:vAlign w:val="center"/>
          </w:tcPr>
          <w:p w:rsidR="00437EE9" w:rsidRPr="00A109DB" w:rsidRDefault="00437EE9" w:rsidP="00437EE9">
            <w:pPr>
              <w:jc w:val="center"/>
              <w:rPr>
                <w:color w:val="000000"/>
                <w:sz w:val="24"/>
                <w:szCs w:val="24"/>
              </w:rPr>
            </w:pPr>
            <w:r w:rsidRPr="00A109DB">
              <w:rPr>
                <w:b/>
                <w:bCs/>
                <w:color w:val="000000"/>
                <w:sz w:val="24"/>
                <w:szCs w:val="24"/>
              </w:rPr>
              <w:t>Главное контрольное управление Московской области</w:t>
            </w:r>
          </w:p>
        </w:tc>
      </w:tr>
      <w:tr w:rsidR="00437EE9" w:rsidRPr="00FC728B" w:rsidTr="00C00BA0">
        <w:trPr>
          <w:trHeight w:val="781"/>
        </w:trPr>
        <w:tc>
          <w:tcPr>
            <w:tcW w:w="917" w:type="dxa"/>
            <w:shd w:val="clear" w:color="000000" w:fill="FFFFFF"/>
            <w:noWrap/>
            <w:vAlign w:val="center"/>
          </w:tcPr>
          <w:p w:rsidR="00437EE9" w:rsidRPr="00C275B6" w:rsidRDefault="00437EE9" w:rsidP="00437EE9">
            <w:pPr>
              <w:jc w:val="center"/>
              <w:rPr>
                <w:bCs/>
                <w:color w:val="000000"/>
                <w:sz w:val="24"/>
                <w:szCs w:val="24"/>
              </w:rPr>
            </w:pPr>
            <w:r w:rsidRPr="00C275B6">
              <w:rPr>
                <w:bCs/>
                <w:color w:val="000000"/>
                <w:sz w:val="24"/>
                <w:szCs w:val="24"/>
              </w:rPr>
              <w:t>6.1.</w:t>
            </w:r>
          </w:p>
        </w:tc>
        <w:tc>
          <w:tcPr>
            <w:tcW w:w="1225" w:type="dxa"/>
            <w:shd w:val="clear" w:color="000000" w:fill="FFFFFF"/>
            <w:noWrap/>
            <w:vAlign w:val="center"/>
          </w:tcPr>
          <w:p w:rsidR="00437EE9" w:rsidRPr="00C275B6" w:rsidRDefault="00437EE9" w:rsidP="00437EE9">
            <w:pPr>
              <w:jc w:val="center"/>
              <w:rPr>
                <w:color w:val="000000"/>
                <w:sz w:val="24"/>
                <w:szCs w:val="24"/>
              </w:rPr>
            </w:pPr>
            <w:r w:rsidRPr="00C275B6">
              <w:rPr>
                <w:color w:val="000000"/>
                <w:sz w:val="24"/>
                <w:szCs w:val="24"/>
              </w:rPr>
              <w:t>810</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1 16 01151 01 0000 140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19"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15</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20" w:tooltip="&quot;Бюджетный кодекс Российской Федерации&quot; от 31.07.1998 N 145-ФЗ (ред. от 13.07.2024) (с изм. и доп., вступ. в силу с 01.09.2024){КонсультантПлюс}" w:history="1">
              <w:r w:rsidRPr="00A109DB">
                <w:rPr>
                  <w:rStyle w:val="a9"/>
                  <w:sz w:val="24"/>
                  <w:szCs w:val="24"/>
                  <w:u w:val="none"/>
                </w:rPr>
                <w:t>пункте 6 статьи 46</w:t>
              </w:r>
            </w:hyperlink>
            <w:r w:rsidRPr="00A109DB">
              <w:rPr>
                <w:color w:val="000000"/>
                <w:sz w:val="24"/>
                <w:szCs w:val="24"/>
              </w:rPr>
              <w:t xml:space="preserve">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p>
        </w:tc>
      </w:tr>
      <w:tr w:rsidR="00437EE9" w:rsidRPr="00FC728B" w:rsidTr="00C00BA0">
        <w:trPr>
          <w:trHeight w:val="781"/>
        </w:trPr>
        <w:tc>
          <w:tcPr>
            <w:tcW w:w="917" w:type="dxa"/>
            <w:shd w:val="clear" w:color="000000" w:fill="FFFFFF"/>
            <w:noWrap/>
            <w:vAlign w:val="center"/>
          </w:tcPr>
          <w:p w:rsidR="00437EE9" w:rsidRDefault="00437EE9" w:rsidP="00437EE9">
            <w:pPr>
              <w:jc w:val="center"/>
              <w:rPr>
                <w:b/>
                <w:bCs/>
                <w:color w:val="000000"/>
                <w:sz w:val="24"/>
                <w:szCs w:val="24"/>
              </w:rPr>
            </w:pPr>
            <w:r>
              <w:rPr>
                <w:b/>
                <w:bCs/>
                <w:color w:val="000000"/>
                <w:sz w:val="24"/>
                <w:szCs w:val="24"/>
              </w:rPr>
              <w:t>7.</w:t>
            </w:r>
          </w:p>
        </w:tc>
        <w:tc>
          <w:tcPr>
            <w:tcW w:w="1225" w:type="dxa"/>
            <w:shd w:val="clear" w:color="000000" w:fill="FFFFFF"/>
            <w:noWrap/>
            <w:vAlign w:val="center"/>
          </w:tcPr>
          <w:p w:rsidR="00437EE9" w:rsidRPr="00AF1117" w:rsidRDefault="00437EE9" w:rsidP="00437EE9">
            <w:pPr>
              <w:jc w:val="center"/>
              <w:rPr>
                <w:b/>
                <w:color w:val="000000"/>
                <w:sz w:val="24"/>
                <w:szCs w:val="24"/>
              </w:rPr>
            </w:pPr>
            <w:r>
              <w:rPr>
                <w:b/>
                <w:color w:val="000000"/>
                <w:sz w:val="24"/>
                <w:szCs w:val="24"/>
              </w:rPr>
              <w:t>816</w:t>
            </w:r>
          </w:p>
        </w:tc>
        <w:tc>
          <w:tcPr>
            <w:tcW w:w="2551" w:type="dxa"/>
            <w:shd w:val="clear" w:color="000000" w:fill="FFFFFF"/>
            <w:vAlign w:val="center"/>
          </w:tcPr>
          <w:p w:rsidR="00437EE9" w:rsidRPr="00FC728B" w:rsidRDefault="00437EE9" w:rsidP="00437EE9">
            <w:pPr>
              <w:ind w:right="-108"/>
              <w:jc w:val="center"/>
              <w:rPr>
                <w:color w:val="000000"/>
                <w:sz w:val="24"/>
                <w:szCs w:val="24"/>
              </w:rPr>
            </w:pPr>
          </w:p>
        </w:tc>
        <w:tc>
          <w:tcPr>
            <w:tcW w:w="5296" w:type="dxa"/>
            <w:shd w:val="clear" w:color="000000" w:fill="FFFFFF"/>
            <w:vAlign w:val="center"/>
          </w:tcPr>
          <w:p w:rsidR="00437EE9" w:rsidRPr="00A4405F" w:rsidRDefault="00437EE9" w:rsidP="00437EE9">
            <w:pPr>
              <w:jc w:val="center"/>
              <w:rPr>
                <w:b/>
                <w:bCs/>
                <w:color w:val="000000"/>
                <w:sz w:val="24"/>
                <w:szCs w:val="24"/>
              </w:rPr>
            </w:pPr>
            <w:r w:rsidRPr="00A4405F">
              <w:rPr>
                <w:b/>
                <w:bCs/>
                <w:color w:val="000000"/>
                <w:sz w:val="24"/>
                <w:szCs w:val="24"/>
              </w:rPr>
              <w:t xml:space="preserve">Министерство по содержанию территорий и государственному жилищному надзору </w:t>
            </w:r>
          </w:p>
          <w:p w:rsidR="00437EE9" w:rsidRPr="00A109DB" w:rsidRDefault="00437EE9" w:rsidP="00437EE9">
            <w:pPr>
              <w:jc w:val="center"/>
              <w:rPr>
                <w:color w:val="000000"/>
                <w:sz w:val="24"/>
                <w:szCs w:val="24"/>
              </w:rPr>
            </w:pPr>
            <w:r w:rsidRPr="00A4405F">
              <w:rPr>
                <w:b/>
                <w:bCs/>
                <w:color w:val="000000"/>
                <w:sz w:val="24"/>
                <w:szCs w:val="24"/>
              </w:rPr>
              <w:t>Московской области</w:t>
            </w:r>
          </w:p>
        </w:tc>
      </w:tr>
      <w:tr w:rsidR="00437EE9" w:rsidRPr="00FC728B" w:rsidTr="00C00BA0">
        <w:trPr>
          <w:trHeight w:val="415"/>
        </w:trPr>
        <w:tc>
          <w:tcPr>
            <w:tcW w:w="917" w:type="dxa"/>
            <w:shd w:val="clear" w:color="000000" w:fill="FFFFFF"/>
            <w:noWrap/>
            <w:vAlign w:val="center"/>
          </w:tcPr>
          <w:p w:rsidR="00437EE9" w:rsidRPr="00F76219" w:rsidRDefault="00437EE9" w:rsidP="00437EE9">
            <w:pPr>
              <w:jc w:val="center"/>
              <w:rPr>
                <w:bCs/>
                <w:color w:val="000000"/>
                <w:sz w:val="24"/>
                <w:szCs w:val="24"/>
              </w:rPr>
            </w:pPr>
            <w:r>
              <w:rPr>
                <w:bCs/>
                <w:color w:val="000000"/>
                <w:sz w:val="24"/>
                <w:szCs w:val="24"/>
              </w:rPr>
              <w:t>7.1.</w:t>
            </w:r>
          </w:p>
        </w:tc>
        <w:tc>
          <w:tcPr>
            <w:tcW w:w="1225" w:type="dxa"/>
            <w:shd w:val="clear" w:color="000000" w:fill="FFFFFF"/>
            <w:noWrap/>
            <w:vAlign w:val="center"/>
          </w:tcPr>
          <w:p w:rsidR="00437EE9" w:rsidRPr="00F76219" w:rsidRDefault="00437EE9" w:rsidP="00437EE9">
            <w:pPr>
              <w:jc w:val="center"/>
              <w:rPr>
                <w:color w:val="000000"/>
                <w:sz w:val="24"/>
                <w:szCs w:val="24"/>
              </w:rPr>
            </w:pPr>
            <w:r>
              <w:rPr>
                <w:color w:val="000000"/>
                <w:sz w:val="24"/>
                <w:szCs w:val="24"/>
              </w:rPr>
              <w:t>816</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1 16 10123 01 0041 140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Доходы от денежных взысканий (штрафов), поступающие в счет погашения задолженности, </w:t>
            </w:r>
            <w:r w:rsidRPr="00A109DB">
              <w:rPr>
                <w:color w:val="000000"/>
                <w:sz w:val="24"/>
                <w:szCs w:val="24"/>
              </w:rPr>
              <w:lastRenderedPageBreak/>
              <w:t>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Pr>
                <w:color w:val="000000"/>
                <w:sz w:val="24"/>
                <w:szCs w:val="24"/>
              </w:rPr>
              <w:t>)</w:t>
            </w:r>
          </w:p>
        </w:tc>
      </w:tr>
      <w:tr w:rsidR="00437EE9" w:rsidRPr="00FC728B" w:rsidTr="00C00BA0">
        <w:trPr>
          <w:trHeight w:val="781"/>
        </w:trPr>
        <w:tc>
          <w:tcPr>
            <w:tcW w:w="917" w:type="dxa"/>
            <w:shd w:val="clear" w:color="000000" w:fill="FFFFFF"/>
            <w:noWrap/>
            <w:vAlign w:val="center"/>
          </w:tcPr>
          <w:p w:rsidR="00437EE9" w:rsidRPr="00F76219" w:rsidRDefault="00437EE9" w:rsidP="00437EE9">
            <w:pPr>
              <w:jc w:val="center"/>
              <w:rPr>
                <w:bCs/>
                <w:color w:val="000000"/>
                <w:sz w:val="24"/>
                <w:szCs w:val="24"/>
              </w:rPr>
            </w:pPr>
            <w:r>
              <w:rPr>
                <w:bCs/>
                <w:color w:val="000000"/>
                <w:sz w:val="24"/>
                <w:szCs w:val="24"/>
              </w:rPr>
              <w:lastRenderedPageBreak/>
              <w:t>7.2.</w:t>
            </w:r>
          </w:p>
        </w:tc>
        <w:tc>
          <w:tcPr>
            <w:tcW w:w="1225" w:type="dxa"/>
            <w:shd w:val="clear" w:color="000000" w:fill="FFFFFF"/>
            <w:noWrap/>
            <w:vAlign w:val="center"/>
          </w:tcPr>
          <w:p w:rsidR="00437EE9" w:rsidRPr="00F76219" w:rsidRDefault="00437EE9" w:rsidP="00437EE9">
            <w:pPr>
              <w:jc w:val="center"/>
              <w:rPr>
                <w:color w:val="000000"/>
                <w:sz w:val="24"/>
                <w:szCs w:val="24"/>
              </w:rPr>
            </w:pPr>
            <w:r>
              <w:rPr>
                <w:color w:val="000000"/>
                <w:sz w:val="24"/>
                <w:szCs w:val="24"/>
              </w:rPr>
              <w:t>816</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1 16 02020 02 0000 140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437EE9" w:rsidRPr="00FC728B" w:rsidTr="00C00BA0">
        <w:trPr>
          <w:trHeight w:val="300"/>
        </w:trPr>
        <w:tc>
          <w:tcPr>
            <w:tcW w:w="917" w:type="dxa"/>
            <w:shd w:val="clear" w:color="000000" w:fill="FFFFFF"/>
            <w:noWrap/>
            <w:vAlign w:val="center"/>
            <w:hideMark/>
          </w:tcPr>
          <w:p w:rsidR="00437EE9" w:rsidRPr="00FC728B" w:rsidRDefault="00437EE9" w:rsidP="00437EE9">
            <w:pPr>
              <w:jc w:val="center"/>
              <w:rPr>
                <w:b/>
                <w:bCs/>
                <w:color w:val="000000"/>
                <w:sz w:val="24"/>
                <w:szCs w:val="24"/>
              </w:rPr>
            </w:pPr>
            <w:r>
              <w:rPr>
                <w:b/>
                <w:bCs/>
                <w:color w:val="000000"/>
                <w:sz w:val="24"/>
                <w:szCs w:val="24"/>
              </w:rPr>
              <w:t>8</w:t>
            </w:r>
            <w:r w:rsidRPr="00FC728B">
              <w:rPr>
                <w:b/>
                <w:bCs/>
                <w:color w:val="000000"/>
                <w:sz w:val="24"/>
                <w:szCs w:val="24"/>
              </w:rPr>
              <w:t>.</w:t>
            </w:r>
          </w:p>
        </w:tc>
        <w:tc>
          <w:tcPr>
            <w:tcW w:w="1225" w:type="dxa"/>
            <w:shd w:val="clear" w:color="000000" w:fill="FFFFFF"/>
            <w:noWrap/>
            <w:vAlign w:val="center"/>
            <w:hideMark/>
          </w:tcPr>
          <w:p w:rsidR="00437EE9" w:rsidRPr="00AF1117" w:rsidRDefault="00437EE9" w:rsidP="00437EE9">
            <w:pPr>
              <w:jc w:val="center"/>
              <w:rPr>
                <w:b/>
                <w:color w:val="000000"/>
                <w:sz w:val="24"/>
                <w:szCs w:val="24"/>
              </w:rPr>
            </w:pPr>
            <w:r w:rsidRPr="00AF1117">
              <w:rPr>
                <w:b/>
                <w:color w:val="000000"/>
                <w:sz w:val="24"/>
                <w:szCs w:val="24"/>
              </w:rPr>
              <w:t>831</w:t>
            </w:r>
          </w:p>
        </w:tc>
        <w:tc>
          <w:tcPr>
            <w:tcW w:w="2551" w:type="dxa"/>
            <w:shd w:val="clear" w:color="000000" w:fill="FFFFFF"/>
            <w:vAlign w:val="center"/>
            <w:hideMark/>
          </w:tcPr>
          <w:p w:rsidR="00437EE9" w:rsidRPr="00FC728B" w:rsidRDefault="00437EE9" w:rsidP="00437EE9">
            <w:pPr>
              <w:ind w:right="-108"/>
              <w:jc w:val="center"/>
              <w:rPr>
                <w:b/>
                <w:bCs/>
                <w:color w:val="000000"/>
                <w:sz w:val="24"/>
                <w:szCs w:val="24"/>
              </w:rPr>
            </w:pPr>
          </w:p>
        </w:tc>
        <w:tc>
          <w:tcPr>
            <w:tcW w:w="5296" w:type="dxa"/>
            <w:shd w:val="clear" w:color="000000" w:fill="FFFFFF"/>
            <w:vAlign w:val="center"/>
          </w:tcPr>
          <w:p w:rsidR="00437EE9" w:rsidRPr="00A109DB" w:rsidRDefault="00437EE9" w:rsidP="00437EE9">
            <w:pPr>
              <w:ind w:right="-108"/>
              <w:jc w:val="center"/>
              <w:rPr>
                <w:b/>
                <w:bCs/>
                <w:color w:val="000000"/>
                <w:sz w:val="24"/>
                <w:szCs w:val="24"/>
              </w:rPr>
            </w:pPr>
            <w:r w:rsidRPr="00A109DB">
              <w:rPr>
                <w:b/>
                <w:bCs/>
                <w:color w:val="000000"/>
                <w:sz w:val="24"/>
                <w:szCs w:val="24"/>
              </w:rPr>
              <w:t>Министерство социального развития Московской области</w:t>
            </w:r>
          </w:p>
        </w:tc>
      </w:tr>
      <w:tr w:rsidR="00437EE9" w:rsidRPr="00FC728B" w:rsidTr="00C00BA0">
        <w:trPr>
          <w:trHeight w:val="6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8</w:t>
            </w:r>
            <w:r w:rsidRPr="00FC728B">
              <w:rPr>
                <w:color w:val="000000"/>
                <w:sz w:val="24"/>
                <w:szCs w:val="24"/>
              </w:rPr>
              <w:t>.1</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831</w:t>
            </w:r>
          </w:p>
        </w:tc>
        <w:tc>
          <w:tcPr>
            <w:tcW w:w="2551" w:type="dxa"/>
            <w:shd w:val="clear" w:color="000000" w:fill="FFFFFF"/>
            <w:noWrap/>
            <w:vAlign w:val="center"/>
            <w:hideMark/>
          </w:tcPr>
          <w:p w:rsidR="00437EE9" w:rsidRPr="00FC728B" w:rsidRDefault="00437EE9" w:rsidP="00437EE9">
            <w:pPr>
              <w:ind w:right="-108"/>
              <w:jc w:val="center"/>
              <w:rPr>
                <w:color w:val="000000"/>
                <w:sz w:val="24"/>
                <w:szCs w:val="24"/>
              </w:rPr>
            </w:pPr>
            <w:r w:rsidRPr="00FC728B">
              <w:rPr>
                <w:color w:val="000000"/>
                <w:sz w:val="24"/>
                <w:szCs w:val="24"/>
              </w:rPr>
              <w:t>1 16 01053 01 0000 140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21"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5</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437EE9" w:rsidRPr="00FC728B" w:rsidTr="00C00BA0">
        <w:trPr>
          <w:trHeight w:val="615"/>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8.2</w:t>
            </w:r>
          </w:p>
        </w:tc>
        <w:tc>
          <w:tcPr>
            <w:tcW w:w="1225"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831</w:t>
            </w:r>
          </w:p>
        </w:tc>
        <w:tc>
          <w:tcPr>
            <w:tcW w:w="2551" w:type="dxa"/>
            <w:shd w:val="clear" w:color="000000" w:fill="FFFFFF"/>
            <w:noWrap/>
            <w:vAlign w:val="center"/>
          </w:tcPr>
          <w:p w:rsidR="00437EE9" w:rsidRPr="00FC728B" w:rsidRDefault="00437EE9" w:rsidP="00437EE9">
            <w:pPr>
              <w:ind w:right="-108"/>
              <w:jc w:val="center"/>
              <w:rPr>
                <w:color w:val="000000"/>
                <w:sz w:val="24"/>
                <w:szCs w:val="24"/>
              </w:rPr>
            </w:pPr>
            <w:r>
              <w:rPr>
                <w:color w:val="000000"/>
                <w:sz w:val="24"/>
                <w:szCs w:val="24"/>
              </w:rPr>
              <w:t>1 16 01053 01 0035 140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Админист</w:t>
            </w:r>
            <w:r>
              <w:rPr>
                <w:color w:val="000000"/>
                <w:sz w:val="24"/>
                <w:szCs w:val="24"/>
              </w:rPr>
              <w:t>ративные штрафы, установленные г</w:t>
            </w:r>
            <w:r w:rsidRPr="00A109DB">
              <w:rPr>
                <w:color w:val="000000"/>
                <w:sz w:val="24"/>
                <w:szCs w:val="24"/>
              </w:rPr>
              <w:t>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437EE9" w:rsidRPr="00FC728B" w:rsidTr="00C00BA0">
        <w:trPr>
          <w:trHeight w:val="12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8.3</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831</w:t>
            </w:r>
          </w:p>
        </w:tc>
        <w:tc>
          <w:tcPr>
            <w:tcW w:w="2551" w:type="dxa"/>
            <w:shd w:val="clear" w:color="000000" w:fill="FFFFFF"/>
            <w:noWrap/>
            <w:vAlign w:val="center"/>
            <w:hideMark/>
          </w:tcPr>
          <w:p w:rsidR="00437EE9" w:rsidRDefault="00437EE9" w:rsidP="00437EE9">
            <w:pPr>
              <w:ind w:right="-108"/>
              <w:rPr>
                <w:color w:val="000000"/>
                <w:sz w:val="24"/>
                <w:szCs w:val="24"/>
              </w:rPr>
            </w:pPr>
          </w:p>
          <w:p w:rsidR="00437EE9" w:rsidRPr="00F52D11" w:rsidRDefault="00437EE9" w:rsidP="00437EE9">
            <w:pPr>
              <w:ind w:right="-108"/>
              <w:rPr>
                <w:color w:val="000000"/>
                <w:sz w:val="24"/>
                <w:szCs w:val="24"/>
              </w:rPr>
            </w:pPr>
            <w:r>
              <w:rPr>
                <w:color w:val="000000"/>
                <w:sz w:val="24"/>
                <w:szCs w:val="24"/>
              </w:rPr>
              <w:t>1 16 01063 01 0000</w:t>
            </w:r>
            <w:r w:rsidRPr="00F52D11">
              <w:rPr>
                <w:color w:val="000000"/>
                <w:sz w:val="24"/>
                <w:szCs w:val="24"/>
              </w:rPr>
              <w:t xml:space="preserve"> 140</w:t>
            </w:r>
          </w:p>
          <w:p w:rsidR="00437EE9" w:rsidRPr="00FC728B" w:rsidRDefault="00437EE9" w:rsidP="00437EE9">
            <w:pPr>
              <w:ind w:right="-108"/>
              <w:jc w:val="center"/>
              <w:rPr>
                <w:color w:val="000000"/>
                <w:sz w:val="24"/>
                <w:szCs w:val="24"/>
              </w:rPr>
            </w:pP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437EE9" w:rsidRPr="00FC728B" w:rsidTr="00C00BA0">
        <w:trPr>
          <w:trHeight w:val="638"/>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8.4</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831</w:t>
            </w:r>
          </w:p>
        </w:tc>
        <w:tc>
          <w:tcPr>
            <w:tcW w:w="2551" w:type="dxa"/>
            <w:shd w:val="clear" w:color="000000" w:fill="FFFFFF"/>
            <w:noWrap/>
            <w:vAlign w:val="center"/>
            <w:hideMark/>
          </w:tcPr>
          <w:p w:rsidR="00437EE9" w:rsidRDefault="00437EE9" w:rsidP="00437EE9">
            <w:pPr>
              <w:ind w:right="-108"/>
              <w:jc w:val="center"/>
              <w:rPr>
                <w:color w:val="000000"/>
                <w:sz w:val="24"/>
                <w:szCs w:val="24"/>
              </w:rPr>
            </w:pPr>
          </w:p>
          <w:p w:rsidR="00437EE9" w:rsidRPr="00F52D11" w:rsidRDefault="00437EE9" w:rsidP="00437EE9">
            <w:pPr>
              <w:ind w:right="-108"/>
              <w:jc w:val="center"/>
              <w:rPr>
                <w:color w:val="000000"/>
                <w:sz w:val="24"/>
                <w:szCs w:val="24"/>
              </w:rPr>
            </w:pPr>
            <w:r w:rsidRPr="00F52D11">
              <w:rPr>
                <w:color w:val="000000"/>
                <w:sz w:val="24"/>
                <w:szCs w:val="24"/>
              </w:rPr>
              <w:t>1 16 01063 01 0009 140</w:t>
            </w:r>
          </w:p>
          <w:p w:rsidR="00437EE9" w:rsidRPr="00FC728B" w:rsidRDefault="00437EE9" w:rsidP="00437EE9">
            <w:pPr>
              <w:ind w:right="-108"/>
              <w:jc w:val="center"/>
              <w:rPr>
                <w:color w:val="000000"/>
                <w:sz w:val="24"/>
                <w:szCs w:val="24"/>
              </w:rPr>
            </w:pP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Админист</w:t>
            </w:r>
            <w:r>
              <w:rPr>
                <w:color w:val="000000"/>
                <w:sz w:val="24"/>
                <w:szCs w:val="24"/>
              </w:rPr>
              <w:t>ративные штрафы, установленные г</w:t>
            </w:r>
            <w:r w:rsidRPr="00A109DB">
              <w:rPr>
                <w:color w:val="000000"/>
                <w:sz w:val="24"/>
                <w:szCs w:val="24"/>
              </w:rPr>
              <w:t xml:space="preserve">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w:t>
            </w:r>
            <w:r w:rsidRPr="00A109DB">
              <w:rPr>
                <w:color w:val="000000"/>
                <w:sz w:val="24"/>
                <w:szCs w:val="24"/>
              </w:rPr>
              <w:lastRenderedPageBreak/>
              <w:t>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437EE9" w:rsidRPr="00FC728B" w:rsidTr="00C00BA0">
        <w:trPr>
          <w:trHeight w:val="1815"/>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lastRenderedPageBreak/>
              <w:t>8.5</w:t>
            </w:r>
          </w:p>
        </w:tc>
        <w:tc>
          <w:tcPr>
            <w:tcW w:w="1225" w:type="dxa"/>
            <w:shd w:val="clear" w:color="000000" w:fill="FFFFFF"/>
            <w:noWrap/>
            <w:vAlign w:val="center"/>
          </w:tcPr>
          <w:p w:rsidR="00437EE9" w:rsidRPr="00FC728B" w:rsidRDefault="00437EE9" w:rsidP="00437EE9">
            <w:pPr>
              <w:jc w:val="center"/>
              <w:rPr>
                <w:color w:val="000000"/>
                <w:sz w:val="24"/>
                <w:szCs w:val="24"/>
              </w:rPr>
            </w:pPr>
            <w:r w:rsidRPr="00FC728B">
              <w:rPr>
                <w:color w:val="000000"/>
                <w:sz w:val="24"/>
                <w:szCs w:val="24"/>
              </w:rPr>
              <w:t>831</w:t>
            </w:r>
          </w:p>
        </w:tc>
        <w:tc>
          <w:tcPr>
            <w:tcW w:w="2551" w:type="dxa"/>
            <w:shd w:val="clear" w:color="000000" w:fill="FFFFFF"/>
            <w:noWrap/>
            <w:vAlign w:val="center"/>
          </w:tcPr>
          <w:p w:rsidR="00437EE9" w:rsidRPr="00F52D11" w:rsidRDefault="00437EE9" w:rsidP="00437EE9">
            <w:pPr>
              <w:ind w:right="-108"/>
              <w:jc w:val="center"/>
              <w:rPr>
                <w:color w:val="000000"/>
                <w:sz w:val="24"/>
                <w:szCs w:val="24"/>
              </w:rPr>
            </w:pPr>
            <w:r w:rsidRPr="00F52D11">
              <w:rPr>
                <w:color w:val="000000"/>
                <w:sz w:val="24"/>
                <w:szCs w:val="24"/>
              </w:rPr>
              <w:t>1 16 01063 01 0023 140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Админист</w:t>
            </w:r>
            <w:r>
              <w:rPr>
                <w:color w:val="000000"/>
                <w:sz w:val="24"/>
                <w:szCs w:val="24"/>
              </w:rPr>
              <w:t>ративные штрафы, установленные г</w:t>
            </w:r>
            <w:r w:rsidRPr="00A109DB">
              <w:rPr>
                <w:color w:val="000000"/>
                <w:sz w:val="24"/>
                <w:szCs w:val="24"/>
              </w:rPr>
              <w:t>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437EE9" w:rsidRPr="00FC728B" w:rsidTr="00C00BA0">
        <w:trPr>
          <w:trHeight w:val="18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8.6</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831</w:t>
            </w:r>
          </w:p>
        </w:tc>
        <w:tc>
          <w:tcPr>
            <w:tcW w:w="2551" w:type="dxa"/>
            <w:shd w:val="clear" w:color="000000" w:fill="FFFFFF"/>
            <w:noWrap/>
            <w:vAlign w:val="center"/>
            <w:hideMark/>
          </w:tcPr>
          <w:p w:rsidR="00437EE9" w:rsidRPr="00FC728B" w:rsidRDefault="00437EE9" w:rsidP="00437EE9">
            <w:pPr>
              <w:ind w:right="-108"/>
              <w:jc w:val="center"/>
              <w:rPr>
                <w:color w:val="000000"/>
                <w:sz w:val="24"/>
                <w:szCs w:val="24"/>
              </w:rPr>
            </w:pPr>
            <w:r w:rsidRPr="00F52D11">
              <w:rPr>
                <w:color w:val="000000"/>
                <w:sz w:val="24"/>
                <w:szCs w:val="24"/>
              </w:rPr>
              <w:t>1 16 01063 01 9000 140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Админист</w:t>
            </w:r>
            <w:r>
              <w:rPr>
                <w:color w:val="000000"/>
                <w:sz w:val="24"/>
                <w:szCs w:val="24"/>
              </w:rPr>
              <w:t>ративные штрафы, установленные г</w:t>
            </w:r>
            <w:r w:rsidRPr="00A109DB">
              <w:rPr>
                <w:color w:val="000000"/>
                <w:sz w:val="24"/>
                <w:szCs w:val="24"/>
              </w:rPr>
              <w:t>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437EE9" w:rsidRPr="00FC728B" w:rsidTr="00C00BA0">
        <w:trPr>
          <w:trHeight w:val="18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8</w:t>
            </w:r>
            <w:r w:rsidRPr="00FC728B">
              <w:rPr>
                <w:color w:val="000000"/>
                <w:sz w:val="24"/>
                <w:szCs w:val="24"/>
              </w:rPr>
              <w:t>.7</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831</w:t>
            </w:r>
          </w:p>
        </w:tc>
        <w:tc>
          <w:tcPr>
            <w:tcW w:w="2551" w:type="dxa"/>
            <w:shd w:val="clear" w:color="000000" w:fill="FFFFFF"/>
            <w:noWrap/>
            <w:vAlign w:val="center"/>
            <w:hideMark/>
          </w:tcPr>
          <w:p w:rsidR="00437EE9" w:rsidRPr="00FC728B" w:rsidRDefault="00437EE9" w:rsidP="00437EE9">
            <w:pPr>
              <w:ind w:right="-108"/>
              <w:jc w:val="center"/>
              <w:rPr>
                <w:color w:val="000000"/>
                <w:sz w:val="24"/>
                <w:szCs w:val="24"/>
              </w:rPr>
            </w:pPr>
            <w:r w:rsidRPr="00FC728B">
              <w:rPr>
                <w:color w:val="000000"/>
                <w:sz w:val="24"/>
                <w:szCs w:val="24"/>
              </w:rPr>
              <w:t>1 16 01073 01 0000 140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22"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7</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437EE9" w:rsidRPr="00FC728B" w:rsidTr="00C00BA0">
        <w:trPr>
          <w:trHeight w:val="281"/>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8</w:t>
            </w:r>
            <w:r w:rsidRPr="00FC728B">
              <w:rPr>
                <w:color w:val="000000"/>
                <w:sz w:val="24"/>
                <w:szCs w:val="24"/>
              </w:rPr>
              <w:t>.8</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831</w:t>
            </w:r>
          </w:p>
        </w:tc>
        <w:tc>
          <w:tcPr>
            <w:tcW w:w="2551" w:type="dxa"/>
            <w:shd w:val="clear" w:color="000000" w:fill="FFFFFF"/>
            <w:noWrap/>
            <w:vAlign w:val="center"/>
            <w:hideMark/>
          </w:tcPr>
          <w:p w:rsidR="00437EE9" w:rsidRPr="00FC728B" w:rsidRDefault="00437EE9" w:rsidP="00437EE9">
            <w:pPr>
              <w:ind w:right="-108"/>
              <w:jc w:val="center"/>
              <w:rPr>
                <w:color w:val="000000"/>
                <w:sz w:val="24"/>
                <w:szCs w:val="24"/>
              </w:rPr>
            </w:pPr>
            <w:r w:rsidRPr="00EB2349">
              <w:rPr>
                <w:color w:val="000000"/>
                <w:sz w:val="24"/>
                <w:szCs w:val="24"/>
              </w:rPr>
              <w:t>1 16 01073 01 0017 140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Админист</w:t>
            </w:r>
            <w:r>
              <w:rPr>
                <w:color w:val="000000"/>
                <w:sz w:val="24"/>
                <w:szCs w:val="24"/>
              </w:rPr>
              <w:t>ративные штрафы, установленные г</w:t>
            </w:r>
            <w:r w:rsidRPr="00A109DB">
              <w:rPr>
                <w:color w:val="000000"/>
                <w:sz w:val="24"/>
                <w:szCs w:val="24"/>
              </w:rPr>
              <w:t>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437EE9" w:rsidRPr="00FC728B" w:rsidTr="00C00BA0">
        <w:trPr>
          <w:trHeight w:val="843"/>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8</w:t>
            </w:r>
            <w:r w:rsidRPr="00FC728B">
              <w:rPr>
                <w:color w:val="000000"/>
                <w:sz w:val="24"/>
                <w:szCs w:val="24"/>
              </w:rPr>
              <w:t>.9</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831</w:t>
            </w:r>
          </w:p>
        </w:tc>
        <w:tc>
          <w:tcPr>
            <w:tcW w:w="2551" w:type="dxa"/>
            <w:shd w:val="clear" w:color="000000" w:fill="FFFFFF"/>
            <w:noWrap/>
            <w:vAlign w:val="center"/>
            <w:hideMark/>
          </w:tcPr>
          <w:p w:rsidR="00437EE9" w:rsidRPr="00FC728B" w:rsidRDefault="00437EE9" w:rsidP="00437EE9">
            <w:pPr>
              <w:ind w:right="-108"/>
              <w:jc w:val="center"/>
              <w:rPr>
                <w:color w:val="000000"/>
                <w:sz w:val="24"/>
                <w:szCs w:val="24"/>
              </w:rPr>
            </w:pPr>
            <w:r w:rsidRPr="00EB2349">
              <w:rPr>
                <w:color w:val="000000"/>
                <w:sz w:val="24"/>
                <w:szCs w:val="24"/>
              </w:rPr>
              <w:t>1 16 01073 01 0027 140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Админист</w:t>
            </w:r>
            <w:r>
              <w:rPr>
                <w:color w:val="000000"/>
                <w:sz w:val="24"/>
                <w:szCs w:val="24"/>
              </w:rPr>
              <w:t>ративные штрафы, установленные г</w:t>
            </w:r>
            <w:r w:rsidRPr="00A109DB">
              <w:rPr>
                <w:color w:val="000000"/>
                <w:sz w:val="24"/>
                <w:szCs w:val="24"/>
              </w:rPr>
              <w:t>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437EE9" w:rsidRPr="00FC728B" w:rsidTr="00C00BA0">
        <w:trPr>
          <w:trHeight w:val="843"/>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lastRenderedPageBreak/>
              <w:t>8.10</w:t>
            </w:r>
          </w:p>
        </w:tc>
        <w:tc>
          <w:tcPr>
            <w:tcW w:w="1225" w:type="dxa"/>
            <w:shd w:val="clear" w:color="000000" w:fill="FFFFFF"/>
            <w:noWrap/>
            <w:vAlign w:val="center"/>
          </w:tcPr>
          <w:p w:rsidR="00437EE9" w:rsidRPr="006E59D0" w:rsidRDefault="00437EE9" w:rsidP="00437EE9">
            <w:pPr>
              <w:jc w:val="center"/>
              <w:rPr>
                <w:color w:val="000000"/>
                <w:sz w:val="24"/>
                <w:szCs w:val="24"/>
              </w:rPr>
            </w:pPr>
            <w:r w:rsidRPr="006E59D0">
              <w:rPr>
                <w:color w:val="000000"/>
                <w:sz w:val="24"/>
                <w:szCs w:val="24"/>
              </w:rPr>
              <w:t>831</w:t>
            </w:r>
          </w:p>
        </w:tc>
        <w:tc>
          <w:tcPr>
            <w:tcW w:w="2551" w:type="dxa"/>
            <w:shd w:val="clear" w:color="000000" w:fill="FFFFFF"/>
            <w:noWrap/>
            <w:vAlign w:val="center"/>
          </w:tcPr>
          <w:p w:rsidR="00437EE9" w:rsidRPr="006E59D0" w:rsidRDefault="00437EE9" w:rsidP="00437EE9">
            <w:pPr>
              <w:ind w:right="-108"/>
              <w:jc w:val="center"/>
              <w:rPr>
                <w:color w:val="000000"/>
                <w:sz w:val="24"/>
                <w:szCs w:val="24"/>
              </w:rPr>
            </w:pPr>
            <w:r w:rsidRPr="006E59D0">
              <w:rPr>
                <w:color w:val="000000"/>
                <w:sz w:val="24"/>
                <w:szCs w:val="24"/>
              </w:rPr>
              <w:t>1 16 01113 01 9000 140</w:t>
            </w:r>
          </w:p>
        </w:tc>
        <w:tc>
          <w:tcPr>
            <w:tcW w:w="5296" w:type="dxa"/>
            <w:shd w:val="clear" w:color="000000" w:fill="FFFFFF"/>
          </w:tcPr>
          <w:p w:rsidR="00437EE9" w:rsidRPr="00A109DB" w:rsidRDefault="00437EE9" w:rsidP="00437EE9">
            <w:pPr>
              <w:jc w:val="both"/>
              <w:rPr>
                <w:color w:val="000000"/>
                <w:sz w:val="24"/>
                <w:szCs w:val="24"/>
              </w:rPr>
            </w:pPr>
            <w:r w:rsidRPr="00534E32">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437EE9" w:rsidRPr="00FC728B" w:rsidTr="00C00BA0">
        <w:trPr>
          <w:trHeight w:val="355"/>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8.11</w:t>
            </w:r>
          </w:p>
        </w:tc>
        <w:tc>
          <w:tcPr>
            <w:tcW w:w="1225" w:type="dxa"/>
            <w:shd w:val="clear" w:color="000000" w:fill="FFFFFF"/>
            <w:noWrap/>
            <w:vAlign w:val="center"/>
          </w:tcPr>
          <w:p w:rsidR="00437EE9" w:rsidRPr="001C75D4" w:rsidRDefault="00437EE9" w:rsidP="00437EE9">
            <w:pPr>
              <w:jc w:val="center"/>
              <w:rPr>
                <w:color w:val="000000"/>
                <w:sz w:val="24"/>
                <w:szCs w:val="24"/>
              </w:rPr>
            </w:pPr>
            <w:r w:rsidRPr="001C75D4">
              <w:rPr>
                <w:color w:val="000000"/>
                <w:sz w:val="24"/>
                <w:szCs w:val="24"/>
              </w:rPr>
              <w:t>831</w:t>
            </w:r>
          </w:p>
        </w:tc>
        <w:tc>
          <w:tcPr>
            <w:tcW w:w="2551" w:type="dxa"/>
            <w:shd w:val="clear" w:color="000000" w:fill="FFFFFF"/>
            <w:noWrap/>
            <w:vAlign w:val="center"/>
          </w:tcPr>
          <w:p w:rsidR="00437EE9" w:rsidRPr="001C75D4" w:rsidRDefault="00437EE9" w:rsidP="00437EE9">
            <w:pPr>
              <w:ind w:right="-108"/>
              <w:jc w:val="center"/>
              <w:rPr>
                <w:color w:val="000000"/>
                <w:sz w:val="24"/>
                <w:szCs w:val="24"/>
              </w:rPr>
            </w:pPr>
            <w:r w:rsidRPr="001C75D4">
              <w:rPr>
                <w:color w:val="000000"/>
                <w:sz w:val="24"/>
                <w:szCs w:val="24"/>
              </w:rPr>
              <w:t>1 16 01183 01 0000 140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437EE9" w:rsidRPr="00FC728B" w:rsidTr="00C00BA0">
        <w:trPr>
          <w:trHeight w:val="12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8.12</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831</w:t>
            </w:r>
          </w:p>
        </w:tc>
        <w:tc>
          <w:tcPr>
            <w:tcW w:w="2551" w:type="dxa"/>
            <w:shd w:val="clear" w:color="000000" w:fill="FFFFFF"/>
            <w:noWrap/>
            <w:vAlign w:val="center"/>
            <w:hideMark/>
          </w:tcPr>
          <w:p w:rsidR="00437EE9" w:rsidRPr="00FC728B" w:rsidRDefault="00437EE9" w:rsidP="00437EE9">
            <w:pPr>
              <w:ind w:right="-108"/>
              <w:jc w:val="center"/>
              <w:rPr>
                <w:color w:val="000000"/>
                <w:sz w:val="24"/>
                <w:szCs w:val="24"/>
              </w:rPr>
            </w:pPr>
            <w:r w:rsidRPr="00FC728B">
              <w:rPr>
                <w:color w:val="000000"/>
                <w:sz w:val="24"/>
                <w:szCs w:val="24"/>
              </w:rPr>
              <w:t>1 16 01193 01 0000 140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23"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19</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437EE9" w:rsidRPr="00FC728B" w:rsidTr="00C00BA0">
        <w:trPr>
          <w:trHeight w:val="707"/>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8.13</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831</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EB2349">
              <w:rPr>
                <w:color w:val="000000"/>
                <w:sz w:val="24"/>
                <w:szCs w:val="24"/>
              </w:rPr>
              <w:t>1 16 01193 01 9000 140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Админист</w:t>
            </w:r>
            <w:r>
              <w:rPr>
                <w:color w:val="000000"/>
                <w:sz w:val="24"/>
                <w:szCs w:val="24"/>
              </w:rPr>
              <w:t>ративные штрафы, установленные г</w:t>
            </w:r>
            <w:r w:rsidRPr="00A109DB">
              <w:rPr>
                <w:color w:val="000000"/>
                <w:sz w:val="24"/>
                <w:szCs w:val="24"/>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437EE9" w:rsidRPr="00FC728B" w:rsidTr="00C00BA0">
        <w:trPr>
          <w:trHeight w:val="12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8.15</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831</w:t>
            </w:r>
          </w:p>
        </w:tc>
        <w:tc>
          <w:tcPr>
            <w:tcW w:w="2551" w:type="dxa"/>
            <w:shd w:val="clear" w:color="000000" w:fill="FFFFFF"/>
            <w:noWrap/>
            <w:vAlign w:val="center"/>
            <w:hideMark/>
          </w:tcPr>
          <w:p w:rsidR="00437EE9" w:rsidRPr="00FC728B" w:rsidRDefault="00437EE9" w:rsidP="00437EE9">
            <w:pPr>
              <w:ind w:right="-108"/>
              <w:jc w:val="center"/>
              <w:rPr>
                <w:color w:val="000000"/>
                <w:sz w:val="24"/>
                <w:szCs w:val="24"/>
              </w:rPr>
            </w:pPr>
            <w:r w:rsidRPr="00EB2349">
              <w:rPr>
                <w:color w:val="000000"/>
                <w:sz w:val="24"/>
                <w:szCs w:val="24"/>
              </w:rPr>
              <w:t>1 16 01203 01 0021 140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Админист</w:t>
            </w:r>
            <w:r>
              <w:rPr>
                <w:color w:val="000000"/>
                <w:sz w:val="24"/>
                <w:szCs w:val="24"/>
              </w:rPr>
              <w:t>ративные штрафы, установленные г</w:t>
            </w:r>
            <w:r w:rsidRPr="00A109DB">
              <w:rPr>
                <w:color w:val="000000"/>
                <w:sz w:val="24"/>
                <w:szCs w:val="24"/>
              </w:rPr>
              <w:t>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437EE9" w:rsidRPr="00FC728B" w:rsidTr="00C00BA0">
        <w:trPr>
          <w:trHeight w:val="2174"/>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8.16</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831</w:t>
            </w:r>
          </w:p>
        </w:tc>
        <w:tc>
          <w:tcPr>
            <w:tcW w:w="2551" w:type="dxa"/>
            <w:shd w:val="clear" w:color="000000" w:fill="FFFFFF"/>
            <w:noWrap/>
            <w:vAlign w:val="center"/>
            <w:hideMark/>
          </w:tcPr>
          <w:p w:rsidR="00437EE9" w:rsidRPr="00FC728B" w:rsidRDefault="00437EE9" w:rsidP="00437EE9">
            <w:pPr>
              <w:ind w:right="-108"/>
              <w:jc w:val="center"/>
              <w:rPr>
                <w:color w:val="000000"/>
                <w:sz w:val="24"/>
                <w:szCs w:val="24"/>
              </w:rPr>
            </w:pPr>
            <w:r w:rsidRPr="00EB2349">
              <w:rPr>
                <w:color w:val="000000"/>
                <w:sz w:val="24"/>
                <w:szCs w:val="24"/>
              </w:rPr>
              <w:t>1 16 01203 01 9000 140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Админист</w:t>
            </w:r>
            <w:r>
              <w:rPr>
                <w:color w:val="000000"/>
                <w:sz w:val="24"/>
                <w:szCs w:val="24"/>
              </w:rPr>
              <w:t>ративные штрафы, установленные г</w:t>
            </w:r>
            <w:r w:rsidRPr="00A109DB">
              <w:rPr>
                <w:color w:val="000000"/>
                <w:sz w:val="24"/>
                <w:szCs w:val="24"/>
              </w:rPr>
              <w:t>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r w:rsidRPr="00A109DB">
              <w:rPr>
                <w:color w:val="000000"/>
                <w:sz w:val="24"/>
                <w:szCs w:val="24"/>
              </w:rPr>
              <w:br/>
            </w:r>
          </w:p>
        </w:tc>
      </w:tr>
      <w:tr w:rsidR="00437EE9" w:rsidRPr="00FC728B" w:rsidTr="00C00BA0">
        <w:trPr>
          <w:trHeight w:val="999"/>
        </w:trPr>
        <w:tc>
          <w:tcPr>
            <w:tcW w:w="917" w:type="dxa"/>
            <w:shd w:val="clear" w:color="000000" w:fill="FFFFFF"/>
            <w:noWrap/>
            <w:vAlign w:val="center"/>
          </w:tcPr>
          <w:p w:rsidR="00437EE9" w:rsidRPr="00171B5B" w:rsidRDefault="00437EE9" w:rsidP="00437EE9">
            <w:pPr>
              <w:jc w:val="center"/>
              <w:rPr>
                <w:b/>
                <w:color w:val="000000"/>
                <w:sz w:val="24"/>
                <w:szCs w:val="24"/>
              </w:rPr>
            </w:pPr>
            <w:r w:rsidRPr="00171B5B">
              <w:rPr>
                <w:b/>
                <w:color w:val="000000"/>
                <w:sz w:val="24"/>
                <w:szCs w:val="24"/>
              </w:rPr>
              <w:lastRenderedPageBreak/>
              <w:t>9.</w:t>
            </w:r>
          </w:p>
        </w:tc>
        <w:tc>
          <w:tcPr>
            <w:tcW w:w="1225" w:type="dxa"/>
            <w:shd w:val="clear" w:color="000000" w:fill="FFFFFF"/>
            <w:noWrap/>
            <w:vAlign w:val="center"/>
          </w:tcPr>
          <w:p w:rsidR="00437EE9" w:rsidRPr="00171B5B" w:rsidRDefault="00437EE9" w:rsidP="00437EE9">
            <w:pPr>
              <w:jc w:val="center"/>
              <w:rPr>
                <w:b/>
                <w:color w:val="000000"/>
                <w:sz w:val="24"/>
                <w:szCs w:val="24"/>
              </w:rPr>
            </w:pPr>
            <w:r w:rsidRPr="00171B5B">
              <w:rPr>
                <w:b/>
                <w:color w:val="000000"/>
                <w:sz w:val="24"/>
                <w:szCs w:val="24"/>
              </w:rPr>
              <w:t>834</w:t>
            </w:r>
          </w:p>
        </w:tc>
        <w:tc>
          <w:tcPr>
            <w:tcW w:w="2551" w:type="dxa"/>
            <w:shd w:val="clear" w:color="000000" w:fill="FFFFFF"/>
            <w:noWrap/>
            <w:vAlign w:val="center"/>
          </w:tcPr>
          <w:p w:rsidR="00437EE9" w:rsidRPr="00FC728B" w:rsidRDefault="00437EE9" w:rsidP="00437EE9">
            <w:pPr>
              <w:ind w:right="-108"/>
              <w:jc w:val="center"/>
              <w:rPr>
                <w:color w:val="000000"/>
                <w:sz w:val="24"/>
                <w:szCs w:val="24"/>
              </w:rPr>
            </w:pPr>
          </w:p>
        </w:tc>
        <w:tc>
          <w:tcPr>
            <w:tcW w:w="5296" w:type="dxa"/>
            <w:shd w:val="clear" w:color="000000" w:fill="FFFFFF"/>
            <w:vAlign w:val="center"/>
          </w:tcPr>
          <w:p w:rsidR="00437EE9" w:rsidRPr="00A109DB" w:rsidRDefault="00437EE9" w:rsidP="00437EE9">
            <w:pPr>
              <w:jc w:val="center"/>
              <w:rPr>
                <w:color w:val="000000"/>
                <w:sz w:val="24"/>
                <w:szCs w:val="24"/>
              </w:rPr>
            </w:pPr>
            <w:r w:rsidRPr="00A109DB">
              <w:rPr>
                <w:b/>
                <w:bCs/>
                <w:color w:val="000000"/>
                <w:sz w:val="24"/>
                <w:szCs w:val="24"/>
              </w:rPr>
              <w:t>Комитет по архитектуре и градостроительству Московской области</w:t>
            </w:r>
          </w:p>
        </w:tc>
      </w:tr>
      <w:tr w:rsidR="00437EE9" w:rsidRPr="00FC728B" w:rsidTr="00C00BA0">
        <w:trPr>
          <w:trHeight w:val="984"/>
        </w:trPr>
        <w:tc>
          <w:tcPr>
            <w:tcW w:w="917" w:type="dxa"/>
            <w:shd w:val="clear" w:color="000000" w:fill="FFFFFF"/>
            <w:noWrap/>
            <w:vAlign w:val="center"/>
          </w:tcPr>
          <w:p w:rsidR="00437EE9" w:rsidRDefault="00437EE9" w:rsidP="00437EE9">
            <w:pPr>
              <w:jc w:val="center"/>
              <w:rPr>
                <w:color w:val="000000"/>
                <w:sz w:val="24"/>
                <w:szCs w:val="24"/>
              </w:rPr>
            </w:pPr>
            <w:r>
              <w:rPr>
                <w:color w:val="000000"/>
                <w:sz w:val="24"/>
                <w:szCs w:val="24"/>
              </w:rPr>
              <w:t>9.1.</w:t>
            </w:r>
          </w:p>
        </w:tc>
        <w:tc>
          <w:tcPr>
            <w:tcW w:w="1225"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834</w:t>
            </w:r>
          </w:p>
        </w:tc>
        <w:tc>
          <w:tcPr>
            <w:tcW w:w="2551" w:type="dxa"/>
            <w:shd w:val="clear" w:color="000000" w:fill="FFFFFF"/>
            <w:noWrap/>
            <w:vAlign w:val="center"/>
          </w:tcPr>
          <w:p w:rsidR="00437EE9" w:rsidRPr="00FC728B" w:rsidRDefault="00437EE9" w:rsidP="00437EE9">
            <w:pPr>
              <w:ind w:right="-108"/>
              <w:jc w:val="center"/>
              <w:rPr>
                <w:color w:val="000000"/>
                <w:sz w:val="24"/>
                <w:szCs w:val="24"/>
              </w:rPr>
            </w:pPr>
            <w:r w:rsidRPr="00FC728B">
              <w:rPr>
                <w:color w:val="000000"/>
                <w:sz w:val="24"/>
                <w:szCs w:val="24"/>
              </w:rPr>
              <w:t>1 13 01994 04 0000 130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Прочие доходы от оказания платных услуг (работ) получателями средств бюджетов городских округов</w:t>
            </w:r>
          </w:p>
        </w:tc>
      </w:tr>
      <w:tr w:rsidR="00437EE9" w:rsidRPr="00FC728B" w:rsidTr="00C00BA0">
        <w:trPr>
          <w:trHeight w:val="276"/>
        </w:trPr>
        <w:tc>
          <w:tcPr>
            <w:tcW w:w="917" w:type="dxa"/>
            <w:shd w:val="clear" w:color="000000" w:fill="FFFFFF"/>
            <w:noWrap/>
            <w:vAlign w:val="center"/>
            <w:hideMark/>
          </w:tcPr>
          <w:p w:rsidR="00437EE9" w:rsidRPr="00FC728B" w:rsidRDefault="00437EE9" w:rsidP="00437EE9">
            <w:pPr>
              <w:jc w:val="center"/>
              <w:rPr>
                <w:color w:val="000000"/>
                <w:sz w:val="24"/>
                <w:szCs w:val="24"/>
              </w:rPr>
            </w:pPr>
            <w:r w:rsidRPr="00FC728B">
              <w:rPr>
                <w:b/>
                <w:bCs/>
                <w:color w:val="000000"/>
                <w:sz w:val="24"/>
                <w:szCs w:val="24"/>
              </w:rPr>
              <w:t>1</w:t>
            </w:r>
            <w:r>
              <w:rPr>
                <w:b/>
                <w:bCs/>
                <w:color w:val="000000"/>
                <w:sz w:val="24"/>
                <w:szCs w:val="24"/>
              </w:rPr>
              <w:t>0</w:t>
            </w:r>
            <w:r w:rsidRPr="00FC728B">
              <w:rPr>
                <w:b/>
                <w:bCs/>
                <w:color w:val="000000"/>
                <w:sz w:val="24"/>
                <w:szCs w:val="24"/>
              </w:rPr>
              <w:t>.</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 </w:t>
            </w:r>
            <w:r w:rsidRPr="00AF1117">
              <w:rPr>
                <w:b/>
                <w:color w:val="000000"/>
                <w:sz w:val="24"/>
                <w:szCs w:val="24"/>
              </w:rPr>
              <w:t>838</w:t>
            </w:r>
          </w:p>
        </w:tc>
        <w:tc>
          <w:tcPr>
            <w:tcW w:w="2551" w:type="dxa"/>
            <w:shd w:val="clear" w:color="000000" w:fill="FFFFFF"/>
            <w:noWrap/>
            <w:vAlign w:val="center"/>
            <w:hideMark/>
          </w:tcPr>
          <w:p w:rsidR="00437EE9" w:rsidRPr="00FC728B" w:rsidRDefault="00437EE9" w:rsidP="00437EE9">
            <w:pPr>
              <w:ind w:right="-108"/>
              <w:jc w:val="center"/>
              <w:rPr>
                <w:color w:val="000000"/>
                <w:sz w:val="24"/>
                <w:szCs w:val="24"/>
              </w:rPr>
            </w:pPr>
          </w:p>
        </w:tc>
        <w:tc>
          <w:tcPr>
            <w:tcW w:w="5296" w:type="dxa"/>
            <w:shd w:val="clear" w:color="000000" w:fill="FFFFFF"/>
            <w:vAlign w:val="center"/>
          </w:tcPr>
          <w:p w:rsidR="00437EE9" w:rsidRPr="00A109DB" w:rsidRDefault="00437EE9" w:rsidP="00437EE9">
            <w:pPr>
              <w:jc w:val="center"/>
              <w:rPr>
                <w:color w:val="000000"/>
                <w:sz w:val="24"/>
                <w:szCs w:val="24"/>
              </w:rPr>
            </w:pPr>
            <w:r w:rsidRPr="00A109DB">
              <w:rPr>
                <w:b/>
                <w:bCs/>
                <w:color w:val="000000"/>
                <w:sz w:val="24"/>
                <w:szCs w:val="24"/>
              </w:rPr>
              <w:t>Управление по обеспечению деятельности мировых судей Московской области</w:t>
            </w:r>
          </w:p>
        </w:tc>
      </w:tr>
      <w:tr w:rsidR="00437EE9" w:rsidRPr="00FC728B" w:rsidTr="00C00BA0">
        <w:trPr>
          <w:trHeight w:val="1124"/>
        </w:trPr>
        <w:tc>
          <w:tcPr>
            <w:tcW w:w="917"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1</w:t>
            </w:r>
            <w:r>
              <w:rPr>
                <w:color w:val="000000"/>
                <w:sz w:val="24"/>
                <w:szCs w:val="24"/>
              </w:rPr>
              <w:t>0</w:t>
            </w:r>
            <w:r w:rsidRPr="00FC728B">
              <w:rPr>
                <w:color w:val="000000"/>
                <w:sz w:val="24"/>
                <w:szCs w:val="24"/>
              </w:rPr>
              <w:t>.1</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noWrap/>
            <w:vAlign w:val="center"/>
            <w:hideMark/>
          </w:tcPr>
          <w:p w:rsidR="00437EE9" w:rsidRPr="00FC728B" w:rsidRDefault="00437EE9" w:rsidP="00437EE9">
            <w:pPr>
              <w:ind w:right="-108"/>
              <w:jc w:val="center"/>
              <w:rPr>
                <w:color w:val="000000"/>
                <w:sz w:val="24"/>
                <w:szCs w:val="24"/>
              </w:rPr>
            </w:pPr>
            <w:r w:rsidRPr="00FC728B">
              <w:rPr>
                <w:color w:val="000000"/>
                <w:sz w:val="24"/>
                <w:szCs w:val="24"/>
              </w:rPr>
              <w:t>1 16 01053 01 0000 140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24"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5</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437EE9" w:rsidRPr="00FC728B" w:rsidTr="00C00BA0">
        <w:trPr>
          <w:trHeight w:val="1124"/>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10.2</w:t>
            </w:r>
          </w:p>
        </w:tc>
        <w:tc>
          <w:tcPr>
            <w:tcW w:w="1225" w:type="dxa"/>
            <w:shd w:val="clear" w:color="000000" w:fill="FFFFFF"/>
            <w:noWrap/>
            <w:vAlign w:val="center"/>
          </w:tcPr>
          <w:p w:rsidR="00437EE9" w:rsidRPr="00E70526" w:rsidRDefault="00437EE9" w:rsidP="00437EE9">
            <w:pPr>
              <w:jc w:val="center"/>
              <w:rPr>
                <w:color w:val="000000"/>
                <w:sz w:val="24"/>
                <w:szCs w:val="24"/>
              </w:rPr>
            </w:pPr>
            <w:r w:rsidRPr="00E70526">
              <w:rPr>
                <w:color w:val="000000"/>
                <w:sz w:val="24"/>
                <w:szCs w:val="24"/>
              </w:rPr>
              <w:t>838</w:t>
            </w:r>
          </w:p>
        </w:tc>
        <w:tc>
          <w:tcPr>
            <w:tcW w:w="2551" w:type="dxa"/>
            <w:shd w:val="clear" w:color="000000" w:fill="FFFFFF"/>
            <w:noWrap/>
            <w:vAlign w:val="center"/>
          </w:tcPr>
          <w:p w:rsidR="00437EE9" w:rsidRPr="00E70526" w:rsidRDefault="00437EE9" w:rsidP="00437EE9">
            <w:pPr>
              <w:ind w:right="-108"/>
              <w:jc w:val="center"/>
              <w:rPr>
                <w:color w:val="000000"/>
                <w:sz w:val="24"/>
                <w:szCs w:val="24"/>
              </w:rPr>
            </w:pPr>
            <w:r w:rsidRPr="00E70526">
              <w:rPr>
                <w:color w:val="000000"/>
                <w:sz w:val="24"/>
                <w:szCs w:val="24"/>
              </w:rPr>
              <w:t>1 16 01053 01 0027 140</w:t>
            </w:r>
          </w:p>
        </w:tc>
        <w:tc>
          <w:tcPr>
            <w:tcW w:w="5296" w:type="dxa"/>
            <w:shd w:val="clear" w:color="000000" w:fill="FFFFFF"/>
          </w:tcPr>
          <w:p w:rsidR="00437EE9" w:rsidRPr="00A109DB" w:rsidRDefault="00437EE9" w:rsidP="00437EE9">
            <w:pPr>
              <w:jc w:val="both"/>
              <w:rPr>
                <w:color w:val="000000"/>
                <w:sz w:val="24"/>
                <w:szCs w:val="24"/>
              </w:rPr>
            </w:pPr>
            <w:r w:rsidRPr="00534E32">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r>
      <w:tr w:rsidR="00437EE9" w:rsidRPr="00FC728B" w:rsidTr="00E01DF6">
        <w:trPr>
          <w:trHeight w:val="2608"/>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10.3</w:t>
            </w:r>
          </w:p>
        </w:tc>
        <w:tc>
          <w:tcPr>
            <w:tcW w:w="1225" w:type="dxa"/>
            <w:shd w:val="clear" w:color="000000" w:fill="FFFFFF"/>
            <w:noWrap/>
            <w:vAlign w:val="center"/>
          </w:tcPr>
          <w:p w:rsidR="00437EE9" w:rsidRPr="00E70526" w:rsidRDefault="00437EE9" w:rsidP="00437EE9">
            <w:pPr>
              <w:jc w:val="center"/>
              <w:rPr>
                <w:color w:val="000000"/>
                <w:sz w:val="24"/>
                <w:szCs w:val="24"/>
              </w:rPr>
            </w:pPr>
            <w:r w:rsidRPr="00E70526">
              <w:rPr>
                <w:color w:val="000000"/>
                <w:sz w:val="24"/>
                <w:szCs w:val="24"/>
              </w:rPr>
              <w:t>838</w:t>
            </w:r>
          </w:p>
        </w:tc>
        <w:tc>
          <w:tcPr>
            <w:tcW w:w="2551" w:type="dxa"/>
            <w:shd w:val="clear" w:color="000000" w:fill="FFFFFF"/>
            <w:noWrap/>
            <w:vAlign w:val="center"/>
          </w:tcPr>
          <w:p w:rsidR="00437EE9" w:rsidRPr="00E70526" w:rsidRDefault="00437EE9" w:rsidP="00437EE9">
            <w:pPr>
              <w:ind w:right="-108"/>
              <w:jc w:val="center"/>
              <w:rPr>
                <w:color w:val="000000"/>
                <w:sz w:val="24"/>
                <w:szCs w:val="24"/>
              </w:rPr>
            </w:pPr>
            <w:r w:rsidRPr="00E70526">
              <w:rPr>
                <w:color w:val="000000"/>
                <w:sz w:val="24"/>
                <w:szCs w:val="24"/>
              </w:rPr>
              <w:t>1 16 01053 01 0059 140</w:t>
            </w:r>
          </w:p>
        </w:tc>
        <w:tc>
          <w:tcPr>
            <w:tcW w:w="5296" w:type="dxa"/>
            <w:shd w:val="clear" w:color="000000" w:fill="FFFFFF"/>
          </w:tcPr>
          <w:p w:rsidR="00437EE9" w:rsidRPr="00A109DB" w:rsidRDefault="00437EE9" w:rsidP="00E01DF6">
            <w:pPr>
              <w:jc w:val="both"/>
              <w:rPr>
                <w:color w:val="000000"/>
                <w:sz w:val="24"/>
                <w:szCs w:val="24"/>
              </w:rPr>
            </w:pPr>
            <w:r w:rsidRPr="00534E32">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r>
              <w:rPr>
                <w:color w:val="000000"/>
                <w:sz w:val="24"/>
                <w:szCs w:val="24"/>
              </w:rPr>
              <w:t xml:space="preserve">     </w:t>
            </w:r>
          </w:p>
        </w:tc>
      </w:tr>
      <w:tr w:rsidR="00437EE9" w:rsidRPr="00FC728B" w:rsidTr="00C00BA0">
        <w:trPr>
          <w:trHeight w:val="281"/>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10.4</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noWrap/>
            <w:vAlign w:val="center"/>
            <w:hideMark/>
          </w:tcPr>
          <w:p w:rsidR="00437EE9" w:rsidRPr="00FC728B" w:rsidRDefault="00437EE9" w:rsidP="00437EE9">
            <w:pPr>
              <w:ind w:right="-108"/>
              <w:jc w:val="center"/>
              <w:rPr>
                <w:color w:val="000000"/>
                <w:sz w:val="24"/>
                <w:szCs w:val="24"/>
              </w:rPr>
            </w:pPr>
            <w:r w:rsidRPr="00FC728B">
              <w:rPr>
                <w:color w:val="000000"/>
                <w:sz w:val="24"/>
                <w:szCs w:val="24"/>
              </w:rPr>
              <w:t>1 16 01063 01 0000 140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25"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6</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437EE9" w:rsidRPr="00FC728B" w:rsidTr="00C00BA0">
        <w:trPr>
          <w:trHeight w:val="281"/>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10.5</w:t>
            </w:r>
          </w:p>
        </w:tc>
        <w:tc>
          <w:tcPr>
            <w:tcW w:w="1225" w:type="dxa"/>
            <w:shd w:val="clear" w:color="000000" w:fill="FFFFFF"/>
            <w:noWrap/>
            <w:vAlign w:val="center"/>
          </w:tcPr>
          <w:p w:rsidR="00437EE9" w:rsidRPr="002275E6" w:rsidRDefault="00437EE9" w:rsidP="00437EE9">
            <w:pPr>
              <w:jc w:val="center"/>
              <w:rPr>
                <w:color w:val="000000"/>
                <w:sz w:val="24"/>
                <w:szCs w:val="24"/>
              </w:rPr>
            </w:pPr>
            <w:r w:rsidRPr="002275E6">
              <w:rPr>
                <w:color w:val="000000"/>
                <w:sz w:val="24"/>
                <w:szCs w:val="24"/>
              </w:rPr>
              <w:t>838</w:t>
            </w:r>
          </w:p>
        </w:tc>
        <w:tc>
          <w:tcPr>
            <w:tcW w:w="2551" w:type="dxa"/>
            <w:shd w:val="clear" w:color="000000" w:fill="FFFFFF"/>
            <w:noWrap/>
            <w:vAlign w:val="center"/>
          </w:tcPr>
          <w:p w:rsidR="00437EE9" w:rsidRPr="002275E6" w:rsidRDefault="00437EE9" w:rsidP="00437EE9">
            <w:pPr>
              <w:ind w:right="-108"/>
              <w:jc w:val="center"/>
              <w:rPr>
                <w:color w:val="000000"/>
                <w:sz w:val="24"/>
                <w:szCs w:val="24"/>
              </w:rPr>
            </w:pPr>
            <w:r w:rsidRPr="002275E6">
              <w:rPr>
                <w:color w:val="000000"/>
                <w:sz w:val="24"/>
                <w:szCs w:val="24"/>
              </w:rPr>
              <w:t>1 16 01063 01 0008 140</w:t>
            </w:r>
          </w:p>
        </w:tc>
        <w:tc>
          <w:tcPr>
            <w:tcW w:w="5296" w:type="dxa"/>
            <w:shd w:val="clear" w:color="000000" w:fill="FFFFFF"/>
          </w:tcPr>
          <w:p w:rsidR="00437EE9" w:rsidRPr="00A109DB" w:rsidRDefault="00437EE9" w:rsidP="00437EE9">
            <w:pPr>
              <w:jc w:val="both"/>
              <w:rPr>
                <w:color w:val="000000"/>
                <w:sz w:val="24"/>
                <w:szCs w:val="24"/>
              </w:rPr>
            </w:pPr>
            <w:r w:rsidRPr="00534E32">
              <w:rPr>
                <w:color w:val="000000"/>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w:t>
            </w:r>
            <w:r w:rsidRPr="00534E32">
              <w:rPr>
                <w:color w:val="000000"/>
                <w:sz w:val="24"/>
                <w:szCs w:val="24"/>
              </w:rPr>
              <w:lastRenderedPageBreak/>
              <w:t>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437EE9" w:rsidRPr="00FC728B" w:rsidTr="00C00BA0">
        <w:trPr>
          <w:trHeight w:val="300"/>
        </w:trPr>
        <w:tc>
          <w:tcPr>
            <w:tcW w:w="917" w:type="dxa"/>
            <w:shd w:val="clear" w:color="000000" w:fill="FFFFFF"/>
            <w:noWrap/>
            <w:vAlign w:val="center"/>
            <w:hideMark/>
          </w:tcPr>
          <w:p w:rsidR="00437EE9" w:rsidRPr="00FC728B" w:rsidRDefault="00437EE9" w:rsidP="00437EE9">
            <w:pPr>
              <w:jc w:val="center"/>
              <w:rPr>
                <w:b/>
                <w:bCs/>
                <w:color w:val="000000"/>
                <w:sz w:val="24"/>
                <w:szCs w:val="24"/>
              </w:rPr>
            </w:pPr>
            <w:r>
              <w:rPr>
                <w:color w:val="000000"/>
                <w:sz w:val="24"/>
                <w:szCs w:val="24"/>
              </w:rPr>
              <w:lastRenderedPageBreak/>
              <w:t>10.6</w:t>
            </w:r>
          </w:p>
        </w:tc>
        <w:tc>
          <w:tcPr>
            <w:tcW w:w="1225" w:type="dxa"/>
            <w:shd w:val="clear" w:color="000000" w:fill="FFFFFF"/>
            <w:noWrap/>
            <w:vAlign w:val="center"/>
            <w:hideMark/>
          </w:tcPr>
          <w:p w:rsidR="00437EE9" w:rsidRPr="00AF1117" w:rsidRDefault="00437EE9" w:rsidP="00437EE9">
            <w:pPr>
              <w:jc w:val="center"/>
              <w:rPr>
                <w:b/>
                <w:color w:val="000000"/>
                <w:sz w:val="24"/>
                <w:szCs w:val="24"/>
              </w:rPr>
            </w:pPr>
            <w:r w:rsidRPr="00FC728B">
              <w:rPr>
                <w:color w:val="000000"/>
                <w:sz w:val="24"/>
                <w:szCs w:val="24"/>
              </w:rPr>
              <w:t>838</w:t>
            </w:r>
          </w:p>
        </w:tc>
        <w:tc>
          <w:tcPr>
            <w:tcW w:w="2551" w:type="dxa"/>
            <w:shd w:val="clear" w:color="000000" w:fill="FFFFFF"/>
            <w:vAlign w:val="center"/>
            <w:hideMark/>
          </w:tcPr>
          <w:p w:rsidR="00437EE9" w:rsidRPr="00FC728B" w:rsidRDefault="00437EE9" w:rsidP="00437EE9">
            <w:pPr>
              <w:ind w:right="-108"/>
              <w:jc w:val="center"/>
              <w:rPr>
                <w:b/>
                <w:bCs/>
                <w:color w:val="000000"/>
                <w:sz w:val="24"/>
                <w:szCs w:val="24"/>
              </w:rPr>
            </w:pPr>
            <w:r w:rsidRPr="00EB2349">
              <w:rPr>
                <w:color w:val="000000"/>
                <w:sz w:val="24"/>
                <w:szCs w:val="24"/>
              </w:rPr>
              <w:t>1 16 01063 01 0009 140</w:t>
            </w:r>
          </w:p>
        </w:tc>
        <w:tc>
          <w:tcPr>
            <w:tcW w:w="5296" w:type="dxa"/>
            <w:shd w:val="clear" w:color="000000" w:fill="FFFFFF"/>
          </w:tcPr>
          <w:p w:rsidR="00437EE9" w:rsidRPr="00A109DB" w:rsidRDefault="00437EE9" w:rsidP="00437EE9">
            <w:pPr>
              <w:ind w:right="-108"/>
              <w:jc w:val="both"/>
              <w:rPr>
                <w:b/>
                <w:bCs/>
                <w:color w:val="000000"/>
                <w:sz w:val="24"/>
                <w:szCs w:val="24"/>
              </w:rPr>
            </w:pPr>
            <w:r w:rsidRPr="00A109DB">
              <w:rPr>
                <w:color w:val="000000"/>
                <w:sz w:val="24"/>
                <w:szCs w:val="24"/>
              </w:rPr>
              <w:t>Административные штрафы, уста</w:t>
            </w:r>
            <w:r>
              <w:rPr>
                <w:color w:val="000000"/>
                <w:sz w:val="24"/>
                <w:szCs w:val="24"/>
              </w:rPr>
              <w:t>новленные г</w:t>
            </w:r>
            <w:r w:rsidRPr="00A109DB">
              <w:rPr>
                <w:color w:val="000000"/>
                <w:sz w:val="24"/>
                <w:szCs w:val="24"/>
              </w:rPr>
              <w:t>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437EE9" w:rsidRPr="00FC728B" w:rsidTr="00C00BA0">
        <w:trPr>
          <w:trHeight w:val="930"/>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10.7</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EB2349">
              <w:rPr>
                <w:color w:val="000000"/>
                <w:sz w:val="24"/>
                <w:szCs w:val="24"/>
              </w:rPr>
              <w:t>1 16 01063 01 0101 140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Административные штр</w:t>
            </w:r>
            <w:r>
              <w:rPr>
                <w:color w:val="000000"/>
                <w:sz w:val="24"/>
                <w:szCs w:val="24"/>
              </w:rPr>
              <w:t>афы, установленные г</w:t>
            </w:r>
            <w:r w:rsidRPr="00A109DB">
              <w:rPr>
                <w:color w:val="000000"/>
                <w:sz w:val="24"/>
                <w:szCs w:val="24"/>
              </w:rPr>
              <w:t>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437EE9" w:rsidRPr="00FC728B" w:rsidTr="00C00BA0">
        <w:trPr>
          <w:trHeight w:val="780"/>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10.8</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1 16 01073 01 0000 140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26"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7</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437EE9" w:rsidRPr="00FC728B" w:rsidTr="00C00BA0">
        <w:trPr>
          <w:trHeight w:val="843"/>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10.9</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EB2349">
              <w:rPr>
                <w:color w:val="000000"/>
                <w:sz w:val="24"/>
                <w:szCs w:val="24"/>
              </w:rPr>
              <w:t>1 16 01073 01 0027 140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Админист</w:t>
            </w:r>
            <w:r>
              <w:rPr>
                <w:color w:val="000000"/>
                <w:sz w:val="24"/>
                <w:szCs w:val="24"/>
              </w:rPr>
              <w:t>ративные штрафы, установленные г</w:t>
            </w:r>
            <w:r w:rsidRPr="00A109DB">
              <w:rPr>
                <w:color w:val="000000"/>
                <w:sz w:val="24"/>
                <w:szCs w:val="24"/>
              </w:rPr>
              <w:t>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437EE9" w:rsidRPr="00FC728B" w:rsidTr="00C00BA0">
        <w:trPr>
          <w:trHeight w:val="848"/>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10.10</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1 16 01083 01 0000 140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27"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8</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w:t>
            </w:r>
            <w:r w:rsidRPr="00A109DB">
              <w:rPr>
                <w:color w:val="000000"/>
                <w:sz w:val="24"/>
                <w:szCs w:val="24"/>
              </w:rPr>
              <w:lastRenderedPageBreak/>
              <w:t>налагаемые мировыми судьями, комиссиями по делам несовершеннолетних и защите их прав</w:t>
            </w:r>
          </w:p>
        </w:tc>
      </w:tr>
      <w:tr w:rsidR="00437EE9" w:rsidRPr="00FC728B" w:rsidTr="00C00BA0">
        <w:trPr>
          <w:trHeight w:val="127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lastRenderedPageBreak/>
              <w:t>10.11</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noWrap/>
            <w:vAlign w:val="center"/>
            <w:hideMark/>
          </w:tcPr>
          <w:p w:rsidR="00437EE9" w:rsidRPr="009353E4" w:rsidRDefault="00437EE9" w:rsidP="00437EE9">
            <w:pPr>
              <w:ind w:right="-108"/>
              <w:jc w:val="center"/>
              <w:rPr>
                <w:color w:val="000000"/>
                <w:sz w:val="24"/>
                <w:szCs w:val="24"/>
              </w:rPr>
            </w:pPr>
            <w:r w:rsidRPr="009353E4">
              <w:rPr>
                <w:color w:val="000000"/>
                <w:sz w:val="24"/>
                <w:szCs w:val="24"/>
              </w:rPr>
              <w:t>1 16 01083 01 0002 140</w:t>
            </w:r>
          </w:p>
        </w:tc>
        <w:tc>
          <w:tcPr>
            <w:tcW w:w="5296" w:type="dxa"/>
            <w:shd w:val="clear" w:color="000000" w:fill="FFFFFF"/>
            <w:noWrap/>
            <w:hideMark/>
          </w:tcPr>
          <w:p w:rsidR="00437EE9" w:rsidRPr="00A109DB" w:rsidRDefault="00437EE9" w:rsidP="00437EE9">
            <w:pPr>
              <w:jc w:val="both"/>
              <w:rPr>
                <w:color w:val="000000"/>
                <w:sz w:val="24"/>
                <w:szCs w:val="24"/>
              </w:rPr>
            </w:pPr>
            <w:r w:rsidRPr="00A109DB">
              <w:rPr>
                <w:color w:val="000000"/>
                <w:sz w:val="24"/>
                <w:szCs w:val="24"/>
              </w:rPr>
              <w:t>Админист</w:t>
            </w:r>
            <w:r>
              <w:rPr>
                <w:color w:val="000000"/>
                <w:sz w:val="24"/>
                <w:szCs w:val="24"/>
              </w:rPr>
              <w:t>ративные штрафы, установленные г</w:t>
            </w:r>
            <w:r w:rsidRPr="00A109DB">
              <w:rPr>
                <w:color w:val="000000"/>
                <w:sz w:val="24"/>
                <w:szCs w:val="24"/>
              </w:rPr>
              <w:t>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tc>
      </w:tr>
      <w:tr w:rsidR="00437EE9" w:rsidRPr="00FC728B" w:rsidTr="00C00BA0">
        <w:trPr>
          <w:trHeight w:val="35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10.12</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noWrap/>
            <w:vAlign w:val="center"/>
            <w:hideMark/>
          </w:tcPr>
          <w:p w:rsidR="00437EE9" w:rsidRPr="009353E4" w:rsidRDefault="00437EE9" w:rsidP="00437EE9">
            <w:pPr>
              <w:ind w:right="-108"/>
              <w:jc w:val="center"/>
              <w:rPr>
                <w:color w:val="000000"/>
                <w:sz w:val="24"/>
                <w:szCs w:val="24"/>
              </w:rPr>
            </w:pPr>
            <w:r w:rsidRPr="009353E4">
              <w:rPr>
                <w:color w:val="000000"/>
                <w:sz w:val="24"/>
                <w:szCs w:val="24"/>
              </w:rPr>
              <w:t>1 16 01083 01 0037 140</w:t>
            </w:r>
          </w:p>
        </w:tc>
        <w:tc>
          <w:tcPr>
            <w:tcW w:w="5296" w:type="dxa"/>
            <w:shd w:val="clear" w:color="000000" w:fill="FFFFFF"/>
            <w:noWrap/>
            <w:hideMark/>
          </w:tcPr>
          <w:p w:rsidR="00437EE9" w:rsidRPr="00A109DB" w:rsidRDefault="00437EE9" w:rsidP="00437EE9">
            <w:pPr>
              <w:jc w:val="both"/>
              <w:rPr>
                <w:color w:val="000000"/>
                <w:sz w:val="24"/>
                <w:szCs w:val="24"/>
              </w:rPr>
            </w:pPr>
            <w:r w:rsidRPr="00A109DB">
              <w:rPr>
                <w:color w:val="000000"/>
                <w:sz w:val="24"/>
                <w:szCs w:val="24"/>
              </w:rPr>
              <w:t>Админист</w:t>
            </w:r>
            <w:r>
              <w:rPr>
                <w:color w:val="000000"/>
                <w:sz w:val="24"/>
                <w:szCs w:val="24"/>
              </w:rPr>
              <w:t>ративные штрафы, установленные г</w:t>
            </w:r>
            <w:r w:rsidRPr="00A109DB">
              <w:rPr>
                <w:color w:val="000000"/>
                <w:sz w:val="24"/>
                <w:szCs w:val="24"/>
              </w:rPr>
              <w:t>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437EE9" w:rsidRPr="00FC728B" w:rsidTr="00C00BA0">
        <w:trPr>
          <w:trHeight w:val="56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10.13</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noWrap/>
            <w:vAlign w:val="center"/>
            <w:hideMark/>
          </w:tcPr>
          <w:p w:rsidR="00437EE9" w:rsidRPr="00EB2349" w:rsidRDefault="00437EE9" w:rsidP="00437EE9">
            <w:pPr>
              <w:ind w:right="-108"/>
              <w:jc w:val="center"/>
              <w:rPr>
                <w:color w:val="000000"/>
                <w:sz w:val="24"/>
                <w:szCs w:val="24"/>
              </w:rPr>
            </w:pPr>
            <w:r w:rsidRPr="00FC728B">
              <w:rPr>
                <w:color w:val="000000"/>
                <w:sz w:val="24"/>
                <w:szCs w:val="24"/>
              </w:rPr>
              <w:t>1 16 01133 01 0000 140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28"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13</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437EE9" w:rsidRPr="00FC728B" w:rsidTr="00C00BA0">
        <w:trPr>
          <w:trHeight w:val="638"/>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10.14</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noWrap/>
            <w:vAlign w:val="center"/>
            <w:hideMark/>
          </w:tcPr>
          <w:p w:rsidR="00437EE9" w:rsidRPr="00EB2349" w:rsidRDefault="00437EE9" w:rsidP="00437EE9">
            <w:pPr>
              <w:ind w:right="-108"/>
              <w:jc w:val="center"/>
              <w:rPr>
                <w:color w:val="000000"/>
                <w:sz w:val="24"/>
                <w:szCs w:val="24"/>
              </w:rPr>
            </w:pPr>
            <w:r w:rsidRPr="00EB2349">
              <w:rPr>
                <w:color w:val="000000"/>
                <w:sz w:val="24"/>
                <w:szCs w:val="24"/>
              </w:rPr>
              <w:t>1 16 01133 01 9000 140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Админист</w:t>
            </w:r>
            <w:r>
              <w:rPr>
                <w:color w:val="000000"/>
                <w:sz w:val="24"/>
                <w:szCs w:val="24"/>
              </w:rPr>
              <w:t>ративные штрафы, установленные г</w:t>
            </w:r>
            <w:r w:rsidRPr="00A109DB">
              <w:rPr>
                <w:color w:val="000000"/>
                <w:sz w:val="24"/>
                <w:szCs w:val="24"/>
              </w:rPr>
              <w:t>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437EE9" w:rsidRPr="00FC728B" w:rsidTr="00C00BA0">
        <w:trPr>
          <w:trHeight w:val="1860"/>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10.15</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noWrap/>
            <w:vAlign w:val="center"/>
            <w:hideMark/>
          </w:tcPr>
          <w:p w:rsidR="00437EE9" w:rsidRPr="00FC728B" w:rsidRDefault="00437EE9" w:rsidP="00437EE9">
            <w:pPr>
              <w:ind w:right="-108"/>
              <w:jc w:val="center"/>
              <w:rPr>
                <w:color w:val="000000"/>
                <w:sz w:val="24"/>
                <w:szCs w:val="24"/>
              </w:rPr>
            </w:pPr>
            <w:r w:rsidRPr="00FC728B">
              <w:rPr>
                <w:color w:val="000000"/>
                <w:sz w:val="24"/>
                <w:szCs w:val="24"/>
              </w:rPr>
              <w:t>1 16 01143 01 0000 140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29"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14</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437EE9" w:rsidRPr="00FC728B" w:rsidTr="00C00BA0">
        <w:trPr>
          <w:trHeight w:val="281"/>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10.16</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EB2349">
              <w:rPr>
                <w:color w:val="000000"/>
                <w:sz w:val="24"/>
                <w:szCs w:val="24"/>
              </w:rPr>
              <w:t>1 16 01143 01 0016 140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Админист</w:t>
            </w:r>
            <w:r>
              <w:rPr>
                <w:color w:val="000000"/>
                <w:sz w:val="24"/>
                <w:szCs w:val="24"/>
              </w:rPr>
              <w:t>ративные штрафы, установленные г</w:t>
            </w:r>
            <w:r w:rsidRPr="00A109DB">
              <w:rPr>
                <w:color w:val="000000"/>
                <w:sz w:val="24"/>
                <w:szCs w:val="24"/>
              </w:rPr>
              <w:t xml:space="preserve">лавой 14 Кодекса Российской Федерации об </w:t>
            </w:r>
            <w:r w:rsidRPr="00A109DB">
              <w:rPr>
                <w:color w:val="000000"/>
                <w:sz w:val="24"/>
                <w:szCs w:val="24"/>
              </w:rPr>
              <w:lastRenderedPageBreak/>
              <w:t>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437EE9" w:rsidRPr="00FC728B" w:rsidTr="00C00BA0">
        <w:trPr>
          <w:trHeight w:val="497"/>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lastRenderedPageBreak/>
              <w:t>10.17</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EB2349">
              <w:rPr>
                <w:color w:val="000000"/>
                <w:sz w:val="24"/>
                <w:szCs w:val="24"/>
              </w:rPr>
              <w:t>1 16 01143 01 9000 140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Админист</w:t>
            </w:r>
            <w:r>
              <w:rPr>
                <w:color w:val="000000"/>
                <w:sz w:val="24"/>
                <w:szCs w:val="24"/>
              </w:rPr>
              <w:t>ративные штрафы, установленные г</w:t>
            </w:r>
            <w:r w:rsidRPr="00A109DB">
              <w:rPr>
                <w:color w:val="000000"/>
                <w:sz w:val="24"/>
                <w:szCs w:val="24"/>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437EE9" w:rsidRPr="00FC728B" w:rsidTr="00C00BA0">
        <w:trPr>
          <w:trHeight w:val="1170"/>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10.18</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1 16 01153 01 0000 140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30"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15</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31" w:tooltip="&quot;Бюджетный кодекс Российской Федерации&quot; от 31.07.1998 N 145-ФЗ (ред. от 13.07.2024) (с изм. и доп., вступ. в силу с 01.09.2024){КонсультантПлюс}" w:history="1">
              <w:r w:rsidRPr="00A109DB">
                <w:rPr>
                  <w:rStyle w:val="a9"/>
                  <w:sz w:val="24"/>
                  <w:szCs w:val="24"/>
                  <w:u w:val="none"/>
                </w:rPr>
                <w:t>пункте 6 статьи 46</w:t>
              </w:r>
            </w:hyperlink>
            <w:r w:rsidRPr="00A109DB">
              <w:rPr>
                <w:color w:val="000000"/>
                <w:sz w:val="24"/>
                <w:szCs w:val="24"/>
              </w:rPr>
              <w:t xml:space="preserve"> Бюджетного кодекса Российской Федерации), налагаемые мировыми судьями, комиссиями по делам несовершеннолетних и защите их прав</w:t>
            </w:r>
          </w:p>
        </w:tc>
      </w:tr>
      <w:tr w:rsidR="00437EE9" w:rsidRPr="00FC728B" w:rsidTr="00C00BA0">
        <w:trPr>
          <w:trHeight w:val="35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10.19</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vAlign w:val="center"/>
            <w:hideMark/>
          </w:tcPr>
          <w:p w:rsidR="00437EE9" w:rsidRPr="009353E4" w:rsidRDefault="00437EE9" w:rsidP="00437EE9">
            <w:pPr>
              <w:ind w:right="-108"/>
              <w:jc w:val="center"/>
              <w:rPr>
                <w:color w:val="000000"/>
                <w:sz w:val="24"/>
                <w:szCs w:val="24"/>
              </w:rPr>
            </w:pPr>
            <w:r w:rsidRPr="009353E4">
              <w:rPr>
                <w:color w:val="000000"/>
                <w:sz w:val="24"/>
                <w:szCs w:val="24"/>
              </w:rPr>
              <w:t>1 16 01153 01 0005 140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Админист</w:t>
            </w:r>
            <w:r>
              <w:rPr>
                <w:color w:val="000000"/>
                <w:sz w:val="24"/>
                <w:szCs w:val="24"/>
              </w:rPr>
              <w:t>ративные штрафы, установленные г</w:t>
            </w:r>
            <w:r w:rsidRPr="00A109DB">
              <w:rPr>
                <w:color w:val="000000"/>
                <w:sz w:val="24"/>
                <w:szCs w:val="24"/>
              </w:rPr>
              <w:t>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437EE9" w:rsidRPr="00FC728B" w:rsidTr="00C00BA0">
        <w:trPr>
          <w:trHeight w:val="559"/>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10.20</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vAlign w:val="center"/>
            <w:hideMark/>
          </w:tcPr>
          <w:p w:rsidR="00437EE9" w:rsidRPr="009353E4" w:rsidRDefault="00437EE9" w:rsidP="00437EE9">
            <w:pPr>
              <w:ind w:right="-108"/>
              <w:jc w:val="center"/>
              <w:rPr>
                <w:color w:val="000000"/>
                <w:sz w:val="24"/>
                <w:szCs w:val="24"/>
              </w:rPr>
            </w:pPr>
            <w:r w:rsidRPr="009353E4">
              <w:rPr>
                <w:color w:val="000000"/>
                <w:sz w:val="24"/>
                <w:szCs w:val="24"/>
              </w:rPr>
              <w:t>1 16 01153 01 0006 140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Административные штрафы, уст</w:t>
            </w:r>
            <w:r>
              <w:rPr>
                <w:color w:val="000000"/>
                <w:sz w:val="24"/>
                <w:szCs w:val="24"/>
              </w:rPr>
              <w:t>ановленные г</w:t>
            </w:r>
            <w:r w:rsidRPr="00A109DB">
              <w:rPr>
                <w:color w:val="000000"/>
                <w:sz w:val="24"/>
                <w:szCs w:val="24"/>
              </w:rPr>
              <w:t xml:space="preserve">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w:t>
            </w:r>
            <w:r w:rsidRPr="00A109DB">
              <w:rPr>
                <w:color w:val="000000"/>
                <w:sz w:val="24"/>
                <w:szCs w:val="24"/>
              </w:rPr>
              <w:lastRenderedPageBreak/>
              <w:t>несовершеннолетних и защите их прав (штрафы за непредставление (несообщение) сведений, необходимых для осуществления налогового контроля)</w:t>
            </w:r>
          </w:p>
        </w:tc>
      </w:tr>
      <w:tr w:rsidR="00437EE9" w:rsidRPr="00FC728B" w:rsidTr="00C00BA0">
        <w:trPr>
          <w:trHeight w:val="559"/>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lastRenderedPageBreak/>
              <w:t>10.21</w:t>
            </w:r>
          </w:p>
        </w:tc>
        <w:tc>
          <w:tcPr>
            <w:tcW w:w="1225" w:type="dxa"/>
            <w:shd w:val="clear" w:color="000000" w:fill="FFFFFF"/>
            <w:noWrap/>
            <w:vAlign w:val="center"/>
          </w:tcPr>
          <w:p w:rsidR="00437EE9" w:rsidRPr="00550CEF" w:rsidRDefault="00437EE9" w:rsidP="00437EE9">
            <w:pPr>
              <w:jc w:val="center"/>
              <w:rPr>
                <w:color w:val="000000"/>
                <w:sz w:val="24"/>
                <w:szCs w:val="24"/>
              </w:rPr>
            </w:pPr>
            <w:r w:rsidRPr="00550CEF">
              <w:rPr>
                <w:color w:val="000000"/>
                <w:sz w:val="24"/>
                <w:szCs w:val="24"/>
              </w:rPr>
              <w:t>838</w:t>
            </w:r>
          </w:p>
        </w:tc>
        <w:tc>
          <w:tcPr>
            <w:tcW w:w="2551" w:type="dxa"/>
            <w:shd w:val="clear" w:color="000000" w:fill="FFFFFF"/>
            <w:vAlign w:val="center"/>
          </w:tcPr>
          <w:p w:rsidR="00437EE9" w:rsidRPr="00550CEF" w:rsidRDefault="00437EE9" w:rsidP="00437EE9">
            <w:pPr>
              <w:ind w:right="-108"/>
              <w:jc w:val="center"/>
              <w:rPr>
                <w:color w:val="000000"/>
                <w:sz w:val="24"/>
                <w:szCs w:val="24"/>
              </w:rPr>
            </w:pPr>
            <w:r w:rsidRPr="00550CEF">
              <w:rPr>
                <w:color w:val="000000"/>
                <w:sz w:val="24"/>
                <w:szCs w:val="24"/>
              </w:rPr>
              <w:t xml:space="preserve"> 1 16 01173 01 0000 140</w:t>
            </w:r>
          </w:p>
        </w:tc>
        <w:tc>
          <w:tcPr>
            <w:tcW w:w="5296" w:type="dxa"/>
            <w:shd w:val="clear" w:color="000000" w:fill="FFFFFF"/>
          </w:tcPr>
          <w:p w:rsidR="00437EE9" w:rsidRPr="00A109DB" w:rsidRDefault="00437EE9" w:rsidP="00437EE9">
            <w:pPr>
              <w:jc w:val="both"/>
              <w:rPr>
                <w:color w:val="000000"/>
                <w:sz w:val="24"/>
                <w:szCs w:val="24"/>
              </w:rPr>
            </w:pPr>
            <w:r w:rsidRPr="00534E32">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437EE9" w:rsidRPr="00FC728B" w:rsidTr="00C00BA0">
        <w:trPr>
          <w:trHeight w:val="559"/>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10.22</w:t>
            </w:r>
          </w:p>
        </w:tc>
        <w:tc>
          <w:tcPr>
            <w:tcW w:w="1225" w:type="dxa"/>
            <w:shd w:val="clear" w:color="000000" w:fill="FFFFFF"/>
            <w:noWrap/>
            <w:vAlign w:val="center"/>
          </w:tcPr>
          <w:p w:rsidR="00437EE9" w:rsidRPr="00550CEF" w:rsidRDefault="00437EE9" w:rsidP="00437EE9">
            <w:pPr>
              <w:jc w:val="center"/>
              <w:rPr>
                <w:color w:val="000000"/>
                <w:sz w:val="24"/>
                <w:szCs w:val="24"/>
              </w:rPr>
            </w:pPr>
            <w:r w:rsidRPr="00550CEF">
              <w:rPr>
                <w:color w:val="000000"/>
                <w:sz w:val="24"/>
                <w:szCs w:val="24"/>
              </w:rPr>
              <w:t>838</w:t>
            </w:r>
          </w:p>
        </w:tc>
        <w:tc>
          <w:tcPr>
            <w:tcW w:w="2551" w:type="dxa"/>
            <w:shd w:val="clear" w:color="000000" w:fill="FFFFFF"/>
            <w:vAlign w:val="center"/>
          </w:tcPr>
          <w:p w:rsidR="00437EE9" w:rsidRPr="00550CEF" w:rsidRDefault="00437EE9" w:rsidP="00437EE9">
            <w:pPr>
              <w:ind w:right="-108"/>
              <w:jc w:val="center"/>
              <w:rPr>
                <w:color w:val="000000"/>
                <w:sz w:val="24"/>
                <w:szCs w:val="24"/>
              </w:rPr>
            </w:pPr>
            <w:r w:rsidRPr="00550CEF">
              <w:rPr>
                <w:color w:val="000000"/>
                <w:sz w:val="24"/>
                <w:szCs w:val="24"/>
              </w:rPr>
              <w:t xml:space="preserve"> 1 16 01173 01 0007 140</w:t>
            </w:r>
          </w:p>
        </w:tc>
        <w:tc>
          <w:tcPr>
            <w:tcW w:w="5296" w:type="dxa"/>
            <w:shd w:val="clear" w:color="000000" w:fill="FFFFFF"/>
          </w:tcPr>
          <w:p w:rsidR="00437EE9" w:rsidRPr="00A109DB" w:rsidRDefault="00437EE9" w:rsidP="00437EE9">
            <w:pPr>
              <w:jc w:val="both"/>
              <w:rPr>
                <w:color w:val="000000"/>
                <w:sz w:val="24"/>
                <w:szCs w:val="24"/>
              </w:rPr>
            </w:pPr>
            <w:r w:rsidRPr="00534E32">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437EE9" w:rsidRPr="00FC728B" w:rsidTr="00C00BA0">
        <w:trPr>
          <w:trHeight w:val="707"/>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10.23</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1 16 01193 01 0000 140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32"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19</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437EE9" w:rsidRPr="00FC728B" w:rsidTr="00C00BA0">
        <w:trPr>
          <w:trHeight w:val="707"/>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10.24</w:t>
            </w:r>
          </w:p>
        </w:tc>
        <w:tc>
          <w:tcPr>
            <w:tcW w:w="1225" w:type="dxa"/>
            <w:shd w:val="clear" w:color="000000" w:fill="FFFFFF"/>
            <w:noWrap/>
            <w:vAlign w:val="center"/>
          </w:tcPr>
          <w:p w:rsidR="00437EE9" w:rsidRPr="00550CEF" w:rsidRDefault="00437EE9" w:rsidP="00437EE9">
            <w:pPr>
              <w:jc w:val="center"/>
              <w:rPr>
                <w:color w:val="000000"/>
                <w:sz w:val="24"/>
                <w:szCs w:val="24"/>
              </w:rPr>
            </w:pPr>
            <w:r w:rsidRPr="00550CEF">
              <w:rPr>
                <w:color w:val="000000"/>
                <w:sz w:val="24"/>
                <w:szCs w:val="24"/>
              </w:rPr>
              <w:t>838</w:t>
            </w:r>
          </w:p>
        </w:tc>
        <w:tc>
          <w:tcPr>
            <w:tcW w:w="2551" w:type="dxa"/>
            <w:shd w:val="clear" w:color="000000" w:fill="FFFFFF"/>
            <w:vAlign w:val="center"/>
          </w:tcPr>
          <w:p w:rsidR="00437EE9" w:rsidRPr="00550CEF" w:rsidRDefault="00437EE9" w:rsidP="00437EE9">
            <w:pPr>
              <w:ind w:right="-108"/>
              <w:jc w:val="center"/>
              <w:rPr>
                <w:color w:val="000000"/>
                <w:sz w:val="24"/>
                <w:szCs w:val="24"/>
              </w:rPr>
            </w:pPr>
            <w:r w:rsidRPr="00550CEF">
              <w:rPr>
                <w:color w:val="000000"/>
                <w:sz w:val="24"/>
                <w:szCs w:val="24"/>
              </w:rPr>
              <w:t>1 16 01193 01 0005 140</w:t>
            </w:r>
          </w:p>
        </w:tc>
        <w:tc>
          <w:tcPr>
            <w:tcW w:w="5296" w:type="dxa"/>
            <w:shd w:val="clear" w:color="000000" w:fill="FFFFFF"/>
          </w:tcPr>
          <w:p w:rsidR="00437EE9" w:rsidRPr="00A109DB" w:rsidRDefault="00437EE9" w:rsidP="00437EE9">
            <w:pPr>
              <w:jc w:val="both"/>
              <w:rPr>
                <w:color w:val="000000"/>
                <w:sz w:val="24"/>
                <w:szCs w:val="24"/>
              </w:rPr>
            </w:pPr>
            <w:r w:rsidRPr="00534E32">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437EE9" w:rsidRPr="00FC728B" w:rsidTr="00C00BA0">
        <w:trPr>
          <w:trHeight w:val="848"/>
        </w:trPr>
        <w:tc>
          <w:tcPr>
            <w:tcW w:w="917"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1</w:t>
            </w:r>
            <w:r>
              <w:rPr>
                <w:color w:val="000000"/>
                <w:sz w:val="24"/>
                <w:szCs w:val="24"/>
              </w:rPr>
              <w:t>0</w:t>
            </w:r>
            <w:r w:rsidRPr="00FC728B">
              <w:rPr>
                <w:color w:val="000000"/>
                <w:sz w:val="24"/>
                <w:szCs w:val="24"/>
              </w:rPr>
              <w:t>.</w:t>
            </w:r>
            <w:r>
              <w:rPr>
                <w:color w:val="000000"/>
                <w:sz w:val="24"/>
                <w:szCs w:val="24"/>
              </w:rPr>
              <w:t>25</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EB2349">
              <w:rPr>
                <w:color w:val="000000"/>
                <w:sz w:val="24"/>
                <w:szCs w:val="24"/>
              </w:rPr>
              <w:t>1 16 01193 01 0029 140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Админист</w:t>
            </w:r>
            <w:r>
              <w:rPr>
                <w:color w:val="000000"/>
                <w:sz w:val="24"/>
                <w:szCs w:val="24"/>
              </w:rPr>
              <w:t>ративные штрафы, установленные г</w:t>
            </w:r>
            <w:r w:rsidRPr="00A109DB">
              <w:rPr>
                <w:color w:val="000000"/>
                <w:sz w:val="24"/>
                <w:szCs w:val="24"/>
              </w:rPr>
              <w:t xml:space="preserve">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w:t>
            </w:r>
            <w:r w:rsidRPr="00A109DB">
              <w:rPr>
                <w:color w:val="000000"/>
                <w:sz w:val="24"/>
                <w:szCs w:val="24"/>
              </w:rPr>
              <w:lastRenderedPageBreak/>
              <w:t>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437EE9" w:rsidRPr="00FC728B" w:rsidTr="00C00BA0">
        <w:trPr>
          <w:trHeight w:val="56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lastRenderedPageBreak/>
              <w:t>10.26</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838</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Pr>
                <w:color w:val="000000"/>
                <w:sz w:val="24"/>
                <w:szCs w:val="24"/>
              </w:rPr>
              <w:t>1 16 01193 01 0030 140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Админист</w:t>
            </w:r>
            <w:r>
              <w:rPr>
                <w:color w:val="000000"/>
                <w:sz w:val="24"/>
                <w:szCs w:val="24"/>
              </w:rPr>
              <w:t>ративные штрафы, установленные г</w:t>
            </w:r>
            <w:r w:rsidRPr="00A109DB">
              <w:rPr>
                <w:color w:val="000000"/>
                <w:sz w:val="24"/>
                <w:szCs w:val="24"/>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 штрафы за нарушения требований к ведению образовательной деятельности и организации образовательного процесса)</w:t>
            </w:r>
          </w:p>
        </w:tc>
      </w:tr>
      <w:tr w:rsidR="00437EE9" w:rsidRPr="00FC728B" w:rsidTr="00C00BA0">
        <w:trPr>
          <w:trHeight w:val="9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10.27</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EB2349">
              <w:rPr>
                <w:color w:val="000000"/>
                <w:sz w:val="24"/>
                <w:szCs w:val="24"/>
              </w:rPr>
              <w:t>1 16 01193 01 9000 140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Административные штрафы, установленные</w:t>
            </w:r>
            <w:r>
              <w:rPr>
                <w:color w:val="000000"/>
                <w:sz w:val="24"/>
                <w:szCs w:val="24"/>
              </w:rPr>
              <w:t xml:space="preserve"> г</w:t>
            </w:r>
            <w:r w:rsidRPr="00A109DB">
              <w:rPr>
                <w:color w:val="000000"/>
                <w:sz w:val="24"/>
                <w:szCs w:val="24"/>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437EE9" w:rsidRPr="00FC728B" w:rsidTr="00C00BA0">
        <w:trPr>
          <w:trHeight w:val="915"/>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10.28</w:t>
            </w:r>
          </w:p>
        </w:tc>
        <w:tc>
          <w:tcPr>
            <w:tcW w:w="1225" w:type="dxa"/>
            <w:shd w:val="clear" w:color="000000" w:fill="FFFFFF"/>
            <w:noWrap/>
            <w:vAlign w:val="center"/>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vAlign w:val="center"/>
          </w:tcPr>
          <w:p w:rsidR="00437EE9" w:rsidRPr="00EB2349" w:rsidRDefault="00437EE9" w:rsidP="00437EE9">
            <w:pPr>
              <w:ind w:right="-108"/>
              <w:jc w:val="center"/>
              <w:rPr>
                <w:color w:val="000000"/>
                <w:sz w:val="24"/>
                <w:szCs w:val="24"/>
              </w:rPr>
            </w:pPr>
            <w:r w:rsidRPr="00FC728B">
              <w:rPr>
                <w:color w:val="000000"/>
                <w:sz w:val="24"/>
                <w:szCs w:val="24"/>
              </w:rPr>
              <w:t>1 16 01194 01 0000 140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33"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19</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437EE9" w:rsidRPr="00FC728B" w:rsidTr="00C00BA0">
        <w:trPr>
          <w:trHeight w:val="191"/>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10.29</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1 16 01203 01 0000 140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34"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20</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437EE9" w:rsidRPr="00FC728B" w:rsidTr="00C00BA0">
        <w:trPr>
          <w:trHeight w:val="286"/>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10.30</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838</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Pr>
                <w:color w:val="000000"/>
                <w:sz w:val="24"/>
                <w:szCs w:val="24"/>
              </w:rPr>
              <w:t>1 16 01203 01 0007 140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Админист</w:t>
            </w:r>
            <w:r>
              <w:rPr>
                <w:color w:val="000000"/>
                <w:sz w:val="24"/>
                <w:szCs w:val="24"/>
              </w:rPr>
              <w:t>ративный штрафы, установленные г</w:t>
            </w:r>
            <w:r w:rsidRPr="00A109DB">
              <w:rPr>
                <w:color w:val="000000"/>
                <w:sz w:val="24"/>
                <w:szCs w:val="24"/>
              </w:rPr>
              <w:t xml:space="preserve">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 </w:t>
            </w:r>
          </w:p>
        </w:tc>
      </w:tr>
      <w:tr w:rsidR="00437EE9" w:rsidRPr="00FC728B" w:rsidTr="00C00BA0">
        <w:trPr>
          <w:trHeight w:val="930"/>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lastRenderedPageBreak/>
              <w:t>10.31</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838</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C952C7">
              <w:rPr>
                <w:color w:val="000000"/>
                <w:sz w:val="24"/>
                <w:szCs w:val="24"/>
              </w:rPr>
              <w:t>1 16 01203 01 9000 140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Админист</w:t>
            </w:r>
            <w:r>
              <w:rPr>
                <w:color w:val="000000"/>
                <w:sz w:val="24"/>
                <w:szCs w:val="24"/>
              </w:rPr>
              <w:t>ративные штрафы, установленные г</w:t>
            </w:r>
            <w:r w:rsidRPr="00A109DB">
              <w:rPr>
                <w:color w:val="000000"/>
                <w:sz w:val="24"/>
                <w:szCs w:val="24"/>
              </w:rPr>
              <w:t>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437EE9" w:rsidRPr="00FC728B" w:rsidTr="00AC6E8A">
        <w:trPr>
          <w:trHeight w:val="930"/>
        </w:trPr>
        <w:tc>
          <w:tcPr>
            <w:tcW w:w="9989" w:type="dxa"/>
            <w:gridSpan w:val="4"/>
            <w:shd w:val="clear" w:color="000000" w:fill="FFFFFF"/>
            <w:noWrap/>
            <w:vAlign w:val="center"/>
          </w:tcPr>
          <w:p w:rsidR="00437EE9" w:rsidRPr="007C33F4" w:rsidRDefault="00437EE9" w:rsidP="00437EE9">
            <w:pPr>
              <w:jc w:val="center"/>
              <w:rPr>
                <w:b/>
                <w:color w:val="000000"/>
                <w:sz w:val="24"/>
                <w:szCs w:val="24"/>
              </w:rPr>
            </w:pPr>
            <w:r w:rsidRPr="007C33F4">
              <w:rPr>
                <w:b/>
                <w:color w:val="000000"/>
                <w:sz w:val="24"/>
                <w:szCs w:val="24"/>
              </w:rPr>
              <w:t xml:space="preserve">Главные администраторы доходов бюджета </w:t>
            </w:r>
            <w:r w:rsidRPr="00511BBC">
              <w:rPr>
                <w:b/>
                <w:color w:val="000000"/>
                <w:sz w:val="24"/>
                <w:szCs w:val="24"/>
              </w:rPr>
              <w:t>«Городской округ Дзержинский Московской области»</w:t>
            </w:r>
            <w:r w:rsidRPr="007C33F4">
              <w:rPr>
                <w:b/>
                <w:color w:val="000000"/>
                <w:sz w:val="24"/>
                <w:szCs w:val="24"/>
              </w:rPr>
              <w:t xml:space="preserve"> – органы государственной власти Российской Федерации</w:t>
            </w:r>
          </w:p>
        </w:tc>
      </w:tr>
      <w:tr w:rsidR="00437EE9" w:rsidRPr="00FC728B" w:rsidTr="00C00BA0">
        <w:trPr>
          <w:trHeight w:val="512"/>
        </w:trPr>
        <w:tc>
          <w:tcPr>
            <w:tcW w:w="917" w:type="dxa"/>
            <w:shd w:val="clear" w:color="000000" w:fill="FFFFFF"/>
            <w:noWrap/>
            <w:vAlign w:val="center"/>
          </w:tcPr>
          <w:p w:rsidR="00437EE9" w:rsidRPr="00FC728B" w:rsidRDefault="00437EE9" w:rsidP="00437EE9">
            <w:pPr>
              <w:jc w:val="center"/>
              <w:rPr>
                <w:color w:val="000000"/>
                <w:sz w:val="24"/>
                <w:szCs w:val="24"/>
              </w:rPr>
            </w:pPr>
            <w:r w:rsidRPr="00FC728B">
              <w:rPr>
                <w:b/>
                <w:bCs/>
                <w:color w:val="000000"/>
                <w:sz w:val="24"/>
                <w:szCs w:val="24"/>
              </w:rPr>
              <w:t>1</w:t>
            </w:r>
            <w:r>
              <w:rPr>
                <w:b/>
                <w:bCs/>
                <w:color w:val="000000"/>
                <w:sz w:val="24"/>
                <w:szCs w:val="24"/>
              </w:rPr>
              <w:t>1</w:t>
            </w:r>
            <w:r w:rsidRPr="00FC728B">
              <w:rPr>
                <w:b/>
                <w:bCs/>
                <w:color w:val="000000"/>
                <w:sz w:val="24"/>
                <w:szCs w:val="24"/>
              </w:rPr>
              <w:t>.</w:t>
            </w:r>
          </w:p>
        </w:tc>
        <w:tc>
          <w:tcPr>
            <w:tcW w:w="1225" w:type="dxa"/>
            <w:shd w:val="clear" w:color="000000" w:fill="FFFFFF"/>
            <w:noWrap/>
            <w:vAlign w:val="center"/>
          </w:tcPr>
          <w:p w:rsidR="00437EE9" w:rsidRPr="007E511C" w:rsidRDefault="00437EE9" w:rsidP="00437EE9">
            <w:pPr>
              <w:jc w:val="center"/>
              <w:rPr>
                <w:b/>
                <w:color w:val="000000"/>
                <w:sz w:val="24"/>
                <w:szCs w:val="24"/>
              </w:rPr>
            </w:pPr>
            <w:r w:rsidRPr="007E511C">
              <w:rPr>
                <w:b/>
                <w:color w:val="000000"/>
                <w:sz w:val="24"/>
                <w:szCs w:val="24"/>
              </w:rPr>
              <w:t>048</w:t>
            </w:r>
          </w:p>
        </w:tc>
        <w:tc>
          <w:tcPr>
            <w:tcW w:w="2551" w:type="dxa"/>
            <w:shd w:val="clear" w:color="000000" w:fill="FFFFFF"/>
            <w:vAlign w:val="center"/>
          </w:tcPr>
          <w:p w:rsidR="00437EE9" w:rsidRPr="00FC728B" w:rsidRDefault="00437EE9" w:rsidP="00437EE9">
            <w:pPr>
              <w:ind w:right="-108"/>
              <w:jc w:val="center"/>
              <w:rPr>
                <w:color w:val="000000"/>
                <w:sz w:val="24"/>
                <w:szCs w:val="24"/>
              </w:rPr>
            </w:pPr>
          </w:p>
        </w:tc>
        <w:tc>
          <w:tcPr>
            <w:tcW w:w="5296" w:type="dxa"/>
            <w:tcBorders>
              <w:top w:val="single" w:sz="6" w:space="0" w:color="auto"/>
              <w:left w:val="single" w:sz="6" w:space="0" w:color="auto"/>
              <w:bottom w:val="single" w:sz="6" w:space="0" w:color="auto"/>
              <w:right w:val="single" w:sz="6" w:space="0" w:color="auto"/>
            </w:tcBorders>
          </w:tcPr>
          <w:p w:rsidR="00437EE9" w:rsidRPr="00C23877" w:rsidRDefault="00437EE9" w:rsidP="00437EE9">
            <w:pPr>
              <w:jc w:val="center"/>
              <w:rPr>
                <w:b/>
                <w:sz w:val="24"/>
                <w:szCs w:val="24"/>
              </w:rPr>
            </w:pPr>
            <w:r w:rsidRPr="00C23877">
              <w:rPr>
                <w:b/>
                <w:sz w:val="24"/>
                <w:szCs w:val="24"/>
              </w:rPr>
              <w:t>Федеральная служба по надзору в сфере природопользования</w:t>
            </w:r>
          </w:p>
        </w:tc>
      </w:tr>
      <w:tr w:rsidR="00437EE9" w:rsidRPr="00FC728B" w:rsidTr="00C00BA0">
        <w:trPr>
          <w:trHeight w:val="512"/>
        </w:trPr>
        <w:tc>
          <w:tcPr>
            <w:tcW w:w="917" w:type="dxa"/>
            <w:shd w:val="clear" w:color="000000" w:fill="FFFFFF"/>
            <w:noWrap/>
            <w:vAlign w:val="center"/>
          </w:tcPr>
          <w:p w:rsidR="00437EE9" w:rsidRPr="00854264" w:rsidRDefault="00437EE9" w:rsidP="00437EE9">
            <w:pPr>
              <w:jc w:val="center"/>
              <w:rPr>
                <w:bCs/>
                <w:color w:val="000000"/>
                <w:sz w:val="24"/>
                <w:szCs w:val="24"/>
              </w:rPr>
            </w:pPr>
            <w:r w:rsidRPr="00854264">
              <w:rPr>
                <w:bCs/>
                <w:color w:val="000000"/>
                <w:sz w:val="24"/>
                <w:szCs w:val="24"/>
              </w:rPr>
              <w:t>11.</w:t>
            </w:r>
            <w:r>
              <w:rPr>
                <w:bCs/>
                <w:color w:val="000000"/>
                <w:sz w:val="24"/>
                <w:szCs w:val="24"/>
              </w:rPr>
              <w:t>1</w:t>
            </w:r>
            <w:r w:rsidRPr="00854264">
              <w:rPr>
                <w:bCs/>
                <w:color w:val="000000"/>
                <w:sz w:val="24"/>
                <w:szCs w:val="24"/>
              </w:rPr>
              <w:t>.</w:t>
            </w:r>
          </w:p>
        </w:tc>
        <w:tc>
          <w:tcPr>
            <w:tcW w:w="1225" w:type="dxa"/>
            <w:shd w:val="clear" w:color="000000" w:fill="FFFFFF"/>
            <w:noWrap/>
            <w:vAlign w:val="center"/>
          </w:tcPr>
          <w:p w:rsidR="00437EE9" w:rsidRPr="00854264" w:rsidRDefault="00437EE9" w:rsidP="00437EE9">
            <w:pPr>
              <w:jc w:val="center"/>
              <w:rPr>
                <w:color w:val="000000"/>
                <w:sz w:val="24"/>
                <w:szCs w:val="24"/>
              </w:rPr>
            </w:pPr>
            <w:r w:rsidRPr="00854264">
              <w:rPr>
                <w:color w:val="000000"/>
                <w:sz w:val="24"/>
                <w:szCs w:val="24"/>
              </w:rPr>
              <w:t>048</w:t>
            </w:r>
          </w:p>
        </w:tc>
        <w:tc>
          <w:tcPr>
            <w:tcW w:w="2551" w:type="dxa"/>
            <w:shd w:val="clear" w:color="000000" w:fill="FFFFFF"/>
            <w:vAlign w:val="center"/>
          </w:tcPr>
          <w:p w:rsidR="00437EE9" w:rsidRPr="00FC728B" w:rsidRDefault="00437EE9" w:rsidP="00437EE9">
            <w:pPr>
              <w:ind w:right="-108"/>
              <w:jc w:val="center"/>
              <w:rPr>
                <w:b/>
                <w:bCs/>
                <w:color w:val="000000"/>
                <w:sz w:val="24"/>
                <w:szCs w:val="24"/>
              </w:rPr>
            </w:pPr>
            <w:r w:rsidRPr="00FC728B">
              <w:rPr>
                <w:color w:val="000000"/>
                <w:sz w:val="24"/>
                <w:szCs w:val="24"/>
              </w:rPr>
              <w:t>1 12 01010 01 0000 120</w:t>
            </w:r>
          </w:p>
        </w:tc>
        <w:tc>
          <w:tcPr>
            <w:tcW w:w="5296" w:type="dxa"/>
            <w:shd w:val="clear" w:color="000000" w:fill="FFFFFF"/>
          </w:tcPr>
          <w:p w:rsidR="00437EE9" w:rsidRPr="00A109DB" w:rsidRDefault="00437EE9" w:rsidP="00437EE9">
            <w:pPr>
              <w:ind w:right="-108"/>
              <w:jc w:val="both"/>
              <w:rPr>
                <w:b/>
                <w:bCs/>
                <w:color w:val="000000"/>
                <w:sz w:val="24"/>
                <w:szCs w:val="24"/>
              </w:rPr>
            </w:pPr>
            <w:r w:rsidRPr="00A109DB">
              <w:rPr>
                <w:color w:val="000000"/>
                <w:sz w:val="24"/>
                <w:szCs w:val="24"/>
              </w:rPr>
              <w:t xml:space="preserve">Плата за выбросы загрязняющих веществ в атмосферный воздух стационарными объектами </w:t>
            </w:r>
          </w:p>
        </w:tc>
      </w:tr>
      <w:tr w:rsidR="00437EE9" w:rsidRPr="00FC728B" w:rsidTr="00C00BA0">
        <w:trPr>
          <w:trHeight w:val="512"/>
        </w:trPr>
        <w:tc>
          <w:tcPr>
            <w:tcW w:w="917" w:type="dxa"/>
            <w:shd w:val="clear" w:color="000000" w:fill="FFFFFF"/>
            <w:noWrap/>
            <w:vAlign w:val="center"/>
          </w:tcPr>
          <w:p w:rsidR="00437EE9" w:rsidRPr="00854264" w:rsidRDefault="00437EE9" w:rsidP="00437EE9">
            <w:pPr>
              <w:jc w:val="center"/>
              <w:rPr>
                <w:bCs/>
                <w:color w:val="000000"/>
                <w:sz w:val="24"/>
                <w:szCs w:val="24"/>
              </w:rPr>
            </w:pPr>
            <w:r w:rsidRPr="00854264">
              <w:rPr>
                <w:bCs/>
                <w:color w:val="000000"/>
                <w:sz w:val="24"/>
                <w:szCs w:val="24"/>
              </w:rPr>
              <w:t>11.</w:t>
            </w:r>
            <w:r>
              <w:rPr>
                <w:bCs/>
                <w:color w:val="000000"/>
                <w:sz w:val="24"/>
                <w:szCs w:val="24"/>
              </w:rPr>
              <w:t>2</w:t>
            </w:r>
            <w:r w:rsidRPr="00854264">
              <w:rPr>
                <w:bCs/>
                <w:color w:val="000000"/>
                <w:sz w:val="24"/>
                <w:szCs w:val="24"/>
              </w:rPr>
              <w:t>.</w:t>
            </w:r>
          </w:p>
        </w:tc>
        <w:tc>
          <w:tcPr>
            <w:tcW w:w="1225" w:type="dxa"/>
            <w:shd w:val="clear" w:color="000000" w:fill="FFFFFF"/>
            <w:noWrap/>
            <w:vAlign w:val="center"/>
          </w:tcPr>
          <w:p w:rsidR="00437EE9" w:rsidRPr="00854264" w:rsidRDefault="00437EE9" w:rsidP="00437EE9">
            <w:pPr>
              <w:jc w:val="center"/>
              <w:rPr>
                <w:color w:val="000000"/>
                <w:sz w:val="24"/>
                <w:szCs w:val="24"/>
              </w:rPr>
            </w:pPr>
            <w:r w:rsidRPr="00854264">
              <w:rPr>
                <w:color w:val="000000"/>
                <w:sz w:val="24"/>
                <w:szCs w:val="24"/>
              </w:rPr>
              <w:t>048</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1 12 01010 01 2100 120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Плата за выбросы загрязняющих веществ в атмосферный воздух стационарными объектами (пени по соответствующему платежу)</w:t>
            </w:r>
          </w:p>
        </w:tc>
      </w:tr>
      <w:tr w:rsidR="00437EE9" w:rsidRPr="00FC728B" w:rsidTr="00C00BA0">
        <w:trPr>
          <w:trHeight w:val="512"/>
        </w:trPr>
        <w:tc>
          <w:tcPr>
            <w:tcW w:w="917" w:type="dxa"/>
            <w:shd w:val="clear" w:color="000000" w:fill="FFFFFF"/>
            <w:noWrap/>
            <w:vAlign w:val="center"/>
          </w:tcPr>
          <w:p w:rsidR="00437EE9" w:rsidRPr="00854264" w:rsidRDefault="00437EE9" w:rsidP="00437EE9">
            <w:pPr>
              <w:jc w:val="center"/>
              <w:rPr>
                <w:bCs/>
                <w:color w:val="000000"/>
                <w:sz w:val="24"/>
                <w:szCs w:val="24"/>
              </w:rPr>
            </w:pPr>
            <w:r w:rsidRPr="00854264">
              <w:rPr>
                <w:bCs/>
                <w:color w:val="000000"/>
                <w:sz w:val="24"/>
                <w:szCs w:val="24"/>
              </w:rPr>
              <w:t>11.</w:t>
            </w:r>
            <w:r>
              <w:rPr>
                <w:bCs/>
                <w:color w:val="000000"/>
                <w:sz w:val="24"/>
                <w:szCs w:val="24"/>
              </w:rPr>
              <w:t>3</w:t>
            </w:r>
            <w:r w:rsidRPr="00854264">
              <w:rPr>
                <w:bCs/>
                <w:color w:val="000000"/>
                <w:sz w:val="24"/>
                <w:szCs w:val="24"/>
              </w:rPr>
              <w:t>.</w:t>
            </w:r>
          </w:p>
        </w:tc>
        <w:tc>
          <w:tcPr>
            <w:tcW w:w="1225" w:type="dxa"/>
            <w:shd w:val="clear" w:color="000000" w:fill="FFFFFF"/>
            <w:noWrap/>
            <w:vAlign w:val="center"/>
          </w:tcPr>
          <w:p w:rsidR="00437EE9" w:rsidRPr="00854264" w:rsidRDefault="00437EE9" w:rsidP="00437EE9">
            <w:pPr>
              <w:jc w:val="center"/>
              <w:rPr>
                <w:color w:val="000000"/>
                <w:sz w:val="24"/>
                <w:szCs w:val="24"/>
              </w:rPr>
            </w:pPr>
            <w:r w:rsidRPr="00854264">
              <w:rPr>
                <w:color w:val="000000"/>
                <w:sz w:val="24"/>
                <w:szCs w:val="24"/>
              </w:rPr>
              <w:t>048</w:t>
            </w:r>
          </w:p>
        </w:tc>
        <w:tc>
          <w:tcPr>
            <w:tcW w:w="2551" w:type="dxa"/>
            <w:shd w:val="clear" w:color="000000" w:fill="FFFFFF"/>
            <w:vAlign w:val="center"/>
          </w:tcPr>
          <w:p w:rsidR="00437EE9" w:rsidRPr="00FC728B" w:rsidRDefault="00437EE9" w:rsidP="00437EE9">
            <w:pPr>
              <w:ind w:left="-90" w:right="-108" w:firstLine="90"/>
              <w:jc w:val="center"/>
              <w:rPr>
                <w:color w:val="000000"/>
                <w:sz w:val="24"/>
                <w:szCs w:val="24"/>
              </w:rPr>
            </w:pPr>
            <w:r w:rsidRPr="00FC728B">
              <w:rPr>
                <w:color w:val="000000"/>
                <w:sz w:val="24"/>
                <w:szCs w:val="24"/>
              </w:rPr>
              <w:t>1 12 01010 01 6000 120</w:t>
            </w:r>
          </w:p>
        </w:tc>
        <w:tc>
          <w:tcPr>
            <w:tcW w:w="5296" w:type="dxa"/>
            <w:shd w:val="clear" w:color="000000" w:fill="FFFFFF"/>
          </w:tcPr>
          <w:p w:rsidR="00437EE9" w:rsidRPr="00A109DB" w:rsidRDefault="00437EE9" w:rsidP="00437EE9">
            <w:pPr>
              <w:ind w:left="-90" w:firstLine="90"/>
              <w:jc w:val="both"/>
              <w:rPr>
                <w:color w:val="000000"/>
                <w:sz w:val="24"/>
                <w:szCs w:val="24"/>
              </w:rPr>
            </w:pPr>
            <w:r w:rsidRPr="00A109DB">
              <w:rPr>
                <w:color w:val="000000"/>
                <w:sz w:val="24"/>
                <w:szCs w:val="24"/>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r>
      <w:tr w:rsidR="00437EE9" w:rsidRPr="00FC728B" w:rsidTr="00E01DF6">
        <w:trPr>
          <w:trHeight w:val="623"/>
        </w:trPr>
        <w:tc>
          <w:tcPr>
            <w:tcW w:w="917" w:type="dxa"/>
            <w:shd w:val="clear" w:color="000000" w:fill="FFFFFF"/>
            <w:noWrap/>
            <w:vAlign w:val="center"/>
          </w:tcPr>
          <w:p w:rsidR="00437EE9" w:rsidRDefault="00437EE9" w:rsidP="00437EE9">
            <w:pPr>
              <w:jc w:val="center"/>
              <w:rPr>
                <w:bCs/>
                <w:color w:val="000000"/>
                <w:sz w:val="24"/>
                <w:szCs w:val="24"/>
              </w:rPr>
            </w:pPr>
          </w:p>
          <w:p w:rsidR="00437EE9" w:rsidRPr="00854264" w:rsidRDefault="00437EE9" w:rsidP="00437EE9">
            <w:pPr>
              <w:jc w:val="center"/>
              <w:rPr>
                <w:bCs/>
                <w:color w:val="000000"/>
                <w:sz w:val="24"/>
                <w:szCs w:val="24"/>
              </w:rPr>
            </w:pPr>
            <w:r w:rsidRPr="00854264">
              <w:rPr>
                <w:bCs/>
                <w:color w:val="000000"/>
                <w:sz w:val="24"/>
                <w:szCs w:val="24"/>
              </w:rPr>
              <w:t>11.</w:t>
            </w:r>
            <w:r>
              <w:rPr>
                <w:bCs/>
                <w:color w:val="000000"/>
                <w:sz w:val="24"/>
                <w:szCs w:val="24"/>
              </w:rPr>
              <w:t>4</w:t>
            </w:r>
            <w:r w:rsidRPr="00854264">
              <w:rPr>
                <w:bCs/>
                <w:color w:val="000000"/>
                <w:sz w:val="24"/>
                <w:szCs w:val="24"/>
              </w:rPr>
              <w:t>.</w:t>
            </w:r>
          </w:p>
          <w:p w:rsidR="00437EE9" w:rsidRPr="00854264" w:rsidRDefault="00437EE9" w:rsidP="00437EE9">
            <w:pPr>
              <w:jc w:val="center"/>
              <w:rPr>
                <w:bCs/>
                <w:color w:val="000000"/>
                <w:sz w:val="24"/>
                <w:szCs w:val="24"/>
              </w:rPr>
            </w:pPr>
          </w:p>
        </w:tc>
        <w:tc>
          <w:tcPr>
            <w:tcW w:w="1225" w:type="dxa"/>
            <w:shd w:val="clear" w:color="000000" w:fill="FFFFFF"/>
            <w:noWrap/>
            <w:vAlign w:val="center"/>
          </w:tcPr>
          <w:p w:rsidR="00437EE9" w:rsidRPr="00854264" w:rsidRDefault="00437EE9" w:rsidP="00437EE9">
            <w:pPr>
              <w:jc w:val="center"/>
              <w:rPr>
                <w:color w:val="000000"/>
                <w:sz w:val="24"/>
                <w:szCs w:val="24"/>
              </w:rPr>
            </w:pPr>
            <w:r>
              <w:rPr>
                <w:color w:val="000000"/>
                <w:sz w:val="24"/>
                <w:szCs w:val="24"/>
              </w:rPr>
              <w:t>048</w:t>
            </w:r>
          </w:p>
        </w:tc>
        <w:tc>
          <w:tcPr>
            <w:tcW w:w="2551" w:type="dxa"/>
            <w:shd w:val="clear" w:color="000000" w:fill="FFFFFF"/>
            <w:vAlign w:val="center"/>
          </w:tcPr>
          <w:p w:rsidR="00437EE9" w:rsidRPr="00FC728B" w:rsidRDefault="00437EE9" w:rsidP="00437EE9">
            <w:pPr>
              <w:ind w:left="-90" w:right="-108" w:firstLine="90"/>
              <w:jc w:val="center"/>
              <w:rPr>
                <w:color w:val="000000"/>
                <w:sz w:val="24"/>
                <w:szCs w:val="24"/>
              </w:rPr>
            </w:pPr>
            <w:r w:rsidRPr="00FC728B">
              <w:rPr>
                <w:color w:val="000000"/>
                <w:sz w:val="24"/>
                <w:szCs w:val="24"/>
              </w:rPr>
              <w:t>1 12 01030 01 0000 120</w:t>
            </w:r>
          </w:p>
        </w:tc>
        <w:tc>
          <w:tcPr>
            <w:tcW w:w="5296" w:type="dxa"/>
            <w:shd w:val="clear" w:color="000000" w:fill="FFFFFF"/>
          </w:tcPr>
          <w:p w:rsidR="00437EE9" w:rsidRPr="00A109DB" w:rsidRDefault="00437EE9" w:rsidP="00437EE9">
            <w:pPr>
              <w:ind w:left="-90" w:firstLine="90"/>
              <w:jc w:val="both"/>
              <w:rPr>
                <w:color w:val="000000"/>
                <w:sz w:val="24"/>
                <w:szCs w:val="24"/>
              </w:rPr>
            </w:pPr>
            <w:r w:rsidRPr="00A109DB">
              <w:rPr>
                <w:color w:val="000000"/>
                <w:sz w:val="24"/>
                <w:szCs w:val="24"/>
              </w:rPr>
              <w:t>Плата за сбросы загрязняющих веществ в водные объекты</w:t>
            </w:r>
          </w:p>
        </w:tc>
      </w:tr>
      <w:tr w:rsidR="00437EE9" w:rsidRPr="00FC728B" w:rsidTr="00C00BA0">
        <w:trPr>
          <w:trHeight w:val="512"/>
        </w:trPr>
        <w:tc>
          <w:tcPr>
            <w:tcW w:w="917" w:type="dxa"/>
            <w:shd w:val="clear" w:color="000000" w:fill="FFFFFF"/>
            <w:noWrap/>
            <w:vAlign w:val="center"/>
          </w:tcPr>
          <w:p w:rsidR="00437EE9" w:rsidRPr="00854264" w:rsidRDefault="00437EE9" w:rsidP="00437EE9">
            <w:pPr>
              <w:jc w:val="center"/>
              <w:rPr>
                <w:bCs/>
                <w:color w:val="000000"/>
                <w:sz w:val="24"/>
                <w:szCs w:val="24"/>
              </w:rPr>
            </w:pPr>
            <w:r>
              <w:rPr>
                <w:bCs/>
                <w:color w:val="000000"/>
                <w:sz w:val="24"/>
                <w:szCs w:val="24"/>
              </w:rPr>
              <w:t>11.5.</w:t>
            </w:r>
          </w:p>
        </w:tc>
        <w:tc>
          <w:tcPr>
            <w:tcW w:w="1225" w:type="dxa"/>
            <w:shd w:val="clear" w:color="000000" w:fill="FFFFFF"/>
            <w:noWrap/>
            <w:vAlign w:val="center"/>
          </w:tcPr>
          <w:p w:rsidR="00437EE9" w:rsidRPr="00854264" w:rsidRDefault="00437EE9" w:rsidP="00437EE9">
            <w:pPr>
              <w:jc w:val="center"/>
              <w:rPr>
                <w:color w:val="000000"/>
                <w:sz w:val="24"/>
                <w:szCs w:val="24"/>
              </w:rPr>
            </w:pPr>
            <w:r>
              <w:rPr>
                <w:color w:val="000000"/>
                <w:sz w:val="24"/>
                <w:szCs w:val="24"/>
              </w:rPr>
              <w:t>048</w:t>
            </w:r>
          </w:p>
        </w:tc>
        <w:tc>
          <w:tcPr>
            <w:tcW w:w="2551" w:type="dxa"/>
            <w:shd w:val="clear" w:color="000000" w:fill="FFFFFF"/>
            <w:vAlign w:val="center"/>
          </w:tcPr>
          <w:p w:rsidR="00437EE9" w:rsidRPr="00FC728B" w:rsidRDefault="00437EE9" w:rsidP="00437EE9">
            <w:pPr>
              <w:ind w:left="-90" w:right="-108" w:firstLine="90"/>
              <w:jc w:val="center"/>
              <w:rPr>
                <w:color w:val="000000"/>
                <w:sz w:val="24"/>
                <w:szCs w:val="24"/>
              </w:rPr>
            </w:pPr>
            <w:r w:rsidRPr="00FC728B">
              <w:rPr>
                <w:color w:val="000000"/>
                <w:sz w:val="24"/>
                <w:szCs w:val="24"/>
              </w:rPr>
              <w:t>1 12 01030 01 6000 120</w:t>
            </w:r>
          </w:p>
        </w:tc>
        <w:tc>
          <w:tcPr>
            <w:tcW w:w="5296" w:type="dxa"/>
            <w:shd w:val="clear" w:color="000000" w:fill="FFFFFF"/>
          </w:tcPr>
          <w:p w:rsidR="00437EE9" w:rsidRPr="00A109DB" w:rsidRDefault="00437EE9" w:rsidP="00437EE9">
            <w:pPr>
              <w:ind w:left="-90" w:firstLine="90"/>
              <w:jc w:val="both"/>
              <w:rPr>
                <w:color w:val="000000"/>
                <w:sz w:val="24"/>
                <w:szCs w:val="24"/>
              </w:rPr>
            </w:pPr>
            <w:r w:rsidRPr="00A109DB">
              <w:rPr>
                <w:color w:val="000000"/>
                <w:sz w:val="24"/>
                <w:szCs w:val="24"/>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r>
      <w:tr w:rsidR="00437EE9" w:rsidRPr="00FC728B" w:rsidTr="00C00BA0">
        <w:trPr>
          <w:trHeight w:val="512"/>
        </w:trPr>
        <w:tc>
          <w:tcPr>
            <w:tcW w:w="917" w:type="dxa"/>
            <w:shd w:val="clear" w:color="000000" w:fill="FFFFFF"/>
            <w:noWrap/>
            <w:vAlign w:val="center"/>
          </w:tcPr>
          <w:p w:rsidR="00437EE9" w:rsidRPr="00854264" w:rsidRDefault="00437EE9" w:rsidP="00437EE9">
            <w:pPr>
              <w:jc w:val="center"/>
              <w:rPr>
                <w:bCs/>
                <w:color w:val="000000"/>
                <w:sz w:val="24"/>
                <w:szCs w:val="24"/>
              </w:rPr>
            </w:pPr>
            <w:r>
              <w:rPr>
                <w:bCs/>
                <w:color w:val="000000"/>
                <w:sz w:val="24"/>
                <w:szCs w:val="24"/>
              </w:rPr>
              <w:t>11.6.</w:t>
            </w:r>
          </w:p>
        </w:tc>
        <w:tc>
          <w:tcPr>
            <w:tcW w:w="1225" w:type="dxa"/>
            <w:shd w:val="clear" w:color="000000" w:fill="FFFFFF"/>
            <w:noWrap/>
            <w:vAlign w:val="center"/>
          </w:tcPr>
          <w:p w:rsidR="00437EE9" w:rsidRPr="00854264" w:rsidRDefault="00437EE9" w:rsidP="00437EE9">
            <w:pPr>
              <w:jc w:val="center"/>
              <w:rPr>
                <w:color w:val="000000"/>
                <w:sz w:val="24"/>
                <w:szCs w:val="24"/>
              </w:rPr>
            </w:pPr>
            <w:r>
              <w:rPr>
                <w:color w:val="000000"/>
                <w:sz w:val="24"/>
                <w:szCs w:val="24"/>
              </w:rPr>
              <w:t>048</w:t>
            </w:r>
          </w:p>
        </w:tc>
        <w:tc>
          <w:tcPr>
            <w:tcW w:w="2551" w:type="dxa"/>
            <w:shd w:val="clear" w:color="000000" w:fill="FFFFFF"/>
            <w:vAlign w:val="center"/>
          </w:tcPr>
          <w:p w:rsidR="00437EE9" w:rsidRPr="00FC728B" w:rsidRDefault="00437EE9" w:rsidP="00437EE9">
            <w:pPr>
              <w:ind w:left="-90" w:right="-108" w:firstLine="90"/>
              <w:jc w:val="center"/>
              <w:rPr>
                <w:color w:val="000000"/>
                <w:sz w:val="24"/>
                <w:szCs w:val="24"/>
              </w:rPr>
            </w:pPr>
            <w:r w:rsidRPr="00FC728B">
              <w:rPr>
                <w:color w:val="000000"/>
                <w:sz w:val="24"/>
                <w:szCs w:val="24"/>
              </w:rPr>
              <w:t>1 12 01040 01 0000 120</w:t>
            </w:r>
          </w:p>
        </w:tc>
        <w:tc>
          <w:tcPr>
            <w:tcW w:w="5296" w:type="dxa"/>
            <w:shd w:val="clear" w:color="000000" w:fill="FFFFFF"/>
          </w:tcPr>
          <w:p w:rsidR="00437EE9" w:rsidRPr="00A109DB" w:rsidRDefault="00437EE9" w:rsidP="00437EE9">
            <w:pPr>
              <w:ind w:left="-90" w:firstLine="90"/>
              <w:jc w:val="both"/>
              <w:rPr>
                <w:color w:val="000000"/>
                <w:sz w:val="24"/>
                <w:szCs w:val="24"/>
              </w:rPr>
            </w:pPr>
            <w:r w:rsidRPr="00A109DB">
              <w:rPr>
                <w:color w:val="000000"/>
                <w:sz w:val="24"/>
                <w:szCs w:val="24"/>
              </w:rPr>
              <w:t>Плата за размещение отходов производства и потребления</w:t>
            </w:r>
          </w:p>
        </w:tc>
      </w:tr>
      <w:tr w:rsidR="00437EE9" w:rsidRPr="00FC728B" w:rsidTr="00C00BA0">
        <w:trPr>
          <w:trHeight w:val="512"/>
        </w:trPr>
        <w:tc>
          <w:tcPr>
            <w:tcW w:w="917" w:type="dxa"/>
            <w:shd w:val="clear" w:color="000000" w:fill="FFFFFF"/>
            <w:noWrap/>
            <w:vAlign w:val="center"/>
          </w:tcPr>
          <w:p w:rsidR="00437EE9" w:rsidRPr="00854264" w:rsidRDefault="00437EE9" w:rsidP="00437EE9">
            <w:pPr>
              <w:jc w:val="center"/>
              <w:rPr>
                <w:bCs/>
                <w:color w:val="000000"/>
                <w:sz w:val="24"/>
                <w:szCs w:val="24"/>
              </w:rPr>
            </w:pPr>
            <w:r>
              <w:rPr>
                <w:bCs/>
                <w:color w:val="000000"/>
                <w:sz w:val="24"/>
                <w:szCs w:val="24"/>
              </w:rPr>
              <w:t>11.7.</w:t>
            </w:r>
          </w:p>
        </w:tc>
        <w:tc>
          <w:tcPr>
            <w:tcW w:w="1225" w:type="dxa"/>
            <w:shd w:val="clear" w:color="000000" w:fill="FFFFFF"/>
            <w:noWrap/>
            <w:vAlign w:val="center"/>
          </w:tcPr>
          <w:p w:rsidR="00437EE9" w:rsidRPr="00854264" w:rsidRDefault="00437EE9" w:rsidP="00437EE9">
            <w:pPr>
              <w:jc w:val="center"/>
              <w:rPr>
                <w:color w:val="000000"/>
                <w:sz w:val="24"/>
                <w:szCs w:val="24"/>
              </w:rPr>
            </w:pPr>
            <w:r>
              <w:rPr>
                <w:color w:val="000000"/>
                <w:sz w:val="24"/>
                <w:szCs w:val="24"/>
              </w:rPr>
              <w:t>048</w:t>
            </w:r>
          </w:p>
        </w:tc>
        <w:tc>
          <w:tcPr>
            <w:tcW w:w="2551" w:type="dxa"/>
            <w:shd w:val="clear" w:color="000000" w:fill="FFFFFF"/>
            <w:vAlign w:val="center"/>
          </w:tcPr>
          <w:p w:rsidR="00437EE9" w:rsidRPr="00FC728B" w:rsidRDefault="00437EE9" w:rsidP="00437EE9">
            <w:pPr>
              <w:ind w:left="-90" w:right="-108" w:firstLine="90"/>
              <w:jc w:val="center"/>
              <w:rPr>
                <w:color w:val="000000"/>
                <w:sz w:val="24"/>
                <w:szCs w:val="24"/>
              </w:rPr>
            </w:pPr>
            <w:r w:rsidRPr="00FC728B">
              <w:rPr>
                <w:color w:val="000000"/>
                <w:sz w:val="24"/>
                <w:szCs w:val="24"/>
              </w:rPr>
              <w:t>1 12 01041 01 0000 120</w:t>
            </w:r>
          </w:p>
        </w:tc>
        <w:tc>
          <w:tcPr>
            <w:tcW w:w="5296" w:type="dxa"/>
            <w:shd w:val="clear" w:color="000000" w:fill="FFFFFF"/>
          </w:tcPr>
          <w:p w:rsidR="00437EE9" w:rsidRPr="00A109DB" w:rsidRDefault="00437EE9" w:rsidP="00437EE9">
            <w:pPr>
              <w:ind w:left="-90" w:firstLine="90"/>
              <w:jc w:val="both"/>
              <w:rPr>
                <w:color w:val="000000"/>
                <w:sz w:val="24"/>
                <w:szCs w:val="24"/>
              </w:rPr>
            </w:pPr>
            <w:r w:rsidRPr="00A109DB">
              <w:rPr>
                <w:color w:val="000000"/>
                <w:sz w:val="24"/>
                <w:szCs w:val="24"/>
              </w:rPr>
              <w:t>Плата за размещение отходов производства</w:t>
            </w:r>
          </w:p>
        </w:tc>
      </w:tr>
      <w:tr w:rsidR="00437EE9" w:rsidRPr="00FC728B" w:rsidTr="00C00BA0">
        <w:trPr>
          <w:trHeight w:val="512"/>
        </w:trPr>
        <w:tc>
          <w:tcPr>
            <w:tcW w:w="917" w:type="dxa"/>
            <w:shd w:val="clear" w:color="000000" w:fill="FFFFFF"/>
            <w:noWrap/>
            <w:vAlign w:val="center"/>
          </w:tcPr>
          <w:p w:rsidR="00437EE9" w:rsidRPr="008C3B34" w:rsidRDefault="00437EE9" w:rsidP="00437EE9">
            <w:pPr>
              <w:jc w:val="center"/>
              <w:rPr>
                <w:bCs/>
                <w:color w:val="000000"/>
                <w:sz w:val="24"/>
                <w:szCs w:val="24"/>
              </w:rPr>
            </w:pPr>
            <w:r w:rsidRPr="008C3B34">
              <w:rPr>
                <w:bCs/>
                <w:color w:val="000000"/>
                <w:sz w:val="24"/>
                <w:szCs w:val="24"/>
              </w:rPr>
              <w:t>11.8.</w:t>
            </w:r>
          </w:p>
        </w:tc>
        <w:tc>
          <w:tcPr>
            <w:tcW w:w="1225" w:type="dxa"/>
            <w:shd w:val="clear" w:color="000000" w:fill="FFFFFF"/>
            <w:noWrap/>
            <w:vAlign w:val="center"/>
          </w:tcPr>
          <w:p w:rsidR="00437EE9" w:rsidRPr="008C3B34" w:rsidRDefault="00437EE9" w:rsidP="00437EE9">
            <w:pPr>
              <w:jc w:val="center"/>
              <w:rPr>
                <w:color w:val="000000"/>
                <w:sz w:val="24"/>
                <w:szCs w:val="24"/>
              </w:rPr>
            </w:pPr>
            <w:r w:rsidRPr="008C3B34">
              <w:rPr>
                <w:color w:val="000000"/>
                <w:sz w:val="24"/>
                <w:szCs w:val="24"/>
              </w:rPr>
              <w:t>048</w:t>
            </w:r>
          </w:p>
        </w:tc>
        <w:tc>
          <w:tcPr>
            <w:tcW w:w="2551" w:type="dxa"/>
            <w:shd w:val="clear" w:color="000000" w:fill="FFFFFF"/>
            <w:vAlign w:val="center"/>
          </w:tcPr>
          <w:p w:rsidR="00437EE9" w:rsidRPr="00FC728B" w:rsidRDefault="00437EE9" w:rsidP="00437EE9">
            <w:pPr>
              <w:ind w:left="-90" w:right="-108" w:firstLine="90"/>
              <w:jc w:val="center"/>
              <w:rPr>
                <w:color w:val="000000"/>
                <w:sz w:val="24"/>
                <w:szCs w:val="24"/>
              </w:rPr>
            </w:pPr>
            <w:r w:rsidRPr="00FC728B">
              <w:rPr>
                <w:color w:val="000000"/>
                <w:sz w:val="24"/>
                <w:szCs w:val="24"/>
              </w:rPr>
              <w:t>1 12 01041 01 6000 120</w:t>
            </w:r>
          </w:p>
        </w:tc>
        <w:tc>
          <w:tcPr>
            <w:tcW w:w="5296" w:type="dxa"/>
            <w:shd w:val="clear" w:color="000000" w:fill="FFFFFF"/>
          </w:tcPr>
          <w:p w:rsidR="00437EE9" w:rsidRPr="00A109DB" w:rsidRDefault="00437EE9" w:rsidP="00437EE9">
            <w:pPr>
              <w:ind w:left="-90" w:firstLine="90"/>
              <w:jc w:val="both"/>
              <w:rPr>
                <w:color w:val="000000"/>
                <w:sz w:val="24"/>
                <w:szCs w:val="24"/>
              </w:rPr>
            </w:pPr>
            <w:r w:rsidRPr="00A109DB">
              <w:rPr>
                <w:color w:val="000000"/>
                <w:sz w:val="24"/>
                <w:szCs w:val="24"/>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r>
      <w:tr w:rsidR="00437EE9" w:rsidRPr="00FC728B" w:rsidTr="00C00BA0">
        <w:trPr>
          <w:trHeight w:val="512"/>
        </w:trPr>
        <w:tc>
          <w:tcPr>
            <w:tcW w:w="917" w:type="dxa"/>
            <w:shd w:val="clear" w:color="000000" w:fill="FFFFFF"/>
            <w:noWrap/>
            <w:vAlign w:val="center"/>
          </w:tcPr>
          <w:p w:rsidR="00437EE9" w:rsidRPr="008C3B34" w:rsidRDefault="00437EE9" w:rsidP="00437EE9">
            <w:pPr>
              <w:jc w:val="center"/>
              <w:rPr>
                <w:bCs/>
                <w:color w:val="000000"/>
                <w:sz w:val="24"/>
                <w:szCs w:val="24"/>
              </w:rPr>
            </w:pPr>
            <w:r w:rsidRPr="008C3B34">
              <w:rPr>
                <w:bCs/>
                <w:color w:val="000000"/>
                <w:sz w:val="24"/>
                <w:szCs w:val="24"/>
              </w:rPr>
              <w:t>11.9.</w:t>
            </w:r>
          </w:p>
        </w:tc>
        <w:tc>
          <w:tcPr>
            <w:tcW w:w="1225" w:type="dxa"/>
            <w:shd w:val="clear" w:color="000000" w:fill="FFFFFF"/>
            <w:noWrap/>
            <w:vAlign w:val="center"/>
          </w:tcPr>
          <w:p w:rsidR="00437EE9" w:rsidRPr="008C3B34" w:rsidRDefault="00437EE9" w:rsidP="00437EE9">
            <w:pPr>
              <w:jc w:val="center"/>
              <w:rPr>
                <w:color w:val="000000"/>
                <w:sz w:val="24"/>
                <w:szCs w:val="24"/>
              </w:rPr>
            </w:pPr>
            <w:r w:rsidRPr="008C3B34">
              <w:rPr>
                <w:color w:val="000000"/>
                <w:sz w:val="24"/>
                <w:szCs w:val="24"/>
              </w:rPr>
              <w:t>048</w:t>
            </w:r>
          </w:p>
        </w:tc>
        <w:tc>
          <w:tcPr>
            <w:tcW w:w="2551" w:type="dxa"/>
            <w:shd w:val="clear" w:color="000000" w:fill="FFFFFF"/>
            <w:vAlign w:val="center"/>
          </w:tcPr>
          <w:p w:rsidR="00437EE9" w:rsidRPr="00FC728B" w:rsidRDefault="00437EE9" w:rsidP="00437EE9">
            <w:pPr>
              <w:ind w:left="-90" w:right="-108" w:firstLine="90"/>
              <w:jc w:val="center"/>
              <w:rPr>
                <w:color w:val="000000"/>
                <w:sz w:val="24"/>
                <w:szCs w:val="24"/>
              </w:rPr>
            </w:pPr>
            <w:r w:rsidRPr="00FC728B">
              <w:rPr>
                <w:color w:val="000000"/>
                <w:sz w:val="24"/>
                <w:szCs w:val="24"/>
              </w:rPr>
              <w:t>1 12 01042 01 0000 120</w:t>
            </w:r>
          </w:p>
        </w:tc>
        <w:tc>
          <w:tcPr>
            <w:tcW w:w="5296" w:type="dxa"/>
            <w:shd w:val="clear" w:color="000000" w:fill="FFFFFF"/>
          </w:tcPr>
          <w:p w:rsidR="00437EE9" w:rsidRPr="00A109DB" w:rsidRDefault="00437EE9" w:rsidP="00437EE9">
            <w:pPr>
              <w:ind w:left="-90" w:firstLine="90"/>
              <w:jc w:val="both"/>
              <w:rPr>
                <w:color w:val="000000"/>
                <w:sz w:val="24"/>
                <w:szCs w:val="24"/>
              </w:rPr>
            </w:pPr>
            <w:r w:rsidRPr="00A109DB">
              <w:rPr>
                <w:color w:val="000000"/>
                <w:sz w:val="24"/>
                <w:szCs w:val="24"/>
              </w:rPr>
              <w:t>Плата за размещение твердых коммунальных отходов</w:t>
            </w:r>
          </w:p>
        </w:tc>
      </w:tr>
      <w:tr w:rsidR="00437EE9" w:rsidRPr="00FC728B" w:rsidTr="00C00BA0">
        <w:trPr>
          <w:trHeight w:val="512"/>
        </w:trPr>
        <w:tc>
          <w:tcPr>
            <w:tcW w:w="917" w:type="dxa"/>
            <w:shd w:val="clear" w:color="000000" w:fill="FFFFFF"/>
            <w:noWrap/>
            <w:vAlign w:val="center"/>
          </w:tcPr>
          <w:p w:rsidR="00437EE9" w:rsidRPr="008C3B34" w:rsidRDefault="00437EE9" w:rsidP="00437EE9">
            <w:pPr>
              <w:jc w:val="center"/>
              <w:rPr>
                <w:bCs/>
                <w:color w:val="000000"/>
                <w:sz w:val="24"/>
                <w:szCs w:val="24"/>
              </w:rPr>
            </w:pPr>
          </w:p>
          <w:p w:rsidR="00437EE9" w:rsidRPr="008C3B34" w:rsidRDefault="00437EE9" w:rsidP="00437EE9">
            <w:pPr>
              <w:jc w:val="center"/>
              <w:rPr>
                <w:bCs/>
                <w:color w:val="000000"/>
                <w:sz w:val="24"/>
                <w:szCs w:val="24"/>
              </w:rPr>
            </w:pPr>
            <w:r w:rsidRPr="008C3B34">
              <w:rPr>
                <w:bCs/>
                <w:color w:val="000000"/>
                <w:sz w:val="24"/>
                <w:szCs w:val="24"/>
              </w:rPr>
              <w:t>11.10.</w:t>
            </w:r>
          </w:p>
          <w:p w:rsidR="00437EE9" w:rsidRPr="008C3B34" w:rsidRDefault="00437EE9" w:rsidP="00437EE9">
            <w:pPr>
              <w:jc w:val="center"/>
              <w:rPr>
                <w:bCs/>
                <w:color w:val="000000"/>
                <w:sz w:val="24"/>
                <w:szCs w:val="24"/>
              </w:rPr>
            </w:pPr>
          </w:p>
        </w:tc>
        <w:tc>
          <w:tcPr>
            <w:tcW w:w="1225" w:type="dxa"/>
            <w:shd w:val="clear" w:color="000000" w:fill="FFFFFF"/>
            <w:noWrap/>
            <w:vAlign w:val="center"/>
          </w:tcPr>
          <w:p w:rsidR="00437EE9" w:rsidRPr="008C3B34" w:rsidRDefault="00437EE9" w:rsidP="00437EE9">
            <w:pPr>
              <w:jc w:val="center"/>
              <w:rPr>
                <w:color w:val="000000"/>
                <w:sz w:val="24"/>
                <w:szCs w:val="24"/>
              </w:rPr>
            </w:pPr>
            <w:r w:rsidRPr="008C3B34">
              <w:rPr>
                <w:color w:val="000000"/>
                <w:sz w:val="24"/>
                <w:szCs w:val="24"/>
              </w:rPr>
              <w:t>048</w:t>
            </w:r>
          </w:p>
        </w:tc>
        <w:tc>
          <w:tcPr>
            <w:tcW w:w="2551" w:type="dxa"/>
            <w:shd w:val="clear" w:color="000000" w:fill="FFFFFF"/>
            <w:vAlign w:val="center"/>
          </w:tcPr>
          <w:p w:rsidR="00437EE9" w:rsidRPr="00FC728B" w:rsidRDefault="00437EE9" w:rsidP="00437EE9">
            <w:pPr>
              <w:ind w:left="-90" w:right="-108" w:firstLine="90"/>
              <w:jc w:val="center"/>
              <w:rPr>
                <w:color w:val="000000"/>
                <w:sz w:val="24"/>
                <w:szCs w:val="24"/>
              </w:rPr>
            </w:pPr>
            <w:r w:rsidRPr="00FC728B">
              <w:rPr>
                <w:color w:val="000000"/>
                <w:sz w:val="24"/>
                <w:szCs w:val="24"/>
              </w:rPr>
              <w:t>1 12 01042 01 6000 120</w:t>
            </w:r>
          </w:p>
        </w:tc>
        <w:tc>
          <w:tcPr>
            <w:tcW w:w="5296" w:type="dxa"/>
            <w:shd w:val="clear" w:color="000000" w:fill="FFFFFF"/>
          </w:tcPr>
          <w:p w:rsidR="00437EE9" w:rsidRPr="00A109DB" w:rsidRDefault="00437EE9" w:rsidP="00437EE9">
            <w:pPr>
              <w:ind w:left="-90" w:firstLine="90"/>
              <w:jc w:val="both"/>
              <w:rPr>
                <w:color w:val="000000"/>
                <w:sz w:val="24"/>
                <w:szCs w:val="24"/>
              </w:rPr>
            </w:pPr>
            <w:r w:rsidRPr="00A109DB">
              <w:rPr>
                <w:color w:val="000000"/>
                <w:sz w:val="24"/>
                <w:szCs w:val="24"/>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r>
      <w:tr w:rsidR="00437EE9" w:rsidRPr="00FC728B" w:rsidTr="00C00BA0">
        <w:trPr>
          <w:trHeight w:val="512"/>
        </w:trPr>
        <w:tc>
          <w:tcPr>
            <w:tcW w:w="917" w:type="dxa"/>
            <w:shd w:val="clear" w:color="000000" w:fill="FFFFFF"/>
            <w:noWrap/>
            <w:vAlign w:val="center"/>
          </w:tcPr>
          <w:p w:rsidR="00437EE9" w:rsidRPr="008C3B34" w:rsidRDefault="00437EE9" w:rsidP="00437EE9">
            <w:pPr>
              <w:jc w:val="center"/>
              <w:rPr>
                <w:bCs/>
                <w:color w:val="000000"/>
                <w:sz w:val="24"/>
                <w:szCs w:val="24"/>
              </w:rPr>
            </w:pPr>
            <w:r w:rsidRPr="008C3B34">
              <w:rPr>
                <w:bCs/>
                <w:color w:val="000000"/>
                <w:sz w:val="24"/>
                <w:szCs w:val="24"/>
              </w:rPr>
              <w:t>11.11.</w:t>
            </w:r>
          </w:p>
        </w:tc>
        <w:tc>
          <w:tcPr>
            <w:tcW w:w="1225" w:type="dxa"/>
            <w:shd w:val="clear" w:color="000000" w:fill="FFFFFF"/>
            <w:noWrap/>
            <w:vAlign w:val="center"/>
          </w:tcPr>
          <w:p w:rsidR="00437EE9" w:rsidRPr="008C3B34" w:rsidRDefault="00437EE9" w:rsidP="00437EE9">
            <w:pPr>
              <w:jc w:val="center"/>
              <w:rPr>
                <w:color w:val="000000"/>
                <w:sz w:val="24"/>
                <w:szCs w:val="24"/>
              </w:rPr>
            </w:pPr>
            <w:r w:rsidRPr="008C3B34">
              <w:rPr>
                <w:color w:val="000000"/>
                <w:sz w:val="24"/>
                <w:szCs w:val="24"/>
              </w:rPr>
              <w:t>048</w:t>
            </w:r>
          </w:p>
        </w:tc>
        <w:tc>
          <w:tcPr>
            <w:tcW w:w="2551" w:type="dxa"/>
            <w:shd w:val="clear" w:color="000000" w:fill="FFFFFF"/>
            <w:vAlign w:val="center"/>
          </w:tcPr>
          <w:p w:rsidR="00437EE9" w:rsidRPr="00FC728B" w:rsidRDefault="00437EE9" w:rsidP="00437EE9">
            <w:pPr>
              <w:ind w:left="-90" w:right="-108" w:firstLine="90"/>
              <w:jc w:val="center"/>
              <w:rPr>
                <w:color w:val="000000"/>
                <w:sz w:val="24"/>
                <w:szCs w:val="24"/>
              </w:rPr>
            </w:pPr>
            <w:r w:rsidRPr="00FC728B">
              <w:rPr>
                <w:color w:val="000000"/>
                <w:sz w:val="24"/>
                <w:szCs w:val="24"/>
              </w:rPr>
              <w:t>1 16 01074 01 0000 140</w:t>
            </w:r>
          </w:p>
        </w:tc>
        <w:tc>
          <w:tcPr>
            <w:tcW w:w="5296" w:type="dxa"/>
            <w:shd w:val="clear" w:color="000000" w:fill="FFFFFF"/>
          </w:tcPr>
          <w:p w:rsidR="00437EE9" w:rsidRPr="00A109DB" w:rsidRDefault="00437EE9" w:rsidP="00437EE9">
            <w:pPr>
              <w:ind w:left="-90" w:firstLine="90"/>
              <w:jc w:val="both"/>
              <w:rPr>
                <w:color w:val="000000"/>
                <w:sz w:val="24"/>
                <w:szCs w:val="24"/>
              </w:rPr>
            </w:pPr>
            <w:r w:rsidRPr="00A109DB">
              <w:rPr>
                <w:color w:val="000000"/>
                <w:sz w:val="24"/>
                <w:szCs w:val="24"/>
              </w:rPr>
              <w:t xml:space="preserve">Административные штрафы, установленные </w:t>
            </w:r>
            <w:hyperlink r:id="rId35"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7</w:t>
              </w:r>
            </w:hyperlink>
            <w:r w:rsidRPr="00A109DB">
              <w:rPr>
                <w:color w:val="000000"/>
                <w:sz w:val="24"/>
                <w:szCs w:val="24"/>
              </w:rPr>
              <w:t xml:space="preserve"> Кодекса Российской Федерации об </w:t>
            </w:r>
            <w:r w:rsidRPr="00A109DB">
              <w:rPr>
                <w:color w:val="000000"/>
                <w:sz w:val="24"/>
                <w:szCs w:val="24"/>
              </w:rPr>
              <w:lastRenderedPageBreak/>
              <w:t>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437EE9" w:rsidRPr="00FC728B" w:rsidTr="00C00BA0">
        <w:trPr>
          <w:trHeight w:val="512"/>
        </w:trPr>
        <w:tc>
          <w:tcPr>
            <w:tcW w:w="917" w:type="dxa"/>
            <w:shd w:val="clear" w:color="000000" w:fill="FFFFFF"/>
            <w:noWrap/>
            <w:vAlign w:val="center"/>
          </w:tcPr>
          <w:p w:rsidR="00437EE9" w:rsidRPr="008C3B34" w:rsidRDefault="00437EE9" w:rsidP="00437EE9">
            <w:pPr>
              <w:jc w:val="center"/>
              <w:rPr>
                <w:bCs/>
                <w:color w:val="000000"/>
                <w:sz w:val="24"/>
                <w:szCs w:val="24"/>
              </w:rPr>
            </w:pPr>
            <w:r w:rsidRPr="008C3B34">
              <w:rPr>
                <w:bCs/>
                <w:color w:val="000000"/>
                <w:sz w:val="24"/>
                <w:szCs w:val="24"/>
              </w:rPr>
              <w:lastRenderedPageBreak/>
              <w:t>11.2.</w:t>
            </w:r>
          </w:p>
        </w:tc>
        <w:tc>
          <w:tcPr>
            <w:tcW w:w="1225" w:type="dxa"/>
            <w:shd w:val="clear" w:color="000000" w:fill="FFFFFF"/>
            <w:noWrap/>
            <w:vAlign w:val="center"/>
          </w:tcPr>
          <w:p w:rsidR="00437EE9" w:rsidRPr="008C3B34" w:rsidRDefault="00437EE9" w:rsidP="00437EE9">
            <w:pPr>
              <w:jc w:val="center"/>
              <w:rPr>
                <w:color w:val="000000"/>
                <w:sz w:val="24"/>
                <w:szCs w:val="24"/>
              </w:rPr>
            </w:pPr>
            <w:r w:rsidRPr="008C3B34">
              <w:rPr>
                <w:color w:val="000000"/>
                <w:sz w:val="24"/>
                <w:szCs w:val="24"/>
              </w:rPr>
              <w:t>048</w:t>
            </w:r>
          </w:p>
        </w:tc>
        <w:tc>
          <w:tcPr>
            <w:tcW w:w="2551" w:type="dxa"/>
            <w:shd w:val="clear" w:color="000000" w:fill="FFFFFF"/>
            <w:vAlign w:val="center"/>
          </w:tcPr>
          <w:p w:rsidR="00437EE9" w:rsidRPr="00FC728B" w:rsidRDefault="00437EE9" w:rsidP="00437EE9">
            <w:pPr>
              <w:ind w:left="-90" w:right="-108" w:firstLine="90"/>
              <w:jc w:val="center"/>
              <w:rPr>
                <w:color w:val="000000"/>
                <w:sz w:val="24"/>
                <w:szCs w:val="24"/>
              </w:rPr>
            </w:pPr>
            <w:r w:rsidRPr="00FC728B">
              <w:rPr>
                <w:color w:val="000000"/>
                <w:sz w:val="24"/>
                <w:szCs w:val="24"/>
              </w:rPr>
              <w:t>1 16 01084 01 0000 140</w:t>
            </w:r>
          </w:p>
        </w:tc>
        <w:tc>
          <w:tcPr>
            <w:tcW w:w="5296" w:type="dxa"/>
            <w:shd w:val="clear" w:color="000000" w:fill="FFFFFF"/>
          </w:tcPr>
          <w:p w:rsidR="00437EE9" w:rsidRPr="00A109DB" w:rsidRDefault="00437EE9" w:rsidP="00437EE9">
            <w:pPr>
              <w:ind w:left="-90" w:firstLine="90"/>
              <w:jc w:val="both"/>
              <w:rPr>
                <w:color w:val="000000"/>
                <w:sz w:val="24"/>
                <w:szCs w:val="24"/>
              </w:rPr>
            </w:pPr>
            <w:r w:rsidRPr="00A109DB">
              <w:rPr>
                <w:color w:val="000000"/>
                <w:sz w:val="24"/>
                <w:szCs w:val="24"/>
              </w:rPr>
              <w:t xml:space="preserve">Административные штрафы, установленные </w:t>
            </w:r>
            <w:hyperlink r:id="rId36"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8</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437EE9" w:rsidRPr="00FC728B" w:rsidTr="00C00BA0">
        <w:trPr>
          <w:trHeight w:val="512"/>
        </w:trPr>
        <w:tc>
          <w:tcPr>
            <w:tcW w:w="917" w:type="dxa"/>
            <w:shd w:val="clear" w:color="000000" w:fill="FFFFFF"/>
            <w:noWrap/>
            <w:vAlign w:val="center"/>
          </w:tcPr>
          <w:p w:rsidR="00437EE9" w:rsidRDefault="00437EE9" w:rsidP="00437EE9">
            <w:pPr>
              <w:jc w:val="center"/>
              <w:rPr>
                <w:b/>
                <w:bCs/>
                <w:color w:val="000000"/>
                <w:sz w:val="24"/>
                <w:szCs w:val="24"/>
              </w:rPr>
            </w:pPr>
            <w:r>
              <w:rPr>
                <w:b/>
                <w:bCs/>
                <w:color w:val="000000"/>
                <w:sz w:val="24"/>
                <w:szCs w:val="24"/>
              </w:rPr>
              <w:t>12.</w:t>
            </w:r>
          </w:p>
        </w:tc>
        <w:tc>
          <w:tcPr>
            <w:tcW w:w="1225" w:type="dxa"/>
            <w:shd w:val="clear" w:color="000000" w:fill="FFFFFF"/>
            <w:noWrap/>
            <w:vAlign w:val="center"/>
          </w:tcPr>
          <w:p w:rsidR="00437EE9" w:rsidRPr="00AF1117" w:rsidRDefault="00437EE9" w:rsidP="00437EE9">
            <w:pPr>
              <w:jc w:val="center"/>
              <w:rPr>
                <w:b/>
                <w:color w:val="000000"/>
                <w:sz w:val="24"/>
                <w:szCs w:val="24"/>
              </w:rPr>
            </w:pPr>
            <w:r>
              <w:rPr>
                <w:b/>
                <w:color w:val="000000"/>
                <w:sz w:val="24"/>
                <w:szCs w:val="24"/>
              </w:rPr>
              <w:t>076</w:t>
            </w:r>
          </w:p>
        </w:tc>
        <w:tc>
          <w:tcPr>
            <w:tcW w:w="2551" w:type="dxa"/>
            <w:shd w:val="clear" w:color="000000" w:fill="FFFFFF"/>
            <w:vAlign w:val="center"/>
          </w:tcPr>
          <w:p w:rsidR="00437EE9" w:rsidRPr="00FC728B" w:rsidRDefault="00437EE9" w:rsidP="00437EE9">
            <w:pPr>
              <w:ind w:right="-108"/>
              <w:jc w:val="center"/>
              <w:rPr>
                <w:color w:val="000000"/>
                <w:sz w:val="24"/>
                <w:szCs w:val="24"/>
              </w:rPr>
            </w:pPr>
          </w:p>
        </w:tc>
        <w:tc>
          <w:tcPr>
            <w:tcW w:w="5296" w:type="dxa"/>
            <w:shd w:val="clear" w:color="000000" w:fill="FFFFFF"/>
            <w:vAlign w:val="center"/>
          </w:tcPr>
          <w:p w:rsidR="00437EE9" w:rsidRPr="00A109DB" w:rsidRDefault="00437EE9" w:rsidP="00437EE9">
            <w:pPr>
              <w:jc w:val="center"/>
              <w:rPr>
                <w:color w:val="000000"/>
                <w:sz w:val="24"/>
                <w:szCs w:val="24"/>
              </w:rPr>
            </w:pPr>
            <w:r w:rsidRPr="00A109DB">
              <w:rPr>
                <w:b/>
                <w:bCs/>
                <w:color w:val="000000"/>
                <w:sz w:val="24"/>
                <w:szCs w:val="24"/>
              </w:rPr>
              <w:t>Федеральное агентство по рыболовству</w:t>
            </w:r>
          </w:p>
        </w:tc>
      </w:tr>
      <w:tr w:rsidR="00437EE9" w:rsidRPr="00FC728B" w:rsidTr="00C00BA0">
        <w:trPr>
          <w:trHeight w:val="355"/>
        </w:trPr>
        <w:tc>
          <w:tcPr>
            <w:tcW w:w="917"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1</w:t>
            </w:r>
            <w:r>
              <w:rPr>
                <w:color w:val="000000"/>
                <w:sz w:val="24"/>
                <w:szCs w:val="24"/>
              </w:rPr>
              <w:t>2</w:t>
            </w:r>
            <w:r w:rsidRPr="00FC728B">
              <w:rPr>
                <w:color w:val="000000"/>
                <w:sz w:val="24"/>
                <w:szCs w:val="24"/>
              </w:rPr>
              <w:t>.1</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52D11">
              <w:rPr>
                <w:color w:val="000000"/>
                <w:sz w:val="24"/>
                <w:szCs w:val="24"/>
              </w:rPr>
              <w:t xml:space="preserve">076 </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1 16 11050 01 0000 140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437EE9" w:rsidRPr="00FC728B" w:rsidTr="00C00BA0">
        <w:trPr>
          <w:trHeight w:val="355"/>
        </w:trPr>
        <w:tc>
          <w:tcPr>
            <w:tcW w:w="917" w:type="dxa"/>
            <w:shd w:val="clear" w:color="000000" w:fill="FFFFFF"/>
            <w:noWrap/>
            <w:vAlign w:val="center"/>
          </w:tcPr>
          <w:p w:rsidR="00437EE9" w:rsidRPr="008C3B34" w:rsidRDefault="00437EE9" w:rsidP="00437EE9">
            <w:pPr>
              <w:jc w:val="center"/>
              <w:rPr>
                <w:b/>
                <w:color w:val="000000"/>
                <w:sz w:val="24"/>
                <w:szCs w:val="24"/>
              </w:rPr>
            </w:pPr>
            <w:r w:rsidRPr="008C3B34">
              <w:rPr>
                <w:b/>
                <w:color w:val="000000"/>
                <w:sz w:val="24"/>
                <w:szCs w:val="24"/>
              </w:rPr>
              <w:t>13.</w:t>
            </w:r>
          </w:p>
        </w:tc>
        <w:tc>
          <w:tcPr>
            <w:tcW w:w="1225" w:type="dxa"/>
            <w:shd w:val="clear" w:color="000000" w:fill="FFFFFF"/>
            <w:noWrap/>
            <w:vAlign w:val="center"/>
          </w:tcPr>
          <w:p w:rsidR="00437EE9" w:rsidRPr="00FC728B" w:rsidRDefault="00437EE9" w:rsidP="00437EE9">
            <w:pPr>
              <w:jc w:val="center"/>
              <w:rPr>
                <w:color w:val="000000"/>
                <w:sz w:val="24"/>
                <w:szCs w:val="24"/>
              </w:rPr>
            </w:pPr>
            <w:r w:rsidRPr="00AF1117">
              <w:rPr>
                <w:b/>
                <w:color w:val="000000"/>
                <w:sz w:val="24"/>
                <w:szCs w:val="24"/>
              </w:rPr>
              <w:t>161</w:t>
            </w:r>
          </w:p>
        </w:tc>
        <w:tc>
          <w:tcPr>
            <w:tcW w:w="2551" w:type="dxa"/>
            <w:shd w:val="clear" w:color="000000" w:fill="FFFFFF"/>
            <w:vAlign w:val="center"/>
          </w:tcPr>
          <w:p w:rsidR="00437EE9" w:rsidRPr="00FC728B" w:rsidRDefault="00437EE9" w:rsidP="00437EE9">
            <w:pPr>
              <w:ind w:right="-108"/>
              <w:jc w:val="center"/>
              <w:rPr>
                <w:color w:val="000000"/>
                <w:sz w:val="24"/>
                <w:szCs w:val="24"/>
              </w:rPr>
            </w:pPr>
          </w:p>
        </w:tc>
        <w:tc>
          <w:tcPr>
            <w:tcW w:w="5296" w:type="dxa"/>
            <w:shd w:val="clear" w:color="000000" w:fill="FFFFFF"/>
            <w:vAlign w:val="center"/>
          </w:tcPr>
          <w:p w:rsidR="00437EE9" w:rsidRPr="00A109DB" w:rsidRDefault="00437EE9" w:rsidP="00437EE9">
            <w:pPr>
              <w:jc w:val="center"/>
              <w:rPr>
                <w:color w:val="000000"/>
                <w:sz w:val="24"/>
                <w:szCs w:val="24"/>
              </w:rPr>
            </w:pPr>
            <w:r w:rsidRPr="00A109DB">
              <w:rPr>
                <w:b/>
                <w:bCs/>
                <w:color w:val="000000"/>
                <w:sz w:val="24"/>
                <w:szCs w:val="24"/>
              </w:rPr>
              <w:t>Федеральная антимонопольная служба</w:t>
            </w:r>
          </w:p>
        </w:tc>
      </w:tr>
      <w:tr w:rsidR="00437EE9" w:rsidRPr="00FC728B" w:rsidTr="00C00BA0">
        <w:trPr>
          <w:trHeight w:val="355"/>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13.1.</w:t>
            </w:r>
          </w:p>
        </w:tc>
        <w:tc>
          <w:tcPr>
            <w:tcW w:w="1225" w:type="dxa"/>
            <w:shd w:val="clear" w:color="000000" w:fill="FFFFFF"/>
            <w:noWrap/>
            <w:vAlign w:val="center"/>
          </w:tcPr>
          <w:p w:rsidR="00437EE9" w:rsidRPr="00FC728B" w:rsidRDefault="00437EE9" w:rsidP="00437EE9">
            <w:pPr>
              <w:jc w:val="center"/>
              <w:rPr>
                <w:color w:val="000000"/>
                <w:sz w:val="24"/>
                <w:szCs w:val="24"/>
              </w:rPr>
            </w:pPr>
            <w:r w:rsidRPr="00FC728B">
              <w:rPr>
                <w:color w:val="000000"/>
                <w:sz w:val="24"/>
                <w:szCs w:val="24"/>
              </w:rPr>
              <w:t>161</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1 16 01151 01 0000 140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37"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15</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38" w:tooltip="&quot;Бюджетный кодекс Российской Федерации&quot; от 31.07.1998 N 145-ФЗ (ред. от 13.07.2024) (с изм. и доп., вступ. в силу с 01.09.2024){КонсультантПлюс}" w:history="1">
              <w:r w:rsidRPr="00A109DB">
                <w:rPr>
                  <w:rStyle w:val="a9"/>
                  <w:sz w:val="24"/>
                  <w:szCs w:val="24"/>
                  <w:u w:val="none"/>
                </w:rPr>
                <w:t>пункте 6 статьи 46</w:t>
              </w:r>
            </w:hyperlink>
            <w:r w:rsidRPr="00A109DB">
              <w:rPr>
                <w:color w:val="000000"/>
                <w:sz w:val="24"/>
                <w:szCs w:val="24"/>
              </w:rPr>
              <w:t xml:space="preserve">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p>
        </w:tc>
      </w:tr>
      <w:tr w:rsidR="00437EE9" w:rsidRPr="00FC728B" w:rsidTr="00C00BA0">
        <w:trPr>
          <w:trHeight w:val="276"/>
        </w:trPr>
        <w:tc>
          <w:tcPr>
            <w:tcW w:w="917" w:type="dxa"/>
            <w:shd w:val="clear" w:color="000000" w:fill="FFFFFF"/>
            <w:noWrap/>
            <w:vAlign w:val="center"/>
          </w:tcPr>
          <w:p w:rsidR="00437EE9" w:rsidRPr="00FC728B" w:rsidRDefault="00437EE9" w:rsidP="00437EE9">
            <w:pPr>
              <w:jc w:val="center"/>
              <w:rPr>
                <w:b/>
                <w:bCs/>
                <w:color w:val="000000"/>
                <w:sz w:val="24"/>
                <w:szCs w:val="24"/>
              </w:rPr>
            </w:pPr>
            <w:r w:rsidRPr="00FC728B">
              <w:rPr>
                <w:b/>
                <w:bCs/>
                <w:color w:val="000000"/>
                <w:sz w:val="24"/>
                <w:szCs w:val="24"/>
              </w:rPr>
              <w:t>1</w:t>
            </w:r>
            <w:r>
              <w:rPr>
                <w:b/>
                <w:bCs/>
                <w:color w:val="000000"/>
                <w:sz w:val="24"/>
                <w:szCs w:val="24"/>
              </w:rPr>
              <w:t>4</w:t>
            </w:r>
            <w:r w:rsidRPr="00FC728B">
              <w:rPr>
                <w:b/>
                <w:bCs/>
                <w:color w:val="000000"/>
                <w:sz w:val="24"/>
                <w:szCs w:val="24"/>
              </w:rPr>
              <w:t>.</w:t>
            </w:r>
          </w:p>
        </w:tc>
        <w:tc>
          <w:tcPr>
            <w:tcW w:w="1225" w:type="dxa"/>
            <w:shd w:val="clear" w:color="000000" w:fill="FFFFFF"/>
            <w:noWrap/>
            <w:vAlign w:val="center"/>
          </w:tcPr>
          <w:p w:rsidR="00437EE9" w:rsidRPr="003E2500" w:rsidRDefault="00437EE9" w:rsidP="00437EE9">
            <w:pPr>
              <w:jc w:val="center"/>
              <w:rPr>
                <w:b/>
                <w:color w:val="000000"/>
                <w:sz w:val="24"/>
                <w:szCs w:val="24"/>
              </w:rPr>
            </w:pPr>
            <w:r w:rsidRPr="003E2500">
              <w:rPr>
                <w:b/>
                <w:color w:val="000000"/>
                <w:sz w:val="24"/>
                <w:szCs w:val="24"/>
              </w:rPr>
              <w:t>182</w:t>
            </w:r>
          </w:p>
        </w:tc>
        <w:tc>
          <w:tcPr>
            <w:tcW w:w="2551" w:type="dxa"/>
            <w:shd w:val="clear" w:color="000000" w:fill="FFFFFF"/>
            <w:vAlign w:val="bottom"/>
          </w:tcPr>
          <w:p w:rsidR="00437EE9" w:rsidRPr="00FC728B" w:rsidRDefault="00437EE9" w:rsidP="00437EE9">
            <w:pPr>
              <w:ind w:right="-108"/>
              <w:jc w:val="center"/>
              <w:rPr>
                <w:b/>
                <w:bCs/>
                <w:color w:val="000000"/>
                <w:sz w:val="24"/>
                <w:szCs w:val="24"/>
              </w:rPr>
            </w:pPr>
          </w:p>
        </w:tc>
        <w:tc>
          <w:tcPr>
            <w:tcW w:w="5296" w:type="dxa"/>
            <w:shd w:val="clear" w:color="000000" w:fill="FFFFFF"/>
            <w:vAlign w:val="bottom"/>
          </w:tcPr>
          <w:p w:rsidR="00437EE9" w:rsidRPr="00FC728B" w:rsidRDefault="00437EE9" w:rsidP="00437EE9">
            <w:pPr>
              <w:ind w:left="30" w:right="-108"/>
              <w:jc w:val="center"/>
              <w:rPr>
                <w:b/>
                <w:bCs/>
                <w:color w:val="000000"/>
                <w:sz w:val="24"/>
                <w:szCs w:val="24"/>
              </w:rPr>
            </w:pPr>
            <w:r w:rsidRPr="00FC728B">
              <w:rPr>
                <w:b/>
                <w:bCs/>
                <w:color w:val="000000"/>
                <w:sz w:val="24"/>
                <w:szCs w:val="24"/>
              </w:rPr>
              <w:t>Федеральная налоговая служба</w:t>
            </w:r>
          </w:p>
        </w:tc>
      </w:tr>
      <w:tr w:rsidR="00437EE9" w:rsidRPr="00A109DB" w:rsidTr="00C00BA0">
        <w:trPr>
          <w:trHeight w:val="1215"/>
        </w:trPr>
        <w:tc>
          <w:tcPr>
            <w:tcW w:w="917"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w:t>
            </w:r>
            <w:r>
              <w:rPr>
                <w:color w:val="000000"/>
                <w:sz w:val="24"/>
                <w:szCs w:val="24"/>
              </w:rPr>
              <w:t>4</w:t>
            </w:r>
            <w:r w:rsidRPr="00FC728B">
              <w:rPr>
                <w:color w:val="000000"/>
                <w:sz w:val="24"/>
                <w:szCs w:val="24"/>
              </w:rPr>
              <w:t>.</w:t>
            </w:r>
            <w:r>
              <w:rPr>
                <w:color w:val="000000"/>
                <w:sz w:val="24"/>
                <w:szCs w:val="24"/>
              </w:rPr>
              <w:t>1.</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1 01 02010 01 0000 110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39" w:tooltip="&quot;Налоговый кодекс Российской Федерации (часть вторая)&quot; от 05.08.2000 N 117-ФЗ (ред. от 08.08.2024) (с изм. и доп., вступ. в силу с 08.09.2024){КонсультантПлюс}" w:history="1">
              <w:r w:rsidRPr="00A109DB">
                <w:rPr>
                  <w:rStyle w:val="a9"/>
                  <w:sz w:val="24"/>
                  <w:szCs w:val="24"/>
                  <w:u w:val="none"/>
                </w:rPr>
                <w:t>статьями 227</w:t>
              </w:r>
            </w:hyperlink>
            <w:r w:rsidRPr="00A109DB">
              <w:rPr>
                <w:color w:val="000000"/>
                <w:sz w:val="24"/>
                <w:szCs w:val="24"/>
              </w:rPr>
              <w:t xml:space="preserve">, </w:t>
            </w:r>
            <w:hyperlink r:id="rId40" w:tooltip="&quot;Налоговый кодекс Российской Федерации (часть вторая)&quot; от 05.08.2000 N 117-ФЗ (ред. от 08.08.2024) (с изм. и доп., вступ. в силу с 08.09.2024){КонсультантПлюс}" w:history="1">
              <w:r w:rsidRPr="00A109DB">
                <w:rPr>
                  <w:rStyle w:val="a9"/>
                  <w:sz w:val="24"/>
                  <w:szCs w:val="24"/>
                  <w:u w:val="none"/>
                </w:rPr>
                <w:t>227.1</w:t>
              </w:r>
            </w:hyperlink>
            <w:r w:rsidRPr="00A109DB">
              <w:rPr>
                <w:color w:val="000000"/>
                <w:sz w:val="24"/>
                <w:szCs w:val="24"/>
              </w:rPr>
              <w:t xml:space="preserve"> и </w:t>
            </w:r>
            <w:hyperlink r:id="rId41" w:tooltip="&quot;Налоговый кодекс Российской Федерации (часть вторая)&quot; от 05.08.2000 N 117-ФЗ (ред. от 08.08.2024) (с изм. и доп., вступ. в силу с 08.09.2024){КонсультантПлюс}" w:history="1">
              <w:r w:rsidRPr="00A109DB">
                <w:rPr>
                  <w:rStyle w:val="a9"/>
                  <w:sz w:val="24"/>
                  <w:szCs w:val="24"/>
                  <w:u w:val="none"/>
                </w:rPr>
                <w:t>228</w:t>
              </w:r>
            </w:hyperlink>
            <w:r w:rsidRPr="00A109DB">
              <w:rPr>
                <w:color w:val="000000"/>
                <w:sz w:val="24"/>
                <w:szCs w:val="24"/>
              </w:rPr>
              <w:t xml:space="preserve"> Налогового кодекса Российской Федерации, а </w:t>
            </w:r>
            <w:r w:rsidRPr="00A109DB">
              <w:rPr>
                <w:color w:val="000000"/>
                <w:sz w:val="24"/>
                <w:szCs w:val="24"/>
              </w:rPr>
              <w:lastRenderedPageBreak/>
              <w:t>также доходов от долевого участия в организации, полученных физическим лицом - налоговым резидентом Российской Федерации в виде дивидендов</w:t>
            </w:r>
          </w:p>
        </w:tc>
      </w:tr>
      <w:tr w:rsidR="00437EE9" w:rsidRPr="00A109DB" w:rsidTr="00C00BA0">
        <w:trPr>
          <w:trHeight w:val="1815"/>
        </w:trPr>
        <w:tc>
          <w:tcPr>
            <w:tcW w:w="917"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lastRenderedPageBreak/>
              <w:t>1</w:t>
            </w:r>
            <w:r>
              <w:rPr>
                <w:color w:val="000000"/>
                <w:sz w:val="24"/>
                <w:szCs w:val="24"/>
              </w:rPr>
              <w:t>4</w:t>
            </w:r>
            <w:r w:rsidRPr="00FC728B">
              <w:rPr>
                <w:color w:val="000000"/>
                <w:sz w:val="24"/>
                <w:szCs w:val="24"/>
              </w:rPr>
              <w:t>.</w:t>
            </w:r>
            <w:r>
              <w:rPr>
                <w:color w:val="000000"/>
                <w:sz w:val="24"/>
                <w:szCs w:val="24"/>
              </w:rPr>
              <w:t>2.</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1 01 02010 01 1000 110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42" w:tooltip="&quot;Налоговый кодекс Российской Федерации (часть вторая)&quot; от 05.08.2000 N 117-ФЗ (ред. от 08.08.2024) (с изм. и доп., вступ. в силу с 08.09.2024){КонсультантПлюс}" w:history="1">
              <w:r w:rsidRPr="00A109DB">
                <w:rPr>
                  <w:rStyle w:val="a9"/>
                  <w:sz w:val="24"/>
                  <w:szCs w:val="24"/>
                  <w:u w:val="none"/>
                </w:rPr>
                <w:t>статьями 227</w:t>
              </w:r>
            </w:hyperlink>
            <w:r w:rsidRPr="00A109DB">
              <w:rPr>
                <w:color w:val="000000"/>
                <w:sz w:val="24"/>
                <w:szCs w:val="24"/>
              </w:rPr>
              <w:t xml:space="preserve">, </w:t>
            </w:r>
            <w:hyperlink r:id="rId43" w:tooltip="&quot;Налоговый кодекс Российской Федерации (часть вторая)&quot; от 05.08.2000 N 117-ФЗ (ред. от 08.08.2024) (с изм. и доп., вступ. в силу с 08.09.2024){КонсультантПлюс}" w:history="1">
              <w:r w:rsidRPr="00A109DB">
                <w:rPr>
                  <w:rStyle w:val="a9"/>
                  <w:sz w:val="24"/>
                  <w:szCs w:val="24"/>
                  <w:u w:val="none"/>
                </w:rPr>
                <w:t>227.1</w:t>
              </w:r>
            </w:hyperlink>
            <w:r w:rsidRPr="00A109DB">
              <w:rPr>
                <w:color w:val="000000"/>
                <w:sz w:val="24"/>
                <w:szCs w:val="24"/>
              </w:rPr>
              <w:t xml:space="preserve"> и </w:t>
            </w:r>
            <w:hyperlink r:id="rId44" w:tooltip="&quot;Налоговый кодекс Российской Федерации (часть вторая)&quot; от 05.08.2000 N 117-ФЗ (ред. от 08.08.2024) (с изм. и доп., вступ. в силу с 08.09.2024){КонсультантПлюс}" w:history="1">
              <w:r w:rsidRPr="00A109DB">
                <w:rPr>
                  <w:rStyle w:val="a9"/>
                  <w:sz w:val="24"/>
                  <w:szCs w:val="24"/>
                  <w:u w:val="none"/>
                </w:rPr>
                <w:t>228</w:t>
              </w:r>
            </w:hyperlink>
            <w:r w:rsidRPr="00A109DB">
              <w:rPr>
                <w:color w:val="000000"/>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565"/>
        </w:trPr>
        <w:tc>
          <w:tcPr>
            <w:tcW w:w="917"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w:t>
            </w:r>
            <w:r>
              <w:rPr>
                <w:color w:val="000000"/>
                <w:sz w:val="24"/>
                <w:szCs w:val="24"/>
              </w:rPr>
              <w:t>4</w:t>
            </w:r>
            <w:r w:rsidRPr="00FC728B">
              <w:rPr>
                <w:color w:val="000000"/>
                <w:sz w:val="24"/>
                <w:szCs w:val="24"/>
              </w:rPr>
              <w:t>.</w:t>
            </w:r>
            <w:r>
              <w:rPr>
                <w:color w:val="000000"/>
                <w:sz w:val="24"/>
                <w:szCs w:val="24"/>
              </w:rPr>
              <w:t>3.</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1 01 02010 01 3000 110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45" w:tooltip="&quot;Налоговый кодекс Российской Федерации (часть вторая)&quot; от 05.08.2000 N 117-ФЗ (ред. от 08.08.2024) (с изм. и доп., вступ. в силу с 08.09.2024){КонсультантПлюс}" w:history="1">
              <w:r w:rsidRPr="00A109DB">
                <w:rPr>
                  <w:rStyle w:val="a9"/>
                  <w:sz w:val="24"/>
                  <w:szCs w:val="24"/>
                  <w:u w:val="none"/>
                </w:rPr>
                <w:t>статьями 227</w:t>
              </w:r>
            </w:hyperlink>
            <w:r w:rsidRPr="00A109DB">
              <w:rPr>
                <w:color w:val="000000"/>
                <w:sz w:val="24"/>
                <w:szCs w:val="24"/>
              </w:rPr>
              <w:t xml:space="preserve">, </w:t>
            </w:r>
            <w:hyperlink r:id="rId46" w:tooltip="&quot;Налоговый кодекс Российской Федерации (часть вторая)&quot; от 05.08.2000 N 117-ФЗ (ред. от 08.08.2024) (с изм. и доп., вступ. в силу с 08.09.2024){КонсультантПлюс}" w:history="1">
              <w:r w:rsidRPr="00A109DB">
                <w:rPr>
                  <w:rStyle w:val="a9"/>
                  <w:sz w:val="24"/>
                  <w:szCs w:val="24"/>
                  <w:u w:val="none"/>
                </w:rPr>
                <w:t>227.1</w:t>
              </w:r>
            </w:hyperlink>
            <w:r w:rsidRPr="00A109DB">
              <w:rPr>
                <w:color w:val="000000"/>
                <w:sz w:val="24"/>
                <w:szCs w:val="24"/>
              </w:rPr>
              <w:t xml:space="preserve"> и </w:t>
            </w:r>
            <w:hyperlink r:id="rId47" w:tooltip="&quot;Налоговый кодекс Российской Федерации (часть вторая)&quot; от 05.08.2000 N 117-ФЗ (ред. от 08.08.2024) (с изм. и доп., вступ. в силу с 08.09.2024){КонсультантПлюс}" w:history="1">
              <w:r w:rsidRPr="00A109DB">
                <w:rPr>
                  <w:rStyle w:val="a9"/>
                  <w:sz w:val="24"/>
                  <w:szCs w:val="24"/>
                  <w:u w:val="none"/>
                </w:rPr>
                <w:t>228</w:t>
              </w:r>
            </w:hyperlink>
            <w:r w:rsidRPr="00A109DB">
              <w:rPr>
                <w:color w:val="000000"/>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r>
      <w:tr w:rsidR="00437EE9" w:rsidRPr="00A109DB" w:rsidTr="00C00BA0">
        <w:trPr>
          <w:trHeight w:val="1515"/>
        </w:trPr>
        <w:tc>
          <w:tcPr>
            <w:tcW w:w="917"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w:t>
            </w:r>
            <w:r>
              <w:rPr>
                <w:color w:val="000000"/>
                <w:sz w:val="24"/>
                <w:szCs w:val="24"/>
              </w:rPr>
              <w:t>4</w:t>
            </w:r>
            <w:r w:rsidRPr="00FC728B">
              <w:rPr>
                <w:color w:val="000000"/>
                <w:sz w:val="24"/>
                <w:szCs w:val="24"/>
              </w:rPr>
              <w:t>.</w:t>
            </w:r>
            <w:r>
              <w:rPr>
                <w:color w:val="000000"/>
                <w:sz w:val="24"/>
                <w:szCs w:val="24"/>
              </w:rPr>
              <w:t>4.</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1 01 02020 01 0000 110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48" w:tooltip="&quot;Налоговый кодекс Российской Федерации (часть вторая)&quot; от 05.08.2000 N 117-ФЗ (ред. от 08.08.2024) (с изм. и доп., вступ. в силу с 08.09.2024){КонсультантПлюс}" w:history="1">
              <w:r w:rsidRPr="00A109DB">
                <w:rPr>
                  <w:rStyle w:val="a9"/>
                  <w:sz w:val="24"/>
                  <w:szCs w:val="24"/>
                  <w:u w:val="none"/>
                </w:rPr>
                <w:t>статьей 227</w:t>
              </w:r>
            </w:hyperlink>
            <w:r w:rsidRPr="00A109DB">
              <w:rPr>
                <w:color w:val="000000"/>
                <w:sz w:val="24"/>
                <w:szCs w:val="24"/>
              </w:rPr>
              <w:t xml:space="preserve"> Налогового кодекса Российской Федерации</w:t>
            </w:r>
          </w:p>
        </w:tc>
      </w:tr>
      <w:tr w:rsidR="00437EE9" w:rsidRPr="00A109DB" w:rsidTr="00C00BA0">
        <w:trPr>
          <w:trHeight w:val="1815"/>
        </w:trPr>
        <w:tc>
          <w:tcPr>
            <w:tcW w:w="917"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w:t>
            </w:r>
            <w:r>
              <w:rPr>
                <w:color w:val="000000"/>
                <w:sz w:val="24"/>
                <w:szCs w:val="24"/>
              </w:rPr>
              <w:t>4</w:t>
            </w:r>
            <w:r w:rsidRPr="00FC728B">
              <w:rPr>
                <w:color w:val="000000"/>
                <w:sz w:val="24"/>
                <w:szCs w:val="24"/>
              </w:rPr>
              <w:t>.</w:t>
            </w:r>
            <w:r>
              <w:rPr>
                <w:color w:val="000000"/>
                <w:sz w:val="24"/>
                <w:szCs w:val="24"/>
              </w:rPr>
              <w:t>5.</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1 01 02020 01 1000 110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1815"/>
        </w:trPr>
        <w:tc>
          <w:tcPr>
            <w:tcW w:w="917"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lastRenderedPageBreak/>
              <w:t>1</w:t>
            </w:r>
            <w:r>
              <w:rPr>
                <w:color w:val="000000"/>
                <w:sz w:val="24"/>
                <w:szCs w:val="24"/>
              </w:rPr>
              <w:t>4</w:t>
            </w:r>
            <w:r w:rsidRPr="00FC728B">
              <w:rPr>
                <w:color w:val="000000"/>
                <w:sz w:val="24"/>
                <w:szCs w:val="24"/>
              </w:rPr>
              <w:t>.</w:t>
            </w:r>
            <w:r>
              <w:rPr>
                <w:color w:val="000000"/>
                <w:sz w:val="24"/>
                <w:szCs w:val="24"/>
              </w:rPr>
              <w:t>6.</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1 01 02020 01 3000 110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49" w:tooltip="&quot;Налоговый кодекс Российской Федерации (часть вторая)&quot; от 05.08.2000 N 117-ФЗ (ред. от 08.08.2024) (с изм. и доп., вступ. в силу с 08.09.2024){КонсультантПлюс}" w:history="1">
              <w:r w:rsidRPr="00A109DB">
                <w:rPr>
                  <w:rStyle w:val="a9"/>
                  <w:sz w:val="24"/>
                  <w:szCs w:val="24"/>
                  <w:u w:val="none"/>
                </w:rPr>
                <w:t>статьей 227</w:t>
              </w:r>
            </w:hyperlink>
            <w:r w:rsidRPr="00A109DB">
              <w:rPr>
                <w:color w:val="000000"/>
                <w:sz w:val="24"/>
                <w:szCs w:val="24"/>
              </w:rPr>
              <w:t xml:space="preserve">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437EE9" w:rsidRPr="00A109DB" w:rsidTr="00E01DF6">
        <w:trPr>
          <w:trHeight w:val="1437"/>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14.7.</w:t>
            </w:r>
          </w:p>
        </w:tc>
        <w:tc>
          <w:tcPr>
            <w:tcW w:w="1225" w:type="dxa"/>
            <w:shd w:val="clear" w:color="000000" w:fill="FFFFFF"/>
            <w:vAlign w:val="center"/>
          </w:tcPr>
          <w:p w:rsidR="00437EE9" w:rsidRPr="00D71EBD" w:rsidRDefault="00437EE9" w:rsidP="00437EE9">
            <w:pPr>
              <w:jc w:val="center"/>
              <w:rPr>
                <w:color w:val="000000"/>
                <w:sz w:val="24"/>
                <w:szCs w:val="24"/>
              </w:rPr>
            </w:pPr>
            <w:r w:rsidRPr="00D71EBD">
              <w:rPr>
                <w:color w:val="000000"/>
                <w:sz w:val="24"/>
                <w:szCs w:val="24"/>
              </w:rPr>
              <w:t>182</w:t>
            </w:r>
          </w:p>
        </w:tc>
        <w:tc>
          <w:tcPr>
            <w:tcW w:w="2551" w:type="dxa"/>
            <w:shd w:val="clear" w:color="000000" w:fill="FFFFFF"/>
            <w:vAlign w:val="center"/>
          </w:tcPr>
          <w:p w:rsidR="00437EE9" w:rsidRPr="00D71EBD" w:rsidRDefault="00437EE9" w:rsidP="00437EE9">
            <w:pPr>
              <w:ind w:right="-108"/>
              <w:jc w:val="center"/>
              <w:rPr>
                <w:color w:val="000000"/>
                <w:sz w:val="24"/>
                <w:szCs w:val="24"/>
              </w:rPr>
            </w:pPr>
            <w:r w:rsidRPr="00D71EBD">
              <w:rPr>
                <w:color w:val="000000"/>
                <w:sz w:val="24"/>
                <w:szCs w:val="24"/>
              </w:rPr>
              <w:t>1 01 02021 01 0000 110</w:t>
            </w:r>
          </w:p>
        </w:tc>
        <w:tc>
          <w:tcPr>
            <w:tcW w:w="5296" w:type="dxa"/>
            <w:shd w:val="clear" w:color="000000" w:fill="FFFFFF"/>
          </w:tcPr>
          <w:p w:rsidR="00437EE9" w:rsidRPr="00A109DB" w:rsidRDefault="00437EE9" w:rsidP="00437EE9">
            <w:pPr>
              <w:jc w:val="both"/>
              <w:rPr>
                <w:color w:val="000000"/>
                <w:sz w:val="24"/>
                <w:szCs w:val="24"/>
              </w:rPr>
            </w:pPr>
            <w:r w:rsidRPr="00594017">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437EE9" w:rsidRPr="0088417F" w:rsidTr="00C00BA0">
        <w:trPr>
          <w:trHeight w:val="18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14.8.</w:t>
            </w:r>
          </w:p>
        </w:tc>
        <w:tc>
          <w:tcPr>
            <w:tcW w:w="1225" w:type="dxa"/>
            <w:shd w:val="clear" w:color="000000" w:fill="FFFFFF"/>
            <w:vAlign w:val="center"/>
          </w:tcPr>
          <w:p w:rsidR="00437EE9" w:rsidRPr="00D71EBD" w:rsidRDefault="00437EE9" w:rsidP="00437EE9">
            <w:pPr>
              <w:jc w:val="center"/>
              <w:rPr>
                <w:color w:val="000000"/>
                <w:sz w:val="24"/>
                <w:szCs w:val="24"/>
              </w:rPr>
            </w:pPr>
            <w:r w:rsidRPr="00D71EBD">
              <w:rPr>
                <w:color w:val="000000"/>
                <w:sz w:val="24"/>
                <w:szCs w:val="24"/>
              </w:rPr>
              <w:t>182</w:t>
            </w:r>
          </w:p>
        </w:tc>
        <w:tc>
          <w:tcPr>
            <w:tcW w:w="2551" w:type="dxa"/>
            <w:shd w:val="clear" w:color="000000" w:fill="FFFFFF"/>
            <w:vAlign w:val="center"/>
          </w:tcPr>
          <w:p w:rsidR="00437EE9" w:rsidRPr="00D71EBD" w:rsidRDefault="00437EE9" w:rsidP="00437EE9">
            <w:pPr>
              <w:ind w:right="-108"/>
              <w:jc w:val="center"/>
              <w:rPr>
                <w:color w:val="000000"/>
                <w:sz w:val="24"/>
                <w:szCs w:val="24"/>
              </w:rPr>
            </w:pPr>
            <w:r w:rsidRPr="00D71EBD">
              <w:rPr>
                <w:color w:val="000000"/>
                <w:sz w:val="24"/>
                <w:szCs w:val="24"/>
              </w:rPr>
              <w:t xml:space="preserve"> 1 01 02021 01 1000 110</w:t>
            </w:r>
          </w:p>
        </w:tc>
        <w:tc>
          <w:tcPr>
            <w:tcW w:w="5296" w:type="dxa"/>
            <w:shd w:val="clear" w:color="000000" w:fill="FFFFFF"/>
          </w:tcPr>
          <w:p w:rsidR="00437EE9" w:rsidRPr="0088417F" w:rsidRDefault="00437EE9" w:rsidP="00437EE9">
            <w:pPr>
              <w:jc w:val="both"/>
              <w:rPr>
                <w:color w:val="000000"/>
                <w:sz w:val="24"/>
                <w:szCs w:val="24"/>
                <w:highlight w:val="yellow"/>
              </w:rPr>
            </w:pPr>
            <w:r w:rsidRPr="00594017">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6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14.9.</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1 01 02030 01 0000 110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Налог на доходы физических лиц с доходов, полученных физическими лицами в соответствии со </w:t>
            </w:r>
            <w:hyperlink r:id="rId50" w:tooltip="&quot;Налоговый кодекс Российской Федерации (часть вторая)&quot; от 05.08.2000 N 117-ФЗ (ред. от 08.08.2024) (с изм. и доп., вступ. в силу с 08.09.2024){КонсультантПлюс}" w:history="1">
              <w:r w:rsidRPr="00A109DB">
                <w:rPr>
                  <w:rStyle w:val="a9"/>
                  <w:sz w:val="24"/>
                  <w:szCs w:val="24"/>
                  <w:u w:val="none"/>
                </w:rPr>
                <w:t>статьей 228</w:t>
              </w:r>
            </w:hyperlink>
            <w:r w:rsidRPr="00A109DB">
              <w:rPr>
                <w:color w:val="000000"/>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w:t>
            </w:r>
          </w:p>
        </w:tc>
      </w:tr>
      <w:tr w:rsidR="00437EE9" w:rsidRPr="00A109DB" w:rsidTr="00C00BA0">
        <w:trPr>
          <w:trHeight w:val="423"/>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14.10.</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1 01 02030 01 1000 110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Налог на доходы физических лиц с доходов, полученных физическими лицами в соответствии со </w:t>
            </w:r>
            <w:hyperlink r:id="rId51" w:tooltip="&quot;Налоговый кодекс Российской Федерации (часть вторая)&quot; от 05.08.2000 N 117-ФЗ (ред. от 08.08.2024) (с изм. и доп., вступ. в силу с 08.09.2024){КонсультантПлюс}" w:history="1">
              <w:r w:rsidRPr="00A109DB">
                <w:rPr>
                  <w:rStyle w:val="a9"/>
                  <w:sz w:val="24"/>
                  <w:szCs w:val="24"/>
                  <w:u w:val="none"/>
                </w:rPr>
                <w:t>статьей 228</w:t>
              </w:r>
            </w:hyperlink>
            <w:r w:rsidRPr="00A109DB">
              <w:rPr>
                <w:color w:val="000000"/>
                <w:sz w:val="24"/>
                <w:szCs w:val="24"/>
              </w:rPr>
              <w:t xml:space="preserve"> Налогового кодекса </w:t>
            </w:r>
            <w:r w:rsidRPr="00A109DB">
              <w:rPr>
                <w:color w:val="000000"/>
                <w:sz w:val="24"/>
                <w:szCs w:val="24"/>
              </w:rPr>
              <w:lastRenderedPageBreak/>
              <w:t>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12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lastRenderedPageBreak/>
              <w:t>14.11.</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1 01 02030 01 3000 110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Налог на доходы физических лиц с доходов, полученных физическими лицами в соответствии со </w:t>
            </w:r>
            <w:hyperlink r:id="rId52" w:tooltip="&quot;Налоговый кодекс Российской Федерации (часть вторая)&quot; от 05.08.2000 N 117-ФЗ (ред. от 08.08.2024) (с изм. и доп., вступ. в силу с 08.09.2024){КонсультантПлюс}" w:history="1">
              <w:r w:rsidRPr="00A109DB">
                <w:rPr>
                  <w:rStyle w:val="a9"/>
                  <w:sz w:val="24"/>
                  <w:szCs w:val="24"/>
                  <w:u w:val="none"/>
                </w:rPr>
                <w:t>статьей 228</w:t>
              </w:r>
            </w:hyperlink>
            <w:r w:rsidRPr="00A109DB">
              <w:rPr>
                <w:color w:val="000000"/>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r>
      <w:tr w:rsidR="00437EE9" w:rsidRPr="00A109DB" w:rsidTr="000F1D33">
        <w:trPr>
          <w:trHeight w:val="4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14.12.</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1 01 02040 01 0000 110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53" w:tooltip="&quot;Налоговый кодекс Российской Федерации (часть вторая)&quot; от 05.08.2000 N 117-ФЗ (ред. от 08.08.2024) (с изм. и доп., вступ. в силу с 08.09.2024){КонсультантПлюс}" w:history="1">
              <w:r w:rsidRPr="00A109DB">
                <w:rPr>
                  <w:rStyle w:val="a9"/>
                  <w:sz w:val="24"/>
                  <w:szCs w:val="24"/>
                  <w:u w:val="none"/>
                </w:rPr>
                <w:t>статьей 227.1</w:t>
              </w:r>
            </w:hyperlink>
            <w:r w:rsidRPr="00A109DB">
              <w:rPr>
                <w:color w:val="000000"/>
                <w:sz w:val="24"/>
                <w:szCs w:val="24"/>
              </w:rPr>
              <w:t xml:space="preserve"> Налогового кодекса Российской Федерации</w:t>
            </w:r>
          </w:p>
        </w:tc>
      </w:tr>
      <w:tr w:rsidR="00437EE9" w:rsidRPr="00A109DB" w:rsidTr="00C00BA0">
        <w:trPr>
          <w:trHeight w:val="843"/>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14.13.</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1 01 02040 01 1000 110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54" w:tooltip="&quot;Налоговый кодекс Российской Федерации (часть вторая)&quot; от 05.08.2000 N 117-ФЗ (ред. от 08.08.2024) (с изм. и доп., вступ. в силу с 08.09.2024){КонсультантПлюс}" w:history="1">
              <w:r w:rsidRPr="00A109DB">
                <w:rPr>
                  <w:rStyle w:val="a9"/>
                  <w:sz w:val="24"/>
                  <w:szCs w:val="24"/>
                  <w:u w:val="none"/>
                </w:rPr>
                <w:t>статьей 227.1</w:t>
              </w:r>
            </w:hyperlink>
            <w:r w:rsidRPr="00A109DB">
              <w:rPr>
                <w:color w:val="000000"/>
                <w:sz w:val="24"/>
                <w:szCs w:val="24"/>
              </w:rP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273"/>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14.14.</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1 01 02050 01 0000 110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437EE9" w:rsidRPr="00A109DB" w:rsidTr="00C00BA0">
        <w:trPr>
          <w:trHeight w:val="15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14.15.</w:t>
            </w:r>
          </w:p>
        </w:tc>
        <w:tc>
          <w:tcPr>
            <w:tcW w:w="1225"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Pr>
                <w:color w:val="000000"/>
                <w:sz w:val="24"/>
                <w:szCs w:val="24"/>
              </w:rPr>
              <w:t>1 01 02080 01 0000 110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w:t>
            </w:r>
            <w:r w:rsidRPr="00A109DB">
              <w:rPr>
                <w:color w:val="000000"/>
                <w:sz w:val="24"/>
                <w:szCs w:val="24"/>
              </w:rPr>
              <w:lastRenderedPageBreak/>
              <w:t>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r>
      <w:tr w:rsidR="00437EE9" w:rsidRPr="00A109DB" w:rsidTr="00E01DF6">
        <w:trPr>
          <w:trHeight w:val="870"/>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lastRenderedPageBreak/>
              <w:t>14.16.</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1 01 02080 01 1000 110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990"/>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14.17.</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1 01 02130 01 1000 110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559"/>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14.18.</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1 01 02140 01 1000 110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559"/>
        </w:trPr>
        <w:tc>
          <w:tcPr>
            <w:tcW w:w="917" w:type="dxa"/>
            <w:shd w:val="clear" w:color="000000" w:fill="FFFFFF"/>
            <w:vAlign w:val="center"/>
          </w:tcPr>
          <w:p w:rsidR="00437EE9" w:rsidRDefault="00437EE9" w:rsidP="00437EE9">
            <w:pPr>
              <w:jc w:val="center"/>
              <w:rPr>
                <w:color w:val="000000"/>
                <w:sz w:val="24"/>
                <w:szCs w:val="24"/>
              </w:rPr>
            </w:pPr>
            <w:r>
              <w:rPr>
                <w:color w:val="000000"/>
                <w:sz w:val="24"/>
                <w:szCs w:val="24"/>
              </w:rPr>
              <w:t>14.19.</w:t>
            </w:r>
          </w:p>
        </w:tc>
        <w:tc>
          <w:tcPr>
            <w:tcW w:w="1225" w:type="dxa"/>
            <w:shd w:val="clear" w:color="000000" w:fill="FFFFFF"/>
            <w:vAlign w:val="center"/>
          </w:tcPr>
          <w:p w:rsidR="00437EE9" w:rsidRPr="007007F6" w:rsidRDefault="00437EE9" w:rsidP="00437EE9">
            <w:pPr>
              <w:jc w:val="center"/>
              <w:rPr>
                <w:color w:val="000000"/>
                <w:sz w:val="24"/>
                <w:szCs w:val="24"/>
              </w:rPr>
            </w:pPr>
            <w:r w:rsidRPr="007007F6">
              <w:rPr>
                <w:color w:val="000000"/>
                <w:sz w:val="24"/>
                <w:szCs w:val="24"/>
              </w:rPr>
              <w:t>182</w:t>
            </w:r>
          </w:p>
        </w:tc>
        <w:tc>
          <w:tcPr>
            <w:tcW w:w="2551" w:type="dxa"/>
            <w:shd w:val="clear" w:color="000000" w:fill="FFFFFF"/>
            <w:vAlign w:val="center"/>
          </w:tcPr>
          <w:p w:rsidR="00437EE9" w:rsidRPr="007007F6" w:rsidRDefault="00437EE9" w:rsidP="00437EE9">
            <w:pPr>
              <w:ind w:right="-108"/>
              <w:jc w:val="center"/>
              <w:rPr>
                <w:color w:val="000000"/>
                <w:sz w:val="24"/>
                <w:szCs w:val="24"/>
              </w:rPr>
            </w:pPr>
            <w:r w:rsidRPr="007007F6">
              <w:rPr>
                <w:color w:val="000000"/>
                <w:sz w:val="24"/>
                <w:szCs w:val="24"/>
              </w:rPr>
              <w:t xml:space="preserve"> 1 01 02150 01 0000 110</w:t>
            </w:r>
          </w:p>
        </w:tc>
        <w:tc>
          <w:tcPr>
            <w:tcW w:w="5296" w:type="dxa"/>
            <w:shd w:val="clear" w:color="000000" w:fill="FFFFFF"/>
          </w:tcPr>
          <w:p w:rsidR="00437EE9" w:rsidRPr="00A109DB" w:rsidRDefault="00437EE9" w:rsidP="00437EE9">
            <w:pPr>
              <w:jc w:val="both"/>
              <w:rPr>
                <w:color w:val="000000"/>
                <w:sz w:val="24"/>
                <w:szCs w:val="24"/>
              </w:rPr>
            </w:pPr>
            <w:r w:rsidRPr="0088417F">
              <w:rPr>
                <w:color w:val="000000"/>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6 статьи 210 Налогового кодекса Российской Федерации, превышающей 2,4 миллиона рублей (за исключением налога на </w:t>
            </w:r>
            <w:r w:rsidRPr="0088417F">
              <w:rPr>
                <w:color w:val="000000"/>
                <w:sz w:val="24"/>
                <w:szCs w:val="24"/>
              </w:rPr>
              <w:lastRenderedPageBreak/>
              <w:t>доходы физических лиц в отношении доходов, указанных в абзацах тридцать пятом и тридцать шестом статьи 50 Бюджетного кодекса Российской Федерации), а так 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437EE9" w:rsidRPr="00A109DB" w:rsidTr="00C00BA0">
        <w:trPr>
          <w:trHeight w:val="559"/>
        </w:trPr>
        <w:tc>
          <w:tcPr>
            <w:tcW w:w="917" w:type="dxa"/>
            <w:shd w:val="clear" w:color="000000" w:fill="FFFFFF"/>
            <w:vAlign w:val="center"/>
          </w:tcPr>
          <w:p w:rsidR="00437EE9" w:rsidRDefault="00437EE9" w:rsidP="00437EE9">
            <w:pPr>
              <w:jc w:val="center"/>
              <w:rPr>
                <w:color w:val="000000"/>
                <w:sz w:val="24"/>
                <w:szCs w:val="24"/>
              </w:rPr>
            </w:pPr>
            <w:r>
              <w:rPr>
                <w:color w:val="000000"/>
                <w:sz w:val="24"/>
                <w:szCs w:val="24"/>
              </w:rPr>
              <w:lastRenderedPageBreak/>
              <w:t>14.20.</w:t>
            </w:r>
          </w:p>
        </w:tc>
        <w:tc>
          <w:tcPr>
            <w:tcW w:w="1225" w:type="dxa"/>
            <w:shd w:val="clear" w:color="000000" w:fill="FFFFFF"/>
            <w:vAlign w:val="center"/>
          </w:tcPr>
          <w:p w:rsidR="00437EE9" w:rsidRPr="00F30071" w:rsidRDefault="00437EE9" w:rsidP="00437EE9">
            <w:pPr>
              <w:jc w:val="center"/>
              <w:rPr>
                <w:color w:val="000000"/>
                <w:sz w:val="24"/>
                <w:szCs w:val="24"/>
              </w:rPr>
            </w:pPr>
            <w:r w:rsidRPr="00F30071">
              <w:rPr>
                <w:color w:val="000000"/>
                <w:sz w:val="24"/>
                <w:szCs w:val="24"/>
              </w:rPr>
              <w:t>182</w:t>
            </w:r>
          </w:p>
        </w:tc>
        <w:tc>
          <w:tcPr>
            <w:tcW w:w="2551" w:type="dxa"/>
            <w:shd w:val="clear" w:color="000000" w:fill="FFFFFF"/>
            <w:vAlign w:val="center"/>
          </w:tcPr>
          <w:p w:rsidR="00437EE9" w:rsidRPr="00F30071" w:rsidRDefault="00437EE9" w:rsidP="00437EE9">
            <w:pPr>
              <w:ind w:right="-108"/>
              <w:jc w:val="center"/>
              <w:rPr>
                <w:color w:val="000000"/>
                <w:sz w:val="24"/>
                <w:szCs w:val="24"/>
              </w:rPr>
            </w:pPr>
            <w:r w:rsidRPr="00F30071">
              <w:rPr>
                <w:color w:val="000000"/>
                <w:sz w:val="24"/>
                <w:szCs w:val="24"/>
              </w:rPr>
              <w:t>1 01 02150 01 1000 110</w:t>
            </w:r>
          </w:p>
        </w:tc>
        <w:tc>
          <w:tcPr>
            <w:tcW w:w="5296" w:type="dxa"/>
            <w:shd w:val="clear" w:color="000000" w:fill="FFFFFF"/>
          </w:tcPr>
          <w:p w:rsidR="00437EE9" w:rsidRPr="00A109DB" w:rsidRDefault="00437EE9" w:rsidP="00437EE9">
            <w:pPr>
              <w:jc w:val="both"/>
              <w:rPr>
                <w:color w:val="000000"/>
                <w:sz w:val="24"/>
                <w:szCs w:val="24"/>
              </w:rPr>
            </w:pPr>
            <w:r w:rsidRPr="0088417F">
              <w:rPr>
                <w:color w:val="000000"/>
                <w:sz w:val="24"/>
                <w:szCs w:val="2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r>
      <w:tr w:rsidR="00437EE9" w:rsidRPr="0088417F" w:rsidTr="00C00BA0">
        <w:trPr>
          <w:trHeight w:val="559"/>
        </w:trPr>
        <w:tc>
          <w:tcPr>
            <w:tcW w:w="917" w:type="dxa"/>
            <w:shd w:val="clear" w:color="000000" w:fill="FFFFFF"/>
            <w:vAlign w:val="center"/>
          </w:tcPr>
          <w:p w:rsidR="00437EE9" w:rsidRDefault="00437EE9" w:rsidP="00437EE9">
            <w:pPr>
              <w:jc w:val="center"/>
              <w:rPr>
                <w:color w:val="000000"/>
                <w:sz w:val="24"/>
                <w:szCs w:val="24"/>
              </w:rPr>
            </w:pPr>
            <w:r>
              <w:rPr>
                <w:color w:val="000000"/>
                <w:sz w:val="24"/>
                <w:szCs w:val="24"/>
              </w:rPr>
              <w:t>14.21</w:t>
            </w:r>
          </w:p>
        </w:tc>
        <w:tc>
          <w:tcPr>
            <w:tcW w:w="1225" w:type="dxa"/>
            <w:shd w:val="clear" w:color="000000" w:fill="FFFFFF"/>
            <w:vAlign w:val="center"/>
          </w:tcPr>
          <w:p w:rsidR="00437EE9" w:rsidRPr="00F30071" w:rsidRDefault="00437EE9" w:rsidP="00437EE9">
            <w:pPr>
              <w:jc w:val="center"/>
              <w:rPr>
                <w:color w:val="000000"/>
                <w:sz w:val="24"/>
                <w:szCs w:val="24"/>
              </w:rPr>
            </w:pPr>
            <w:r w:rsidRPr="00F30071">
              <w:rPr>
                <w:color w:val="000000"/>
                <w:sz w:val="24"/>
                <w:szCs w:val="24"/>
              </w:rPr>
              <w:t>182</w:t>
            </w:r>
          </w:p>
        </w:tc>
        <w:tc>
          <w:tcPr>
            <w:tcW w:w="2551" w:type="dxa"/>
            <w:shd w:val="clear" w:color="000000" w:fill="FFFFFF"/>
            <w:vAlign w:val="center"/>
          </w:tcPr>
          <w:p w:rsidR="00437EE9" w:rsidRPr="00F30071" w:rsidRDefault="00437EE9" w:rsidP="00437EE9">
            <w:pPr>
              <w:ind w:right="-108"/>
              <w:jc w:val="center"/>
              <w:rPr>
                <w:color w:val="000000"/>
                <w:sz w:val="24"/>
                <w:szCs w:val="24"/>
              </w:rPr>
            </w:pPr>
            <w:r w:rsidRPr="00F30071">
              <w:rPr>
                <w:color w:val="000000"/>
                <w:sz w:val="24"/>
                <w:szCs w:val="24"/>
              </w:rPr>
              <w:t>1 01 02160 01 0000 110</w:t>
            </w:r>
          </w:p>
        </w:tc>
        <w:tc>
          <w:tcPr>
            <w:tcW w:w="5296" w:type="dxa"/>
            <w:shd w:val="clear" w:color="000000" w:fill="FFFFFF"/>
          </w:tcPr>
          <w:p w:rsidR="00437EE9" w:rsidRPr="0088417F" w:rsidRDefault="00437EE9" w:rsidP="00437EE9">
            <w:pPr>
              <w:jc w:val="both"/>
              <w:rPr>
                <w:color w:val="000000"/>
                <w:sz w:val="24"/>
                <w:szCs w:val="24"/>
              </w:rPr>
            </w:pPr>
            <w:r w:rsidRPr="00594017">
              <w:rPr>
                <w:color w:val="000000"/>
                <w:sz w:val="24"/>
                <w:szCs w:val="24"/>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w:t>
            </w:r>
            <w:r w:rsidRPr="00594017">
              <w:rPr>
                <w:color w:val="000000"/>
                <w:sz w:val="24"/>
                <w:szCs w:val="24"/>
              </w:rPr>
              <w:lastRenderedPageBreak/>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437EE9" w:rsidRPr="0088417F" w:rsidTr="00C00BA0">
        <w:trPr>
          <w:trHeight w:val="559"/>
        </w:trPr>
        <w:tc>
          <w:tcPr>
            <w:tcW w:w="917" w:type="dxa"/>
            <w:shd w:val="clear" w:color="000000" w:fill="FFFFFF"/>
            <w:vAlign w:val="center"/>
          </w:tcPr>
          <w:p w:rsidR="00437EE9" w:rsidRDefault="00437EE9" w:rsidP="00437EE9">
            <w:pPr>
              <w:jc w:val="center"/>
              <w:rPr>
                <w:color w:val="000000"/>
                <w:sz w:val="24"/>
                <w:szCs w:val="24"/>
              </w:rPr>
            </w:pPr>
            <w:r>
              <w:rPr>
                <w:color w:val="000000"/>
                <w:sz w:val="24"/>
                <w:szCs w:val="24"/>
              </w:rPr>
              <w:lastRenderedPageBreak/>
              <w:t>14.22.</w:t>
            </w:r>
          </w:p>
        </w:tc>
        <w:tc>
          <w:tcPr>
            <w:tcW w:w="1225" w:type="dxa"/>
            <w:shd w:val="clear" w:color="000000" w:fill="FFFFFF"/>
            <w:vAlign w:val="center"/>
          </w:tcPr>
          <w:p w:rsidR="00437EE9" w:rsidRPr="00C53DAE" w:rsidRDefault="00437EE9" w:rsidP="00437EE9">
            <w:pPr>
              <w:jc w:val="center"/>
              <w:rPr>
                <w:color w:val="000000"/>
                <w:sz w:val="24"/>
                <w:szCs w:val="24"/>
              </w:rPr>
            </w:pPr>
            <w:r w:rsidRPr="00C53DAE">
              <w:rPr>
                <w:color w:val="000000"/>
                <w:sz w:val="24"/>
                <w:szCs w:val="24"/>
              </w:rPr>
              <w:t xml:space="preserve">182 </w:t>
            </w:r>
          </w:p>
        </w:tc>
        <w:tc>
          <w:tcPr>
            <w:tcW w:w="2551" w:type="dxa"/>
            <w:shd w:val="clear" w:color="000000" w:fill="FFFFFF"/>
            <w:vAlign w:val="center"/>
          </w:tcPr>
          <w:p w:rsidR="00437EE9" w:rsidRPr="00C53DAE" w:rsidRDefault="00437EE9" w:rsidP="00437EE9">
            <w:pPr>
              <w:ind w:right="-108"/>
              <w:jc w:val="center"/>
              <w:rPr>
                <w:color w:val="000000"/>
                <w:sz w:val="24"/>
                <w:szCs w:val="24"/>
              </w:rPr>
            </w:pPr>
            <w:r w:rsidRPr="00C53DAE">
              <w:rPr>
                <w:color w:val="000000"/>
                <w:sz w:val="24"/>
                <w:szCs w:val="24"/>
              </w:rPr>
              <w:t>1 01 02160 01 1000 110</w:t>
            </w:r>
          </w:p>
        </w:tc>
        <w:tc>
          <w:tcPr>
            <w:tcW w:w="5296" w:type="dxa"/>
            <w:shd w:val="clear" w:color="000000" w:fill="FFFFFF"/>
          </w:tcPr>
          <w:p w:rsidR="00437EE9" w:rsidRPr="0088417F" w:rsidRDefault="00437EE9" w:rsidP="00437EE9">
            <w:pPr>
              <w:jc w:val="both"/>
              <w:rPr>
                <w:color w:val="000000"/>
                <w:sz w:val="24"/>
                <w:szCs w:val="24"/>
              </w:rPr>
            </w:pPr>
            <w:r w:rsidRPr="00594017">
              <w:rPr>
                <w:color w:val="000000"/>
                <w:sz w:val="24"/>
                <w:szCs w:val="24"/>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r>
      <w:tr w:rsidR="00437EE9" w:rsidRPr="0088417F" w:rsidTr="00C00BA0">
        <w:trPr>
          <w:trHeight w:val="559"/>
        </w:trPr>
        <w:tc>
          <w:tcPr>
            <w:tcW w:w="917" w:type="dxa"/>
            <w:shd w:val="clear" w:color="000000" w:fill="FFFFFF"/>
            <w:vAlign w:val="center"/>
          </w:tcPr>
          <w:p w:rsidR="00437EE9" w:rsidRDefault="00437EE9" w:rsidP="00437EE9">
            <w:pPr>
              <w:jc w:val="center"/>
              <w:rPr>
                <w:color w:val="000000"/>
                <w:sz w:val="24"/>
                <w:szCs w:val="24"/>
              </w:rPr>
            </w:pPr>
            <w:r>
              <w:rPr>
                <w:color w:val="000000"/>
                <w:sz w:val="24"/>
                <w:szCs w:val="24"/>
              </w:rPr>
              <w:t>14.23.</w:t>
            </w:r>
          </w:p>
        </w:tc>
        <w:tc>
          <w:tcPr>
            <w:tcW w:w="1225" w:type="dxa"/>
            <w:shd w:val="clear" w:color="000000" w:fill="FFFFFF"/>
            <w:vAlign w:val="center"/>
          </w:tcPr>
          <w:p w:rsidR="00437EE9" w:rsidRPr="00DD0398" w:rsidRDefault="00437EE9" w:rsidP="00437EE9">
            <w:pPr>
              <w:jc w:val="center"/>
              <w:rPr>
                <w:color w:val="000000"/>
                <w:sz w:val="24"/>
                <w:szCs w:val="24"/>
              </w:rPr>
            </w:pPr>
            <w:r w:rsidRPr="00DD0398">
              <w:rPr>
                <w:color w:val="000000"/>
                <w:sz w:val="24"/>
                <w:szCs w:val="24"/>
              </w:rPr>
              <w:t>182</w:t>
            </w:r>
          </w:p>
        </w:tc>
        <w:tc>
          <w:tcPr>
            <w:tcW w:w="2551" w:type="dxa"/>
            <w:shd w:val="clear" w:color="000000" w:fill="FFFFFF"/>
            <w:vAlign w:val="center"/>
          </w:tcPr>
          <w:p w:rsidR="00437EE9" w:rsidRPr="00DD0398" w:rsidRDefault="00437EE9" w:rsidP="00437EE9">
            <w:pPr>
              <w:ind w:right="-108"/>
              <w:jc w:val="center"/>
              <w:rPr>
                <w:color w:val="000000"/>
                <w:sz w:val="24"/>
                <w:szCs w:val="24"/>
              </w:rPr>
            </w:pPr>
            <w:r w:rsidRPr="00DD0398">
              <w:rPr>
                <w:color w:val="000000"/>
                <w:sz w:val="24"/>
                <w:szCs w:val="24"/>
              </w:rPr>
              <w:t xml:space="preserve"> 1 01 02170 01 0000 110</w:t>
            </w:r>
          </w:p>
        </w:tc>
        <w:tc>
          <w:tcPr>
            <w:tcW w:w="5296" w:type="dxa"/>
            <w:shd w:val="clear" w:color="000000" w:fill="FFFFFF"/>
          </w:tcPr>
          <w:p w:rsidR="00437EE9" w:rsidRPr="0088417F" w:rsidRDefault="00437EE9" w:rsidP="00437EE9">
            <w:pPr>
              <w:jc w:val="both"/>
              <w:rPr>
                <w:color w:val="000000"/>
                <w:sz w:val="24"/>
                <w:szCs w:val="24"/>
              </w:rPr>
            </w:pPr>
            <w:r w:rsidRPr="00594017">
              <w:rPr>
                <w:color w:val="000000"/>
                <w:sz w:val="24"/>
                <w:szCs w:val="24"/>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w:t>
            </w:r>
            <w:r w:rsidRPr="00594017">
              <w:rPr>
                <w:color w:val="000000"/>
                <w:sz w:val="24"/>
                <w:szCs w:val="24"/>
              </w:rPr>
              <w:lastRenderedPageBreak/>
              <w:t>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437EE9" w:rsidRPr="0088417F" w:rsidTr="00C00BA0">
        <w:trPr>
          <w:trHeight w:val="559"/>
        </w:trPr>
        <w:tc>
          <w:tcPr>
            <w:tcW w:w="917" w:type="dxa"/>
            <w:shd w:val="clear" w:color="000000" w:fill="FFFFFF"/>
            <w:vAlign w:val="center"/>
          </w:tcPr>
          <w:p w:rsidR="00437EE9" w:rsidRDefault="00437EE9" w:rsidP="00437EE9">
            <w:pPr>
              <w:jc w:val="center"/>
              <w:rPr>
                <w:color w:val="000000"/>
                <w:sz w:val="24"/>
                <w:szCs w:val="24"/>
              </w:rPr>
            </w:pPr>
            <w:r>
              <w:rPr>
                <w:color w:val="000000"/>
                <w:sz w:val="24"/>
                <w:szCs w:val="24"/>
              </w:rPr>
              <w:lastRenderedPageBreak/>
              <w:t>14.24.</w:t>
            </w:r>
          </w:p>
        </w:tc>
        <w:tc>
          <w:tcPr>
            <w:tcW w:w="1225" w:type="dxa"/>
            <w:shd w:val="clear" w:color="000000" w:fill="FFFFFF"/>
            <w:vAlign w:val="center"/>
          </w:tcPr>
          <w:p w:rsidR="00437EE9" w:rsidRPr="00DD0398" w:rsidRDefault="00437EE9" w:rsidP="00437EE9">
            <w:pPr>
              <w:jc w:val="center"/>
              <w:rPr>
                <w:color w:val="000000"/>
                <w:sz w:val="24"/>
                <w:szCs w:val="24"/>
              </w:rPr>
            </w:pPr>
            <w:r w:rsidRPr="00DD0398">
              <w:rPr>
                <w:color w:val="000000"/>
                <w:sz w:val="24"/>
                <w:szCs w:val="24"/>
              </w:rPr>
              <w:t xml:space="preserve">182 </w:t>
            </w:r>
          </w:p>
        </w:tc>
        <w:tc>
          <w:tcPr>
            <w:tcW w:w="2551" w:type="dxa"/>
            <w:shd w:val="clear" w:color="000000" w:fill="FFFFFF"/>
            <w:vAlign w:val="center"/>
          </w:tcPr>
          <w:p w:rsidR="00437EE9" w:rsidRPr="00DD0398" w:rsidRDefault="00437EE9" w:rsidP="00437EE9">
            <w:pPr>
              <w:ind w:right="-108"/>
              <w:jc w:val="center"/>
              <w:rPr>
                <w:color w:val="000000"/>
                <w:sz w:val="24"/>
                <w:szCs w:val="24"/>
              </w:rPr>
            </w:pPr>
            <w:r w:rsidRPr="00DD0398">
              <w:rPr>
                <w:color w:val="000000"/>
                <w:sz w:val="24"/>
                <w:szCs w:val="24"/>
              </w:rPr>
              <w:t>1 01 02170 01 1000 110</w:t>
            </w:r>
          </w:p>
        </w:tc>
        <w:tc>
          <w:tcPr>
            <w:tcW w:w="5296" w:type="dxa"/>
            <w:shd w:val="clear" w:color="000000" w:fill="FFFFFF"/>
          </w:tcPr>
          <w:p w:rsidR="00437EE9" w:rsidRPr="0088417F" w:rsidRDefault="00437EE9" w:rsidP="00437EE9">
            <w:pPr>
              <w:jc w:val="both"/>
              <w:rPr>
                <w:color w:val="000000"/>
                <w:sz w:val="24"/>
                <w:szCs w:val="24"/>
              </w:rPr>
            </w:pPr>
            <w:r w:rsidRPr="00594017">
              <w:rPr>
                <w:color w:val="000000"/>
                <w:sz w:val="24"/>
                <w:szCs w:val="24"/>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559"/>
        </w:trPr>
        <w:tc>
          <w:tcPr>
            <w:tcW w:w="917" w:type="dxa"/>
            <w:shd w:val="clear" w:color="000000" w:fill="FFFFFF"/>
            <w:vAlign w:val="center"/>
          </w:tcPr>
          <w:p w:rsidR="00437EE9" w:rsidRDefault="00437EE9" w:rsidP="00437EE9">
            <w:pPr>
              <w:jc w:val="center"/>
              <w:rPr>
                <w:color w:val="000000"/>
                <w:sz w:val="24"/>
                <w:szCs w:val="24"/>
              </w:rPr>
            </w:pPr>
            <w:r>
              <w:rPr>
                <w:color w:val="000000"/>
                <w:sz w:val="24"/>
                <w:szCs w:val="24"/>
              </w:rPr>
              <w:t>14.25.</w:t>
            </w:r>
          </w:p>
        </w:tc>
        <w:tc>
          <w:tcPr>
            <w:tcW w:w="1225" w:type="dxa"/>
            <w:shd w:val="clear" w:color="000000" w:fill="FFFFFF"/>
            <w:vAlign w:val="center"/>
          </w:tcPr>
          <w:p w:rsidR="00437EE9" w:rsidRPr="009645D6" w:rsidRDefault="00437EE9" w:rsidP="00437EE9">
            <w:pPr>
              <w:jc w:val="center"/>
              <w:rPr>
                <w:color w:val="000000"/>
                <w:sz w:val="24"/>
                <w:szCs w:val="24"/>
              </w:rPr>
            </w:pPr>
            <w:r w:rsidRPr="009645D6">
              <w:rPr>
                <w:color w:val="000000"/>
                <w:sz w:val="24"/>
                <w:szCs w:val="24"/>
              </w:rPr>
              <w:t>182</w:t>
            </w:r>
          </w:p>
        </w:tc>
        <w:tc>
          <w:tcPr>
            <w:tcW w:w="2551" w:type="dxa"/>
            <w:shd w:val="clear" w:color="000000" w:fill="FFFFFF"/>
            <w:vAlign w:val="center"/>
          </w:tcPr>
          <w:p w:rsidR="00437EE9" w:rsidRPr="009645D6" w:rsidRDefault="00437EE9" w:rsidP="00437EE9">
            <w:pPr>
              <w:ind w:right="-108"/>
              <w:jc w:val="center"/>
              <w:rPr>
                <w:color w:val="000000"/>
                <w:sz w:val="24"/>
                <w:szCs w:val="24"/>
              </w:rPr>
            </w:pPr>
            <w:r w:rsidRPr="009645D6">
              <w:rPr>
                <w:color w:val="000000"/>
                <w:sz w:val="24"/>
                <w:szCs w:val="24"/>
              </w:rPr>
              <w:t>1 01 02210 01 0000 110</w:t>
            </w:r>
          </w:p>
        </w:tc>
        <w:tc>
          <w:tcPr>
            <w:tcW w:w="5296" w:type="dxa"/>
            <w:shd w:val="clear" w:color="000000" w:fill="FFFFFF"/>
          </w:tcPr>
          <w:p w:rsidR="00437EE9" w:rsidRPr="00A109DB" w:rsidRDefault="00437EE9" w:rsidP="00437EE9">
            <w:pPr>
              <w:jc w:val="both"/>
              <w:rPr>
                <w:color w:val="000000"/>
                <w:sz w:val="24"/>
                <w:szCs w:val="24"/>
              </w:rPr>
            </w:pPr>
            <w:r w:rsidRPr="00534E32">
              <w:rPr>
                <w:color w:val="000000"/>
                <w:sz w:val="24"/>
                <w:szCs w:val="24"/>
              </w:rPr>
              <w:t xml:space="preserve">Налог на доходы физических лиц в части суммы налога, относящейся к налоговой базе, указанной </w:t>
            </w:r>
            <w:r w:rsidRPr="00534E32">
              <w:rPr>
                <w:color w:val="000000"/>
                <w:sz w:val="24"/>
                <w:szCs w:val="24"/>
              </w:rPr>
              <w:lastRenderedPageBreak/>
              <w:t>в пункте 6.2 статьи 210 Налогового кодекса Российской Федерации, не превышающей 5 миллионов рублей</w:t>
            </w:r>
          </w:p>
        </w:tc>
      </w:tr>
      <w:tr w:rsidR="00437EE9" w:rsidRPr="00A109DB" w:rsidTr="00C00BA0">
        <w:trPr>
          <w:trHeight w:val="559"/>
        </w:trPr>
        <w:tc>
          <w:tcPr>
            <w:tcW w:w="917" w:type="dxa"/>
            <w:shd w:val="clear" w:color="000000" w:fill="FFFFFF"/>
            <w:vAlign w:val="center"/>
          </w:tcPr>
          <w:p w:rsidR="00437EE9" w:rsidRDefault="00437EE9" w:rsidP="00437EE9">
            <w:pPr>
              <w:jc w:val="center"/>
              <w:rPr>
                <w:color w:val="000000"/>
                <w:sz w:val="24"/>
                <w:szCs w:val="24"/>
              </w:rPr>
            </w:pPr>
            <w:r>
              <w:rPr>
                <w:color w:val="000000"/>
                <w:sz w:val="24"/>
                <w:szCs w:val="24"/>
              </w:rPr>
              <w:lastRenderedPageBreak/>
              <w:t>14.26.</w:t>
            </w:r>
          </w:p>
        </w:tc>
        <w:tc>
          <w:tcPr>
            <w:tcW w:w="1225" w:type="dxa"/>
            <w:shd w:val="clear" w:color="000000" w:fill="FFFFFF"/>
            <w:vAlign w:val="center"/>
          </w:tcPr>
          <w:p w:rsidR="00437EE9" w:rsidRPr="009645D6" w:rsidRDefault="00437EE9" w:rsidP="00437EE9">
            <w:pPr>
              <w:jc w:val="center"/>
              <w:rPr>
                <w:color w:val="000000"/>
                <w:sz w:val="24"/>
                <w:szCs w:val="24"/>
              </w:rPr>
            </w:pPr>
            <w:r w:rsidRPr="009645D6">
              <w:rPr>
                <w:color w:val="000000"/>
                <w:sz w:val="24"/>
                <w:szCs w:val="24"/>
              </w:rPr>
              <w:t>182</w:t>
            </w:r>
          </w:p>
        </w:tc>
        <w:tc>
          <w:tcPr>
            <w:tcW w:w="2551" w:type="dxa"/>
            <w:shd w:val="clear" w:color="000000" w:fill="FFFFFF"/>
            <w:vAlign w:val="center"/>
          </w:tcPr>
          <w:p w:rsidR="00437EE9" w:rsidRPr="009645D6" w:rsidRDefault="00437EE9" w:rsidP="00437EE9">
            <w:pPr>
              <w:ind w:right="-108"/>
              <w:jc w:val="center"/>
              <w:rPr>
                <w:color w:val="000000"/>
                <w:sz w:val="24"/>
                <w:szCs w:val="24"/>
              </w:rPr>
            </w:pPr>
            <w:r w:rsidRPr="009645D6">
              <w:rPr>
                <w:color w:val="000000"/>
                <w:sz w:val="24"/>
                <w:szCs w:val="24"/>
              </w:rPr>
              <w:t>1 01 02210 01 1000 110</w:t>
            </w:r>
          </w:p>
        </w:tc>
        <w:tc>
          <w:tcPr>
            <w:tcW w:w="5296" w:type="dxa"/>
            <w:shd w:val="clear" w:color="000000" w:fill="FFFFFF"/>
          </w:tcPr>
          <w:p w:rsidR="00437EE9" w:rsidRPr="00A109DB" w:rsidRDefault="00437EE9" w:rsidP="00437EE9">
            <w:pPr>
              <w:jc w:val="both"/>
              <w:rPr>
                <w:color w:val="000000"/>
                <w:sz w:val="24"/>
                <w:szCs w:val="24"/>
              </w:rPr>
            </w:pPr>
            <w:r w:rsidRPr="0088417F">
              <w:rPr>
                <w:color w:val="000000"/>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r>
      <w:tr w:rsidR="00437EE9" w:rsidRPr="0088417F" w:rsidTr="00C00BA0">
        <w:trPr>
          <w:trHeight w:val="559"/>
        </w:trPr>
        <w:tc>
          <w:tcPr>
            <w:tcW w:w="917" w:type="dxa"/>
            <w:shd w:val="clear" w:color="000000" w:fill="FFFFFF"/>
            <w:vAlign w:val="center"/>
          </w:tcPr>
          <w:p w:rsidR="00437EE9" w:rsidRDefault="00437EE9" w:rsidP="00437EE9">
            <w:pPr>
              <w:jc w:val="center"/>
              <w:rPr>
                <w:color w:val="000000"/>
                <w:sz w:val="24"/>
                <w:szCs w:val="24"/>
              </w:rPr>
            </w:pPr>
            <w:r>
              <w:rPr>
                <w:color w:val="000000"/>
                <w:sz w:val="24"/>
                <w:szCs w:val="24"/>
              </w:rPr>
              <w:t>14.27.</w:t>
            </w:r>
          </w:p>
        </w:tc>
        <w:tc>
          <w:tcPr>
            <w:tcW w:w="1225" w:type="dxa"/>
            <w:shd w:val="clear" w:color="000000" w:fill="FFFFFF"/>
            <w:vAlign w:val="center"/>
          </w:tcPr>
          <w:p w:rsidR="00437EE9" w:rsidRPr="009645D6" w:rsidRDefault="00437EE9" w:rsidP="00437EE9">
            <w:pPr>
              <w:jc w:val="center"/>
              <w:rPr>
                <w:color w:val="000000"/>
                <w:sz w:val="24"/>
                <w:szCs w:val="24"/>
              </w:rPr>
            </w:pPr>
            <w:r w:rsidRPr="009645D6">
              <w:rPr>
                <w:color w:val="000000"/>
                <w:sz w:val="24"/>
                <w:szCs w:val="24"/>
              </w:rPr>
              <w:t>182</w:t>
            </w:r>
          </w:p>
        </w:tc>
        <w:tc>
          <w:tcPr>
            <w:tcW w:w="2551" w:type="dxa"/>
            <w:shd w:val="clear" w:color="000000" w:fill="FFFFFF"/>
            <w:vAlign w:val="center"/>
          </w:tcPr>
          <w:p w:rsidR="00437EE9" w:rsidRPr="009645D6" w:rsidRDefault="00437EE9" w:rsidP="00437EE9">
            <w:pPr>
              <w:ind w:right="-108"/>
              <w:jc w:val="center"/>
              <w:rPr>
                <w:color w:val="000000"/>
                <w:sz w:val="24"/>
                <w:szCs w:val="24"/>
              </w:rPr>
            </w:pPr>
            <w:r w:rsidRPr="009645D6">
              <w:rPr>
                <w:color w:val="000000"/>
                <w:sz w:val="24"/>
                <w:szCs w:val="24"/>
              </w:rPr>
              <w:t>1 01 02230 01 0000 110</w:t>
            </w:r>
          </w:p>
        </w:tc>
        <w:tc>
          <w:tcPr>
            <w:tcW w:w="5296" w:type="dxa"/>
            <w:shd w:val="clear" w:color="000000" w:fill="FFFFFF"/>
          </w:tcPr>
          <w:p w:rsidR="00437EE9" w:rsidRPr="0088417F" w:rsidRDefault="00437EE9" w:rsidP="00437EE9">
            <w:pPr>
              <w:jc w:val="both"/>
              <w:rPr>
                <w:color w:val="000000"/>
                <w:sz w:val="24"/>
                <w:szCs w:val="24"/>
              </w:rPr>
            </w:pPr>
            <w:r w:rsidRPr="00534E32">
              <w:rPr>
                <w:color w:val="000000"/>
                <w:sz w:val="24"/>
                <w:szCs w:val="24"/>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r>
      <w:tr w:rsidR="00437EE9" w:rsidRPr="0088417F" w:rsidTr="00C00BA0">
        <w:trPr>
          <w:trHeight w:val="559"/>
        </w:trPr>
        <w:tc>
          <w:tcPr>
            <w:tcW w:w="917" w:type="dxa"/>
            <w:shd w:val="clear" w:color="000000" w:fill="FFFFFF"/>
            <w:vAlign w:val="center"/>
          </w:tcPr>
          <w:p w:rsidR="00437EE9" w:rsidRDefault="00437EE9" w:rsidP="00437EE9">
            <w:pPr>
              <w:jc w:val="center"/>
              <w:rPr>
                <w:color w:val="000000"/>
                <w:sz w:val="24"/>
                <w:szCs w:val="24"/>
              </w:rPr>
            </w:pPr>
            <w:r>
              <w:rPr>
                <w:color w:val="000000"/>
                <w:sz w:val="24"/>
                <w:szCs w:val="24"/>
              </w:rPr>
              <w:t>14.28.</w:t>
            </w:r>
          </w:p>
        </w:tc>
        <w:tc>
          <w:tcPr>
            <w:tcW w:w="1225" w:type="dxa"/>
            <w:shd w:val="clear" w:color="000000" w:fill="FFFFFF"/>
            <w:vAlign w:val="center"/>
          </w:tcPr>
          <w:p w:rsidR="00437EE9" w:rsidRPr="009645D6" w:rsidRDefault="00437EE9" w:rsidP="00437EE9">
            <w:pPr>
              <w:jc w:val="center"/>
              <w:rPr>
                <w:color w:val="000000"/>
                <w:sz w:val="24"/>
                <w:szCs w:val="24"/>
              </w:rPr>
            </w:pPr>
            <w:r w:rsidRPr="009645D6">
              <w:rPr>
                <w:color w:val="000000"/>
                <w:sz w:val="24"/>
                <w:szCs w:val="24"/>
              </w:rPr>
              <w:t>182</w:t>
            </w:r>
          </w:p>
        </w:tc>
        <w:tc>
          <w:tcPr>
            <w:tcW w:w="2551" w:type="dxa"/>
            <w:shd w:val="clear" w:color="000000" w:fill="FFFFFF"/>
            <w:vAlign w:val="center"/>
          </w:tcPr>
          <w:p w:rsidR="00437EE9" w:rsidRPr="009645D6" w:rsidRDefault="00437EE9" w:rsidP="00437EE9">
            <w:pPr>
              <w:ind w:right="-108"/>
              <w:jc w:val="center"/>
              <w:rPr>
                <w:color w:val="000000"/>
                <w:sz w:val="24"/>
                <w:szCs w:val="24"/>
              </w:rPr>
            </w:pPr>
            <w:r w:rsidRPr="009645D6">
              <w:rPr>
                <w:color w:val="000000"/>
                <w:sz w:val="24"/>
                <w:szCs w:val="24"/>
              </w:rPr>
              <w:t>1 01 02230 01 1000 110</w:t>
            </w:r>
          </w:p>
        </w:tc>
        <w:tc>
          <w:tcPr>
            <w:tcW w:w="5296" w:type="dxa"/>
            <w:shd w:val="clear" w:color="000000" w:fill="FFFFFF"/>
          </w:tcPr>
          <w:p w:rsidR="00437EE9" w:rsidRPr="0088417F" w:rsidRDefault="00437EE9" w:rsidP="00437EE9">
            <w:pPr>
              <w:jc w:val="both"/>
              <w:rPr>
                <w:color w:val="000000"/>
                <w:sz w:val="24"/>
                <w:szCs w:val="24"/>
              </w:rPr>
            </w:pPr>
            <w:r w:rsidRPr="00534E32">
              <w:rPr>
                <w:color w:val="000000"/>
                <w:sz w:val="24"/>
                <w:szCs w:val="24"/>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r>
      <w:tr w:rsidR="00437EE9" w:rsidRPr="00A109DB" w:rsidTr="00C00BA0">
        <w:trPr>
          <w:trHeight w:val="6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14.29.</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1 03 02000 01 0000 110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Акцизы по подакцизным товарам (продукции), производимым на территории Российской Федерации</w:t>
            </w:r>
          </w:p>
        </w:tc>
      </w:tr>
      <w:tr w:rsidR="00437EE9" w:rsidRPr="00A109DB" w:rsidTr="00C00BA0">
        <w:trPr>
          <w:trHeight w:val="406"/>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14.30.</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1 03 02231 01 0000 110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437EE9" w:rsidRPr="00A109DB" w:rsidTr="00C00BA0">
        <w:trPr>
          <w:trHeight w:val="3120"/>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14.31.</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1 03 02241 01 0000 110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437EE9" w:rsidRPr="00A109DB" w:rsidTr="00C00BA0">
        <w:trPr>
          <w:trHeight w:val="14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14.32.</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1 03 02251 01 0000 110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w:t>
            </w:r>
            <w:r w:rsidRPr="00A109DB">
              <w:rPr>
                <w:color w:val="000000"/>
                <w:sz w:val="24"/>
                <w:szCs w:val="24"/>
              </w:rPr>
              <w:lastRenderedPageBreak/>
              <w:t>местные бюджеты (по нормативам, остановленным федеральным законом о федеральном бюджете в целях формирования дорожных фондов субъектов Российской Федерации)</w:t>
            </w:r>
          </w:p>
        </w:tc>
      </w:tr>
      <w:tr w:rsidR="00437EE9" w:rsidRPr="00A109DB" w:rsidTr="00C00BA0">
        <w:trPr>
          <w:trHeight w:val="706"/>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lastRenderedPageBreak/>
              <w:t>14.33.</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1 03 02261 01 0000 110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437EE9" w:rsidRPr="00A109DB" w:rsidTr="00C00BA0">
        <w:trPr>
          <w:trHeight w:val="3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14.34.</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1 05 01000 00 0000 110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взимаемый в связи с применением упрощенной системы налогообложения</w:t>
            </w:r>
          </w:p>
        </w:tc>
      </w:tr>
      <w:tr w:rsidR="00437EE9" w:rsidRPr="00A109DB" w:rsidTr="00C00BA0">
        <w:trPr>
          <w:trHeight w:val="6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14.35.</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1 05 01010 01 0000 110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взимаемый с налогоплательщиков, выбравших в качестве объекта налогообложения доходы</w:t>
            </w:r>
          </w:p>
        </w:tc>
      </w:tr>
      <w:tr w:rsidR="00437EE9" w:rsidRPr="00A109DB" w:rsidTr="00C00BA0">
        <w:trPr>
          <w:trHeight w:val="6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14.36.</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1 05 01011 01 0000 110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взимаемый с налогоплательщиков, выбравших в качестве объекта налогообложения доходы</w:t>
            </w:r>
          </w:p>
        </w:tc>
      </w:tr>
      <w:tr w:rsidR="00437EE9" w:rsidRPr="00A109DB" w:rsidTr="00C00BA0">
        <w:trPr>
          <w:trHeight w:val="497"/>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14.37.</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1 05 01011 01 1000 110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9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14.38.</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1 05 01011 01 3000 110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r>
      <w:tr w:rsidR="00437EE9" w:rsidRPr="00A109DB" w:rsidTr="00C00BA0">
        <w:trPr>
          <w:trHeight w:val="6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14.39.</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1 05 01012 01 0000 110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437EE9" w:rsidRPr="00A109DB" w:rsidTr="00C00BA0">
        <w:trPr>
          <w:trHeight w:val="281"/>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14.40.</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1 05 01012 01 1000 110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12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14.41.</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1 05 01012 01 3000 110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r>
      <w:tr w:rsidR="00437EE9" w:rsidRPr="00A109DB" w:rsidTr="00C00BA0">
        <w:trPr>
          <w:trHeight w:val="6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lastRenderedPageBreak/>
              <w:t>14.42.</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1 05 01020 01 0000 110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w:t>
            </w:r>
          </w:p>
        </w:tc>
      </w:tr>
      <w:tr w:rsidR="00437EE9" w:rsidRPr="00A109DB" w:rsidTr="00C00BA0">
        <w:trPr>
          <w:trHeight w:val="9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14.43.</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1 05 01021 01 0000 110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437EE9" w:rsidRPr="00A109DB" w:rsidTr="00C00BA0">
        <w:trPr>
          <w:trHeight w:val="12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14.44.</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1 05 01021 01 1000 110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559"/>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14.45.</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1 05 01021 01 3000 110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r>
      <w:tr w:rsidR="00437EE9" w:rsidRPr="00A109DB" w:rsidTr="00C00BA0">
        <w:trPr>
          <w:trHeight w:val="56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14.46.</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1 05 01022 01 0000 110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437EE9" w:rsidRPr="00A109DB" w:rsidTr="00C00BA0">
        <w:trPr>
          <w:trHeight w:val="56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14.47.</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1 05 01022 01 1000 110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12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14.48.</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1 05 01022 01 3000 110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r>
      <w:tr w:rsidR="00437EE9" w:rsidRPr="00A109DB" w:rsidTr="00C00BA0">
        <w:trPr>
          <w:trHeight w:val="6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14.49.</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1 05 01030 01 0000 110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w:t>
            </w:r>
          </w:p>
        </w:tc>
      </w:tr>
      <w:tr w:rsidR="00437EE9" w:rsidRPr="00A109DB" w:rsidTr="00C00BA0">
        <w:trPr>
          <w:trHeight w:val="6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14.50.</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1 05 01050 01 0000 110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437EE9" w:rsidRPr="00A109DB" w:rsidTr="00C00BA0">
        <w:trPr>
          <w:trHeight w:val="9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lastRenderedPageBreak/>
              <w:t>14.51.</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1 05 01050 01 1000 110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3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14.52.</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1 05 02000 02 0000 110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Единый налог на вмененный доход для отдельных видов деятельности</w:t>
            </w:r>
          </w:p>
        </w:tc>
      </w:tr>
      <w:tr w:rsidR="00437EE9" w:rsidRPr="00A109DB" w:rsidTr="00C00BA0">
        <w:trPr>
          <w:trHeight w:val="3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14.53.</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1 05 02010 02 0000 110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Единый налог на вмененный доход для отдельных видов деятельности</w:t>
            </w:r>
          </w:p>
        </w:tc>
      </w:tr>
      <w:tr w:rsidR="00437EE9" w:rsidRPr="00A109DB" w:rsidTr="00C00BA0">
        <w:trPr>
          <w:trHeight w:val="9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14.54.</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1 05 02010 02 1000 110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281"/>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14.55.</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1 05 02010 02 3000 110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r>
      <w:tr w:rsidR="00437EE9" w:rsidRPr="00A109DB" w:rsidTr="00C00BA0">
        <w:trPr>
          <w:trHeight w:val="6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14.56.</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1 05 02020 02 0000 110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Единый налог на вмененный доход для отдельных видов деятельности (за налоговые периоды, истекшие до 1 января 2011 года)</w:t>
            </w:r>
          </w:p>
        </w:tc>
      </w:tr>
      <w:tr w:rsidR="00437EE9" w:rsidRPr="00A109DB" w:rsidTr="00C00BA0">
        <w:trPr>
          <w:trHeight w:val="9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14.57.</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1 05 02020 02 1000 110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9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14.58.</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1 05 02020 02 3000 110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Единый налог на вмененный доход для отдельных видов деятельности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r>
      <w:tr w:rsidR="00437EE9" w:rsidRPr="00A109DB" w:rsidTr="00C00BA0">
        <w:trPr>
          <w:trHeight w:val="3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14.59.</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1 05 04000 02 0000 110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взимаемый в связи с применением патентной системы налогообложения</w:t>
            </w:r>
          </w:p>
        </w:tc>
      </w:tr>
      <w:tr w:rsidR="00437EE9" w:rsidRPr="00A109DB" w:rsidTr="00C00BA0">
        <w:trPr>
          <w:trHeight w:val="6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14.60.</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1 05 04010 02 0000 110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взимаемый в связи с применением патентной системы налогообложения, зачисляемый в бюджеты городских округов</w:t>
            </w:r>
          </w:p>
        </w:tc>
      </w:tr>
      <w:tr w:rsidR="00437EE9" w:rsidRPr="00A109DB" w:rsidTr="00C00BA0">
        <w:trPr>
          <w:trHeight w:val="9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14.61.</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1 05 04010 02 1000 110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9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14.62.</w:t>
            </w:r>
          </w:p>
        </w:tc>
        <w:tc>
          <w:tcPr>
            <w:tcW w:w="1225"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Pr>
                <w:color w:val="000000"/>
                <w:sz w:val="24"/>
                <w:szCs w:val="24"/>
              </w:rPr>
              <w:t>1 05 07000 01 0000 110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взимаемый в связи с применением специального налогового режима "Автоматизированная упрощенная система налогообложения"</w:t>
            </w:r>
          </w:p>
        </w:tc>
      </w:tr>
      <w:tr w:rsidR="00437EE9" w:rsidRPr="00A109DB" w:rsidTr="00C00BA0">
        <w:trPr>
          <w:trHeight w:val="12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lastRenderedPageBreak/>
              <w:t>14.63.</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1 05 07000 01 1000 110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взимаемый в связи с применением специального налогового режима "Автоматизированная упрощенная система налогообложения"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34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14.64.</w:t>
            </w:r>
          </w:p>
        </w:tc>
        <w:tc>
          <w:tcPr>
            <w:tcW w:w="1225"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Pr>
                <w:color w:val="000000"/>
                <w:sz w:val="24"/>
                <w:szCs w:val="24"/>
              </w:rPr>
              <w:t>1 06 01000 00 0000 110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на имущество физических лиц</w:t>
            </w:r>
          </w:p>
        </w:tc>
      </w:tr>
      <w:tr w:rsidR="00437EE9" w:rsidRPr="00A109DB" w:rsidTr="00C00BA0">
        <w:trPr>
          <w:trHeight w:val="6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14.65.</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1 06 01020 04 0000 110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437EE9" w:rsidRPr="00A109DB" w:rsidTr="00E01DF6">
        <w:trPr>
          <w:trHeight w:val="303"/>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14.66.</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1 06 01020 04 1000 110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276"/>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14.67.</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1 06 06032 04 0000 110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Земельный налог с организаций, обладающих земельным участком, расположенным в границах городских округов</w:t>
            </w:r>
          </w:p>
        </w:tc>
      </w:tr>
      <w:tr w:rsidR="00437EE9" w:rsidRPr="00A109DB" w:rsidTr="00C00BA0">
        <w:trPr>
          <w:trHeight w:val="9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14.68.</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1 06 06032 04 1000 110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286"/>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14.69.</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1 06 06032 04 3000 110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Земельный налог с организаций, обладающих земельным участком,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r>
      <w:tr w:rsidR="00437EE9" w:rsidRPr="00A109DB" w:rsidTr="00C00BA0">
        <w:trPr>
          <w:trHeight w:val="6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14.70.</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1 06 06042 04 0000 110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Земельный налог с физических лиц, обладающих земельным участком, расположенным в границах городских округов</w:t>
            </w:r>
          </w:p>
        </w:tc>
      </w:tr>
      <w:tr w:rsidR="00437EE9" w:rsidRPr="00A109DB" w:rsidTr="00C00BA0">
        <w:trPr>
          <w:trHeight w:val="9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14.71.</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1 06 06042 04 1000 110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35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14.72.</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A30CEF">
              <w:rPr>
                <w:color w:val="000000"/>
                <w:sz w:val="24"/>
                <w:szCs w:val="24"/>
              </w:rPr>
              <w:t>1 08 03000 010000 110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Государственная пошлина по делам, рассматриваемым в судах общей юрисдикции, мировыми судьями</w:t>
            </w:r>
          </w:p>
        </w:tc>
      </w:tr>
      <w:tr w:rsidR="00437EE9" w:rsidRPr="00A109DB" w:rsidTr="00C00BA0">
        <w:trPr>
          <w:trHeight w:val="6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14.73.</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1 08 03010 01 0000 110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437EE9" w:rsidRPr="00A109DB" w:rsidTr="00C00BA0">
        <w:trPr>
          <w:trHeight w:val="9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lastRenderedPageBreak/>
              <w:t>14.74.</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1 08 03010 01 1050 110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437EE9" w:rsidRPr="00A109DB" w:rsidTr="00C00BA0">
        <w:trPr>
          <w:trHeight w:val="56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14.75.</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1 08 03010 01 1060 110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r>
      <w:tr w:rsidR="00437EE9" w:rsidRPr="00A109DB" w:rsidTr="00C00BA0">
        <w:trPr>
          <w:trHeight w:val="127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14.76.</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1 09 01020 04 1000 110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на прибыль организаций, зачислявшийся до 1 января 2005 года в местные бюджеты,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127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14.77.</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1 09 04052 04 1000 110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Земельный налог (по обязательствам, возникшим до 1 января 2006 года),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127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14.78.</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1 09 04052 04 3000 110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Земельный налог (по обязательствам, возникшим до 1 января 2006 года), мобилизуемый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r>
      <w:tr w:rsidR="00437EE9" w:rsidRPr="00A109DB" w:rsidTr="00C00BA0">
        <w:trPr>
          <w:trHeight w:val="64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14.79.</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1 09 06010 02 1000 110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с продаж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35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14.80.</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1 09 07012 04 1000 110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на рекламу,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9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14.81.</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noWrap/>
            <w:vAlign w:val="center"/>
          </w:tcPr>
          <w:p w:rsidR="00437EE9" w:rsidRPr="00FC728B" w:rsidRDefault="00437EE9" w:rsidP="00437EE9">
            <w:pPr>
              <w:ind w:right="-108"/>
              <w:jc w:val="center"/>
              <w:rPr>
                <w:color w:val="000000"/>
                <w:sz w:val="24"/>
                <w:szCs w:val="24"/>
              </w:rPr>
            </w:pPr>
            <w:r w:rsidRPr="00FC728B">
              <w:rPr>
                <w:color w:val="000000"/>
                <w:sz w:val="24"/>
                <w:szCs w:val="24"/>
              </w:rPr>
              <w:t>1 09 07012 04 3000 110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Налог на рекламу, мобилизуемый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r>
      <w:tr w:rsidR="00437EE9" w:rsidRPr="00A109DB" w:rsidTr="00C00BA0">
        <w:trPr>
          <w:trHeight w:val="6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14.82.</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1 09 07030 00 0000 110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w:t>
            </w:r>
          </w:p>
        </w:tc>
      </w:tr>
      <w:tr w:rsidR="00437EE9" w:rsidRPr="00A109DB" w:rsidTr="00C00BA0">
        <w:trPr>
          <w:trHeight w:val="9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14.83.</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1 09 07032 04 0000 110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Целевые сборы с граждан и предприятий, учреждений, организаций на содержание милиции, на благоустройство территорий, на нужды образования и другие цели, </w:t>
            </w:r>
            <w:r w:rsidRPr="00A109DB">
              <w:rPr>
                <w:color w:val="000000"/>
                <w:sz w:val="24"/>
                <w:szCs w:val="24"/>
              </w:rPr>
              <w:lastRenderedPageBreak/>
              <w:t>мобилизуемые на территориях городских округов</w:t>
            </w:r>
          </w:p>
        </w:tc>
      </w:tr>
      <w:tr w:rsidR="00437EE9" w:rsidRPr="00A109DB" w:rsidTr="00C00BA0">
        <w:trPr>
          <w:trHeight w:val="12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lastRenderedPageBreak/>
              <w:t>14.84.</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1 09 07032 04 1000 110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437EE9" w:rsidRPr="00A109DB" w:rsidTr="00C00BA0">
        <w:trPr>
          <w:trHeight w:val="960"/>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14.85.</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1 09 07052 04 1000 110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Прочие местные налоги и сборы,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437EE9" w:rsidRPr="00A109DB" w:rsidTr="000F1D33">
        <w:trPr>
          <w:trHeight w:val="1407"/>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14.86.</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1 16 01151 01 0000 140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55"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15</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56" w:tooltip="&quot;Бюджетный кодекс Российской Федерации&quot; от 31.07.1998 N 145-ФЗ (ред. от 13.07.2024) (с изм. и доп., вступ. в силу с 01.09.2024){КонсультантПлюс}" w:history="1">
              <w:r w:rsidRPr="00A109DB">
                <w:rPr>
                  <w:rStyle w:val="a9"/>
                  <w:sz w:val="24"/>
                  <w:szCs w:val="24"/>
                  <w:u w:val="none"/>
                </w:rPr>
                <w:t>пункте 6 статьи 46</w:t>
              </w:r>
            </w:hyperlink>
            <w:r w:rsidRPr="00A109DB">
              <w:rPr>
                <w:color w:val="000000"/>
                <w:sz w:val="24"/>
                <w:szCs w:val="24"/>
              </w:rPr>
              <w:t xml:space="preserve">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p>
        </w:tc>
      </w:tr>
      <w:tr w:rsidR="00437EE9" w:rsidRPr="00A109DB" w:rsidTr="00C00BA0">
        <w:trPr>
          <w:trHeight w:val="276"/>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14.87.</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1 16 01153 01 0000 140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57"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15</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58" w:tooltip="&quot;Бюджетный кодекс Российской Федерации&quot; от 31.07.1998 N 145-ФЗ (ред. от 13.07.2024) (с изм. и доп., вступ. в силу с 01.09.2024){КонсультантПлюс}" w:history="1">
              <w:r w:rsidRPr="00A109DB">
                <w:rPr>
                  <w:rStyle w:val="a9"/>
                  <w:sz w:val="24"/>
                  <w:szCs w:val="24"/>
                  <w:u w:val="none"/>
                </w:rPr>
                <w:t>пункте 6 статьи 46</w:t>
              </w:r>
            </w:hyperlink>
            <w:r w:rsidRPr="00A109DB">
              <w:rPr>
                <w:color w:val="000000"/>
                <w:sz w:val="24"/>
                <w:szCs w:val="24"/>
              </w:rPr>
              <w:t xml:space="preserve"> Бюджетного кодекса Российской Федерации), налагаемые мировыми судьями, комиссиями по делам несовершеннолетних и защите их прав</w:t>
            </w:r>
          </w:p>
        </w:tc>
      </w:tr>
      <w:tr w:rsidR="00437EE9" w:rsidRPr="00A109DB" w:rsidTr="00C00BA0">
        <w:trPr>
          <w:trHeight w:val="6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14.88.</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1 16 05160 01 0000 140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Штрафы за налоговые правонарушения, установленные </w:t>
            </w:r>
            <w:hyperlink r:id="rId59" w:tooltip="&quot;Налоговый кодекс Российской Федерации (часть первая)&quot; от 31.07.1998 N 146-ФЗ (ред. от 08.08.2024) (с изм. и доп., вступ. в силу с 08.09.2024){КонсультантПлюс}" w:history="1">
              <w:r w:rsidRPr="00A109DB">
                <w:rPr>
                  <w:rStyle w:val="a9"/>
                  <w:sz w:val="24"/>
                  <w:szCs w:val="24"/>
                  <w:u w:val="none"/>
                </w:rPr>
                <w:t>главой 16</w:t>
              </w:r>
            </w:hyperlink>
            <w:r w:rsidRPr="00A109DB">
              <w:rPr>
                <w:color w:val="000000"/>
                <w:sz w:val="24"/>
                <w:szCs w:val="24"/>
              </w:rPr>
              <w:t xml:space="preserve"> Налогового кодекса Российской Федерации</w:t>
            </w:r>
          </w:p>
        </w:tc>
      </w:tr>
      <w:tr w:rsidR="00437EE9" w:rsidRPr="00A109DB" w:rsidTr="00C00BA0">
        <w:trPr>
          <w:trHeight w:val="556"/>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t>14.89.</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1 16 10123 01 0041 140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Pr="00A109DB">
              <w:rPr>
                <w:color w:val="000000"/>
                <w:sz w:val="24"/>
                <w:szCs w:val="24"/>
              </w:rPr>
              <w:lastRenderedPageBreak/>
              <w:t>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437EE9" w:rsidRPr="00A109DB" w:rsidTr="00C00BA0">
        <w:trPr>
          <w:trHeight w:val="915"/>
        </w:trPr>
        <w:tc>
          <w:tcPr>
            <w:tcW w:w="917" w:type="dxa"/>
            <w:shd w:val="clear" w:color="000000" w:fill="FFFFFF"/>
            <w:vAlign w:val="center"/>
          </w:tcPr>
          <w:p w:rsidR="00437EE9" w:rsidRPr="00FC728B" w:rsidRDefault="00437EE9" w:rsidP="00437EE9">
            <w:pPr>
              <w:jc w:val="center"/>
              <w:rPr>
                <w:color w:val="000000"/>
                <w:sz w:val="24"/>
                <w:szCs w:val="24"/>
              </w:rPr>
            </w:pPr>
            <w:r>
              <w:rPr>
                <w:color w:val="000000"/>
                <w:sz w:val="24"/>
                <w:szCs w:val="24"/>
              </w:rPr>
              <w:lastRenderedPageBreak/>
              <w:t>14.90.</w:t>
            </w:r>
          </w:p>
        </w:tc>
        <w:tc>
          <w:tcPr>
            <w:tcW w:w="1225" w:type="dxa"/>
            <w:shd w:val="clear" w:color="000000" w:fill="FFFFFF"/>
            <w:vAlign w:val="center"/>
          </w:tcPr>
          <w:p w:rsidR="00437EE9" w:rsidRPr="00FC728B" w:rsidRDefault="00437EE9" w:rsidP="00437EE9">
            <w:pPr>
              <w:jc w:val="center"/>
              <w:rPr>
                <w:color w:val="000000"/>
                <w:sz w:val="24"/>
                <w:szCs w:val="24"/>
              </w:rPr>
            </w:pPr>
            <w:r w:rsidRPr="00FC728B">
              <w:rPr>
                <w:color w:val="000000"/>
                <w:sz w:val="24"/>
                <w:szCs w:val="24"/>
              </w:rPr>
              <w:t>182</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1 16 10129 01 0000 140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437EE9" w:rsidRPr="00A109DB" w:rsidTr="00C00BA0">
        <w:trPr>
          <w:trHeight w:val="300"/>
        </w:trPr>
        <w:tc>
          <w:tcPr>
            <w:tcW w:w="917" w:type="dxa"/>
            <w:shd w:val="clear" w:color="000000" w:fill="FFFFFF"/>
            <w:noWrap/>
            <w:vAlign w:val="center"/>
            <w:hideMark/>
          </w:tcPr>
          <w:p w:rsidR="00437EE9" w:rsidRPr="00FC728B" w:rsidRDefault="00437EE9" w:rsidP="00437EE9">
            <w:pPr>
              <w:jc w:val="center"/>
              <w:rPr>
                <w:b/>
                <w:bCs/>
                <w:color w:val="000000"/>
                <w:sz w:val="24"/>
                <w:szCs w:val="24"/>
              </w:rPr>
            </w:pPr>
            <w:r>
              <w:rPr>
                <w:b/>
                <w:bCs/>
                <w:color w:val="000000"/>
                <w:sz w:val="24"/>
                <w:szCs w:val="24"/>
              </w:rPr>
              <w:t>15</w:t>
            </w:r>
            <w:r w:rsidRPr="00FC728B">
              <w:rPr>
                <w:b/>
                <w:bCs/>
                <w:color w:val="000000"/>
                <w:sz w:val="24"/>
                <w:szCs w:val="24"/>
              </w:rPr>
              <w:t>.</w:t>
            </w:r>
          </w:p>
        </w:tc>
        <w:tc>
          <w:tcPr>
            <w:tcW w:w="1225" w:type="dxa"/>
            <w:shd w:val="clear" w:color="000000" w:fill="FFFFFF"/>
            <w:noWrap/>
            <w:vAlign w:val="center"/>
            <w:hideMark/>
          </w:tcPr>
          <w:p w:rsidR="00437EE9" w:rsidRPr="00AF1117" w:rsidRDefault="00437EE9" w:rsidP="00437EE9">
            <w:pPr>
              <w:jc w:val="center"/>
              <w:rPr>
                <w:b/>
                <w:color w:val="000000"/>
                <w:sz w:val="24"/>
                <w:szCs w:val="24"/>
              </w:rPr>
            </w:pPr>
            <w:r w:rsidRPr="00AF1117">
              <w:rPr>
                <w:b/>
                <w:color w:val="000000"/>
                <w:sz w:val="24"/>
                <w:szCs w:val="24"/>
              </w:rPr>
              <w:t>188</w:t>
            </w:r>
          </w:p>
        </w:tc>
        <w:tc>
          <w:tcPr>
            <w:tcW w:w="2551" w:type="dxa"/>
            <w:shd w:val="clear" w:color="000000" w:fill="FFFFFF"/>
            <w:vAlign w:val="center"/>
            <w:hideMark/>
          </w:tcPr>
          <w:p w:rsidR="00437EE9" w:rsidRPr="00FC728B" w:rsidRDefault="00437EE9" w:rsidP="00437EE9">
            <w:pPr>
              <w:ind w:right="-108"/>
              <w:jc w:val="center"/>
              <w:rPr>
                <w:b/>
                <w:bCs/>
                <w:color w:val="000000"/>
                <w:sz w:val="24"/>
                <w:szCs w:val="24"/>
              </w:rPr>
            </w:pPr>
          </w:p>
        </w:tc>
        <w:tc>
          <w:tcPr>
            <w:tcW w:w="5296" w:type="dxa"/>
            <w:shd w:val="clear" w:color="000000" w:fill="FFFFFF"/>
            <w:vAlign w:val="center"/>
          </w:tcPr>
          <w:p w:rsidR="00437EE9" w:rsidRPr="00A109DB" w:rsidRDefault="00437EE9" w:rsidP="00437EE9">
            <w:pPr>
              <w:ind w:right="-108"/>
              <w:jc w:val="center"/>
              <w:rPr>
                <w:b/>
                <w:bCs/>
                <w:color w:val="000000"/>
                <w:sz w:val="24"/>
                <w:szCs w:val="24"/>
              </w:rPr>
            </w:pPr>
            <w:r w:rsidRPr="00A109DB">
              <w:rPr>
                <w:b/>
                <w:bCs/>
                <w:color w:val="000000"/>
                <w:sz w:val="24"/>
                <w:szCs w:val="24"/>
              </w:rPr>
              <w:t>Министерство внутренних дел Российской Федерации</w:t>
            </w:r>
          </w:p>
        </w:tc>
      </w:tr>
      <w:tr w:rsidR="00437EE9" w:rsidRPr="00A109DB" w:rsidTr="00C00BA0">
        <w:trPr>
          <w:trHeight w:val="56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15</w:t>
            </w:r>
            <w:r w:rsidRPr="00FC728B">
              <w:rPr>
                <w:color w:val="000000"/>
                <w:sz w:val="24"/>
                <w:szCs w:val="24"/>
              </w:rPr>
              <w:t>.1</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188</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1 16 01204 01 0000 140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60"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20</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w:t>
            </w:r>
          </w:p>
        </w:tc>
      </w:tr>
      <w:tr w:rsidR="00437EE9" w:rsidRPr="00A109DB" w:rsidTr="00C00BA0">
        <w:trPr>
          <w:trHeight w:val="300"/>
        </w:trPr>
        <w:tc>
          <w:tcPr>
            <w:tcW w:w="917" w:type="dxa"/>
            <w:shd w:val="clear" w:color="000000" w:fill="FFFFFF"/>
            <w:noWrap/>
            <w:vAlign w:val="center"/>
            <w:hideMark/>
          </w:tcPr>
          <w:p w:rsidR="00437EE9" w:rsidRPr="00FC728B" w:rsidRDefault="00437EE9" w:rsidP="00437EE9">
            <w:pPr>
              <w:jc w:val="center"/>
              <w:rPr>
                <w:b/>
                <w:bCs/>
                <w:color w:val="000000"/>
                <w:sz w:val="24"/>
                <w:szCs w:val="24"/>
              </w:rPr>
            </w:pPr>
            <w:r>
              <w:rPr>
                <w:color w:val="000000"/>
                <w:sz w:val="24"/>
                <w:szCs w:val="24"/>
              </w:rPr>
              <w:t>15</w:t>
            </w:r>
            <w:r w:rsidRPr="00FC728B">
              <w:rPr>
                <w:color w:val="000000"/>
                <w:sz w:val="24"/>
                <w:szCs w:val="24"/>
              </w:rPr>
              <w:t>.2</w:t>
            </w:r>
          </w:p>
        </w:tc>
        <w:tc>
          <w:tcPr>
            <w:tcW w:w="1225" w:type="dxa"/>
            <w:shd w:val="clear" w:color="000000" w:fill="FFFFFF"/>
            <w:noWrap/>
            <w:vAlign w:val="center"/>
            <w:hideMark/>
          </w:tcPr>
          <w:p w:rsidR="00437EE9" w:rsidRPr="00AF1117" w:rsidRDefault="00437EE9" w:rsidP="00437EE9">
            <w:pPr>
              <w:jc w:val="center"/>
              <w:rPr>
                <w:b/>
                <w:color w:val="000000"/>
                <w:sz w:val="24"/>
                <w:szCs w:val="24"/>
              </w:rPr>
            </w:pPr>
            <w:r w:rsidRPr="00FC728B">
              <w:rPr>
                <w:color w:val="000000"/>
                <w:sz w:val="24"/>
                <w:szCs w:val="24"/>
              </w:rPr>
              <w:t>188</w:t>
            </w:r>
          </w:p>
        </w:tc>
        <w:tc>
          <w:tcPr>
            <w:tcW w:w="2551" w:type="dxa"/>
            <w:shd w:val="clear" w:color="000000" w:fill="FFFFFF"/>
            <w:vAlign w:val="center"/>
            <w:hideMark/>
          </w:tcPr>
          <w:p w:rsidR="00437EE9" w:rsidRPr="00FC728B" w:rsidRDefault="00437EE9" w:rsidP="00437EE9">
            <w:pPr>
              <w:ind w:right="-108"/>
              <w:jc w:val="center"/>
              <w:rPr>
                <w:b/>
                <w:bCs/>
                <w:color w:val="000000"/>
                <w:sz w:val="24"/>
                <w:szCs w:val="24"/>
              </w:rPr>
            </w:pPr>
            <w:r w:rsidRPr="00FC728B">
              <w:rPr>
                <w:color w:val="000000"/>
                <w:sz w:val="24"/>
                <w:szCs w:val="24"/>
              </w:rPr>
              <w:t>1 16 10123 01 0041 140</w:t>
            </w:r>
          </w:p>
        </w:tc>
        <w:tc>
          <w:tcPr>
            <w:tcW w:w="5296" w:type="dxa"/>
            <w:shd w:val="clear" w:color="000000" w:fill="FFFFFF"/>
          </w:tcPr>
          <w:p w:rsidR="00437EE9" w:rsidRPr="00A109DB" w:rsidRDefault="00437EE9" w:rsidP="00437EE9">
            <w:pPr>
              <w:ind w:right="-108"/>
              <w:jc w:val="both"/>
              <w:rPr>
                <w:b/>
                <w:bCs/>
                <w:color w:val="000000"/>
                <w:sz w:val="24"/>
                <w:szCs w:val="24"/>
              </w:rPr>
            </w:pPr>
            <w:r w:rsidRPr="00A109DB">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437EE9" w:rsidRPr="00A109DB" w:rsidTr="00C00BA0">
        <w:trPr>
          <w:trHeight w:val="707"/>
        </w:trPr>
        <w:tc>
          <w:tcPr>
            <w:tcW w:w="917" w:type="dxa"/>
            <w:shd w:val="clear" w:color="000000" w:fill="FFFFFF"/>
            <w:noWrap/>
            <w:vAlign w:val="center"/>
            <w:hideMark/>
          </w:tcPr>
          <w:p w:rsidR="00437EE9" w:rsidRPr="00FC728B" w:rsidRDefault="00437EE9" w:rsidP="00437EE9">
            <w:pPr>
              <w:jc w:val="center"/>
              <w:rPr>
                <w:color w:val="000000"/>
                <w:sz w:val="24"/>
                <w:szCs w:val="24"/>
              </w:rPr>
            </w:pPr>
            <w:r>
              <w:rPr>
                <w:b/>
                <w:bCs/>
                <w:color w:val="000000"/>
                <w:sz w:val="24"/>
                <w:szCs w:val="24"/>
              </w:rPr>
              <w:t>1</w:t>
            </w:r>
            <w:r w:rsidRPr="00FC728B">
              <w:rPr>
                <w:b/>
                <w:bCs/>
                <w:color w:val="000000"/>
                <w:sz w:val="24"/>
                <w:szCs w:val="24"/>
              </w:rPr>
              <w:t>6.</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AF1117">
              <w:rPr>
                <w:b/>
                <w:color w:val="000000"/>
                <w:sz w:val="24"/>
                <w:szCs w:val="24"/>
              </w:rPr>
              <w:t>321</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p>
        </w:tc>
        <w:tc>
          <w:tcPr>
            <w:tcW w:w="5296" w:type="dxa"/>
            <w:shd w:val="clear" w:color="000000" w:fill="FFFFFF"/>
            <w:vAlign w:val="center"/>
            <w:hideMark/>
          </w:tcPr>
          <w:p w:rsidR="00437EE9" w:rsidRPr="00A109DB" w:rsidRDefault="00437EE9" w:rsidP="00437EE9">
            <w:pPr>
              <w:jc w:val="center"/>
              <w:rPr>
                <w:color w:val="000000"/>
                <w:sz w:val="24"/>
                <w:szCs w:val="24"/>
              </w:rPr>
            </w:pPr>
            <w:r w:rsidRPr="00A109DB">
              <w:rPr>
                <w:b/>
                <w:bCs/>
                <w:color w:val="000000"/>
                <w:sz w:val="24"/>
                <w:szCs w:val="24"/>
              </w:rPr>
              <w:t>Федеральная служба государственной регистрации, кадастра и картографии</w:t>
            </w:r>
          </w:p>
        </w:tc>
      </w:tr>
      <w:tr w:rsidR="00437EE9" w:rsidRPr="00A109DB" w:rsidTr="00C00BA0">
        <w:trPr>
          <w:trHeight w:val="915"/>
        </w:trPr>
        <w:tc>
          <w:tcPr>
            <w:tcW w:w="917" w:type="dxa"/>
            <w:shd w:val="clear" w:color="000000" w:fill="FFFFFF"/>
            <w:noWrap/>
            <w:vAlign w:val="center"/>
            <w:hideMark/>
          </w:tcPr>
          <w:p w:rsidR="00437EE9" w:rsidRPr="00FC728B" w:rsidRDefault="00437EE9" w:rsidP="00437EE9">
            <w:pPr>
              <w:jc w:val="center"/>
              <w:rPr>
                <w:color w:val="000000"/>
                <w:sz w:val="24"/>
                <w:szCs w:val="24"/>
              </w:rPr>
            </w:pPr>
            <w:r>
              <w:rPr>
                <w:color w:val="000000"/>
                <w:sz w:val="24"/>
                <w:szCs w:val="24"/>
              </w:rPr>
              <w:t>1</w:t>
            </w:r>
            <w:r w:rsidRPr="00FC728B">
              <w:rPr>
                <w:color w:val="000000"/>
                <w:sz w:val="24"/>
                <w:szCs w:val="24"/>
              </w:rPr>
              <w:t>6.1</w:t>
            </w:r>
          </w:p>
        </w:tc>
        <w:tc>
          <w:tcPr>
            <w:tcW w:w="1225" w:type="dxa"/>
            <w:shd w:val="clear" w:color="000000" w:fill="FFFFFF"/>
            <w:noWrap/>
            <w:vAlign w:val="center"/>
            <w:hideMark/>
          </w:tcPr>
          <w:p w:rsidR="00437EE9" w:rsidRPr="00FC728B" w:rsidRDefault="00437EE9" w:rsidP="00437EE9">
            <w:pPr>
              <w:jc w:val="center"/>
              <w:rPr>
                <w:color w:val="000000"/>
                <w:sz w:val="24"/>
                <w:szCs w:val="24"/>
              </w:rPr>
            </w:pPr>
            <w:r w:rsidRPr="00FC728B">
              <w:rPr>
                <w:color w:val="000000"/>
                <w:sz w:val="24"/>
                <w:szCs w:val="24"/>
              </w:rPr>
              <w:t>321</w:t>
            </w:r>
          </w:p>
        </w:tc>
        <w:tc>
          <w:tcPr>
            <w:tcW w:w="2551" w:type="dxa"/>
            <w:shd w:val="clear" w:color="000000" w:fill="FFFFFF"/>
            <w:vAlign w:val="center"/>
            <w:hideMark/>
          </w:tcPr>
          <w:p w:rsidR="00437EE9" w:rsidRPr="00FC728B" w:rsidRDefault="00437EE9" w:rsidP="00437EE9">
            <w:pPr>
              <w:ind w:right="-108"/>
              <w:jc w:val="center"/>
              <w:rPr>
                <w:color w:val="000000"/>
                <w:sz w:val="24"/>
                <w:szCs w:val="24"/>
              </w:rPr>
            </w:pPr>
            <w:r w:rsidRPr="00FC728B">
              <w:rPr>
                <w:color w:val="000000"/>
                <w:sz w:val="24"/>
                <w:szCs w:val="24"/>
              </w:rPr>
              <w:t>1 16 01074 01 0000 140</w:t>
            </w:r>
          </w:p>
        </w:tc>
        <w:tc>
          <w:tcPr>
            <w:tcW w:w="5296" w:type="dxa"/>
            <w:shd w:val="clear" w:color="000000" w:fill="FFFFFF"/>
            <w:hideMark/>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61"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7</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437EE9" w:rsidRPr="00A109DB" w:rsidTr="00C00BA0">
        <w:trPr>
          <w:trHeight w:val="615"/>
        </w:trPr>
        <w:tc>
          <w:tcPr>
            <w:tcW w:w="917" w:type="dxa"/>
            <w:shd w:val="clear" w:color="000000" w:fill="FFFFFF"/>
            <w:noWrap/>
            <w:vAlign w:val="center"/>
          </w:tcPr>
          <w:p w:rsidR="00437EE9" w:rsidRPr="00FC728B" w:rsidRDefault="00437EE9" w:rsidP="00437EE9">
            <w:pPr>
              <w:jc w:val="center"/>
              <w:rPr>
                <w:color w:val="000000"/>
                <w:sz w:val="24"/>
                <w:szCs w:val="24"/>
              </w:rPr>
            </w:pPr>
            <w:r>
              <w:rPr>
                <w:b/>
                <w:bCs/>
                <w:color w:val="000000"/>
                <w:sz w:val="24"/>
                <w:szCs w:val="24"/>
              </w:rPr>
              <w:t>17</w:t>
            </w:r>
            <w:r w:rsidRPr="00FC728B">
              <w:rPr>
                <w:b/>
                <w:bCs/>
                <w:color w:val="000000"/>
                <w:sz w:val="24"/>
                <w:szCs w:val="24"/>
              </w:rPr>
              <w:t>.</w:t>
            </w:r>
          </w:p>
        </w:tc>
        <w:tc>
          <w:tcPr>
            <w:tcW w:w="1225" w:type="dxa"/>
            <w:shd w:val="clear" w:color="000000" w:fill="FFFFFF"/>
            <w:noWrap/>
            <w:vAlign w:val="center"/>
          </w:tcPr>
          <w:p w:rsidR="00437EE9" w:rsidRPr="00FC728B" w:rsidRDefault="00437EE9" w:rsidP="00437EE9">
            <w:pPr>
              <w:jc w:val="center"/>
              <w:rPr>
                <w:color w:val="000000"/>
                <w:sz w:val="24"/>
                <w:szCs w:val="24"/>
              </w:rPr>
            </w:pPr>
            <w:r w:rsidRPr="00AF1117">
              <w:rPr>
                <w:b/>
                <w:color w:val="000000"/>
                <w:sz w:val="24"/>
                <w:szCs w:val="24"/>
              </w:rPr>
              <w:t>000</w:t>
            </w:r>
          </w:p>
        </w:tc>
        <w:tc>
          <w:tcPr>
            <w:tcW w:w="2551" w:type="dxa"/>
            <w:shd w:val="clear" w:color="000000" w:fill="FFFFFF"/>
            <w:vAlign w:val="center"/>
          </w:tcPr>
          <w:p w:rsidR="00437EE9" w:rsidRPr="00FC728B" w:rsidRDefault="00437EE9" w:rsidP="00437EE9">
            <w:pPr>
              <w:ind w:right="-108"/>
              <w:jc w:val="center"/>
              <w:rPr>
                <w:color w:val="000000"/>
                <w:sz w:val="24"/>
                <w:szCs w:val="24"/>
              </w:rPr>
            </w:pPr>
          </w:p>
        </w:tc>
        <w:tc>
          <w:tcPr>
            <w:tcW w:w="5296" w:type="dxa"/>
            <w:shd w:val="clear" w:color="000000" w:fill="FFFFFF"/>
            <w:vAlign w:val="center"/>
          </w:tcPr>
          <w:p w:rsidR="00437EE9" w:rsidRPr="00A109DB" w:rsidRDefault="00437EE9" w:rsidP="00437EE9">
            <w:pPr>
              <w:jc w:val="center"/>
              <w:rPr>
                <w:color w:val="000000"/>
                <w:sz w:val="24"/>
                <w:szCs w:val="24"/>
              </w:rPr>
            </w:pPr>
            <w:r w:rsidRPr="00A109DB">
              <w:rPr>
                <w:b/>
                <w:bCs/>
                <w:color w:val="000000"/>
                <w:sz w:val="24"/>
                <w:szCs w:val="24"/>
              </w:rPr>
              <w:t>Иные доходы бюджета городского округа Дзержинский, администрирование которых может осуществляться главными администраторами доходов</w:t>
            </w:r>
          </w:p>
        </w:tc>
      </w:tr>
      <w:tr w:rsidR="00437EE9" w:rsidRPr="00A109DB" w:rsidTr="00C00BA0">
        <w:trPr>
          <w:trHeight w:val="1193"/>
        </w:trPr>
        <w:tc>
          <w:tcPr>
            <w:tcW w:w="917" w:type="dxa"/>
            <w:shd w:val="clear" w:color="000000" w:fill="FFFFFF"/>
            <w:noWrap/>
            <w:vAlign w:val="center"/>
          </w:tcPr>
          <w:p w:rsidR="00437EE9" w:rsidRPr="00FC728B" w:rsidRDefault="00437EE9" w:rsidP="00437EE9">
            <w:pPr>
              <w:jc w:val="center"/>
              <w:rPr>
                <w:b/>
                <w:bCs/>
                <w:color w:val="000000"/>
                <w:sz w:val="24"/>
                <w:szCs w:val="24"/>
              </w:rPr>
            </w:pPr>
            <w:r>
              <w:rPr>
                <w:color w:val="000000"/>
                <w:sz w:val="24"/>
                <w:szCs w:val="24"/>
              </w:rPr>
              <w:t>17</w:t>
            </w:r>
            <w:r w:rsidRPr="00FC728B">
              <w:rPr>
                <w:color w:val="000000"/>
                <w:sz w:val="24"/>
                <w:szCs w:val="24"/>
              </w:rPr>
              <w:t>.</w:t>
            </w:r>
            <w:r>
              <w:rPr>
                <w:color w:val="000000"/>
                <w:sz w:val="24"/>
                <w:szCs w:val="24"/>
              </w:rPr>
              <w:t>1.</w:t>
            </w:r>
          </w:p>
        </w:tc>
        <w:tc>
          <w:tcPr>
            <w:tcW w:w="1225" w:type="dxa"/>
            <w:shd w:val="clear" w:color="000000" w:fill="FFFFFF"/>
            <w:noWrap/>
            <w:vAlign w:val="center"/>
          </w:tcPr>
          <w:p w:rsidR="00437EE9" w:rsidRPr="00AF1117" w:rsidRDefault="00437EE9" w:rsidP="00437EE9">
            <w:pPr>
              <w:jc w:val="center"/>
              <w:rPr>
                <w:b/>
                <w:color w:val="000000"/>
                <w:sz w:val="24"/>
                <w:szCs w:val="24"/>
              </w:rPr>
            </w:pPr>
            <w:r w:rsidRPr="00FC728B">
              <w:rPr>
                <w:color w:val="000000"/>
                <w:sz w:val="24"/>
                <w:szCs w:val="24"/>
              </w:rPr>
              <w:t>000</w:t>
            </w:r>
          </w:p>
        </w:tc>
        <w:tc>
          <w:tcPr>
            <w:tcW w:w="2551" w:type="dxa"/>
            <w:shd w:val="clear" w:color="000000" w:fill="FFFFFF"/>
            <w:vAlign w:val="center"/>
          </w:tcPr>
          <w:p w:rsidR="00437EE9" w:rsidRPr="00FC728B" w:rsidRDefault="00437EE9" w:rsidP="00437EE9">
            <w:pPr>
              <w:ind w:right="-108"/>
              <w:jc w:val="center"/>
              <w:rPr>
                <w:b/>
                <w:bCs/>
                <w:color w:val="000000"/>
                <w:sz w:val="24"/>
                <w:szCs w:val="24"/>
              </w:rPr>
            </w:pPr>
            <w:r w:rsidRPr="00FC728B">
              <w:rPr>
                <w:color w:val="000000"/>
                <w:sz w:val="24"/>
                <w:szCs w:val="24"/>
              </w:rPr>
              <w:t>1 11 08040 04 0000 120</w:t>
            </w:r>
          </w:p>
        </w:tc>
        <w:tc>
          <w:tcPr>
            <w:tcW w:w="5296" w:type="dxa"/>
            <w:shd w:val="clear" w:color="000000" w:fill="FFFFFF"/>
          </w:tcPr>
          <w:p w:rsidR="00437EE9" w:rsidRPr="00A109DB" w:rsidRDefault="00437EE9" w:rsidP="00437EE9">
            <w:pPr>
              <w:ind w:right="-108"/>
              <w:jc w:val="both"/>
              <w:rPr>
                <w:b/>
                <w:bCs/>
                <w:color w:val="000000"/>
                <w:sz w:val="24"/>
                <w:szCs w:val="24"/>
              </w:rPr>
            </w:pPr>
            <w:r w:rsidRPr="00A109DB">
              <w:rPr>
                <w:color w:val="000000"/>
                <w:sz w:val="24"/>
                <w:szCs w:val="24"/>
              </w:rPr>
              <w:t xml:space="preserve">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w:t>
            </w:r>
            <w:r w:rsidRPr="00A109DB">
              <w:rPr>
                <w:color w:val="000000"/>
                <w:sz w:val="24"/>
                <w:szCs w:val="24"/>
              </w:rPr>
              <w:lastRenderedPageBreak/>
              <w:t>имущества муниципальных унитарных предприятий, в том числе казенных), в залог, в доверительное управление</w:t>
            </w:r>
          </w:p>
        </w:tc>
      </w:tr>
      <w:tr w:rsidR="00437EE9" w:rsidRPr="00A109DB" w:rsidTr="00C00BA0">
        <w:trPr>
          <w:trHeight w:val="315"/>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lastRenderedPageBreak/>
              <w:t>17</w:t>
            </w:r>
            <w:r w:rsidRPr="00FC728B">
              <w:rPr>
                <w:color w:val="000000"/>
                <w:sz w:val="24"/>
                <w:szCs w:val="24"/>
              </w:rPr>
              <w:t>.</w:t>
            </w:r>
            <w:r>
              <w:rPr>
                <w:color w:val="000000"/>
                <w:sz w:val="24"/>
                <w:szCs w:val="24"/>
              </w:rPr>
              <w:t>2.</w:t>
            </w:r>
          </w:p>
        </w:tc>
        <w:tc>
          <w:tcPr>
            <w:tcW w:w="1225" w:type="dxa"/>
            <w:shd w:val="clear" w:color="000000" w:fill="FFFFFF"/>
            <w:noWrap/>
            <w:vAlign w:val="center"/>
          </w:tcPr>
          <w:p w:rsidR="00437EE9" w:rsidRPr="00FC728B" w:rsidRDefault="00437EE9" w:rsidP="00437EE9">
            <w:pPr>
              <w:jc w:val="center"/>
              <w:rPr>
                <w:color w:val="000000"/>
                <w:sz w:val="24"/>
                <w:szCs w:val="24"/>
              </w:rPr>
            </w:pPr>
            <w:r w:rsidRPr="00FC728B">
              <w:rPr>
                <w:color w:val="000000"/>
                <w:sz w:val="24"/>
                <w:szCs w:val="24"/>
              </w:rPr>
              <w:t>000</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1 16 01074 01 0000 140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62"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7</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437EE9" w:rsidRPr="00A109DB" w:rsidTr="00C00BA0">
        <w:trPr>
          <w:trHeight w:val="315"/>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17</w:t>
            </w:r>
            <w:r w:rsidRPr="00FC728B">
              <w:rPr>
                <w:color w:val="000000"/>
                <w:sz w:val="24"/>
                <w:szCs w:val="24"/>
              </w:rPr>
              <w:t>.</w:t>
            </w:r>
            <w:r>
              <w:rPr>
                <w:color w:val="000000"/>
                <w:sz w:val="24"/>
                <w:szCs w:val="24"/>
              </w:rPr>
              <w:t>3.</w:t>
            </w:r>
          </w:p>
        </w:tc>
        <w:tc>
          <w:tcPr>
            <w:tcW w:w="1225" w:type="dxa"/>
            <w:shd w:val="clear" w:color="000000" w:fill="FFFFFF"/>
            <w:noWrap/>
            <w:vAlign w:val="center"/>
          </w:tcPr>
          <w:p w:rsidR="00437EE9" w:rsidRPr="00FC728B" w:rsidRDefault="00437EE9" w:rsidP="00437EE9">
            <w:pPr>
              <w:jc w:val="center"/>
              <w:rPr>
                <w:color w:val="000000"/>
                <w:sz w:val="24"/>
                <w:szCs w:val="24"/>
              </w:rPr>
            </w:pPr>
            <w:r w:rsidRPr="00FC728B">
              <w:rPr>
                <w:color w:val="000000"/>
                <w:sz w:val="24"/>
                <w:szCs w:val="24"/>
              </w:rPr>
              <w:t>000</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1 16 01084 01 0000 140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63"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8</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437EE9" w:rsidRPr="00A109DB" w:rsidTr="00C00BA0">
        <w:trPr>
          <w:trHeight w:val="315"/>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17</w:t>
            </w:r>
            <w:r w:rsidRPr="00FC728B">
              <w:rPr>
                <w:color w:val="000000"/>
                <w:sz w:val="24"/>
                <w:szCs w:val="24"/>
              </w:rPr>
              <w:t>.</w:t>
            </w:r>
            <w:r>
              <w:rPr>
                <w:color w:val="000000"/>
                <w:sz w:val="24"/>
                <w:szCs w:val="24"/>
              </w:rPr>
              <w:t>4.</w:t>
            </w:r>
          </w:p>
        </w:tc>
        <w:tc>
          <w:tcPr>
            <w:tcW w:w="1225" w:type="dxa"/>
            <w:shd w:val="clear" w:color="000000" w:fill="FFFFFF"/>
            <w:noWrap/>
            <w:vAlign w:val="center"/>
          </w:tcPr>
          <w:p w:rsidR="00437EE9" w:rsidRPr="00FC728B" w:rsidRDefault="00437EE9" w:rsidP="00437EE9">
            <w:pPr>
              <w:jc w:val="center"/>
              <w:rPr>
                <w:color w:val="000000"/>
                <w:sz w:val="24"/>
                <w:szCs w:val="24"/>
              </w:rPr>
            </w:pPr>
            <w:r w:rsidRPr="00FC728B">
              <w:rPr>
                <w:color w:val="000000"/>
                <w:sz w:val="24"/>
                <w:szCs w:val="24"/>
              </w:rPr>
              <w:t>000</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1 16 01141 01 0000 140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64"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14</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p>
        </w:tc>
      </w:tr>
      <w:tr w:rsidR="00437EE9" w:rsidRPr="00A109DB" w:rsidTr="00C00BA0">
        <w:trPr>
          <w:trHeight w:val="1215"/>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17</w:t>
            </w:r>
            <w:r w:rsidRPr="00FC728B">
              <w:rPr>
                <w:color w:val="000000"/>
                <w:sz w:val="24"/>
                <w:szCs w:val="24"/>
              </w:rPr>
              <w:t>.</w:t>
            </w:r>
            <w:r>
              <w:rPr>
                <w:color w:val="000000"/>
                <w:sz w:val="24"/>
                <w:szCs w:val="24"/>
              </w:rPr>
              <w:t>5.</w:t>
            </w:r>
          </w:p>
        </w:tc>
        <w:tc>
          <w:tcPr>
            <w:tcW w:w="1225" w:type="dxa"/>
            <w:shd w:val="clear" w:color="000000" w:fill="FFFFFF"/>
            <w:noWrap/>
            <w:vAlign w:val="center"/>
          </w:tcPr>
          <w:p w:rsidR="00437EE9" w:rsidRPr="00FC728B" w:rsidRDefault="00437EE9" w:rsidP="00437EE9">
            <w:pPr>
              <w:jc w:val="center"/>
              <w:rPr>
                <w:color w:val="000000"/>
                <w:sz w:val="24"/>
                <w:szCs w:val="24"/>
              </w:rPr>
            </w:pPr>
            <w:r w:rsidRPr="00FC728B">
              <w:rPr>
                <w:color w:val="000000"/>
                <w:sz w:val="24"/>
                <w:szCs w:val="24"/>
              </w:rPr>
              <w:t>000</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1 16 01143 01 0000 140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65"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14</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437EE9" w:rsidRPr="00A109DB" w:rsidTr="00C00BA0">
        <w:trPr>
          <w:trHeight w:val="276"/>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17</w:t>
            </w:r>
            <w:r w:rsidRPr="00FC728B">
              <w:rPr>
                <w:color w:val="000000"/>
                <w:sz w:val="24"/>
                <w:szCs w:val="24"/>
              </w:rPr>
              <w:t>.</w:t>
            </w:r>
            <w:r>
              <w:rPr>
                <w:color w:val="000000"/>
                <w:sz w:val="24"/>
                <w:szCs w:val="24"/>
              </w:rPr>
              <w:t>6.</w:t>
            </w:r>
          </w:p>
        </w:tc>
        <w:tc>
          <w:tcPr>
            <w:tcW w:w="1225" w:type="dxa"/>
            <w:shd w:val="clear" w:color="000000" w:fill="FFFFFF"/>
            <w:noWrap/>
            <w:vAlign w:val="center"/>
          </w:tcPr>
          <w:p w:rsidR="00437EE9" w:rsidRPr="00FC728B" w:rsidRDefault="00437EE9" w:rsidP="00437EE9">
            <w:pPr>
              <w:jc w:val="center"/>
              <w:rPr>
                <w:color w:val="000000"/>
                <w:sz w:val="24"/>
                <w:szCs w:val="24"/>
              </w:rPr>
            </w:pPr>
            <w:r w:rsidRPr="00FC728B">
              <w:rPr>
                <w:color w:val="000000"/>
                <w:sz w:val="24"/>
                <w:szCs w:val="24"/>
              </w:rPr>
              <w:t>000</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1 16 01151 01 0000 140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66"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15</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7" w:tooltip="&quot;Бюджетный кодекс Российской Федерации&quot; от 31.07.1998 N 145-ФЗ (ред. от 13.07.2024) (с изм. и доп., вступ. в силу с 01.09.2024){КонсультантПлюс}" w:history="1">
              <w:r w:rsidRPr="00A109DB">
                <w:rPr>
                  <w:rStyle w:val="a9"/>
                  <w:sz w:val="24"/>
                  <w:szCs w:val="24"/>
                  <w:u w:val="none"/>
                </w:rPr>
                <w:t>пункте 6 статьи 46</w:t>
              </w:r>
            </w:hyperlink>
            <w:r w:rsidRPr="00A109DB">
              <w:rPr>
                <w:color w:val="000000"/>
                <w:sz w:val="24"/>
                <w:szCs w:val="24"/>
              </w:rPr>
              <w:t xml:space="preserve">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p>
        </w:tc>
      </w:tr>
      <w:tr w:rsidR="00437EE9" w:rsidRPr="00A109DB" w:rsidTr="00C00BA0">
        <w:trPr>
          <w:trHeight w:val="286"/>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17</w:t>
            </w:r>
            <w:r w:rsidRPr="00FC728B">
              <w:rPr>
                <w:color w:val="000000"/>
                <w:sz w:val="24"/>
                <w:szCs w:val="24"/>
              </w:rPr>
              <w:t>.</w:t>
            </w:r>
            <w:r>
              <w:rPr>
                <w:color w:val="000000"/>
                <w:sz w:val="24"/>
                <w:szCs w:val="24"/>
              </w:rPr>
              <w:t>7.</w:t>
            </w:r>
          </w:p>
        </w:tc>
        <w:tc>
          <w:tcPr>
            <w:tcW w:w="1225" w:type="dxa"/>
            <w:shd w:val="clear" w:color="000000" w:fill="FFFFFF"/>
            <w:noWrap/>
            <w:vAlign w:val="center"/>
          </w:tcPr>
          <w:p w:rsidR="00437EE9" w:rsidRPr="00FC728B" w:rsidRDefault="00437EE9" w:rsidP="00437EE9">
            <w:pPr>
              <w:jc w:val="center"/>
              <w:rPr>
                <w:color w:val="000000"/>
                <w:sz w:val="24"/>
                <w:szCs w:val="24"/>
              </w:rPr>
            </w:pPr>
            <w:r w:rsidRPr="00FC728B">
              <w:rPr>
                <w:color w:val="000000"/>
                <w:sz w:val="24"/>
                <w:szCs w:val="24"/>
              </w:rPr>
              <w:t>000</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1 16 01153 01 0000 140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68"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15</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9" w:tooltip="&quot;Бюджетный кодекс Российской Федерации&quot; от 31.07.1998 N 145-ФЗ (ред. от 13.07.2024) (с изм. и доп., вступ. в силу с 01.09.2024){КонсультантПлюс}" w:history="1">
              <w:r w:rsidRPr="00A109DB">
                <w:rPr>
                  <w:rStyle w:val="a9"/>
                  <w:sz w:val="24"/>
                  <w:szCs w:val="24"/>
                  <w:u w:val="none"/>
                </w:rPr>
                <w:t>пункте 6 статьи 46</w:t>
              </w:r>
            </w:hyperlink>
            <w:r w:rsidRPr="00A109DB">
              <w:rPr>
                <w:color w:val="000000"/>
                <w:sz w:val="24"/>
                <w:szCs w:val="24"/>
              </w:rPr>
              <w:t xml:space="preserve"> Бюджетного кодекса Российской Федерации), налагаемые мировыми судьями, комиссиями по делам несовершеннолетних и защите их прав</w:t>
            </w:r>
          </w:p>
        </w:tc>
      </w:tr>
      <w:tr w:rsidR="00437EE9" w:rsidRPr="00A109DB" w:rsidTr="00C00BA0">
        <w:trPr>
          <w:trHeight w:val="423"/>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lastRenderedPageBreak/>
              <w:t>17</w:t>
            </w:r>
            <w:r w:rsidRPr="00FC728B">
              <w:rPr>
                <w:color w:val="000000"/>
                <w:sz w:val="24"/>
                <w:szCs w:val="24"/>
              </w:rPr>
              <w:t>.</w:t>
            </w:r>
            <w:r>
              <w:rPr>
                <w:color w:val="000000"/>
                <w:sz w:val="24"/>
                <w:szCs w:val="24"/>
              </w:rPr>
              <w:t>8.</w:t>
            </w:r>
          </w:p>
        </w:tc>
        <w:tc>
          <w:tcPr>
            <w:tcW w:w="1225" w:type="dxa"/>
            <w:shd w:val="clear" w:color="000000" w:fill="FFFFFF"/>
            <w:noWrap/>
            <w:vAlign w:val="center"/>
          </w:tcPr>
          <w:p w:rsidR="00437EE9" w:rsidRPr="00FC728B" w:rsidRDefault="00437EE9" w:rsidP="00437EE9">
            <w:pPr>
              <w:jc w:val="center"/>
              <w:rPr>
                <w:color w:val="000000"/>
                <w:sz w:val="24"/>
                <w:szCs w:val="24"/>
              </w:rPr>
            </w:pPr>
            <w:r w:rsidRPr="00FC728B">
              <w:rPr>
                <w:color w:val="000000"/>
                <w:sz w:val="24"/>
                <w:szCs w:val="24"/>
              </w:rPr>
              <w:t>000</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1 16 01204 01 0000 140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 xml:space="preserve">Административные штрафы, установленные </w:t>
            </w:r>
            <w:hyperlink r:id="rId70" w:tooltip="&quot;Кодекс Российской Федерации об административных правонарушениях&quot; от 30.12.2001 N 195-ФЗ (ред. от 08.08.2024) (с изм. и доп., вступ. в силу с 08.09.2024){КонсультантПлюс}" w:history="1">
              <w:r w:rsidRPr="00A109DB">
                <w:rPr>
                  <w:rStyle w:val="a9"/>
                  <w:sz w:val="24"/>
                  <w:szCs w:val="24"/>
                  <w:u w:val="none"/>
                </w:rPr>
                <w:t>главой 20</w:t>
              </w:r>
            </w:hyperlink>
            <w:r w:rsidRPr="00A109DB">
              <w:rPr>
                <w:color w:val="000000"/>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w:t>
            </w:r>
          </w:p>
        </w:tc>
      </w:tr>
      <w:tr w:rsidR="00437EE9" w:rsidRPr="00A109DB" w:rsidTr="00C00BA0">
        <w:trPr>
          <w:trHeight w:val="848"/>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17</w:t>
            </w:r>
            <w:r w:rsidRPr="00FC728B">
              <w:rPr>
                <w:color w:val="000000"/>
                <w:sz w:val="24"/>
                <w:szCs w:val="24"/>
              </w:rPr>
              <w:t>.</w:t>
            </w:r>
            <w:r>
              <w:rPr>
                <w:color w:val="000000"/>
                <w:sz w:val="24"/>
                <w:szCs w:val="24"/>
              </w:rPr>
              <w:t>9.</w:t>
            </w:r>
          </w:p>
        </w:tc>
        <w:tc>
          <w:tcPr>
            <w:tcW w:w="1225" w:type="dxa"/>
            <w:shd w:val="clear" w:color="000000" w:fill="FFFFFF"/>
            <w:noWrap/>
            <w:vAlign w:val="center"/>
          </w:tcPr>
          <w:p w:rsidR="00437EE9" w:rsidRPr="00FC728B" w:rsidRDefault="00437EE9" w:rsidP="00437EE9">
            <w:pPr>
              <w:jc w:val="center"/>
              <w:rPr>
                <w:color w:val="000000"/>
                <w:sz w:val="24"/>
                <w:szCs w:val="24"/>
              </w:rPr>
            </w:pPr>
            <w:r w:rsidRPr="00FC728B">
              <w:rPr>
                <w:color w:val="000000"/>
                <w:sz w:val="24"/>
                <w:szCs w:val="24"/>
              </w:rPr>
              <w:t>000</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1 16 07090 04 0000 140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37EE9" w:rsidRPr="00A109DB" w:rsidTr="00C00BA0">
        <w:trPr>
          <w:trHeight w:val="276"/>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17</w:t>
            </w:r>
            <w:r w:rsidRPr="00FC728B">
              <w:rPr>
                <w:color w:val="000000"/>
                <w:sz w:val="24"/>
                <w:szCs w:val="24"/>
              </w:rPr>
              <w:t>.1</w:t>
            </w:r>
            <w:r>
              <w:rPr>
                <w:color w:val="000000"/>
                <w:sz w:val="24"/>
                <w:szCs w:val="24"/>
              </w:rPr>
              <w:t>0.</w:t>
            </w:r>
          </w:p>
        </w:tc>
        <w:tc>
          <w:tcPr>
            <w:tcW w:w="1225" w:type="dxa"/>
            <w:shd w:val="clear" w:color="000000" w:fill="FFFFFF"/>
            <w:noWrap/>
            <w:vAlign w:val="center"/>
          </w:tcPr>
          <w:p w:rsidR="00437EE9" w:rsidRPr="00FC728B" w:rsidRDefault="00437EE9" w:rsidP="00437EE9">
            <w:pPr>
              <w:jc w:val="center"/>
              <w:rPr>
                <w:color w:val="000000"/>
                <w:sz w:val="24"/>
                <w:szCs w:val="24"/>
              </w:rPr>
            </w:pPr>
            <w:r w:rsidRPr="00FC728B">
              <w:rPr>
                <w:color w:val="000000"/>
                <w:sz w:val="24"/>
                <w:szCs w:val="24"/>
              </w:rPr>
              <w:t>000</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1 16 10081 04 0000 140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437EE9" w:rsidRPr="00A109DB" w:rsidTr="00C00BA0">
        <w:trPr>
          <w:trHeight w:val="276"/>
        </w:trPr>
        <w:tc>
          <w:tcPr>
            <w:tcW w:w="917" w:type="dxa"/>
            <w:shd w:val="clear" w:color="000000" w:fill="FFFFFF"/>
            <w:noWrap/>
            <w:vAlign w:val="center"/>
          </w:tcPr>
          <w:p w:rsidR="00437EE9" w:rsidRPr="00FC728B" w:rsidRDefault="00437EE9" w:rsidP="00437EE9">
            <w:pPr>
              <w:jc w:val="center"/>
              <w:rPr>
                <w:color w:val="000000"/>
                <w:sz w:val="24"/>
                <w:szCs w:val="24"/>
              </w:rPr>
            </w:pPr>
            <w:r>
              <w:rPr>
                <w:color w:val="000000"/>
                <w:sz w:val="24"/>
                <w:szCs w:val="24"/>
              </w:rPr>
              <w:t>17</w:t>
            </w:r>
            <w:r w:rsidRPr="00FC728B">
              <w:rPr>
                <w:color w:val="000000"/>
                <w:sz w:val="24"/>
                <w:szCs w:val="24"/>
              </w:rPr>
              <w:t>.1</w:t>
            </w:r>
            <w:r>
              <w:rPr>
                <w:color w:val="000000"/>
                <w:sz w:val="24"/>
                <w:szCs w:val="24"/>
              </w:rPr>
              <w:t>1.</w:t>
            </w:r>
          </w:p>
        </w:tc>
        <w:tc>
          <w:tcPr>
            <w:tcW w:w="1225" w:type="dxa"/>
            <w:shd w:val="clear" w:color="000000" w:fill="FFFFFF"/>
            <w:noWrap/>
            <w:vAlign w:val="center"/>
          </w:tcPr>
          <w:p w:rsidR="00437EE9" w:rsidRPr="00FC728B" w:rsidRDefault="00437EE9" w:rsidP="00437EE9">
            <w:pPr>
              <w:jc w:val="center"/>
              <w:rPr>
                <w:color w:val="000000"/>
                <w:sz w:val="24"/>
                <w:szCs w:val="24"/>
              </w:rPr>
            </w:pPr>
            <w:r w:rsidRPr="00FC728B">
              <w:rPr>
                <w:color w:val="000000"/>
                <w:sz w:val="24"/>
                <w:szCs w:val="24"/>
              </w:rPr>
              <w:t>000</w:t>
            </w:r>
          </w:p>
        </w:tc>
        <w:tc>
          <w:tcPr>
            <w:tcW w:w="2551" w:type="dxa"/>
            <w:shd w:val="clear" w:color="000000" w:fill="FFFFFF"/>
            <w:vAlign w:val="center"/>
          </w:tcPr>
          <w:p w:rsidR="00437EE9" w:rsidRPr="00FC728B" w:rsidRDefault="00437EE9" w:rsidP="00437EE9">
            <w:pPr>
              <w:ind w:right="-108"/>
              <w:jc w:val="center"/>
              <w:rPr>
                <w:color w:val="000000"/>
                <w:sz w:val="24"/>
                <w:szCs w:val="24"/>
              </w:rPr>
            </w:pPr>
            <w:r w:rsidRPr="00FC728B">
              <w:rPr>
                <w:color w:val="000000"/>
                <w:sz w:val="24"/>
                <w:szCs w:val="24"/>
              </w:rPr>
              <w:t>1 16 10082 04 0000 140</w:t>
            </w:r>
          </w:p>
        </w:tc>
        <w:tc>
          <w:tcPr>
            <w:tcW w:w="5296" w:type="dxa"/>
            <w:shd w:val="clear" w:color="000000" w:fill="FFFFFF"/>
          </w:tcPr>
          <w:p w:rsidR="00437EE9" w:rsidRPr="00A109DB" w:rsidRDefault="00437EE9" w:rsidP="00437EE9">
            <w:pPr>
              <w:jc w:val="both"/>
              <w:rPr>
                <w:color w:val="000000"/>
                <w:sz w:val="24"/>
                <w:szCs w:val="24"/>
              </w:rPr>
            </w:pPr>
            <w:r w:rsidRPr="00A109DB">
              <w:rPr>
                <w:color w:val="000000"/>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bl>
    <w:p w:rsidR="008A7255" w:rsidRPr="008A7255" w:rsidRDefault="008A7255" w:rsidP="008A7255">
      <w:pPr>
        <w:jc w:val="center"/>
        <w:rPr>
          <w:b/>
          <w:sz w:val="24"/>
          <w:szCs w:val="24"/>
        </w:rPr>
      </w:pPr>
    </w:p>
    <w:p w:rsidR="008A7255" w:rsidRPr="008A7255" w:rsidRDefault="008A7255" w:rsidP="008A7255">
      <w:pPr>
        <w:jc w:val="center"/>
        <w:rPr>
          <w:b/>
          <w:sz w:val="24"/>
          <w:szCs w:val="24"/>
        </w:rPr>
      </w:pPr>
    </w:p>
    <w:p w:rsidR="003F60C5" w:rsidRDefault="003F60C5"/>
    <w:sectPr w:rsidR="003F60C5" w:rsidSect="00D84C77">
      <w:headerReference w:type="even" r:id="rId71"/>
      <w:headerReference w:type="default" r:id="rId72"/>
      <w:footerReference w:type="even" r:id="rId73"/>
      <w:footerReference w:type="default" r:id="rId74"/>
      <w:headerReference w:type="first" r:id="rId75"/>
      <w:footerReference w:type="first" r:id="rId76"/>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7D3" w:rsidRDefault="00A527D3" w:rsidP="00B45B70">
      <w:r>
        <w:separator/>
      </w:r>
    </w:p>
  </w:endnote>
  <w:endnote w:type="continuationSeparator" w:id="0">
    <w:p w:rsidR="00A527D3" w:rsidRDefault="00A527D3" w:rsidP="00B4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DF6" w:rsidRDefault="00E01DF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DF6" w:rsidRDefault="00E01DF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DF6" w:rsidRDefault="00E01DF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7D3" w:rsidRDefault="00A527D3" w:rsidP="00B45B70">
      <w:r>
        <w:separator/>
      </w:r>
    </w:p>
  </w:footnote>
  <w:footnote w:type="continuationSeparator" w:id="0">
    <w:p w:rsidR="00A527D3" w:rsidRDefault="00A527D3" w:rsidP="00B45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DF6" w:rsidRDefault="00E01DF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DF6" w:rsidRDefault="00E01DF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DF6" w:rsidRDefault="00E01DF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8E3C4A"/>
    <w:lvl w:ilvl="0">
      <w:numFmt w:val="bullet"/>
      <w:lvlText w:val="*"/>
      <w:lvlJc w:val="left"/>
    </w:lvl>
  </w:abstractNum>
  <w:abstractNum w:abstractNumId="1" w15:restartNumberingAfterBreak="0">
    <w:nsid w:val="00C544FB"/>
    <w:multiLevelType w:val="hybridMultilevel"/>
    <w:tmpl w:val="46D61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ED3D05"/>
    <w:multiLevelType w:val="hybridMultilevel"/>
    <w:tmpl w:val="2F6234E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193244D"/>
    <w:multiLevelType w:val="hybridMultilevel"/>
    <w:tmpl w:val="BC00EC6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7974B2"/>
    <w:multiLevelType w:val="hybridMultilevel"/>
    <w:tmpl w:val="65587348"/>
    <w:lvl w:ilvl="0" w:tplc="04190001">
      <w:start w:val="1"/>
      <w:numFmt w:val="bullet"/>
      <w:lvlText w:val=""/>
      <w:lvlJc w:val="left"/>
      <w:pPr>
        <w:tabs>
          <w:tab w:val="num" w:pos="1275"/>
        </w:tabs>
        <w:ind w:left="1275" w:hanging="360"/>
      </w:pPr>
      <w:rPr>
        <w:rFonts w:ascii="Symbol" w:hAnsi="Symbol" w:hint="default"/>
      </w:rPr>
    </w:lvl>
    <w:lvl w:ilvl="1" w:tplc="04190003" w:tentative="1">
      <w:start w:val="1"/>
      <w:numFmt w:val="bullet"/>
      <w:lvlText w:val="o"/>
      <w:lvlJc w:val="left"/>
      <w:pPr>
        <w:tabs>
          <w:tab w:val="num" w:pos="1995"/>
        </w:tabs>
        <w:ind w:left="1995" w:hanging="360"/>
      </w:pPr>
      <w:rPr>
        <w:rFonts w:ascii="Courier New" w:hAnsi="Courier New" w:cs="Courier New" w:hint="default"/>
      </w:rPr>
    </w:lvl>
    <w:lvl w:ilvl="2" w:tplc="04190005" w:tentative="1">
      <w:start w:val="1"/>
      <w:numFmt w:val="bullet"/>
      <w:lvlText w:val=""/>
      <w:lvlJc w:val="left"/>
      <w:pPr>
        <w:tabs>
          <w:tab w:val="num" w:pos="2715"/>
        </w:tabs>
        <w:ind w:left="2715" w:hanging="360"/>
      </w:pPr>
      <w:rPr>
        <w:rFonts w:ascii="Wingdings" w:hAnsi="Wingdings" w:hint="default"/>
      </w:rPr>
    </w:lvl>
    <w:lvl w:ilvl="3" w:tplc="04190001" w:tentative="1">
      <w:start w:val="1"/>
      <w:numFmt w:val="bullet"/>
      <w:lvlText w:val=""/>
      <w:lvlJc w:val="left"/>
      <w:pPr>
        <w:tabs>
          <w:tab w:val="num" w:pos="3435"/>
        </w:tabs>
        <w:ind w:left="3435" w:hanging="360"/>
      </w:pPr>
      <w:rPr>
        <w:rFonts w:ascii="Symbol" w:hAnsi="Symbol" w:hint="default"/>
      </w:rPr>
    </w:lvl>
    <w:lvl w:ilvl="4" w:tplc="04190003" w:tentative="1">
      <w:start w:val="1"/>
      <w:numFmt w:val="bullet"/>
      <w:lvlText w:val="o"/>
      <w:lvlJc w:val="left"/>
      <w:pPr>
        <w:tabs>
          <w:tab w:val="num" w:pos="4155"/>
        </w:tabs>
        <w:ind w:left="4155" w:hanging="360"/>
      </w:pPr>
      <w:rPr>
        <w:rFonts w:ascii="Courier New" w:hAnsi="Courier New" w:cs="Courier New" w:hint="default"/>
      </w:rPr>
    </w:lvl>
    <w:lvl w:ilvl="5" w:tplc="04190005" w:tentative="1">
      <w:start w:val="1"/>
      <w:numFmt w:val="bullet"/>
      <w:lvlText w:val=""/>
      <w:lvlJc w:val="left"/>
      <w:pPr>
        <w:tabs>
          <w:tab w:val="num" w:pos="4875"/>
        </w:tabs>
        <w:ind w:left="4875" w:hanging="360"/>
      </w:pPr>
      <w:rPr>
        <w:rFonts w:ascii="Wingdings" w:hAnsi="Wingdings" w:hint="default"/>
      </w:rPr>
    </w:lvl>
    <w:lvl w:ilvl="6" w:tplc="04190001" w:tentative="1">
      <w:start w:val="1"/>
      <w:numFmt w:val="bullet"/>
      <w:lvlText w:val=""/>
      <w:lvlJc w:val="left"/>
      <w:pPr>
        <w:tabs>
          <w:tab w:val="num" w:pos="5595"/>
        </w:tabs>
        <w:ind w:left="5595" w:hanging="360"/>
      </w:pPr>
      <w:rPr>
        <w:rFonts w:ascii="Symbol" w:hAnsi="Symbol" w:hint="default"/>
      </w:rPr>
    </w:lvl>
    <w:lvl w:ilvl="7" w:tplc="04190003" w:tentative="1">
      <w:start w:val="1"/>
      <w:numFmt w:val="bullet"/>
      <w:lvlText w:val="o"/>
      <w:lvlJc w:val="left"/>
      <w:pPr>
        <w:tabs>
          <w:tab w:val="num" w:pos="6315"/>
        </w:tabs>
        <w:ind w:left="6315" w:hanging="360"/>
      </w:pPr>
      <w:rPr>
        <w:rFonts w:ascii="Courier New" w:hAnsi="Courier New" w:cs="Courier New" w:hint="default"/>
      </w:rPr>
    </w:lvl>
    <w:lvl w:ilvl="8" w:tplc="04190005" w:tentative="1">
      <w:start w:val="1"/>
      <w:numFmt w:val="bullet"/>
      <w:lvlText w:val=""/>
      <w:lvlJc w:val="left"/>
      <w:pPr>
        <w:tabs>
          <w:tab w:val="num" w:pos="7035"/>
        </w:tabs>
        <w:ind w:left="7035" w:hanging="360"/>
      </w:pPr>
      <w:rPr>
        <w:rFonts w:ascii="Wingdings" w:hAnsi="Wingdings" w:hint="default"/>
      </w:rPr>
    </w:lvl>
  </w:abstractNum>
  <w:abstractNum w:abstractNumId="5" w15:restartNumberingAfterBreak="0">
    <w:nsid w:val="08C46BFE"/>
    <w:multiLevelType w:val="hybridMultilevel"/>
    <w:tmpl w:val="7A14D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D26878"/>
    <w:multiLevelType w:val="hybridMultilevel"/>
    <w:tmpl w:val="A352F762"/>
    <w:lvl w:ilvl="0" w:tplc="C140258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2141CA5"/>
    <w:multiLevelType w:val="hybridMultilevel"/>
    <w:tmpl w:val="4BFEA3D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5E0A17"/>
    <w:multiLevelType w:val="hybridMultilevel"/>
    <w:tmpl w:val="B0703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254082"/>
    <w:multiLevelType w:val="hybridMultilevel"/>
    <w:tmpl w:val="6D96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EB5EC4"/>
    <w:multiLevelType w:val="hybridMultilevel"/>
    <w:tmpl w:val="97DA190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FA2361"/>
    <w:multiLevelType w:val="hybridMultilevel"/>
    <w:tmpl w:val="B470B2B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E7568C7"/>
    <w:multiLevelType w:val="hybridMultilevel"/>
    <w:tmpl w:val="72D002AC"/>
    <w:lvl w:ilvl="0" w:tplc="0DD86D7A">
      <w:start w:val="3"/>
      <w:numFmt w:val="decimal"/>
      <w:lvlText w:val="%1"/>
      <w:lvlJc w:val="left"/>
      <w:pPr>
        <w:tabs>
          <w:tab w:val="num" w:pos="1309"/>
        </w:tabs>
        <w:ind w:left="1309" w:hanging="360"/>
      </w:pPr>
      <w:rPr>
        <w:rFonts w:hint="default"/>
      </w:rPr>
    </w:lvl>
    <w:lvl w:ilvl="1" w:tplc="04190019" w:tentative="1">
      <w:start w:val="1"/>
      <w:numFmt w:val="lowerLetter"/>
      <w:lvlText w:val="%2."/>
      <w:lvlJc w:val="left"/>
      <w:pPr>
        <w:tabs>
          <w:tab w:val="num" w:pos="2029"/>
        </w:tabs>
        <w:ind w:left="2029" w:hanging="360"/>
      </w:pPr>
    </w:lvl>
    <w:lvl w:ilvl="2" w:tplc="0419001B" w:tentative="1">
      <w:start w:val="1"/>
      <w:numFmt w:val="lowerRoman"/>
      <w:lvlText w:val="%3."/>
      <w:lvlJc w:val="right"/>
      <w:pPr>
        <w:tabs>
          <w:tab w:val="num" w:pos="2749"/>
        </w:tabs>
        <w:ind w:left="2749" w:hanging="180"/>
      </w:pPr>
    </w:lvl>
    <w:lvl w:ilvl="3" w:tplc="0419000F" w:tentative="1">
      <w:start w:val="1"/>
      <w:numFmt w:val="decimal"/>
      <w:lvlText w:val="%4."/>
      <w:lvlJc w:val="left"/>
      <w:pPr>
        <w:tabs>
          <w:tab w:val="num" w:pos="3469"/>
        </w:tabs>
        <w:ind w:left="3469" w:hanging="360"/>
      </w:pPr>
    </w:lvl>
    <w:lvl w:ilvl="4" w:tplc="04190019" w:tentative="1">
      <w:start w:val="1"/>
      <w:numFmt w:val="lowerLetter"/>
      <w:lvlText w:val="%5."/>
      <w:lvlJc w:val="left"/>
      <w:pPr>
        <w:tabs>
          <w:tab w:val="num" w:pos="4189"/>
        </w:tabs>
        <w:ind w:left="4189" w:hanging="360"/>
      </w:pPr>
    </w:lvl>
    <w:lvl w:ilvl="5" w:tplc="0419001B" w:tentative="1">
      <w:start w:val="1"/>
      <w:numFmt w:val="lowerRoman"/>
      <w:lvlText w:val="%6."/>
      <w:lvlJc w:val="right"/>
      <w:pPr>
        <w:tabs>
          <w:tab w:val="num" w:pos="4909"/>
        </w:tabs>
        <w:ind w:left="4909" w:hanging="180"/>
      </w:pPr>
    </w:lvl>
    <w:lvl w:ilvl="6" w:tplc="0419000F" w:tentative="1">
      <w:start w:val="1"/>
      <w:numFmt w:val="decimal"/>
      <w:lvlText w:val="%7."/>
      <w:lvlJc w:val="left"/>
      <w:pPr>
        <w:tabs>
          <w:tab w:val="num" w:pos="5629"/>
        </w:tabs>
        <w:ind w:left="5629" w:hanging="360"/>
      </w:pPr>
    </w:lvl>
    <w:lvl w:ilvl="7" w:tplc="04190019" w:tentative="1">
      <w:start w:val="1"/>
      <w:numFmt w:val="lowerLetter"/>
      <w:lvlText w:val="%8."/>
      <w:lvlJc w:val="left"/>
      <w:pPr>
        <w:tabs>
          <w:tab w:val="num" w:pos="6349"/>
        </w:tabs>
        <w:ind w:left="6349" w:hanging="360"/>
      </w:pPr>
    </w:lvl>
    <w:lvl w:ilvl="8" w:tplc="0419001B" w:tentative="1">
      <w:start w:val="1"/>
      <w:numFmt w:val="lowerRoman"/>
      <w:lvlText w:val="%9."/>
      <w:lvlJc w:val="right"/>
      <w:pPr>
        <w:tabs>
          <w:tab w:val="num" w:pos="7069"/>
        </w:tabs>
        <w:ind w:left="7069" w:hanging="180"/>
      </w:pPr>
    </w:lvl>
  </w:abstractNum>
  <w:abstractNum w:abstractNumId="13" w15:restartNumberingAfterBreak="0">
    <w:nsid w:val="30F01516"/>
    <w:multiLevelType w:val="hybridMultilevel"/>
    <w:tmpl w:val="57222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234D70"/>
    <w:multiLevelType w:val="singleLevel"/>
    <w:tmpl w:val="F070C318"/>
    <w:lvl w:ilvl="0">
      <w:start w:val="6"/>
      <w:numFmt w:val="decimal"/>
      <w:lvlText w:val="%1. "/>
      <w:legacy w:legacy="1" w:legacySpace="0" w:legacyIndent="283"/>
      <w:lvlJc w:val="left"/>
      <w:pPr>
        <w:ind w:left="850" w:hanging="283"/>
      </w:pPr>
      <w:rPr>
        <w:rFonts w:ascii="Times New Roman" w:hAnsi="Times New Roman" w:cs="Times New Roman" w:hint="default"/>
        <w:b w:val="0"/>
        <w:i w:val="0"/>
        <w:color w:val="000000"/>
        <w:sz w:val="24"/>
        <w:u w:val="none"/>
      </w:rPr>
    </w:lvl>
  </w:abstractNum>
  <w:abstractNum w:abstractNumId="15" w15:restartNumberingAfterBreak="0">
    <w:nsid w:val="3AED5E18"/>
    <w:multiLevelType w:val="hybridMultilevel"/>
    <w:tmpl w:val="EE584E36"/>
    <w:lvl w:ilvl="0" w:tplc="04190001">
      <w:start w:val="1"/>
      <w:numFmt w:val="bullet"/>
      <w:lvlText w:val=""/>
      <w:lvlJc w:val="left"/>
      <w:pPr>
        <w:ind w:left="1328" w:hanging="360"/>
      </w:pPr>
      <w:rPr>
        <w:rFonts w:ascii="Symbol" w:hAnsi="Symbol" w:hint="default"/>
      </w:rPr>
    </w:lvl>
    <w:lvl w:ilvl="1" w:tplc="04190003" w:tentative="1">
      <w:start w:val="1"/>
      <w:numFmt w:val="bullet"/>
      <w:lvlText w:val="o"/>
      <w:lvlJc w:val="left"/>
      <w:pPr>
        <w:ind w:left="2048" w:hanging="360"/>
      </w:pPr>
      <w:rPr>
        <w:rFonts w:ascii="Courier New" w:hAnsi="Courier New" w:cs="Courier New" w:hint="default"/>
      </w:rPr>
    </w:lvl>
    <w:lvl w:ilvl="2" w:tplc="04190005" w:tentative="1">
      <w:start w:val="1"/>
      <w:numFmt w:val="bullet"/>
      <w:lvlText w:val=""/>
      <w:lvlJc w:val="left"/>
      <w:pPr>
        <w:ind w:left="2768" w:hanging="360"/>
      </w:pPr>
      <w:rPr>
        <w:rFonts w:ascii="Wingdings" w:hAnsi="Wingdings" w:hint="default"/>
      </w:rPr>
    </w:lvl>
    <w:lvl w:ilvl="3" w:tplc="04190001" w:tentative="1">
      <w:start w:val="1"/>
      <w:numFmt w:val="bullet"/>
      <w:lvlText w:val=""/>
      <w:lvlJc w:val="left"/>
      <w:pPr>
        <w:ind w:left="3488" w:hanging="360"/>
      </w:pPr>
      <w:rPr>
        <w:rFonts w:ascii="Symbol" w:hAnsi="Symbol" w:hint="default"/>
      </w:rPr>
    </w:lvl>
    <w:lvl w:ilvl="4" w:tplc="04190003" w:tentative="1">
      <w:start w:val="1"/>
      <w:numFmt w:val="bullet"/>
      <w:lvlText w:val="o"/>
      <w:lvlJc w:val="left"/>
      <w:pPr>
        <w:ind w:left="4208" w:hanging="360"/>
      </w:pPr>
      <w:rPr>
        <w:rFonts w:ascii="Courier New" w:hAnsi="Courier New" w:cs="Courier New" w:hint="default"/>
      </w:rPr>
    </w:lvl>
    <w:lvl w:ilvl="5" w:tplc="04190005" w:tentative="1">
      <w:start w:val="1"/>
      <w:numFmt w:val="bullet"/>
      <w:lvlText w:val=""/>
      <w:lvlJc w:val="left"/>
      <w:pPr>
        <w:ind w:left="4928" w:hanging="360"/>
      </w:pPr>
      <w:rPr>
        <w:rFonts w:ascii="Wingdings" w:hAnsi="Wingdings" w:hint="default"/>
      </w:rPr>
    </w:lvl>
    <w:lvl w:ilvl="6" w:tplc="04190001" w:tentative="1">
      <w:start w:val="1"/>
      <w:numFmt w:val="bullet"/>
      <w:lvlText w:val=""/>
      <w:lvlJc w:val="left"/>
      <w:pPr>
        <w:ind w:left="5648" w:hanging="360"/>
      </w:pPr>
      <w:rPr>
        <w:rFonts w:ascii="Symbol" w:hAnsi="Symbol" w:hint="default"/>
      </w:rPr>
    </w:lvl>
    <w:lvl w:ilvl="7" w:tplc="04190003" w:tentative="1">
      <w:start w:val="1"/>
      <w:numFmt w:val="bullet"/>
      <w:lvlText w:val="o"/>
      <w:lvlJc w:val="left"/>
      <w:pPr>
        <w:ind w:left="6368" w:hanging="360"/>
      </w:pPr>
      <w:rPr>
        <w:rFonts w:ascii="Courier New" w:hAnsi="Courier New" w:cs="Courier New" w:hint="default"/>
      </w:rPr>
    </w:lvl>
    <w:lvl w:ilvl="8" w:tplc="04190005" w:tentative="1">
      <w:start w:val="1"/>
      <w:numFmt w:val="bullet"/>
      <w:lvlText w:val=""/>
      <w:lvlJc w:val="left"/>
      <w:pPr>
        <w:ind w:left="7088" w:hanging="360"/>
      </w:pPr>
      <w:rPr>
        <w:rFonts w:ascii="Wingdings" w:hAnsi="Wingdings" w:hint="default"/>
      </w:rPr>
    </w:lvl>
  </w:abstractNum>
  <w:abstractNum w:abstractNumId="16" w15:restartNumberingAfterBreak="0">
    <w:nsid w:val="58BA10E6"/>
    <w:multiLevelType w:val="hybridMultilevel"/>
    <w:tmpl w:val="6D5497A2"/>
    <w:lvl w:ilvl="0" w:tplc="ADB6BDAC">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DF655A4"/>
    <w:multiLevelType w:val="hybridMultilevel"/>
    <w:tmpl w:val="75D031E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1C269C0"/>
    <w:multiLevelType w:val="hybridMultilevel"/>
    <w:tmpl w:val="6492B2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0D5D8F"/>
    <w:multiLevelType w:val="hybridMultilevel"/>
    <w:tmpl w:val="10A04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2"/>
  </w:num>
  <w:num w:numId="5">
    <w:abstractNumId w:val="4"/>
  </w:num>
  <w:num w:numId="6">
    <w:abstractNumId w:val="11"/>
  </w:num>
  <w:num w:numId="7">
    <w:abstractNumId w:val="15"/>
  </w:num>
  <w:num w:numId="8">
    <w:abstractNumId w:val="0"/>
    <w:lvlOverride w:ilvl="0">
      <w:lvl w:ilvl="0">
        <w:start w:val="1"/>
        <w:numFmt w:val="bullet"/>
        <w:lvlText w:val=""/>
        <w:legacy w:legacy="1" w:legacySpace="0" w:legacyIndent="283"/>
        <w:lvlJc w:val="left"/>
        <w:pPr>
          <w:ind w:left="850" w:hanging="283"/>
        </w:pPr>
        <w:rPr>
          <w:rFonts w:ascii="Symbol" w:hAnsi="Symbol" w:hint="default"/>
          <w:b w:val="0"/>
          <w:i w:val="0"/>
          <w:u w:val="none"/>
        </w:rPr>
      </w:lvl>
    </w:lvlOverride>
  </w:num>
  <w:num w:numId="9">
    <w:abstractNumId w:val="17"/>
  </w:num>
  <w:num w:numId="10">
    <w:abstractNumId w:val="8"/>
  </w:num>
  <w:num w:numId="11">
    <w:abstractNumId w:val="5"/>
  </w:num>
  <w:num w:numId="12">
    <w:abstractNumId w:val="14"/>
  </w:num>
  <w:num w:numId="13">
    <w:abstractNumId w:val="12"/>
  </w:num>
  <w:num w:numId="14">
    <w:abstractNumId w:val="1"/>
  </w:num>
  <w:num w:numId="15">
    <w:abstractNumId w:val="9"/>
  </w:num>
  <w:num w:numId="16">
    <w:abstractNumId w:val="13"/>
  </w:num>
  <w:num w:numId="17">
    <w:abstractNumId w:val="10"/>
  </w:num>
  <w:num w:numId="18">
    <w:abstractNumId w:val="19"/>
  </w:num>
  <w:num w:numId="19">
    <w:abstractNumId w:val="16"/>
  </w:num>
  <w:num w:numId="20">
    <w:abstractNumId w:val="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3087"/>
    <w:rsid w:val="00014034"/>
    <w:rsid w:val="000201C7"/>
    <w:rsid w:val="000279B9"/>
    <w:rsid w:val="00037F33"/>
    <w:rsid w:val="00043D12"/>
    <w:rsid w:val="0005315F"/>
    <w:rsid w:val="00053F9C"/>
    <w:rsid w:val="0005756F"/>
    <w:rsid w:val="00061032"/>
    <w:rsid w:val="00086C1B"/>
    <w:rsid w:val="000C429E"/>
    <w:rsid w:val="000D197F"/>
    <w:rsid w:val="000F01DF"/>
    <w:rsid w:val="000F1122"/>
    <w:rsid w:val="000F1837"/>
    <w:rsid w:val="000F1D33"/>
    <w:rsid w:val="00140121"/>
    <w:rsid w:val="00141E3C"/>
    <w:rsid w:val="00152974"/>
    <w:rsid w:val="001546A0"/>
    <w:rsid w:val="00155884"/>
    <w:rsid w:val="00155E17"/>
    <w:rsid w:val="001576D1"/>
    <w:rsid w:val="001614ED"/>
    <w:rsid w:val="00162CA4"/>
    <w:rsid w:val="00167D6C"/>
    <w:rsid w:val="0017149D"/>
    <w:rsid w:val="00171B5B"/>
    <w:rsid w:val="001807A1"/>
    <w:rsid w:val="00196141"/>
    <w:rsid w:val="001A080D"/>
    <w:rsid w:val="001A17D8"/>
    <w:rsid w:val="001A7526"/>
    <w:rsid w:val="001C75D4"/>
    <w:rsid w:val="001E1FE8"/>
    <w:rsid w:val="001E23B6"/>
    <w:rsid w:val="001E5E09"/>
    <w:rsid w:val="00200CFA"/>
    <w:rsid w:val="0021038D"/>
    <w:rsid w:val="002275E6"/>
    <w:rsid w:val="00227D8B"/>
    <w:rsid w:val="00230ED3"/>
    <w:rsid w:val="00245BA5"/>
    <w:rsid w:val="00250F4F"/>
    <w:rsid w:val="002C28C8"/>
    <w:rsid w:val="002D29FD"/>
    <w:rsid w:val="002D3002"/>
    <w:rsid w:val="002D60BC"/>
    <w:rsid w:val="002E4CD5"/>
    <w:rsid w:val="002F03A3"/>
    <w:rsid w:val="00311BFE"/>
    <w:rsid w:val="00326ECE"/>
    <w:rsid w:val="00340040"/>
    <w:rsid w:val="003451AE"/>
    <w:rsid w:val="00375E5F"/>
    <w:rsid w:val="00392321"/>
    <w:rsid w:val="00394185"/>
    <w:rsid w:val="003978BE"/>
    <w:rsid w:val="003B0472"/>
    <w:rsid w:val="003C5E67"/>
    <w:rsid w:val="003E2500"/>
    <w:rsid w:val="003E643E"/>
    <w:rsid w:val="003E7439"/>
    <w:rsid w:val="003F55DE"/>
    <w:rsid w:val="003F60C5"/>
    <w:rsid w:val="00410EAC"/>
    <w:rsid w:val="00414B4E"/>
    <w:rsid w:val="004366D2"/>
    <w:rsid w:val="00437EE9"/>
    <w:rsid w:val="00472049"/>
    <w:rsid w:val="00472152"/>
    <w:rsid w:val="00473BB5"/>
    <w:rsid w:val="004A0CEF"/>
    <w:rsid w:val="004A60F3"/>
    <w:rsid w:val="004A6A17"/>
    <w:rsid w:val="004B37AE"/>
    <w:rsid w:val="004B6746"/>
    <w:rsid w:val="004C111D"/>
    <w:rsid w:val="004C1CDF"/>
    <w:rsid w:val="004D0D74"/>
    <w:rsid w:val="004D14C8"/>
    <w:rsid w:val="004E1279"/>
    <w:rsid w:val="004E16A8"/>
    <w:rsid w:val="004E2B40"/>
    <w:rsid w:val="00511BBC"/>
    <w:rsid w:val="00511DBA"/>
    <w:rsid w:val="00525A55"/>
    <w:rsid w:val="00534E32"/>
    <w:rsid w:val="00550CEF"/>
    <w:rsid w:val="005671AA"/>
    <w:rsid w:val="005731E9"/>
    <w:rsid w:val="00573DD1"/>
    <w:rsid w:val="0057791F"/>
    <w:rsid w:val="00593E09"/>
    <w:rsid w:val="00594017"/>
    <w:rsid w:val="005B10A8"/>
    <w:rsid w:val="005C6233"/>
    <w:rsid w:val="005D385C"/>
    <w:rsid w:val="005E3EBC"/>
    <w:rsid w:val="005F2627"/>
    <w:rsid w:val="00601314"/>
    <w:rsid w:val="00605D4F"/>
    <w:rsid w:val="00610DC6"/>
    <w:rsid w:val="00611A7B"/>
    <w:rsid w:val="00613888"/>
    <w:rsid w:val="0064344A"/>
    <w:rsid w:val="00654E09"/>
    <w:rsid w:val="00663D55"/>
    <w:rsid w:val="00671C7E"/>
    <w:rsid w:val="00684D03"/>
    <w:rsid w:val="006939A7"/>
    <w:rsid w:val="006B7E4E"/>
    <w:rsid w:val="006C2241"/>
    <w:rsid w:val="006C4B44"/>
    <w:rsid w:val="006D0557"/>
    <w:rsid w:val="006D19B0"/>
    <w:rsid w:val="006D311D"/>
    <w:rsid w:val="006E59D0"/>
    <w:rsid w:val="006F3E65"/>
    <w:rsid w:val="006F435F"/>
    <w:rsid w:val="006F54FA"/>
    <w:rsid w:val="007007F6"/>
    <w:rsid w:val="00712B71"/>
    <w:rsid w:val="007157CA"/>
    <w:rsid w:val="00731206"/>
    <w:rsid w:val="007357A0"/>
    <w:rsid w:val="0073635E"/>
    <w:rsid w:val="007414B7"/>
    <w:rsid w:val="00743A14"/>
    <w:rsid w:val="0074796A"/>
    <w:rsid w:val="00761D89"/>
    <w:rsid w:val="007772BC"/>
    <w:rsid w:val="00782B21"/>
    <w:rsid w:val="0078761F"/>
    <w:rsid w:val="00795763"/>
    <w:rsid w:val="007A1BC5"/>
    <w:rsid w:val="007A6192"/>
    <w:rsid w:val="007B1B2D"/>
    <w:rsid w:val="007C33F4"/>
    <w:rsid w:val="007D12C8"/>
    <w:rsid w:val="007E511C"/>
    <w:rsid w:val="007F3087"/>
    <w:rsid w:val="00822A0F"/>
    <w:rsid w:val="00827A16"/>
    <w:rsid w:val="008332FC"/>
    <w:rsid w:val="0083485A"/>
    <w:rsid w:val="00843237"/>
    <w:rsid w:val="008438F2"/>
    <w:rsid w:val="00846ADE"/>
    <w:rsid w:val="00854264"/>
    <w:rsid w:val="008639EA"/>
    <w:rsid w:val="00872673"/>
    <w:rsid w:val="0088417F"/>
    <w:rsid w:val="008A600B"/>
    <w:rsid w:val="008A6FEE"/>
    <w:rsid w:val="008A7255"/>
    <w:rsid w:val="008B45EE"/>
    <w:rsid w:val="008B70D9"/>
    <w:rsid w:val="008C3B34"/>
    <w:rsid w:val="008C3CE1"/>
    <w:rsid w:val="008C3FA1"/>
    <w:rsid w:val="008D2C6D"/>
    <w:rsid w:val="008F0DCD"/>
    <w:rsid w:val="009000BE"/>
    <w:rsid w:val="0090264C"/>
    <w:rsid w:val="00921A6D"/>
    <w:rsid w:val="00925B52"/>
    <w:rsid w:val="009353E4"/>
    <w:rsid w:val="0094397C"/>
    <w:rsid w:val="00946F01"/>
    <w:rsid w:val="00951626"/>
    <w:rsid w:val="009645D6"/>
    <w:rsid w:val="0097320B"/>
    <w:rsid w:val="009830A8"/>
    <w:rsid w:val="00987272"/>
    <w:rsid w:val="009904EC"/>
    <w:rsid w:val="00997A92"/>
    <w:rsid w:val="009A4A75"/>
    <w:rsid w:val="009B0615"/>
    <w:rsid w:val="009C2FA8"/>
    <w:rsid w:val="009C54A8"/>
    <w:rsid w:val="009D6FC4"/>
    <w:rsid w:val="009E1063"/>
    <w:rsid w:val="009E40F3"/>
    <w:rsid w:val="009F7E16"/>
    <w:rsid w:val="00A01E6A"/>
    <w:rsid w:val="00A029C9"/>
    <w:rsid w:val="00A109DB"/>
    <w:rsid w:val="00A16A84"/>
    <w:rsid w:val="00A243AE"/>
    <w:rsid w:val="00A25527"/>
    <w:rsid w:val="00A30CEF"/>
    <w:rsid w:val="00A32707"/>
    <w:rsid w:val="00A337AA"/>
    <w:rsid w:val="00A410F6"/>
    <w:rsid w:val="00A4405F"/>
    <w:rsid w:val="00A50063"/>
    <w:rsid w:val="00A513A5"/>
    <w:rsid w:val="00A527D3"/>
    <w:rsid w:val="00A56CB5"/>
    <w:rsid w:val="00A75B68"/>
    <w:rsid w:val="00A7613D"/>
    <w:rsid w:val="00A926B8"/>
    <w:rsid w:val="00A95AA3"/>
    <w:rsid w:val="00AA1EC0"/>
    <w:rsid w:val="00AB1E7C"/>
    <w:rsid w:val="00AB6BEC"/>
    <w:rsid w:val="00AB7031"/>
    <w:rsid w:val="00AC0FB6"/>
    <w:rsid w:val="00AC6E8A"/>
    <w:rsid w:val="00AD54F1"/>
    <w:rsid w:val="00AE0415"/>
    <w:rsid w:val="00AE2762"/>
    <w:rsid w:val="00AF1117"/>
    <w:rsid w:val="00B02548"/>
    <w:rsid w:val="00B02EC8"/>
    <w:rsid w:val="00B173D9"/>
    <w:rsid w:val="00B2277C"/>
    <w:rsid w:val="00B22B41"/>
    <w:rsid w:val="00B3165D"/>
    <w:rsid w:val="00B44648"/>
    <w:rsid w:val="00B45B70"/>
    <w:rsid w:val="00B51F49"/>
    <w:rsid w:val="00B80ABF"/>
    <w:rsid w:val="00B85BBE"/>
    <w:rsid w:val="00BA6AAA"/>
    <w:rsid w:val="00BB45A9"/>
    <w:rsid w:val="00BB6F0A"/>
    <w:rsid w:val="00BB792F"/>
    <w:rsid w:val="00BD156E"/>
    <w:rsid w:val="00BE7E97"/>
    <w:rsid w:val="00C00BA0"/>
    <w:rsid w:val="00C07809"/>
    <w:rsid w:val="00C226CC"/>
    <w:rsid w:val="00C23877"/>
    <w:rsid w:val="00C275B6"/>
    <w:rsid w:val="00C34461"/>
    <w:rsid w:val="00C413C3"/>
    <w:rsid w:val="00C50575"/>
    <w:rsid w:val="00C53DAE"/>
    <w:rsid w:val="00C61446"/>
    <w:rsid w:val="00C62CC7"/>
    <w:rsid w:val="00C730D5"/>
    <w:rsid w:val="00C939E9"/>
    <w:rsid w:val="00C952C7"/>
    <w:rsid w:val="00CB4B86"/>
    <w:rsid w:val="00CC19F8"/>
    <w:rsid w:val="00CE0644"/>
    <w:rsid w:val="00D05BB1"/>
    <w:rsid w:val="00D07FA4"/>
    <w:rsid w:val="00D15A48"/>
    <w:rsid w:val="00D179F6"/>
    <w:rsid w:val="00D26543"/>
    <w:rsid w:val="00D26B8D"/>
    <w:rsid w:val="00D45F23"/>
    <w:rsid w:val="00D46789"/>
    <w:rsid w:val="00D546F9"/>
    <w:rsid w:val="00D61B6E"/>
    <w:rsid w:val="00D65429"/>
    <w:rsid w:val="00D71EBD"/>
    <w:rsid w:val="00D746AC"/>
    <w:rsid w:val="00D74A20"/>
    <w:rsid w:val="00D8329F"/>
    <w:rsid w:val="00D84C77"/>
    <w:rsid w:val="00DA0AA4"/>
    <w:rsid w:val="00DA1D74"/>
    <w:rsid w:val="00DB09B9"/>
    <w:rsid w:val="00DC44FA"/>
    <w:rsid w:val="00DD0398"/>
    <w:rsid w:val="00DE0511"/>
    <w:rsid w:val="00DE78B4"/>
    <w:rsid w:val="00E01DF6"/>
    <w:rsid w:val="00E07502"/>
    <w:rsid w:val="00E1472D"/>
    <w:rsid w:val="00E17A2B"/>
    <w:rsid w:val="00E20C5A"/>
    <w:rsid w:val="00E21039"/>
    <w:rsid w:val="00E21E24"/>
    <w:rsid w:val="00E23EA7"/>
    <w:rsid w:val="00E24B7E"/>
    <w:rsid w:val="00E25CBC"/>
    <w:rsid w:val="00E279F6"/>
    <w:rsid w:val="00E516AB"/>
    <w:rsid w:val="00E60097"/>
    <w:rsid w:val="00E6023A"/>
    <w:rsid w:val="00E70526"/>
    <w:rsid w:val="00E933E6"/>
    <w:rsid w:val="00EA1A1C"/>
    <w:rsid w:val="00EA64D6"/>
    <w:rsid w:val="00EB1E32"/>
    <w:rsid w:val="00EB2349"/>
    <w:rsid w:val="00EC4EE7"/>
    <w:rsid w:val="00EE298A"/>
    <w:rsid w:val="00EE2B0D"/>
    <w:rsid w:val="00F00BCF"/>
    <w:rsid w:val="00F00C7B"/>
    <w:rsid w:val="00F12F7C"/>
    <w:rsid w:val="00F24BF3"/>
    <w:rsid w:val="00F2661B"/>
    <w:rsid w:val="00F30071"/>
    <w:rsid w:val="00F3093C"/>
    <w:rsid w:val="00F32A9A"/>
    <w:rsid w:val="00F36A4A"/>
    <w:rsid w:val="00F37761"/>
    <w:rsid w:val="00F44A41"/>
    <w:rsid w:val="00F52D11"/>
    <w:rsid w:val="00F657B0"/>
    <w:rsid w:val="00F759C6"/>
    <w:rsid w:val="00F76219"/>
    <w:rsid w:val="00F901ED"/>
    <w:rsid w:val="00F93FA8"/>
    <w:rsid w:val="00F96468"/>
    <w:rsid w:val="00FA1C60"/>
    <w:rsid w:val="00FA4CF9"/>
    <w:rsid w:val="00FA7EB0"/>
    <w:rsid w:val="00FB0BE3"/>
    <w:rsid w:val="00FC1822"/>
    <w:rsid w:val="00FC3AD0"/>
    <w:rsid w:val="00FC4C9C"/>
    <w:rsid w:val="00FC4FF8"/>
    <w:rsid w:val="00FC728B"/>
    <w:rsid w:val="00FD5D3C"/>
    <w:rsid w:val="00FF20FA"/>
    <w:rsid w:val="00FF42A2"/>
    <w:rsid w:val="00FF7354"/>
    <w:rsid w:val="00FF7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1634"/>
  <w15:docId w15:val="{141218E9-05DA-4736-AE8B-CA823E47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13C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A7255"/>
    <w:pPr>
      <w:keepNext/>
      <w:overflowPunct w:val="0"/>
      <w:autoSpaceDE w:val="0"/>
      <w:autoSpaceDN w:val="0"/>
      <w:adjustRightInd w:val="0"/>
      <w:spacing w:before="240" w:after="60" w:line="276" w:lineRule="auto"/>
      <w:ind w:firstLine="709"/>
      <w:jc w:val="both"/>
      <w:textAlignment w:val="baseline"/>
      <w:outlineLvl w:val="0"/>
    </w:pPr>
    <w:rPr>
      <w:b/>
      <w:color w:val="000000"/>
      <w:kern w:val="28"/>
      <w:sz w:val="28"/>
    </w:rPr>
  </w:style>
  <w:style w:type="paragraph" w:styleId="2">
    <w:name w:val="heading 2"/>
    <w:basedOn w:val="a"/>
    <w:next w:val="a"/>
    <w:link w:val="20"/>
    <w:uiPriority w:val="9"/>
    <w:semiHidden/>
    <w:unhideWhenUsed/>
    <w:qFormat/>
    <w:rsid w:val="008A7255"/>
    <w:pPr>
      <w:keepNext/>
      <w:keepLines/>
      <w:spacing w:before="200" w:line="276" w:lineRule="auto"/>
      <w:ind w:firstLine="709"/>
      <w:jc w:val="both"/>
      <w:outlineLvl w:val="1"/>
    </w:pPr>
    <w:rPr>
      <w:rFonts w:ascii="Cambria" w:hAnsi="Cambria"/>
      <w:b/>
      <w:bCs/>
      <w:color w:val="4F81BD"/>
      <w:sz w:val="26"/>
      <w:szCs w:val="26"/>
      <w:lang w:eastAsia="en-US"/>
    </w:rPr>
  </w:style>
  <w:style w:type="paragraph" w:styleId="3">
    <w:name w:val="heading 3"/>
    <w:basedOn w:val="a"/>
    <w:next w:val="a"/>
    <w:link w:val="30"/>
    <w:uiPriority w:val="9"/>
    <w:semiHidden/>
    <w:unhideWhenUsed/>
    <w:qFormat/>
    <w:rsid w:val="008A7255"/>
    <w:pPr>
      <w:keepNext/>
      <w:keepLines/>
      <w:spacing w:before="200" w:line="276" w:lineRule="auto"/>
      <w:ind w:firstLine="709"/>
      <w:jc w:val="both"/>
      <w:outlineLvl w:val="2"/>
    </w:pPr>
    <w:rPr>
      <w:rFonts w:ascii="Cambria" w:hAnsi="Cambria"/>
      <w:b/>
      <w:bCs/>
      <w:color w:val="4F81BD"/>
      <w:sz w:val="22"/>
      <w:szCs w:val="22"/>
      <w:lang w:eastAsia="en-US"/>
    </w:rPr>
  </w:style>
  <w:style w:type="paragraph" w:styleId="4">
    <w:name w:val="heading 4"/>
    <w:basedOn w:val="a"/>
    <w:next w:val="a"/>
    <w:link w:val="40"/>
    <w:uiPriority w:val="9"/>
    <w:semiHidden/>
    <w:unhideWhenUsed/>
    <w:qFormat/>
    <w:rsid w:val="008A7255"/>
    <w:pPr>
      <w:keepNext/>
      <w:keepLines/>
      <w:spacing w:before="200" w:line="276" w:lineRule="auto"/>
      <w:ind w:firstLine="709"/>
      <w:jc w:val="both"/>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3087"/>
    <w:rPr>
      <w:rFonts w:ascii="Tahoma" w:hAnsi="Tahoma" w:cs="Tahoma"/>
      <w:sz w:val="16"/>
      <w:szCs w:val="16"/>
    </w:rPr>
  </w:style>
  <w:style w:type="character" w:customStyle="1" w:styleId="a4">
    <w:name w:val="Текст выноски Знак"/>
    <w:basedOn w:val="a0"/>
    <w:link w:val="a3"/>
    <w:uiPriority w:val="99"/>
    <w:semiHidden/>
    <w:rsid w:val="007F3087"/>
    <w:rPr>
      <w:rFonts w:ascii="Tahoma" w:eastAsia="Times New Roman" w:hAnsi="Tahoma" w:cs="Tahoma"/>
      <w:sz w:val="16"/>
      <w:szCs w:val="16"/>
      <w:lang w:eastAsia="ru-RU"/>
    </w:rPr>
  </w:style>
  <w:style w:type="character" w:customStyle="1" w:styleId="10">
    <w:name w:val="Заголовок 1 Знак"/>
    <w:basedOn w:val="a0"/>
    <w:link w:val="1"/>
    <w:rsid w:val="008A7255"/>
    <w:rPr>
      <w:rFonts w:ascii="Times New Roman" w:eastAsia="Times New Roman" w:hAnsi="Times New Roman" w:cs="Times New Roman"/>
      <w:b/>
      <w:color w:val="000000"/>
      <w:kern w:val="28"/>
      <w:sz w:val="28"/>
      <w:szCs w:val="20"/>
      <w:lang w:eastAsia="ru-RU"/>
    </w:rPr>
  </w:style>
  <w:style w:type="character" w:customStyle="1" w:styleId="20">
    <w:name w:val="Заголовок 2 Знак"/>
    <w:basedOn w:val="a0"/>
    <w:link w:val="2"/>
    <w:uiPriority w:val="9"/>
    <w:semiHidden/>
    <w:rsid w:val="008A7255"/>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8A7255"/>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8A7255"/>
    <w:rPr>
      <w:rFonts w:ascii="Cambria" w:eastAsia="Times New Roman" w:hAnsi="Cambria" w:cs="Times New Roman"/>
      <w:b/>
      <w:bCs/>
      <w:i/>
      <w:iCs/>
      <w:color w:val="4F81BD"/>
    </w:rPr>
  </w:style>
  <w:style w:type="numbering" w:customStyle="1" w:styleId="11">
    <w:name w:val="Нет списка1"/>
    <w:next w:val="a2"/>
    <w:uiPriority w:val="99"/>
    <w:semiHidden/>
    <w:unhideWhenUsed/>
    <w:rsid w:val="008A7255"/>
  </w:style>
  <w:style w:type="paragraph" w:styleId="a5">
    <w:name w:val="List Paragraph"/>
    <w:basedOn w:val="a"/>
    <w:uiPriority w:val="34"/>
    <w:qFormat/>
    <w:rsid w:val="008A7255"/>
    <w:pPr>
      <w:spacing w:after="200" w:line="276" w:lineRule="auto"/>
      <w:ind w:left="720" w:firstLine="709"/>
      <w:contextualSpacing/>
      <w:jc w:val="both"/>
    </w:pPr>
    <w:rPr>
      <w:rFonts w:ascii="Calibri" w:eastAsia="Calibri" w:hAnsi="Calibri"/>
      <w:sz w:val="22"/>
      <w:szCs w:val="22"/>
      <w:lang w:eastAsia="en-US"/>
    </w:rPr>
  </w:style>
  <w:style w:type="paragraph" w:styleId="a6">
    <w:name w:val="Body Text Indent"/>
    <w:basedOn w:val="a"/>
    <w:link w:val="a7"/>
    <w:rsid w:val="008A7255"/>
    <w:pPr>
      <w:spacing w:before="120" w:line="276" w:lineRule="auto"/>
      <w:ind w:firstLine="709"/>
      <w:jc w:val="both"/>
    </w:pPr>
    <w:rPr>
      <w:sz w:val="24"/>
      <w:szCs w:val="24"/>
      <w:lang w:eastAsia="en-US"/>
    </w:rPr>
  </w:style>
  <w:style w:type="character" w:customStyle="1" w:styleId="a7">
    <w:name w:val="Основной текст с отступом Знак"/>
    <w:basedOn w:val="a0"/>
    <w:link w:val="a6"/>
    <w:rsid w:val="008A7255"/>
    <w:rPr>
      <w:rFonts w:ascii="Times New Roman" w:eastAsia="Times New Roman" w:hAnsi="Times New Roman" w:cs="Times New Roman"/>
      <w:sz w:val="24"/>
      <w:szCs w:val="24"/>
    </w:rPr>
  </w:style>
  <w:style w:type="paragraph" w:styleId="21">
    <w:name w:val="Body Text Indent 2"/>
    <w:basedOn w:val="a"/>
    <w:link w:val="22"/>
    <w:rsid w:val="008A7255"/>
    <w:pPr>
      <w:spacing w:before="120" w:line="276" w:lineRule="auto"/>
      <w:ind w:firstLine="709"/>
      <w:jc w:val="both"/>
    </w:pPr>
    <w:rPr>
      <w:sz w:val="24"/>
      <w:szCs w:val="24"/>
      <w:lang w:eastAsia="en-US"/>
    </w:rPr>
  </w:style>
  <w:style w:type="character" w:customStyle="1" w:styleId="22">
    <w:name w:val="Основной текст с отступом 2 Знак"/>
    <w:basedOn w:val="a0"/>
    <w:link w:val="21"/>
    <w:rsid w:val="008A7255"/>
    <w:rPr>
      <w:rFonts w:ascii="Times New Roman" w:eastAsia="Times New Roman" w:hAnsi="Times New Roman" w:cs="Times New Roman"/>
      <w:sz w:val="24"/>
      <w:szCs w:val="24"/>
    </w:rPr>
  </w:style>
  <w:style w:type="table" w:styleId="a8">
    <w:name w:val="Table Grid"/>
    <w:basedOn w:val="a1"/>
    <w:uiPriority w:val="59"/>
    <w:rsid w:val="008A7255"/>
    <w:pPr>
      <w:spacing w:after="0"/>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Цитата1"/>
    <w:basedOn w:val="a"/>
    <w:rsid w:val="008A7255"/>
    <w:pPr>
      <w:framePr w:w="3633" w:h="853" w:hSpace="141" w:wrap="auto" w:vAnchor="text" w:hAnchor="page" w:x="1151" w:y="159"/>
      <w:tabs>
        <w:tab w:val="left" w:pos="3544"/>
      </w:tabs>
      <w:overflowPunct w:val="0"/>
      <w:autoSpaceDE w:val="0"/>
      <w:autoSpaceDN w:val="0"/>
      <w:adjustRightInd w:val="0"/>
      <w:spacing w:line="276" w:lineRule="auto"/>
      <w:ind w:left="170" w:right="170" w:firstLine="709"/>
      <w:jc w:val="both"/>
      <w:textAlignment w:val="baseline"/>
    </w:pPr>
    <w:rPr>
      <w:b/>
      <w:sz w:val="24"/>
    </w:rPr>
  </w:style>
  <w:style w:type="character" w:customStyle="1" w:styleId="apple-converted-space">
    <w:name w:val="apple-converted-space"/>
    <w:basedOn w:val="a0"/>
    <w:rsid w:val="008A7255"/>
  </w:style>
  <w:style w:type="character" w:styleId="a9">
    <w:name w:val="Hyperlink"/>
    <w:basedOn w:val="a0"/>
    <w:uiPriority w:val="99"/>
    <w:unhideWhenUsed/>
    <w:rsid w:val="008A7255"/>
    <w:rPr>
      <w:color w:val="0000FF"/>
      <w:u w:val="single"/>
    </w:rPr>
  </w:style>
  <w:style w:type="paragraph" w:customStyle="1" w:styleId="Style17">
    <w:name w:val="Style17"/>
    <w:rsid w:val="008A7255"/>
    <w:pPr>
      <w:overflowPunct w:val="0"/>
      <w:autoSpaceDE w:val="0"/>
      <w:autoSpaceDN w:val="0"/>
      <w:adjustRightInd w:val="0"/>
      <w:spacing w:after="0"/>
      <w:ind w:firstLine="709"/>
      <w:jc w:val="both"/>
      <w:textAlignment w:val="baseline"/>
    </w:pPr>
    <w:rPr>
      <w:rFonts w:ascii="Arial" w:eastAsia="Times New Roman" w:hAnsi="Arial" w:cs="Times New Roman"/>
      <w:sz w:val="24"/>
      <w:szCs w:val="20"/>
      <w:lang w:eastAsia="ru-RU"/>
    </w:rPr>
  </w:style>
  <w:style w:type="paragraph" w:styleId="aa">
    <w:name w:val="header"/>
    <w:basedOn w:val="a"/>
    <w:link w:val="ab"/>
    <w:uiPriority w:val="99"/>
    <w:rsid w:val="008A7255"/>
    <w:pPr>
      <w:tabs>
        <w:tab w:val="center" w:pos="4153"/>
        <w:tab w:val="right" w:pos="8306"/>
      </w:tabs>
      <w:overflowPunct w:val="0"/>
      <w:autoSpaceDE w:val="0"/>
      <w:autoSpaceDN w:val="0"/>
      <w:adjustRightInd w:val="0"/>
      <w:spacing w:line="276" w:lineRule="auto"/>
      <w:ind w:firstLine="709"/>
      <w:jc w:val="both"/>
      <w:textAlignment w:val="baseline"/>
    </w:pPr>
  </w:style>
  <w:style w:type="character" w:customStyle="1" w:styleId="ab">
    <w:name w:val="Верхний колонтитул Знак"/>
    <w:basedOn w:val="a0"/>
    <w:link w:val="aa"/>
    <w:uiPriority w:val="99"/>
    <w:rsid w:val="008A7255"/>
    <w:rPr>
      <w:rFonts w:ascii="Times New Roman" w:eastAsia="Times New Roman" w:hAnsi="Times New Roman" w:cs="Times New Roman"/>
      <w:sz w:val="20"/>
      <w:szCs w:val="20"/>
      <w:lang w:eastAsia="ru-RU"/>
    </w:rPr>
  </w:style>
  <w:style w:type="paragraph" w:styleId="ac">
    <w:name w:val="footer"/>
    <w:basedOn w:val="a"/>
    <w:link w:val="ad"/>
    <w:rsid w:val="008A7255"/>
    <w:pPr>
      <w:tabs>
        <w:tab w:val="center" w:pos="4677"/>
        <w:tab w:val="right" w:pos="9355"/>
      </w:tabs>
      <w:overflowPunct w:val="0"/>
      <w:autoSpaceDE w:val="0"/>
      <w:autoSpaceDN w:val="0"/>
      <w:adjustRightInd w:val="0"/>
      <w:spacing w:line="276" w:lineRule="auto"/>
      <w:ind w:firstLine="709"/>
      <w:jc w:val="both"/>
      <w:textAlignment w:val="baseline"/>
    </w:pPr>
  </w:style>
  <w:style w:type="character" w:customStyle="1" w:styleId="ad">
    <w:name w:val="Нижний колонтитул Знак"/>
    <w:basedOn w:val="a0"/>
    <w:link w:val="ac"/>
    <w:rsid w:val="008A7255"/>
    <w:rPr>
      <w:rFonts w:ascii="Times New Roman" w:eastAsia="Times New Roman" w:hAnsi="Times New Roman" w:cs="Times New Roman"/>
      <w:sz w:val="20"/>
      <w:szCs w:val="20"/>
      <w:lang w:eastAsia="ru-RU"/>
    </w:rPr>
  </w:style>
  <w:style w:type="character" w:styleId="ae">
    <w:name w:val="page number"/>
    <w:basedOn w:val="a0"/>
    <w:rsid w:val="008A7255"/>
  </w:style>
  <w:style w:type="paragraph" w:styleId="af">
    <w:name w:val="caption"/>
    <w:basedOn w:val="a"/>
    <w:next w:val="a"/>
    <w:qFormat/>
    <w:rsid w:val="008A7255"/>
    <w:pPr>
      <w:framePr w:w="3633" w:h="853" w:hSpace="141" w:wrap="around" w:vAnchor="text" w:hAnchor="page" w:x="1151" w:y="296"/>
      <w:tabs>
        <w:tab w:val="left" w:pos="3544"/>
      </w:tabs>
      <w:spacing w:line="276" w:lineRule="auto"/>
      <w:ind w:firstLine="709"/>
      <w:jc w:val="center"/>
    </w:pPr>
    <w:rPr>
      <w:b/>
      <w:sz w:val="24"/>
    </w:rPr>
  </w:style>
  <w:style w:type="paragraph" w:styleId="af0">
    <w:name w:val="Normal (Web)"/>
    <w:basedOn w:val="a"/>
    <w:uiPriority w:val="99"/>
    <w:unhideWhenUsed/>
    <w:rsid w:val="008A7255"/>
    <w:pPr>
      <w:spacing w:before="100" w:beforeAutospacing="1" w:after="100" w:afterAutospacing="1" w:line="276" w:lineRule="auto"/>
      <w:ind w:firstLine="709"/>
      <w:jc w:val="both"/>
    </w:pPr>
    <w:rPr>
      <w:sz w:val="24"/>
      <w:szCs w:val="24"/>
    </w:rPr>
  </w:style>
  <w:style w:type="paragraph" w:customStyle="1" w:styleId="ConsPlusNormal">
    <w:name w:val="ConsPlusNormal"/>
    <w:rsid w:val="008A7255"/>
    <w:pPr>
      <w:widowControl w:val="0"/>
      <w:autoSpaceDE w:val="0"/>
      <w:autoSpaceDN w:val="0"/>
      <w:spacing w:after="0"/>
      <w:ind w:firstLine="709"/>
      <w:jc w:val="both"/>
    </w:pPr>
    <w:rPr>
      <w:rFonts w:ascii="Calibri" w:eastAsia="Times New Roman" w:hAnsi="Calibri" w:cs="Calibri"/>
      <w:szCs w:val="20"/>
      <w:lang w:eastAsia="ru-RU"/>
    </w:rPr>
  </w:style>
  <w:style w:type="paragraph" w:customStyle="1" w:styleId="ConsPlusNonformat">
    <w:name w:val="ConsPlusNonformat"/>
    <w:rsid w:val="008A7255"/>
    <w:pPr>
      <w:widowControl w:val="0"/>
      <w:autoSpaceDE w:val="0"/>
      <w:autoSpaceDN w:val="0"/>
      <w:spacing w:after="0"/>
      <w:ind w:firstLine="709"/>
      <w:jc w:val="both"/>
    </w:pPr>
    <w:rPr>
      <w:rFonts w:ascii="Courier New" w:eastAsia="Times New Roman" w:hAnsi="Courier New" w:cs="Courier New"/>
      <w:sz w:val="20"/>
      <w:szCs w:val="20"/>
      <w:lang w:eastAsia="ru-RU"/>
    </w:rPr>
  </w:style>
  <w:style w:type="paragraph" w:customStyle="1" w:styleId="Default">
    <w:name w:val="Default"/>
    <w:rsid w:val="008A725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1">
    <w:name w:val="FollowedHyperlink"/>
    <w:basedOn w:val="a0"/>
    <w:uiPriority w:val="99"/>
    <w:semiHidden/>
    <w:unhideWhenUsed/>
    <w:rsid w:val="008A7255"/>
    <w:rPr>
      <w:color w:val="800080"/>
      <w:u w:val="single"/>
    </w:rPr>
  </w:style>
  <w:style w:type="paragraph" w:customStyle="1" w:styleId="xl65">
    <w:name w:val="xl65"/>
    <w:basedOn w:val="a"/>
    <w:rsid w:val="008A7255"/>
    <w:pPr>
      <w:pBdr>
        <w:bottom w:val="single" w:sz="8" w:space="0" w:color="auto"/>
        <w:right w:val="single" w:sz="8" w:space="0" w:color="auto"/>
      </w:pBdr>
      <w:shd w:val="clear" w:color="000000" w:fill="FFFFFF"/>
      <w:spacing w:before="100" w:beforeAutospacing="1" w:after="100" w:afterAutospacing="1"/>
      <w:jc w:val="both"/>
    </w:pPr>
    <w:rPr>
      <w:color w:val="000000"/>
      <w:sz w:val="24"/>
      <w:szCs w:val="24"/>
    </w:rPr>
  </w:style>
  <w:style w:type="paragraph" w:customStyle="1" w:styleId="xl66">
    <w:name w:val="xl66"/>
    <w:basedOn w:val="a"/>
    <w:rsid w:val="008A7255"/>
    <w:pPr>
      <w:shd w:val="clear" w:color="000000" w:fill="FFFFFF"/>
      <w:spacing w:before="100" w:beforeAutospacing="1" w:after="100" w:afterAutospacing="1"/>
    </w:pPr>
    <w:rPr>
      <w:sz w:val="24"/>
      <w:szCs w:val="24"/>
    </w:rPr>
  </w:style>
  <w:style w:type="paragraph" w:customStyle="1" w:styleId="xl67">
    <w:name w:val="xl67"/>
    <w:basedOn w:val="a"/>
    <w:rsid w:val="008A7255"/>
    <w:pPr>
      <w:pBdr>
        <w:right w:val="single" w:sz="8" w:space="0" w:color="auto"/>
      </w:pBdr>
      <w:shd w:val="clear" w:color="000000" w:fill="FFFFFF"/>
      <w:spacing w:before="100" w:beforeAutospacing="1" w:after="100" w:afterAutospacing="1"/>
      <w:jc w:val="both"/>
    </w:pPr>
    <w:rPr>
      <w:color w:val="000000"/>
      <w:sz w:val="24"/>
      <w:szCs w:val="24"/>
    </w:rPr>
  </w:style>
  <w:style w:type="paragraph" w:customStyle="1" w:styleId="xl68">
    <w:name w:val="xl68"/>
    <w:basedOn w:val="a"/>
    <w:rsid w:val="008A7255"/>
    <w:pPr>
      <w:pBdr>
        <w:top w:val="single" w:sz="4" w:space="0" w:color="auto"/>
        <w:bottom w:val="single" w:sz="4" w:space="0" w:color="auto"/>
        <w:right w:val="single" w:sz="8" w:space="0" w:color="auto"/>
      </w:pBdr>
      <w:shd w:val="clear" w:color="000000" w:fill="FFFFFF"/>
      <w:spacing w:before="100" w:beforeAutospacing="1" w:after="100" w:afterAutospacing="1"/>
      <w:jc w:val="both"/>
    </w:pPr>
    <w:rPr>
      <w:color w:val="000000"/>
      <w:sz w:val="24"/>
      <w:szCs w:val="24"/>
    </w:rPr>
  </w:style>
  <w:style w:type="paragraph" w:customStyle="1" w:styleId="xl69">
    <w:name w:val="xl69"/>
    <w:basedOn w:val="a"/>
    <w:rsid w:val="008A7255"/>
    <w:pPr>
      <w:pBdr>
        <w:top w:val="single" w:sz="8" w:space="0" w:color="auto"/>
        <w:bottom w:val="single" w:sz="8" w:space="0" w:color="auto"/>
        <w:right w:val="single" w:sz="8" w:space="0" w:color="auto"/>
      </w:pBdr>
      <w:shd w:val="clear" w:color="000000" w:fill="FFFFFF"/>
      <w:spacing w:before="100" w:beforeAutospacing="1" w:after="100" w:afterAutospacing="1"/>
      <w:jc w:val="both"/>
    </w:pPr>
    <w:rPr>
      <w:color w:val="000000"/>
      <w:sz w:val="24"/>
      <w:szCs w:val="24"/>
    </w:rPr>
  </w:style>
  <w:style w:type="paragraph" w:customStyle="1" w:styleId="xl70">
    <w:name w:val="xl70"/>
    <w:basedOn w:val="a"/>
    <w:rsid w:val="008A7255"/>
    <w:pPr>
      <w:pBdr>
        <w:bottom w:val="single" w:sz="4" w:space="0" w:color="auto"/>
        <w:right w:val="single" w:sz="8" w:space="0" w:color="auto"/>
      </w:pBdr>
      <w:shd w:val="clear" w:color="000000" w:fill="FFFFFF"/>
      <w:spacing w:before="100" w:beforeAutospacing="1" w:after="100" w:afterAutospacing="1"/>
      <w:jc w:val="both"/>
    </w:pPr>
    <w:rPr>
      <w:color w:val="000000"/>
      <w:sz w:val="24"/>
      <w:szCs w:val="24"/>
    </w:rPr>
  </w:style>
  <w:style w:type="paragraph" w:customStyle="1" w:styleId="xl71">
    <w:name w:val="xl71"/>
    <w:basedOn w:val="a"/>
    <w:rsid w:val="008A7255"/>
    <w:pPr>
      <w:pBdr>
        <w:top w:val="single" w:sz="8" w:space="0" w:color="auto"/>
        <w:right w:val="single" w:sz="8" w:space="0" w:color="auto"/>
      </w:pBdr>
      <w:shd w:val="clear" w:color="000000" w:fill="FFFFFF"/>
      <w:spacing w:before="100" w:beforeAutospacing="1" w:after="100" w:afterAutospacing="1"/>
      <w:jc w:val="both"/>
    </w:pPr>
    <w:rPr>
      <w:color w:val="000000"/>
      <w:sz w:val="24"/>
      <w:szCs w:val="24"/>
    </w:rPr>
  </w:style>
  <w:style w:type="paragraph" w:customStyle="1" w:styleId="xl72">
    <w:name w:val="xl72"/>
    <w:basedOn w:val="a"/>
    <w:rsid w:val="008A725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color w:val="000000"/>
      <w:sz w:val="24"/>
      <w:szCs w:val="24"/>
    </w:rPr>
  </w:style>
  <w:style w:type="paragraph" w:customStyle="1" w:styleId="xl73">
    <w:name w:val="xl73"/>
    <w:basedOn w:val="a"/>
    <w:rsid w:val="008A725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both"/>
    </w:pPr>
    <w:rPr>
      <w:color w:val="000000"/>
      <w:sz w:val="24"/>
      <w:szCs w:val="24"/>
    </w:rPr>
  </w:style>
  <w:style w:type="paragraph" w:customStyle="1" w:styleId="xl74">
    <w:name w:val="xl74"/>
    <w:basedOn w:val="a"/>
    <w:rsid w:val="008A7255"/>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4"/>
      <w:szCs w:val="24"/>
    </w:rPr>
  </w:style>
  <w:style w:type="paragraph" w:customStyle="1" w:styleId="xl75">
    <w:name w:val="xl75"/>
    <w:basedOn w:val="a"/>
    <w:rsid w:val="008A7255"/>
    <w:pPr>
      <w:pBdr>
        <w:top w:val="single" w:sz="8" w:space="0" w:color="auto"/>
        <w:left w:val="single" w:sz="8" w:space="0" w:color="auto"/>
        <w:right w:val="single" w:sz="8" w:space="0" w:color="auto"/>
      </w:pBdr>
      <w:shd w:val="clear" w:color="000000" w:fill="FFFFFF"/>
      <w:spacing w:before="100" w:beforeAutospacing="1" w:after="100" w:afterAutospacing="1"/>
      <w:jc w:val="both"/>
    </w:pPr>
    <w:rPr>
      <w:color w:val="000000"/>
      <w:sz w:val="24"/>
      <w:szCs w:val="24"/>
    </w:rPr>
  </w:style>
  <w:style w:type="paragraph" w:customStyle="1" w:styleId="xl76">
    <w:name w:val="xl76"/>
    <w:basedOn w:val="a"/>
    <w:rsid w:val="008A725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7">
    <w:name w:val="xl77"/>
    <w:basedOn w:val="a"/>
    <w:rsid w:val="008A725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color w:val="000000"/>
      <w:sz w:val="24"/>
      <w:szCs w:val="24"/>
    </w:rPr>
  </w:style>
  <w:style w:type="paragraph" w:customStyle="1" w:styleId="xl78">
    <w:name w:val="xl78"/>
    <w:basedOn w:val="a"/>
    <w:rsid w:val="008A7255"/>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9">
    <w:name w:val="xl79"/>
    <w:basedOn w:val="a"/>
    <w:rsid w:val="008A7255"/>
    <w:pPr>
      <w:pBdr>
        <w:left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color w:val="000000"/>
      <w:sz w:val="24"/>
      <w:szCs w:val="24"/>
    </w:rPr>
  </w:style>
  <w:style w:type="paragraph" w:customStyle="1" w:styleId="xl80">
    <w:name w:val="xl80"/>
    <w:basedOn w:val="a"/>
    <w:rsid w:val="008A725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81">
    <w:name w:val="xl81"/>
    <w:basedOn w:val="a"/>
    <w:rsid w:val="008A7255"/>
    <w:pPr>
      <w:pBdr>
        <w:top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color w:val="000000"/>
      <w:sz w:val="24"/>
      <w:szCs w:val="24"/>
    </w:rPr>
  </w:style>
  <w:style w:type="paragraph" w:customStyle="1" w:styleId="xl82">
    <w:name w:val="xl82"/>
    <w:basedOn w:val="a"/>
    <w:rsid w:val="008A7255"/>
    <w:pPr>
      <w:pBdr>
        <w:right w:val="single" w:sz="8" w:space="0" w:color="auto"/>
      </w:pBdr>
      <w:shd w:val="clear" w:color="000000" w:fill="FFFFFF"/>
      <w:spacing w:before="100" w:beforeAutospacing="1" w:after="100" w:afterAutospacing="1"/>
    </w:pPr>
    <w:rPr>
      <w:color w:val="000000"/>
      <w:sz w:val="24"/>
      <w:szCs w:val="24"/>
    </w:rPr>
  </w:style>
  <w:style w:type="paragraph" w:customStyle="1" w:styleId="xl83">
    <w:name w:val="xl83"/>
    <w:basedOn w:val="a"/>
    <w:rsid w:val="008A7255"/>
    <w:pPr>
      <w:pBdr>
        <w:bottom w:val="single" w:sz="4" w:space="0" w:color="auto"/>
      </w:pBdr>
      <w:shd w:val="clear" w:color="000000" w:fill="FFFFFF"/>
      <w:spacing w:before="100" w:beforeAutospacing="1" w:after="100" w:afterAutospacing="1"/>
    </w:pPr>
    <w:rPr>
      <w:sz w:val="24"/>
      <w:szCs w:val="24"/>
    </w:rPr>
  </w:style>
  <w:style w:type="paragraph" w:customStyle="1" w:styleId="xl84">
    <w:name w:val="xl84"/>
    <w:basedOn w:val="a"/>
    <w:rsid w:val="008A725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color w:val="000000"/>
      <w:sz w:val="24"/>
      <w:szCs w:val="24"/>
    </w:rPr>
  </w:style>
  <w:style w:type="paragraph" w:customStyle="1" w:styleId="xl85">
    <w:name w:val="xl85"/>
    <w:basedOn w:val="a"/>
    <w:rsid w:val="008A7255"/>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86">
    <w:name w:val="xl86"/>
    <w:basedOn w:val="a"/>
    <w:rsid w:val="008A7255"/>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87">
    <w:name w:val="xl87"/>
    <w:basedOn w:val="a"/>
    <w:rsid w:val="008A7255"/>
    <w:pPr>
      <w:shd w:val="clear" w:color="000000" w:fill="FFFFFF"/>
      <w:spacing w:before="100" w:beforeAutospacing="1" w:after="100" w:afterAutospacing="1"/>
      <w:jc w:val="center"/>
      <w:textAlignment w:val="center"/>
    </w:pPr>
    <w:rPr>
      <w:color w:val="000000"/>
      <w:sz w:val="24"/>
      <w:szCs w:val="24"/>
    </w:rPr>
  </w:style>
  <w:style w:type="paragraph" w:customStyle="1" w:styleId="xl88">
    <w:name w:val="xl88"/>
    <w:basedOn w:val="a"/>
    <w:rsid w:val="008A725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89">
    <w:name w:val="xl89"/>
    <w:basedOn w:val="a"/>
    <w:rsid w:val="008A7255"/>
    <w:pPr>
      <w:pBdr>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90">
    <w:name w:val="xl90"/>
    <w:basedOn w:val="a"/>
    <w:rsid w:val="008A7255"/>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91">
    <w:name w:val="xl91"/>
    <w:basedOn w:val="a"/>
    <w:rsid w:val="008A7255"/>
    <w:pPr>
      <w:pBdr>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92">
    <w:name w:val="xl92"/>
    <w:basedOn w:val="a"/>
    <w:rsid w:val="008A72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93">
    <w:name w:val="xl93"/>
    <w:basedOn w:val="a"/>
    <w:rsid w:val="008A7255"/>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94">
    <w:name w:val="xl94"/>
    <w:basedOn w:val="a"/>
    <w:rsid w:val="008A7255"/>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95">
    <w:name w:val="xl95"/>
    <w:basedOn w:val="a"/>
    <w:rsid w:val="008A7255"/>
    <w:pPr>
      <w:shd w:val="clear" w:color="000000" w:fill="FFFFFF"/>
      <w:spacing w:before="100" w:beforeAutospacing="1" w:after="100" w:afterAutospacing="1"/>
      <w:jc w:val="center"/>
      <w:textAlignment w:val="center"/>
    </w:pPr>
    <w:rPr>
      <w:sz w:val="24"/>
      <w:szCs w:val="24"/>
    </w:rPr>
  </w:style>
  <w:style w:type="paragraph" w:customStyle="1" w:styleId="xl96">
    <w:name w:val="xl96"/>
    <w:basedOn w:val="a"/>
    <w:rsid w:val="008A725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97">
    <w:name w:val="xl97"/>
    <w:basedOn w:val="a"/>
    <w:rsid w:val="008A725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98">
    <w:name w:val="xl98"/>
    <w:basedOn w:val="a"/>
    <w:rsid w:val="008A7255"/>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99">
    <w:name w:val="xl99"/>
    <w:basedOn w:val="a"/>
    <w:rsid w:val="008A7255"/>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0">
    <w:name w:val="xl100"/>
    <w:basedOn w:val="a"/>
    <w:rsid w:val="008A7255"/>
    <w:pPr>
      <w:pBdr>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a"/>
    <w:rsid w:val="008A7255"/>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2">
    <w:name w:val="xl102"/>
    <w:basedOn w:val="a"/>
    <w:rsid w:val="008A7255"/>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3">
    <w:name w:val="xl103"/>
    <w:basedOn w:val="a"/>
    <w:rsid w:val="008A725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4">
    <w:name w:val="xl104"/>
    <w:basedOn w:val="a"/>
    <w:rsid w:val="008A7255"/>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5">
    <w:name w:val="xl105"/>
    <w:basedOn w:val="a"/>
    <w:rsid w:val="008A7255"/>
    <w:pPr>
      <w:pBdr>
        <w:bottom w:val="single" w:sz="4"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6">
    <w:name w:val="xl106"/>
    <w:basedOn w:val="a"/>
    <w:rsid w:val="008A7255"/>
    <w:pPr>
      <w:shd w:val="clear" w:color="000000" w:fill="FFFFFF"/>
      <w:spacing w:before="100" w:beforeAutospacing="1" w:after="100" w:afterAutospacing="1"/>
      <w:jc w:val="center"/>
      <w:textAlignment w:val="center"/>
    </w:pPr>
    <w:rPr>
      <w:sz w:val="24"/>
      <w:szCs w:val="24"/>
    </w:rPr>
  </w:style>
  <w:style w:type="paragraph" w:customStyle="1" w:styleId="xl107">
    <w:name w:val="xl107"/>
    <w:basedOn w:val="a"/>
    <w:rsid w:val="008A725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08">
    <w:name w:val="xl108"/>
    <w:basedOn w:val="a"/>
    <w:rsid w:val="008A7255"/>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09">
    <w:name w:val="xl109"/>
    <w:basedOn w:val="a"/>
    <w:rsid w:val="008A7255"/>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0">
    <w:name w:val="xl110"/>
    <w:basedOn w:val="a"/>
    <w:rsid w:val="008A7255"/>
    <w:pPr>
      <w:pBdr>
        <w:bottom w:val="single" w:sz="8" w:space="0" w:color="auto"/>
      </w:pBdr>
      <w:shd w:val="clear" w:color="000000" w:fill="FFFFFF"/>
      <w:spacing w:before="100" w:beforeAutospacing="1" w:after="100" w:afterAutospacing="1"/>
      <w:textAlignment w:val="center"/>
    </w:pPr>
    <w:rPr>
      <w:color w:val="000000"/>
      <w:sz w:val="24"/>
      <w:szCs w:val="24"/>
    </w:rPr>
  </w:style>
  <w:style w:type="paragraph" w:customStyle="1" w:styleId="xl111">
    <w:name w:val="xl111"/>
    <w:basedOn w:val="a"/>
    <w:rsid w:val="008A7255"/>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2">
    <w:name w:val="xl112"/>
    <w:basedOn w:val="a"/>
    <w:rsid w:val="008A725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a"/>
    <w:rsid w:val="008A7255"/>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a"/>
    <w:rsid w:val="008A7255"/>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a"/>
    <w:rsid w:val="008A7255"/>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6">
    <w:name w:val="xl116"/>
    <w:basedOn w:val="a"/>
    <w:rsid w:val="008A7255"/>
    <w:pPr>
      <w:pBdr>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7">
    <w:name w:val="xl117"/>
    <w:basedOn w:val="a"/>
    <w:rsid w:val="008A725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8">
    <w:name w:val="xl118"/>
    <w:basedOn w:val="a"/>
    <w:rsid w:val="008A725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9">
    <w:name w:val="xl119"/>
    <w:basedOn w:val="a"/>
    <w:rsid w:val="008A7255"/>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0">
    <w:name w:val="xl120"/>
    <w:basedOn w:val="a"/>
    <w:rsid w:val="008A7255"/>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1">
    <w:name w:val="xl121"/>
    <w:basedOn w:val="a"/>
    <w:rsid w:val="008A725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122">
    <w:name w:val="xl122"/>
    <w:basedOn w:val="a"/>
    <w:rsid w:val="008A725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a"/>
    <w:rsid w:val="008A7255"/>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a"/>
    <w:rsid w:val="008A7255"/>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5">
    <w:name w:val="xl125"/>
    <w:basedOn w:val="a"/>
    <w:rsid w:val="008A7255"/>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6">
    <w:name w:val="xl126"/>
    <w:basedOn w:val="a"/>
    <w:rsid w:val="008A7255"/>
    <w:pPr>
      <w:shd w:val="clear" w:color="000000" w:fill="FFFFFF"/>
      <w:spacing w:before="100" w:beforeAutospacing="1" w:after="100" w:afterAutospacing="1"/>
      <w:jc w:val="center"/>
      <w:textAlignment w:val="center"/>
    </w:pPr>
    <w:rPr>
      <w:color w:val="000000"/>
      <w:sz w:val="24"/>
      <w:szCs w:val="24"/>
    </w:rPr>
  </w:style>
  <w:style w:type="paragraph" w:customStyle="1" w:styleId="xl127">
    <w:name w:val="xl127"/>
    <w:basedOn w:val="a"/>
    <w:rsid w:val="008A7255"/>
    <w:pPr>
      <w:pBdr>
        <w:top w:val="single" w:sz="8" w:space="0" w:color="auto"/>
        <w:bottom w:val="single" w:sz="8"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a"/>
    <w:rsid w:val="008A7255"/>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9">
    <w:name w:val="xl129"/>
    <w:basedOn w:val="a"/>
    <w:rsid w:val="008A7255"/>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sz w:val="24"/>
      <w:szCs w:val="24"/>
    </w:rPr>
  </w:style>
  <w:style w:type="paragraph" w:customStyle="1" w:styleId="xl130">
    <w:name w:val="xl130"/>
    <w:basedOn w:val="a"/>
    <w:rsid w:val="008A7255"/>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a"/>
    <w:rsid w:val="008A7255"/>
    <w:pPr>
      <w:pBdr>
        <w:left w:val="single" w:sz="8"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2">
    <w:name w:val="xl132"/>
    <w:basedOn w:val="a"/>
    <w:rsid w:val="008A7255"/>
    <w:pPr>
      <w:pBdr>
        <w:top w:val="single" w:sz="4" w:space="0" w:color="auto"/>
        <w:lef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33">
    <w:name w:val="xl133"/>
    <w:basedOn w:val="a"/>
    <w:rsid w:val="008A725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a"/>
    <w:rsid w:val="008A7255"/>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5">
    <w:name w:val="xl135"/>
    <w:basedOn w:val="a"/>
    <w:rsid w:val="008A725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6">
    <w:name w:val="xl136"/>
    <w:basedOn w:val="a"/>
    <w:rsid w:val="008A7255"/>
    <w:pPr>
      <w:pBdr>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37">
    <w:name w:val="xl137"/>
    <w:basedOn w:val="a"/>
    <w:rsid w:val="008A7255"/>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38">
    <w:name w:val="xl138"/>
    <w:basedOn w:val="a"/>
    <w:rsid w:val="008A7255"/>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9">
    <w:name w:val="xl139"/>
    <w:basedOn w:val="a"/>
    <w:rsid w:val="008A7255"/>
    <w:pPr>
      <w:shd w:val="clear" w:color="000000" w:fill="FFFFFF"/>
      <w:spacing w:before="100" w:beforeAutospacing="1" w:after="100" w:afterAutospacing="1"/>
      <w:textAlignment w:val="center"/>
    </w:pPr>
    <w:rPr>
      <w:sz w:val="24"/>
      <w:szCs w:val="24"/>
    </w:rPr>
  </w:style>
  <w:style w:type="paragraph" w:customStyle="1" w:styleId="xl140">
    <w:name w:val="xl140"/>
    <w:basedOn w:val="a"/>
    <w:rsid w:val="008A7255"/>
    <w:pPr>
      <w:shd w:val="clear" w:color="000000" w:fill="FFFFFF"/>
      <w:spacing w:before="100" w:beforeAutospacing="1" w:after="100" w:afterAutospacing="1"/>
      <w:textAlignment w:val="center"/>
    </w:pPr>
    <w:rPr>
      <w:sz w:val="24"/>
      <w:szCs w:val="24"/>
    </w:rPr>
  </w:style>
  <w:style w:type="paragraph" w:customStyle="1" w:styleId="xl141">
    <w:name w:val="xl141"/>
    <w:basedOn w:val="a"/>
    <w:rsid w:val="008A7255"/>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
    <w:rsid w:val="008A7255"/>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43">
    <w:name w:val="xl143"/>
    <w:basedOn w:val="a"/>
    <w:rsid w:val="008A7255"/>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44">
    <w:name w:val="xl144"/>
    <w:basedOn w:val="a"/>
    <w:rsid w:val="008A7255"/>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45">
    <w:name w:val="xl145"/>
    <w:basedOn w:val="a"/>
    <w:rsid w:val="008A7255"/>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46">
    <w:name w:val="xl146"/>
    <w:basedOn w:val="a"/>
    <w:rsid w:val="008A7255"/>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47">
    <w:name w:val="xl147"/>
    <w:basedOn w:val="a"/>
    <w:rsid w:val="008A7255"/>
    <w:pPr>
      <w:shd w:val="clear" w:color="000000" w:fill="FFFFFF"/>
      <w:spacing w:before="100" w:beforeAutospacing="1" w:after="100" w:afterAutospacing="1"/>
      <w:jc w:val="center"/>
      <w:textAlignment w:val="center"/>
    </w:pPr>
    <w:rPr>
      <w:b/>
      <w:bCs/>
      <w:color w:val="000000"/>
      <w:sz w:val="24"/>
      <w:szCs w:val="24"/>
    </w:rPr>
  </w:style>
  <w:style w:type="paragraph" w:customStyle="1" w:styleId="xl148">
    <w:name w:val="xl148"/>
    <w:basedOn w:val="a"/>
    <w:rsid w:val="008A7255"/>
    <w:pPr>
      <w:pBdr>
        <w:right w:val="single" w:sz="8"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49">
    <w:name w:val="xl149"/>
    <w:basedOn w:val="a"/>
    <w:rsid w:val="008A7255"/>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50">
    <w:name w:val="xl150"/>
    <w:basedOn w:val="a"/>
    <w:rsid w:val="008A7255"/>
    <w:pPr>
      <w:pBdr>
        <w:top w:val="single" w:sz="8" w:space="0" w:color="auto"/>
        <w:bottom w:val="single" w:sz="8" w:space="0" w:color="auto"/>
      </w:pBdr>
      <w:shd w:val="clear" w:color="000000" w:fill="FFFFFF"/>
      <w:spacing w:before="100" w:beforeAutospacing="1" w:after="100" w:afterAutospacing="1"/>
      <w:jc w:val="center"/>
    </w:pPr>
    <w:rPr>
      <w:b/>
      <w:bCs/>
      <w:color w:val="000000"/>
      <w:sz w:val="24"/>
      <w:szCs w:val="24"/>
    </w:rPr>
  </w:style>
  <w:style w:type="paragraph" w:customStyle="1" w:styleId="xl151">
    <w:name w:val="xl151"/>
    <w:basedOn w:val="a"/>
    <w:rsid w:val="008A7255"/>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color w:val="000000"/>
      <w:sz w:val="24"/>
      <w:szCs w:val="24"/>
    </w:rPr>
  </w:style>
  <w:style w:type="paragraph" w:customStyle="1" w:styleId="xl152">
    <w:name w:val="xl152"/>
    <w:basedOn w:val="a"/>
    <w:rsid w:val="008A7255"/>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color w:val="000000"/>
      <w:sz w:val="24"/>
      <w:szCs w:val="24"/>
    </w:rPr>
  </w:style>
  <w:style w:type="paragraph" w:customStyle="1" w:styleId="xl153">
    <w:name w:val="xl153"/>
    <w:basedOn w:val="a"/>
    <w:rsid w:val="008A7255"/>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4"/>
      <w:szCs w:val="24"/>
    </w:rPr>
  </w:style>
  <w:style w:type="paragraph" w:customStyle="1" w:styleId="xl154">
    <w:name w:val="xl154"/>
    <w:basedOn w:val="a"/>
    <w:rsid w:val="00FC728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25728">
      <w:bodyDiv w:val="1"/>
      <w:marLeft w:val="0"/>
      <w:marRight w:val="0"/>
      <w:marTop w:val="0"/>
      <w:marBottom w:val="0"/>
      <w:divBdr>
        <w:top w:val="none" w:sz="0" w:space="0" w:color="auto"/>
        <w:left w:val="none" w:sz="0" w:space="0" w:color="auto"/>
        <w:bottom w:val="none" w:sz="0" w:space="0" w:color="auto"/>
        <w:right w:val="none" w:sz="0" w:space="0" w:color="auto"/>
      </w:divBdr>
    </w:div>
    <w:div w:id="916939716">
      <w:bodyDiv w:val="1"/>
      <w:marLeft w:val="0"/>
      <w:marRight w:val="0"/>
      <w:marTop w:val="0"/>
      <w:marBottom w:val="0"/>
      <w:divBdr>
        <w:top w:val="none" w:sz="0" w:space="0" w:color="auto"/>
        <w:left w:val="none" w:sz="0" w:space="0" w:color="auto"/>
        <w:bottom w:val="none" w:sz="0" w:space="0" w:color="auto"/>
        <w:right w:val="none" w:sz="0" w:space="0" w:color="auto"/>
      </w:divBdr>
    </w:div>
    <w:div w:id="1557741908">
      <w:bodyDiv w:val="1"/>
      <w:marLeft w:val="0"/>
      <w:marRight w:val="0"/>
      <w:marTop w:val="0"/>
      <w:marBottom w:val="0"/>
      <w:divBdr>
        <w:top w:val="none" w:sz="0" w:space="0" w:color="auto"/>
        <w:left w:val="none" w:sz="0" w:space="0" w:color="auto"/>
        <w:bottom w:val="none" w:sz="0" w:space="0" w:color="auto"/>
        <w:right w:val="none" w:sz="0" w:space="0" w:color="auto"/>
      </w:divBdr>
    </w:div>
    <w:div w:id="167722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3024&amp;date=17.09.2024&amp;dst=100376&amp;field=134" TargetMode="External"/><Relationship Id="rId21" Type="http://schemas.openxmlformats.org/officeDocument/2006/relationships/hyperlink" Target="https://login.consultant.ru/link/?req=doc&amp;base=LAW&amp;n=483024&amp;date=17.09.2024&amp;dst=100174&amp;field=134" TargetMode="External"/><Relationship Id="rId42" Type="http://schemas.openxmlformats.org/officeDocument/2006/relationships/hyperlink" Target="https://login.consultant.ru/link/?req=doc&amp;base=LAW&amp;n=482896&amp;date=17.09.2024&amp;dst=3019&amp;field=134" TargetMode="External"/><Relationship Id="rId47" Type="http://schemas.openxmlformats.org/officeDocument/2006/relationships/hyperlink" Target="https://login.consultant.ru/link/?req=doc&amp;base=LAW&amp;n=482896&amp;date=17.09.2024&amp;dst=101491&amp;field=134" TargetMode="External"/><Relationship Id="rId63" Type="http://schemas.openxmlformats.org/officeDocument/2006/relationships/hyperlink" Target="https://login.consultant.ru/link/?req=doc&amp;base=LAW&amp;n=483024&amp;date=17.09.2024&amp;dst=10314&amp;field=134" TargetMode="External"/><Relationship Id="rId68" Type="http://schemas.openxmlformats.org/officeDocument/2006/relationships/hyperlink" Target="https://login.consultant.ru/link/?req=doc&amp;base=LAW&amp;n=483024&amp;date=17.09.2024&amp;dst=8937&amp;field=134" TargetMode="External"/><Relationship Id="rId16" Type="http://schemas.openxmlformats.org/officeDocument/2006/relationships/hyperlink" Target="https://login.consultant.ru/link/?req=doc&amp;base=LAW&amp;n=469774&amp;date=17.09.2024&amp;dst=4818&amp;field=134" TargetMode="External"/><Relationship Id="rId11" Type="http://schemas.openxmlformats.org/officeDocument/2006/relationships/hyperlink" Target="https://login.consultant.ru/link/?req=doc&amp;base=LAW&amp;n=483024&amp;date=17.09.2024&amp;dst=8937&amp;field=134" TargetMode="External"/><Relationship Id="rId24" Type="http://schemas.openxmlformats.org/officeDocument/2006/relationships/hyperlink" Target="https://login.consultant.ru/link/?req=doc&amp;base=LAW&amp;n=483024&amp;date=17.09.2024&amp;dst=100174&amp;field=134" TargetMode="External"/><Relationship Id="rId32" Type="http://schemas.openxmlformats.org/officeDocument/2006/relationships/hyperlink" Target="https://login.consultant.ru/link/?req=doc&amp;base=LAW&amp;n=483024&amp;date=17.09.2024&amp;dst=101595&amp;field=134" TargetMode="External"/><Relationship Id="rId37" Type="http://schemas.openxmlformats.org/officeDocument/2006/relationships/hyperlink" Target="https://login.consultant.ru/link/?req=doc&amp;base=LAW&amp;n=483024&amp;date=17.09.2024&amp;dst=8937&amp;field=134" TargetMode="External"/><Relationship Id="rId40" Type="http://schemas.openxmlformats.org/officeDocument/2006/relationships/hyperlink" Target="https://login.consultant.ru/link/?req=doc&amp;base=LAW&amp;n=482896&amp;date=17.09.2024&amp;dst=10877&amp;field=134" TargetMode="External"/><Relationship Id="rId45" Type="http://schemas.openxmlformats.org/officeDocument/2006/relationships/hyperlink" Target="https://login.consultant.ru/link/?req=doc&amp;base=LAW&amp;n=482896&amp;date=17.09.2024&amp;dst=3019&amp;field=134" TargetMode="External"/><Relationship Id="rId53" Type="http://schemas.openxmlformats.org/officeDocument/2006/relationships/hyperlink" Target="https://login.consultant.ru/link/?req=doc&amp;base=LAW&amp;n=482896&amp;date=17.09.2024&amp;dst=10877&amp;field=134" TargetMode="External"/><Relationship Id="rId58" Type="http://schemas.openxmlformats.org/officeDocument/2006/relationships/hyperlink" Target="https://login.consultant.ru/link/?req=doc&amp;base=LAW&amp;n=469774&amp;date=17.09.2024&amp;dst=4818&amp;field=134" TargetMode="External"/><Relationship Id="rId66" Type="http://schemas.openxmlformats.org/officeDocument/2006/relationships/hyperlink" Target="https://login.consultant.ru/link/?req=doc&amp;base=LAW&amp;n=483024&amp;date=17.09.2024&amp;dst=8937&amp;field=134" TargetMode="Externa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login.consultant.ru/link/?req=doc&amp;base=LAW&amp;n=483024&amp;date=17.09.2024&amp;dst=100376&amp;field=134" TargetMode="External"/><Relationship Id="rId19" Type="http://schemas.openxmlformats.org/officeDocument/2006/relationships/hyperlink" Target="https://login.consultant.ru/link/?req=doc&amp;base=LAW&amp;n=483024&amp;date=17.09.2024&amp;dst=8937&amp;field=134" TargetMode="External"/><Relationship Id="rId14" Type="http://schemas.openxmlformats.org/officeDocument/2006/relationships/hyperlink" Target="https://login.consultant.ru/link/?req=doc&amp;base=LAW&amp;n=483024&amp;date=17.09.2024&amp;dst=100376&amp;field=134" TargetMode="External"/><Relationship Id="rId22" Type="http://schemas.openxmlformats.org/officeDocument/2006/relationships/hyperlink" Target="https://login.consultant.ru/link/?req=doc&amp;base=LAW&amp;n=483024&amp;date=17.09.2024&amp;dst=100376&amp;field=134" TargetMode="External"/><Relationship Id="rId27" Type="http://schemas.openxmlformats.org/officeDocument/2006/relationships/hyperlink" Target="https://login.consultant.ru/link/?req=doc&amp;base=LAW&amp;n=483024&amp;date=17.09.2024&amp;dst=10314&amp;field=134" TargetMode="External"/><Relationship Id="rId30" Type="http://schemas.openxmlformats.org/officeDocument/2006/relationships/hyperlink" Target="https://login.consultant.ru/link/?req=doc&amp;base=LAW&amp;n=483024&amp;date=17.09.2024&amp;dst=8937&amp;field=134" TargetMode="External"/><Relationship Id="rId35" Type="http://schemas.openxmlformats.org/officeDocument/2006/relationships/hyperlink" Target="https://login.consultant.ru/link/?req=doc&amp;base=LAW&amp;n=483024&amp;date=17.09.2024&amp;dst=100376&amp;field=134" TargetMode="External"/><Relationship Id="rId43" Type="http://schemas.openxmlformats.org/officeDocument/2006/relationships/hyperlink" Target="https://login.consultant.ru/link/?req=doc&amp;base=LAW&amp;n=482896&amp;date=17.09.2024&amp;dst=10877&amp;field=134" TargetMode="External"/><Relationship Id="rId48" Type="http://schemas.openxmlformats.org/officeDocument/2006/relationships/hyperlink" Target="https://login.consultant.ru/link/?req=doc&amp;base=LAW&amp;n=482896&amp;date=17.09.2024&amp;dst=3019&amp;field=134" TargetMode="External"/><Relationship Id="rId56" Type="http://schemas.openxmlformats.org/officeDocument/2006/relationships/hyperlink" Target="https://login.consultant.ru/link/?req=doc&amp;base=LAW&amp;n=469774&amp;date=17.09.2024&amp;dst=4818&amp;field=134" TargetMode="External"/><Relationship Id="rId64" Type="http://schemas.openxmlformats.org/officeDocument/2006/relationships/hyperlink" Target="https://login.consultant.ru/link/?req=doc&amp;base=LAW&amp;n=483024&amp;date=17.09.2024&amp;dst=5299&amp;field=134" TargetMode="External"/><Relationship Id="rId69" Type="http://schemas.openxmlformats.org/officeDocument/2006/relationships/hyperlink" Target="https://login.consultant.ru/link/?req=doc&amp;base=LAW&amp;n=469774&amp;date=17.09.2024&amp;dst=4818&amp;field=134" TargetMode="External"/><Relationship Id="rId77" Type="http://schemas.openxmlformats.org/officeDocument/2006/relationships/fontTable" Target="fontTable.xml"/><Relationship Id="rId8" Type="http://schemas.openxmlformats.org/officeDocument/2006/relationships/hyperlink" Target="https://login.consultant.ru/link/?req=doc&amp;base=LAW&amp;n=483024&amp;date=17.09.2024&amp;dst=100376&amp;field=134" TargetMode="External"/><Relationship Id="rId51" Type="http://schemas.openxmlformats.org/officeDocument/2006/relationships/hyperlink" Target="https://login.consultant.ru/link/?req=doc&amp;base=LAW&amp;n=482896&amp;date=17.09.2024&amp;dst=101491&amp;field=134"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login.consultant.ru/link/?req=doc&amp;base=LAW&amp;n=483024&amp;date=17.09.2024&amp;dst=101595&amp;field=134" TargetMode="External"/><Relationship Id="rId17" Type="http://schemas.openxmlformats.org/officeDocument/2006/relationships/hyperlink" Target="https://login.consultant.ru/link/?req=doc&amp;base=LAW&amp;n=483024&amp;date=17.09.2024&amp;dst=8937&amp;field=134" TargetMode="External"/><Relationship Id="rId25" Type="http://schemas.openxmlformats.org/officeDocument/2006/relationships/hyperlink" Target="https://login.consultant.ru/link/?req=doc&amp;base=LAW&amp;n=483024&amp;date=17.09.2024&amp;dst=100326&amp;field=134" TargetMode="External"/><Relationship Id="rId33" Type="http://schemas.openxmlformats.org/officeDocument/2006/relationships/hyperlink" Target="https://login.consultant.ru/link/?req=doc&amp;base=LAW&amp;n=483024&amp;date=17.09.2024&amp;dst=101595&amp;field=134" TargetMode="External"/><Relationship Id="rId38" Type="http://schemas.openxmlformats.org/officeDocument/2006/relationships/hyperlink" Target="https://login.consultant.ru/link/?req=doc&amp;base=LAW&amp;n=469774&amp;date=17.09.2024&amp;dst=4818&amp;field=134" TargetMode="External"/><Relationship Id="rId46" Type="http://schemas.openxmlformats.org/officeDocument/2006/relationships/hyperlink" Target="https://login.consultant.ru/link/?req=doc&amp;base=LAW&amp;n=482896&amp;date=17.09.2024&amp;dst=10877&amp;field=134" TargetMode="External"/><Relationship Id="rId59" Type="http://schemas.openxmlformats.org/officeDocument/2006/relationships/hyperlink" Target="https://login.consultant.ru/link/?req=doc&amp;base=LAW&amp;n=482899&amp;date=17.09.2024&amp;dst=101157&amp;field=134" TargetMode="External"/><Relationship Id="rId67" Type="http://schemas.openxmlformats.org/officeDocument/2006/relationships/hyperlink" Target="https://login.consultant.ru/link/?req=doc&amp;base=LAW&amp;n=469774&amp;date=17.09.2024&amp;dst=4818&amp;field=134" TargetMode="External"/><Relationship Id="rId20" Type="http://schemas.openxmlformats.org/officeDocument/2006/relationships/hyperlink" Target="https://login.consultant.ru/link/?req=doc&amp;base=LAW&amp;n=469774&amp;date=17.09.2024&amp;dst=4818&amp;field=134" TargetMode="External"/><Relationship Id="rId41" Type="http://schemas.openxmlformats.org/officeDocument/2006/relationships/hyperlink" Target="https://login.consultant.ru/link/?req=doc&amp;base=LAW&amp;n=482896&amp;date=17.09.2024&amp;dst=101491&amp;field=134" TargetMode="External"/><Relationship Id="rId54" Type="http://schemas.openxmlformats.org/officeDocument/2006/relationships/hyperlink" Target="https://login.consultant.ru/link/?req=doc&amp;base=LAW&amp;n=482896&amp;date=17.09.2024&amp;dst=10877&amp;field=134" TargetMode="External"/><Relationship Id="rId62" Type="http://schemas.openxmlformats.org/officeDocument/2006/relationships/hyperlink" Target="https://login.consultant.ru/link/?req=doc&amp;base=LAW&amp;n=483024&amp;date=17.09.2024&amp;dst=100376&amp;field=134" TargetMode="External"/><Relationship Id="rId70" Type="http://schemas.openxmlformats.org/officeDocument/2006/relationships/hyperlink" Target="https://login.consultant.ru/link/?req=doc&amp;base=LAW&amp;n=483024&amp;date=17.09.2024&amp;dst=101693&amp;field=134"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83024&amp;date=17.09.2024&amp;dst=8937&amp;field=134" TargetMode="External"/><Relationship Id="rId23" Type="http://schemas.openxmlformats.org/officeDocument/2006/relationships/hyperlink" Target="https://login.consultant.ru/link/?req=doc&amp;base=LAW&amp;n=483024&amp;date=17.09.2024&amp;dst=101595&amp;field=134" TargetMode="External"/><Relationship Id="rId28" Type="http://schemas.openxmlformats.org/officeDocument/2006/relationships/hyperlink" Target="https://login.consultant.ru/link/?req=doc&amp;base=LAW&amp;n=483024&amp;date=17.09.2024&amp;dst=101092&amp;field=134" TargetMode="External"/><Relationship Id="rId36" Type="http://schemas.openxmlformats.org/officeDocument/2006/relationships/hyperlink" Target="https://login.consultant.ru/link/?req=doc&amp;base=LAW&amp;n=483024&amp;date=17.09.2024&amp;dst=10314&amp;field=134" TargetMode="External"/><Relationship Id="rId49" Type="http://schemas.openxmlformats.org/officeDocument/2006/relationships/hyperlink" Target="https://login.consultant.ru/link/?req=doc&amp;base=LAW&amp;n=482896&amp;date=17.09.2024&amp;dst=3019&amp;field=134" TargetMode="External"/><Relationship Id="rId57" Type="http://schemas.openxmlformats.org/officeDocument/2006/relationships/hyperlink" Target="https://login.consultant.ru/link/?req=doc&amp;base=LAW&amp;n=483024&amp;date=17.09.2024&amp;dst=8937&amp;field=134" TargetMode="External"/><Relationship Id="rId10" Type="http://schemas.openxmlformats.org/officeDocument/2006/relationships/hyperlink" Target="https://login.consultant.ru/link/?req=doc&amp;base=LAW&amp;n=469774&amp;date=17.09.2024&amp;dst=4818&amp;field=134" TargetMode="External"/><Relationship Id="rId31" Type="http://schemas.openxmlformats.org/officeDocument/2006/relationships/hyperlink" Target="https://login.consultant.ru/link/?req=doc&amp;base=LAW&amp;n=469774&amp;date=17.09.2024&amp;dst=4818&amp;field=134" TargetMode="External"/><Relationship Id="rId44" Type="http://schemas.openxmlformats.org/officeDocument/2006/relationships/hyperlink" Target="https://login.consultant.ru/link/?req=doc&amp;base=LAW&amp;n=482896&amp;date=17.09.2024&amp;dst=101491&amp;field=134" TargetMode="External"/><Relationship Id="rId52" Type="http://schemas.openxmlformats.org/officeDocument/2006/relationships/hyperlink" Target="https://login.consultant.ru/link/?req=doc&amp;base=LAW&amp;n=482896&amp;date=17.09.2024&amp;dst=101491&amp;field=134" TargetMode="External"/><Relationship Id="rId60" Type="http://schemas.openxmlformats.org/officeDocument/2006/relationships/hyperlink" Target="https://login.consultant.ru/link/?req=doc&amp;base=LAW&amp;n=483024&amp;date=17.09.2024&amp;dst=101693&amp;field=134" TargetMode="External"/><Relationship Id="rId65" Type="http://schemas.openxmlformats.org/officeDocument/2006/relationships/hyperlink" Target="https://login.consultant.ru/link/?req=doc&amp;base=LAW&amp;n=483024&amp;date=17.09.2024&amp;dst=5299&amp;field=134"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83024&amp;date=17.09.2024&amp;dst=8937&amp;field=134" TargetMode="External"/><Relationship Id="rId13" Type="http://schemas.openxmlformats.org/officeDocument/2006/relationships/hyperlink" Target="https://login.consultant.ru/link/?req=doc&amp;base=LAW&amp;n=483024&amp;date=17.09.2024&amp;dst=100376&amp;field=134" TargetMode="External"/><Relationship Id="rId18" Type="http://schemas.openxmlformats.org/officeDocument/2006/relationships/hyperlink" Target="https://login.consultant.ru/link/?req=doc&amp;base=LAW&amp;n=483024&amp;date=17.09.2024&amp;dst=101595&amp;field=134" TargetMode="External"/><Relationship Id="rId39" Type="http://schemas.openxmlformats.org/officeDocument/2006/relationships/hyperlink" Target="https://login.consultant.ru/link/?req=doc&amp;base=LAW&amp;n=482896&amp;date=17.09.2024&amp;dst=3019&amp;field=134" TargetMode="External"/><Relationship Id="rId34" Type="http://schemas.openxmlformats.org/officeDocument/2006/relationships/hyperlink" Target="https://login.consultant.ru/link/?req=doc&amp;base=LAW&amp;n=483024&amp;date=17.09.2024&amp;dst=101693&amp;field=134" TargetMode="External"/><Relationship Id="rId50" Type="http://schemas.openxmlformats.org/officeDocument/2006/relationships/hyperlink" Target="https://login.consultant.ru/link/?req=doc&amp;base=LAW&amp;n=482896&amp;date=17.09.2024&amp;dst=101491&amp;field=134" TargetMode="External"/><Relationship Id="rId55" Type="http://schemas.openxmlformats.org/officeDocument/2006/relationships/hyperlink" Target="https://login.consultant.ru/link/?req=doc&amp;base=LAW&amp;n=483024&amp;date=17.09.2024&amp;dst=8937&amp;field=134" TargetMode="Externa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login.consultant.ru/link/?req=doc&amp;base=LAW&amp;n=483024&amp;date=17.09.2024&amp;dst=529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4A252-86FC-4052-AFAE-7B9428BC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47</Pages>
  <Words>17514</Words>
  <Characters>99830</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Дзержинского</Company>
  <LinksUpToDate>false</LinksUpToDate>
  <CharactersWithSpaces>117110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shatova</dc:creator>
  <cp:keywords/>
  <dc:description/>
  <cp:lastModifiedBy>Л М. Орлова</cp:lastModifiedBy>
  <cp:revision>221</cp:revision>
  <cp:lastPrinted>2025-06-04T10:56:00Z</cp:lastPrinted>
  <dcterms:created xsi:type="dcterms:W3CDTF">2022-04-19T08:51:00Z</dcterms:created>
  <dcterms:modified xsi:type="dcterms:W3CDTF">2025-06-20T06:44:00Z</dcterms:modified>
</cp:coreProperties>
</file>