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EA046" w14:textId="345019FA" w:rsidR="002144AD" w:rsidRPr="002E1727" w:rsidRDefault="002144AD" w:rsidP="00D11F40">
      <w:pPr>
        <w:jc w:val="center"/>
        <w:rPr>
          <w:rFonts w:ascii="Arial" w:hAnsi="Arial" w:cs="Arial"/>
          <w:b/>
        </w:rPr>
      </w:pPr>
      <w:r w:rsidRPr="002E1727">
        <w:rPr>
          <w:rFonts w:ascii="Arial" w:hAnsi="Arial" w:cs="Arial"/>
          <w:b/>
        </w:rPr>
        <w:t>АДМИНИСТРАЦИЯ</w:t>
      </w:r>
      <w:bookmarkStart w:id="0" w:name="_GoBack"/>
      <w:bookmarkEnd w:id="0"/>
    </w:p>
    <w:p w14:paraId="70D756BF" w14:textId="77777777" w:rsidR="002144AD" w:rsidRPr="002E1727" w:rsidRDefault="002144AD" w:rsidP="002144AD">
      <w:pPr>
        <w:jc w:val="center"/>
        <w:rPr>
          <w:rFonts w:ascii="Arial" w:hAnsi="Arial" w:cs="Arial"/>
          <w:b/>
          <w:spacing w:val="10"/>
        </w:rPr>
      </w:pPr>
      <w:r w:rsidRPr="002E1727">
        <w:rPr>
          <w:rFonts w:ascii="Arial" w:hAnsi="Arial" w:cs="Arial"/>
          <w:b/>
          <w:spacing w:val="10"/>
        </w:rPr>
        <w:t>ГОРОДСКОГО ОКРУГА ЛЮБЕРЦЫ</w:t>
      </w:r>
      <w:r w:rsidRPr="002E1727">
        <w:rPr>
          <w:rFonts w:ascii="Arial" w:hAnsi="Arial" w:cs="Arial"/>
          <w:b/>
          <w:spacing w:val="10"/>
        </w:rPr>
        <w:br/>
        <w:t>МОСКОВСКОЙ ОБЛАСТИ</w:t>
      </w:r>
    </w:p>
    <w:p w14:paraId="1027DBDE" w14:textId="77777777" w:rsidR="002144AD" w:rsidRPr="002E1727" w:rsidRDefault="002144AD" w:rsidP="002144AD">
      <w:pPr>
        <w:jc w:val="center"/>
        <w:rPr>
          <w:rFonts w:ascii="Arial" w:hAnsi="Arial" w:cs="Arial"/>
          <w:b/>
        </w:rPr>
      </w:pPr>
    </w:p>
    <w:p w14:paraId="642A9E80" w14:textId="77777777" w:rsidR="002144AD" w:rsidRPr="002E1727" w:rsidRDefault="002144AD" w:rsidP="002144AD">
      <w:pPr>
        <w:jc w:val="center"/>
        <w:rPr>
          <w:rFonts w:ascii="Arial" w:hAnsi="Arial" w:cs="Arial"/>
          <w:b/>
        </w:rPr>
      </w:pPr>
      <w:r w:rsidRPr="002E1727">
        <w:rPr>
          <w:rFonts w:ascii="Arial" w:hAnsi="Arial" w:cs="Arial"/>
          <w:b/>
        </w:rPr>
        <w:t>ПОСТАНОВЛЕНИЕ</w:t>
      </w:r>
    </w:p>
    <w:p w14:paraId="520F7FF2" w14:textId="77777777" w:rsidR="002144AD" w:rsidRPr="002E1727" w:rsidRDefault="002144AD" w:rsidP="002144AD">
      <w:pPr>
        <w:ind w:left="-567"/>
        <w:rPr>
          <w:rFonts w:ascii="Arial" w:hAnsi="Arial" w:cs="Arial"/>
        </w:rPr>
      </w:pPr>
    </w:p>
    <w:p w14:paraId="37AC52E3" w14:textId="6451146F" w:rsidR="002144AD" w:rsidRPr="002E1727" w:rsidRDefault="000245C6" w:rsidP="002144AD">
      <w:pPr>
        <w:rPr>
          <w:rFonts w:ascii="Arial" w:hAnsi="Arial" w:cs="Arial"/>
        </w:rPr>
      </w:pPr>
      <w:r w:rsidRPr="002E1727">
        <w:rPr>
          <w:rFonts w:ascii="Arial" w:hAnsi="Arial" w:cs="Arial"/>
          <w:u w:val="single"/>
        </w:rPr>
        <w:t>22.05.2025</w:t>
      </w:r>
      <w:r w:rsidR="002144AD" w:rsidRPr="002E1727">
        <w:rPr>
          <w:rFonts w:ascii="Arial" w:hAnsi="Arial" w:cs="Arial"/>
        </w:rPr>
        <w:t xml:space="preserve">                                                                           </w:t>
      </w:r>
      <w:r w:rsidRPr="002E1727">
        <w:rPr>
          <w:rFonts w:ascii="Arial" w:hAnsi="Arial" w:cs="Arial"/>
        </w:rPr>
        <w:tab/>
      </w:r>
      <w:r w:rsidRPr="002E1727">
        <w:rPr>
          <w:rFonts w:ascii="Arial" w:hAnsi="Arial" w:cs="Arial"/>
        </w:rPr>
        <w:tab/>
        <w:t xml:space="preserve"> </w:t>
      </w:r>
      <w:r w:rsidR="002E1727">
        <w:rPr>
          <w:rFonts w:ascii="Arial" w:hAnsi="Arial" w:cs="Arial"/>
        </w:rPr>
        <w:tab/>
      </w:r>
      <w:r w:rsidR="002E1727">
        <w:rPr>
          <w:rFonts w:ascii="Arial" w:hAnsi="Arial" w:cs="Arial"/>
        </w:rPr>
        <w:tab/>
      </w:r>
      <w:r w:rsidR="002144AD" w:rsidRPr="002E1727">
        <w:rPr>
          <w:rFonts w:ascii="Arial" w:hAnsi="Arial" w:cs="Arial"/>
          <w:u w:val="single"/>
        </w:rPr>
        <w:t>№</w:t>
      </w:r>
      <w:r w:rsidRPr="002E1727">
        <w:rPr>
          <w:rFonts w:ascii="Arial" w:hAnsi="Arial" w:cs="Arial"/>
          <w:u w:val="single"/>
        </w:rPr>
        <w:t xml:space="preserve"> 158-ПА</w:t>
      </w:r>
    </w:p>
    <w:p w14:paraId="68F49E7C" w14:textId="77777777" w:rsidR="002144AD" w:rsidRPr="002E1727" w:rsidRDefault="002144AD" w:rsidP="002144AD">
      <w:pPr>
        <w:ind w:left="-567"/>
        <w:rPr>
          <w:rFonts w:ascii="Arial" w:hAnsi="Arial" w:cs="Arial"/>
        </w:rPr>
      </w:pPr>
    </w:p>
    <w:p w14:paraId="0B70FAF4" w14:textId="77777777" w:rsidR="002144AD" w:rsidRPr="002E1727" w:rsidRDefault="002144AD" w:rsidP="002144AD">
      <w:pPr>
        <w:jc w:val="center"/>
        <w:rPr>
          <w:rFonts w:ascii="Arial" w:hAnsi="Arial" w:cs="Arial"/>
          <w:b/>
        </w:rPr>
      </w:pPr>
      <w:r w:rsidRPr="002E1727">
        <w:rPr>
          <w:rFonts w:ascii="Arial" w:hAnsi="Arial" w:cs="Arial"/>
          <w:b/>
        </w:rPr>
        <w:t>г. Люберцы</w:t>
      </w:r>
    </w:p>
    <w:p w14:paraId="1E5D38F9" w14:textId="2D19B42E" w:rsidR="002A1A3F" w:rsidRPr="00A24C7B" w:rsidRDefault="002A1A3F" w:rsidP="00370273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6AE6A90" w14:textId="77777777" w:rsidR="002144AD" w:rsidRPr="00A819C6" w:rsidRDefault="002144AD" w:rsidP="002A1A3F">
      <w:pPr>
        <w:spacing w:line="0" w:lineRule="atLeast"/>
        <w:rPr>
          <w:rFonts w:ascii="Arial" w:eastAsia="Times New Roman" w:hAnsi="Arial" w:cs="Arial"/>
          <w:b/>
          <w:bCs/>
          <w:w w:val="115"/>
        </w:rPr>
      </w:pPr>
    </w:p>
    <w:p w14:paraId="60DCD4AE" w14:textId="77777777" w:rsidR="00A24C7B" w:rsidRPr="00A819C6" w:rsidRDefault="00A24C7B" w:rsidP="002A1A3F">
      <w:pPr>
        <w:spacing w:line="0" w:lineRule="atLeast"/>
        <w:rPr>
          <w:rFonts w:ascii="Arial" w:eastAsia="Times New Roman" w:hAnsi="Arial" w:cs="Arial"/>
          <w:b/>
          <w:bCs/>
          <w:w w:val="115"/>
        </w:rPr>
      </w:pPr>
    </w:p>
    <w:p w14:paraId="4D44EF9E" w14:textId="0071268A" w:rsidR="008D1957" w:rsidRPr="00A819C6" w:rsidRDefault="005473D9" w:rsidP="00180982">
      <w:pPr>
        <w:pStyle w:val="30"/>
        <w:spacing w:before="0" w:after="0" w:line="240" w:lineRule="auto"/>
        <w:ind w:left="709"/>
        <w:rPr>
          <w:rFonts w:ascii="Arial" w:hAnsi="Arial" w:cs="Arial"/>
          <w:b/>
          <w:color w:val="000000"/>
          <w:sz w:val="24"/>
          <w:szCs w:val="24"/>
        </w:rPr>
      </w:pPr>
      <w:r w:rsidRPr="00A819C6">
        <w:rPr>
          <w:rFonts w:ascii="Arial" w:hAnsi="Arial" w:cs="Arial"/>
          <w:b/>
          <w:color w:val="000000"/>
          <w:sz w:val="24"/>
          <w:szCs w:val="24"/>
        </w:rPr>
        <w:t xml:space="preserve">О внесении изменений </w:t>
      </w:r>
      <w:r w:rsidR="008D1957" w:rsidRPr="00A819C6">
        <w:rPr>
          <w:rFonts w:ascii="Arial" w:hAnsi="Arial" w:cs="Arial"/>
          <w:b/>
          <w:color w:val="000000"/>
          <w:sz w:val="24"/>
          <w:szCs w:val="24"/>
        </w:rPr>
        <w:t>в Постановление администрации городского округа</w:t>
      </w:r>
      <w:r w:rsidR="00555961" w:rsidRPr="00A819C6">
        <w:rPr>
          <w:rFonts w:ascii="Arial" w:hAnsi="Arial" w:cs="Arial"/>
          <w:b/>
          <w:color w:val="000000"/>
          <w:sz w:val="24"/>
          <w:szCs w:val="24"/>
        </w:rPr>
        <w:t xml:space="preserve"> Люберцы Московской области от 10.02.2025 № 34</w:t>
      </w:r>
      <w:r w:rsidR="008D1957" w:rsidRPr="00A819C6">
        <w:rPr>
          <w:rFonts w:ascii="Arial" w:hAnsi="Arial" w:cs="Arial"/>
          <w:b/>
          <w:color w:val="000000"/>
          <w:sz w:val="24"/>
          <w:szCs w:val="24"/>
        </w:rPr>
        <w:t>4-ПА</w:t>
      </w:r>
      <w:r w:rsidR="00180982" w:rsidRPr="00A819C6">
        <w:rPr>
          <w:rFonts w:ascii="Arial" w:hAnsi="Arial" w:cs="Arial"/>
          <w:b/>
          <w:color w:val="000000"/>
          <w:sz w:val="24"/>
          <w:szCs w:val="24"/>
        </w:rPr>
        <w:br/>
      </w:r>
      <w:r w:rsidR="002F3C8E" w:rsidRPr="00A819C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D1957" w:rsidRPr="00A819C6">
        <w:rPr>
          <w:rFonts w:ascii="Arial" w:hAnsi="Arial" w:cs="Arial"/>
          <w:b/>
          <w:color w:val="000000"/>
          <w:sz w:val="24"/>
          <w:szCs w:val="24"/>
        </w:rPr>
        <w:t>«</w:t>
      </w:r>
      <w:bookmarkStart w:id="1" w:name="_Hlk194507228"/>
      <w:r w:rsidR="00555961" w:rsidRPr="00A819C6">
        <w:rPr>
          <w:rFonts w:ascii="Arial" w:hAnsi="Arial" w:cs="Arial"/>
          <w:b/>
          <w:color w:val="000000"/>
          <w:sz w:val="24"/>
          <w:szCs w:val="24"/>
        </w:rPr>
        <w:t>О создании и использовании на платной основе парковок (парковочных мест), расположенных на автомобильных дорогах общего пользования местного значения на территории городского округа Люберцы Московской области</w:t>
      </w:r>
      <w:r w:rsidR="008D1957" w:rsidRPr="00A819C6">
        <w:rPr>
          <w:rFonts w:ascii="Arial" w:hAnsi="Arial" w:cs="Arial"/>
          <w:b/>
          <w:color w:val="000000"/>
          <w:sz w:val="24"/>
          <w:szCs w:val="24"/>
        </w:rPr>
        <w:t>»</w:t>
      </w:r>
    </w:p>
    <w:p w14:paraId="43E0BFDF" w14:textId="5D53A3D1" w:rsidR="008D1957" w:rsidRPr="00A819C6" w:rsidRDefault="008D1957" w:rsidP="00180982">
      <w:pPr>
        <w:pStyle w:val="30"/>
        <w:spacing w:before="0" w:after="0" w:line="240" w:lineRule="auto"/>
        <w:ind w:left="709" w:firstLine="0"/>
        <w:rPr>
          <w:rFonts w:ascii="Arial" w:hAnsi="Arial" w:cs="Arial"/>
          <w:b/>
          <w:color w:val="000000"/>
          <w:sz w:val="24"/>
          <w:szCs w:val="24"/>
        </w:rPr>
      </w:pPr>
    </w:p>
    <w:p w14:paraId="6CC06F0D" w14:textId="77777777" w:rsidR="00A24C7B" w:rsidRPr="00A819C6" w:rsidRDefault="00A24C7B" w:rsidP="00180982">
      <w:pPr>
        <w:pStyle w:val="30"/>
        <w:spacing w:before="0" w:after="0" w:line="240" w:lineRule="auto"/>
        <w:ind w:left="709" w:firstLine="0"/>
        <w:rPr>
          <w:rFonts w:ascii="Arial" w:hAnsi="Arial" w:cs="Arial"/>
          <w:b/>
          <w:color w:val="000000"/>
          <w:sz w:val="24"/>
          <w:szCs w:val="24"/>
        </w:rPr>
      </w:pPr>
    </w:p>
    <w:bookmarkEnd w:id="1"/>
    <w:p w14:paraId="7A692D70" w14:textId="2CDCB9D8" w:rsidR="000947D5" w:rsidRPr="00A819C6" w:rsidRDefault="008D1957" w:rsidP="00180982">
      <w:pPr>
        <w:pStyle w:val="a9"/>
        <w:tabs>
          <w:tab w:val="left" w:pos="9356"/>
        </w:tabs>
        <w:spacing w:before="1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В соответствии с Федеральным законом от 06.10.2003 № 131-ФЗ </w:t>
      </w:r>
      <w:r w:rsidR="00D747AE" w:rsidRPr="00A819C6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Pr="00A819C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«Об общих принципах организации местного самоуправления в Российской Федерации», Федеральным законом «О безопасности дорожного движения», Федеральным законом от 08.11.2007 № 257-ФЗ «Об автомобильных дорогах и </w:t>
      </w:r>
      <w:r w:rsidR="00D747AE" w:rsidRPr="00A819C6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Pr="00A819C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о дорожной деятельности в Российской Федерации и о внесении изменений </w:t>
      </w:r>
      <w:r w:rsidR="00D747AE" w:rsidRPr="00A819C6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Pr="00A819C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в отдельные законодательные акты Российской Федерации», Федеральным законом от 29.12.2017 № 443-ФЗ «Об организации дорожного движения </w:t>
      </w:r>
      <w:r w:rsidR="00D747AE" w:rsidRPr="00A819C6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Pr="00A819C6">
        <w:rPr>
          <w:rFonts w:ascii="Arial" w:hAnsi="Arial" w:cs="Arial"/>
          <w:b w:val="0"/>
          <w:color w:val="000000" w:themeColor="text1"/>
          <w:sz w:val="24"/>
          <w:szCs w:val="24"/>
        </w:rPr>
        <w:t>в Российской</w:t>
      </w:r>
      <w:r w:rsidR="002F3C8E" w:rsidRPr="00A819C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A819C6">
        <w:rPr>
          <w:rFonts w:ascii="Arial" w:hAnsi="Arial" w:cs="Arial"/>
          <w:b w:val="0"/>
          <w:color w:val="000000" w:themeColor="text1"/>
          <w:sz w:val="24"/>
          <w:szCs w:val="24"/>
        </w:rPr>
        <w:t>Федерации</w:t>
      </w:r>
      <w:r w:rsidR="002F3C8E" w:rsidRPr="00A819C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A819C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и о внесении изменений в отдельные законодательные акты Российской Федерации», </w:t>
      </w:r>
      <w:r w:rsidR="00555961" w:rsidRPr="00A819C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Законом Московской области от 13.06.2019 </w:t>
      </w:r>
      <w:r w:rsidR="00D747AE" w:rsidRPr="00A819C6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555961" w:rsidRPr="00A819C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№ 109/2019-ОЗ «Об организации дорожного движения в Московской области и </w:t>
      </w:r>
      <w:r w:rsidR="00A819C6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555961" w:rsidRPr="00A819C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о внесении изменения в Закон Московской области «О временных ограничениях или прекращении движения транспортных средств по автомобильным дорогам на территории Московской области», </w:t>
      </w:r>
      <w:r w:rsidR="002D12BF" w:rsidRPr="00A819C6">
        <w:rPr>
          <w:rFonts w:ascii="Arial" w:hAnsi="Arial" w:cs="Arial"/>
          <w:b w:val="0"/>
          <w:color w:val="000000" w:themeColor="text1"/>
          <w:sz w:val="24"/>
          <w:szCs w:val="24"/>
        </w:rPr>
        <w:t>Решением Совета депутатов Городского округа</w:t>
      </w:r>
      <w:r w:rsidR="002F3C8E" w:rsidRPr="00A819C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2D12BF" w:rsidRPr="00A819C6">
        <w:rPr>
          <w:rFonts w:ascii="Arial" w:hAnsi="Arial" w:cs="Arial"/>
          <w:b w:val="0"/>
          <w:color w:val="000000" w:themeColor="text1"/>
          <w:sz w:val="24"/>
          <w:szCs w:val="24"/>
        </w:rPr>
        <w:t>Люберцы</w:t>
      </w:r>
      <w:r w:rsidR="002F3C8E" w:rsidRPr="00A819C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2D12BF" w:rsidRPr="00A819C6">
        <w:rPr>
          <w:rFonts w:ascii="Arial" w:hAnsi="Arial" w:cs="Arial"/>
          <w:b w:val="0"/>
          <w:color w:val="000000" w:themeColor="text1"/>
          <w:sz w:val="24"/>
          <w:szCs w:val="24"/>
        </w:rPr>
        <w:t>от</w:t>
      </w:r>
      <w:r w:rsidR="002F3C8E" w:rsidRPr="00A819C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2D12BF" w:rsidRPr="00A819C6">
        <w:rPr>
          <w:rFonts w:ascii="Arial" w:hAnsi="Arial" w:cs="Arial"/>
          <w:b w:val="0"/>
          <w:color w:val="000000" w:themeColor="text1"/>
          <w:sz w:val="24"/>
          <w:szCs w:val="24"/>
        </w:rPr>
        <w:t>12.05</w:t>
      </w:r>
      <w:r w:rsidR="002F3C8E" w:rsidRPr="00A819C6">
        <w:rPr>
          <w:rFonts w:ascii="Arial" w:hAnsi="Arial" w:cs="Arial"/>
          <w:b w:val="0"/>
          <w:color w:val="000000" w:themeColor="text1"/>
          <w:sz w:val="24"/>
          <w:szCs w:val="24"/>
        </w:rPr>
        <w:t>.</w:t>
      </w:r>
      <w:r w:rsidR="002D12BF" w:rsidRPr="00A819C6">
        <w:rPr>
          <w:rFonts w:ascii="Arial" w:hAnsi="Arial" w:cs="Arial"/>
          <w:b w:val="0"/>
          <w:color w:val="000000" w:themeColor="text1"/>
          <w:sz w:val="24"/>
          <w:szCs w:val="24"/>
        </w:rPr>
        <w:t>2025 № 25/4 «О правопреемстве»</w:t>
      </w:r>
      <w:r w:rsidR="00555961" w:rsidRPr="00A819C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, Постановлением администрации городского округа Люберцы от 20.08.2024 № 3380-ПА </w:t>
      </w:r>
      <w:r w:rsidR="00D747AE" w:rsidRPr="00A819C6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555961" w:rsidRPr="00A819C6">
        <w:rPr>
          <w:rFonts w:ascii="Arial" w:hAnsi="Arial" w:cs="Arial"/>
          <w:b w:val="0"/>
          <w:color w:val="000000" w:themeColor="text1"/>
          <w:sz w:val="24"/>
          <w:szCs w:val="24"/>
        </w:rPr>
        <w:t>«Об утверждении Порядка создания и использования, в том числе на платной основе, парковок, расположенных на автомобильных дорогах общего пользования местного значения городского округа Люберцы Московской области», Постановлением администрации</w:t>
      </w:r>
      <w:r w:rsidR="00A819C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A819C6">
        <w:rPr>
          <w:rFonts w:ascii="Arial" w:hAnsi="Arial" w:cs="Arial"/>
          <w:b w:val="0"/>
          <w:color w:val="000000" w:themeColor="text1"/>
          <w:sz w:val="24"/>
          <w:szCs w:val="24"/>
        </w:rPr>
        <w:t>городского</w:t>
      </w:r>
      <w:r w:rsidR="00A819C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A819C6">
        <w:rPr>
          <w:rFonts w:ascii="Arial" w:hAnsi="Arial" w:cs="Arial"/>
          <w:b w:val="0"/>
          <w:color w:val="000000" w:themeColor="text1"/>
          <w:sz w:val="24"/>
          <w:szCs w:val="24"/>
        </w:rPr>
        <w:t>округа</w:t>
      </w:r>
      <w:r w:rsidR="00A819C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A819C6">
        <w:rPr>
          <w:rFonts w:ascii="Arial" w:hAnsi="Arial" w:cs="Arial"/>
          <w:b w:val="0"/>
          <w:color w:val="000000" w:themeColor="text1"/>
          <w:sz w:val="24"/>
          <w:szCs w:val="24"/>
        </w:rPr>
        <w:t>Люберцы от 12.11.2024 № 4570-ПА «Об утверждении Правил пользования парковками (парковочными местами), расположенными на автомобильных дорогах общего пользования местного значения на территории городского округа Люберцы Московской области», постановляю:</w:t>
      </w:r>
      <w:r w:rsidR="00486F03" w:rsidRPr="00A819C6">
        <w:rPr>
          <w:rFonts w:ascii="Arial" w:hAnsi="Arial" w:cs="Arial"/>
          <w:b w:val="0"/>
          <w:sz w:val="24"/>
          <w:szCs w:val="24"/>
        </w:rPr>
        <w:t xml:space="preserve"> </w:t>
      </w:r>
    </w:p>
    <w:p w14:paraId="0738992A" w14:textId="77777777" w:rsidR="00A24C7B" w:rsidRPr="00A819C6" w:rsidRDefault="00A24C7B" w:rsidP="00A24C7B">
      <w:pPr>
        <w:pStyle w:val="a9"/>
        <w:tabs>
          <w:tab w:val="left" w:pos="993"/>
          <w:tab w:val="left" w:pos="9356"/>
        </w:tabs>
        <w:spacing w:before="1"/>
        <w:ind w:left="709"/>
        <w:jc w:val="both"/>
        <w:rPr>
          <w:rFonts w:ascii="Arial" w:hAnsi="Arial" w:cs="Arial"/>
          <w:b w:val="0"/>
          <w:sz w:val="24"/>
          <w:szCs w:val="24"/>
        </w:rPr>
      </w:pPr>
    </w:p>
    <w:p w14:paraId="30012DBB" w14:textId="778D6A6C" w:rsidR="003A5B77" w:rsidRPr="00A819C6" w:rsidRDefault="00864EF1" w:rsidP="00180982">
      <w:pPr>
        <w:pStyle w:val="a9"/>
        <w:numPr>
          <w:ilvl w:val="0"/>
          <w:numId w:val="24"/>
        </w:numPr>
        <w:tabs>
          <w:tab w:val="left" w:pos="993"/>
          <w:tab w:val="left" w:pos="9356"/>
        </w:tabs>
        <w:spacing w:before="1"/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t>Внести</w:t>
      </w:r>
      <w:r w:rsidR="002D12BF" w:rsidRPr="00A819C6">
        <w:rPr>
          <w:rFonts w:ascii="Arial" w:hAnsi="Arial" w:cs="Arial"/>
          <w:b w:val="0"/>
          <w:sz w:val="24"/>
          <w:szCs w:val="24"/>
        </w:rPr>
        <w:t xml:space="preserve"> следующие</w:t>
      </w:r>
      <w:r w:rsidR="003A5B77" w:rsidRPr="00A819C6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A819C6">
        <w:rPr>
          <w:rFonts w:ascii="Arial" w:hAnsi="Arial" w:cs="Arial"/>
          <w:b w:val="0"/>
          <w:spacing w:val="1"/>
          <w:sz w:val="24"/>
          <w:szCs w:val="24"/>
        </w:rPr>
        <w:t>изменения в</w:t>
      </w:r>
      <w:r w:rsidR="008D1957" w:rsidRPr="00A819C6">
        <w:rPr>
          <w:rFonts w:ascii="Arial" w:hAnsi="Arial" w:cs="Arial"/>
          <w:b w:val="0"/>
          <w:spacing w:val="1"/>
          <w:sz w:val="24"/>
          <w:szCs w:val="24"/>
        </w:rPr>
        <w:t xml:space="preserve"> Постановление администрации городского округа Люберцы</w:t>
      </w:r>
      <w:r w:rsidR="00905879" w:rsidRPr="00A819C6">
        <w:rPr>
          <w:rFonts w:ascii="Arial" w:hAnsi="Arial" w:cs="Arial"/>
          <w:b w:val="0"/>
          <w:spacing w:val="1"/>
          <w:sz w:val="24"/>
          <w:szCs w:val="24"/>
        </w:rPr>
        <w:t xml:space="preserve"> Московской </w:t>
      </w:r>
      <w:r w:rsidR="008D1957" w:rsidRPr="00A819C6">
        <w:rPr>
          <w:rFonts w:ascii="Arial" w:hAnsi="Arial" w:cs="Arial"/>
          <w:b w:val="0"/>
          <w:spacing w:val="1"/>
          <w:sz w:val="24"/>
          <w:szCs w:val="24"/>
        </w:rPr>
        <w:t>области</w:t>
      </w:r>
      <w:r w:rsidR="00905879" w:rsidRPr="00A819C6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8D1957" w:rsidRPr="00A819C6">
        <w:rPr>
          <w:rFonts w:ascii="Arial" w:hAnsi="Arial" w:cs="Arial"/>
          <w:b w:val="0"/>
          <w:spacing w:val="1"/>
          <w:sz w:val="24"/>
          <w:szCs w:val="24"/>
        </w:rPr>
        <w:t>от</w:t>
      </w:r>
      <w:r w:rsidR="00905879" w:rsidRPr="00A819C6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4C2AAE" w:rsidRPr="00A819C6">
        <w:rPr>
          <w:rFonts w:ascii="Arial" w:hAnsi="Arial" w:cs="Arial"/>
          <w:b w:val="0"/>
          <w:spacing w:val="1"/>
          <w:sz w:val="24"/>
          <w:szCs w:val="24"/>
        </w:rPr>
        <w:t>1</w:t>
      </w:r>
      <w:r w:rsidR="008D1957" w:rsidRPr="00A819C6">
        <w:rPr>
          <w:rFonts w:ascii="Arial" w:hAnsi="Arial" w:cs="Arial"/>
          <w:b w:val="0"/>
          <w:spacing w:val="1"/>
          <w:sz w:val="24"/>
          <w:szCs w:val="24"/>
        </w:rPr>
        <w:t>0.02.2025</w:t>
      </w:r>
      <w:r w:rsidR="00905879" w:rsidRPr="00A819C6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8D1957" w:rsidRPr="00A819C6">
        <w:rPr>
          <w:rFonts w:ascii="Arial" w:hAnsi="Arial" w:cs="Arial"/>
          <w:b w:val="0"/>
          <w:spacing w:val="1"/>
          <w:sz w:val="24"/>
          <w:szCs w:val="24"/>
        </w:rPr>
        <w:t>№</w:t>
      </w:r>
      <w:r w:rsidR="00905879" w:rsidRPr="00A819C6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4C2AAE" w:rsidRPr="00A819C6">
        <w:rPr>
          <w:rFonts w:ascii="Arial" w:hAnsi="Arial" w:cs="Arial"/>
          <w:b w:val="0"/>
          <w:spacing w:val="1"/>
          <w:sz w:val="24"/>
          <w:szCs w:val="24"/>
        </w:rPr>
        <w:t>34</w:t>
      </w:r>
      <w:r w:rsidR="008D1957" w:rsidRPr="00A819C6">
        <w:rPr>
          <w:rFonts w:ascii="Arial" w:hAnsi="Arial" w:cs="Arial"/>
          <w:b w:val="0"/>
          <w:spacing w:val="1"/>
          <w:sz w:val="24"/>
          <w:szCs w:val="24"/>
        </w:rPr>
        <w:t>4-ПА</w:t>
      </w:r>
      <w:r w:rsidR="004C2AAE" w:rsidRPr="00A819C6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180982" w:rsidRPr="00A819C6">
        <w:rPr>
          <w:rFonts w:ascii="Arial" w:hAnsi="Arial" w:cs="Arial"/>
          <w:b w:val="0"/>
          <w:spacing w:val="1"/>
          <w:sz w:val="24"/>
          <w:szCs w:val="24"/>
        </w:rPr>
        <w:br/>
      </w:r>
      <w:r w:rsidR="004C2AAE" w:rsidRPr="00A819C6">
        <w:rPr>
          <w:rFonts w:ascii="Arial" w:hAnsi="Arial" w:cs="Arial"/>
          <w:b w:val="0"/>
          <w:spacing w:val="1"/>
          <w:sz w:val="24"/>
          <w:szCs w:val="24"/>
        </w:rPr>
        <w:t>«О создании и использовании на платной основе парковок (парковочных мест), расположенных на автомобильных дорогах общего пользования местного значения на территории городского округа Люберцы Московской области»</w:t>
      </w:r>
      <w:r w:rsidR="00FB548C" w:rsidRPr="00A819C6">
        <w:rPr>
          <w:rFonts w:ascii="Arial" w:hAnsi="Arial" w:cs="Arial"/>
          <w:b w:val="0"/>
          <w:spacing w:val="1"/>
          <w:sz w:val="24"/>
          <w:szCs w:val="24"/>
        </w:rPr>
        <w:t xml:space="preserve"> (далее – Постановление)</w:t>
      </w:r>
      <w:r w:rsidR="00FB548C" w:rsidRPr="00A819C6">
        <w:rPr>
          <w:rFonts w:ascii="Arial" w:hAnsi="Arial" w:cs="Arial"/>
          <w:b w:val="0"/>
          <w:sz w:val="24"/>
          <w:szCs w:val="24"/>
        </w:rPr>
        <w:t>:</w:t>
      </w:r>
    </w:p>
    <w:p w14:paraId="7C0C5DEF" w14:textId="5D11786D" w:rsidR="002F3C8E" w:rsidRPr="00A819C6" w:rsidRDefault="002F3C8E" w:rsidP="00180982">
      <w:pPr>
        <w:pStyle w:val="21"/>
        <w:numPr>
          <w:ilvl w:val="1"/>
          <w:numId w:val="36"/>
        </w:numPr>
        <w:tabs>
          <w:tab w:val="left" w:pos="389"/>
          <w:tab w:val="left" w:pos="7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19C6">
        <w:rPr>
          <w:rFonts w:ascii="Arial" w:hAnsi="Arial" w:cs="Arial"/>
          <w:sz w:val="24"/>
          <w:szCs w:val="24"/>
        </w:rPr>
        <w:t>Наименование Постановления изложить в следующей редакции:</w:t>
      </w:r>
    </w:p>
    <w:p w14:paraId="0245C737" w14:textId="2ECA7E08" w:rsidR="002F3C8E" w:rsidRPr="00A819C6" w:rsidRDefault="002F3C8E" w:rsidP="00D747AE">
      <w:pPr>
        <w:pStyle w:val="21"/>
        <w:tabs>
          <w:tab w:val="left" w:pos="0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19C6">
        <w:rPr>
          <w:rFonts w:ascii="Arial" w:hAnsi="Arial" w:cs="Arial"/>
          <w:sz w:val="24"/>
          <w:szCs w:val="24"/>
        </w:rPr>
        <w:t>«</w:t>
      </w:r>
      <w:r w:rsidR="00180982" w:rsidRPr="00A819C6">
        <w:rPr>
          <w:rFonts w:ascii="Arial" w:hAnsi="Arial" w:cs="Arial"/>
          <w:spacing w:val="1"/>
          <w:sz w:val="24"/>
          <w:szCs w:val="24"/>
        </w:rPr>
        <w:t xml:space="preserve">О создании и использовании на платной основе парковок (парковочных </w:t>
      </w:r>
      <w:r w:rsidR="00D747AE" w:rsidRPr="00A819C6">
        <w:rPr>
          <w:rFonts w:ascii="Arial" w:hAnsi="Arial" w:cs="Arial"/>
          <w:spacing w:val="1"/>
          <w:sz w:val="24"/>
          <w:szCs w:val="24"/>
        </w:rPr>
        <w:br/>
      </w:r>
      <w:r w:rsidR="00180982" w:rsidRPr="00A819C6">
        <w:rPr>
          <w:rFonts w:ascii="Arial" w:hAnsi="Arial" w:cs="Arial"/>
          <w:spacing w:val="1"/>
          <w:sz w:val="24"/>
          <w:szCs w:val="24"/>
        </w:rPr>
        <w:lastRenderedPageBreak/>
        <w:t>мест), расположенных на автомобильных дорогах общего пользования местного значения на территории Городского округа Люберцы Московской области».</w:t>
      </w:r>
    </w:p>
    <w:p w14:paraId="7E05C4F6" w14:textId="77777777" w:rsidR="00180982" w:rsidRPr="00A819C6" w:rsidRDefault="00FB548C" w:rsidP="00180982">
      <w:pPr>
        <w:pStyle w:val="21"/>
        <w:numPr>
          <w:ilvl w:val="1"/>
          <w:numId w:val="36"/>
        </w:numPr>
        <w:tabs>
          <w:tab w:val="left" w:pos="389"/>
          <w:tab w:val="left" w:pos="7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19C6">
        <w:rPr>
          <w:rFonts w:ascii="Arial" w:hAnsi="Arial" w:cs="Arial"/>
          <w:sz w:val="24"/>
          <w:szCs w:val="24"/>
        </w:rPr>
        <w:t xml:space="preserve">Пункт 1 Постановления изложить в следующей редакции: </w:t>
      </w:r>
    </w:p>
    <w:p w14:paraId="7BB5BE2D" w14:textId="086B8746" w:rsidR="00FB548C" w:rsidRPr="00A819C6" w:rsidRDefault="00FB548C" w:rsidP="007B04E2">
      <w:pPr>
        <w:pStyle w:val="21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19C6">
        <w:rPr>
          <w:rFonts w:ascii="Arial" w:hAnsi="Arial" w:cs="Arial"/>
          <w:sz w:val="24"/>
          <w:szCs w:val="24"/>
        </w:rPr>
        <w:t xml:space="preserve">«1. Создать и использовать на платной основе парковки (парковочные </w:t>
      </w:r>
      <w:r w:rsidR="007B04E2" w:rsidRPr="00A819C6">
        <w:rPr>
          <w:rFonts w:ascii="Arial" w:hAnsi="Arial" w:cs="Arial"/>
          <w:sz w:val="24"/>
          <w:szCs w:val="24"/>
        </w:rPr>
        <w:br/>
      </w:r>
      <w:r w:rsidRPr="00A819C6">
        <w:rPr>
          <w:rFonts w:ascii="Arial" w:hAnsi="Arial" w:cs="Arial"/>
          <w:sz w:val="24"/>
          <w:szCs w:val="24"/>
        </w:rPr>
        <w:t>места), расположенные на автомобильных дорогах общего пользования местного значения городского округа Люберцы Московской области по адресам:</w:t>
      </w:r>
    </w:p>
    <w:p w14:paraId="064DBCE9" w14:textId="7B16A38B" w:rsidR="00FB548C" w:rsidRPr="00A819C6" w:rsidRDefault="00180982" w:rsidP="00180982">
      <w:pPr>
        <w:pStyle w:val="21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19C6">
        <w:rPr>
          <w:rFonts w:ascii="Arial" w:hAnsi="Arial" w:cs="Arial"/>
          <w:sz w:val="24"/>
          <w:szCs w:val="24"/>
        </w:rPr>
        <w:t>- Московская область, Г</w:t>
      </w:r>
      <w:r w:rsidR="00FB548C" w:rsidRPr="00A819C6">
        <w:rPr>
          <w:rFonts w:ascii="Arial" w:hAnsi="Arial" w:cs="Arial"/>
          <w:sz w:val="24"/>
          <w:szCs w:val="24"/>
        </w:rPr>
        <w:t>ородской округ Люберцы, город Люберцы, улица Кирова (Приложение № 1);</w:t>
      </w:r>
    </w:p>
    <w:p w14:paraId="6F54F428" w14:textId="773AC4C6" w:rsidR="00FB548C" w:rsidRPr="00A819C6" w:rsidRDefault="00180982" w:rsidP="00180982">
      <w:pPr>
        <w:pStyle w:val="21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19C6">
        <w:rPr>
          <w:rFonts w:ascii="Arial" w:hAnsi="Arial" w:cs="Arial"/>
          <w:sz w:val="24"/>
          <w:szCs w:val="24"/>
        </w:rPr>
        <w:t>-  Московская область, Г</w:t>
      </w:r>
      <w:r w:rsidR="00FB548C" w:rsidRPr="00A819C6">
        <w:rPr>
          <w:rFonts w:ascii="Arial" w:hAnsi="Arial" w:cs="Arial"/>
          <w:sz w:val="24"/>
          <w:szCs w:val="24"/>
        </w:rPr>
        <w:t xml:space="preserve">ородской округ Люберцы, город Люберцы, </w:t>
      </w:r>
      <w:r w:rsidRPr="00A819C6">
        <w:rPr>
          <w:rFonts w:ascii="Arial" w:hAnsi="Arial" w:cs="Arial"/>
          <w:sz w:val="24"/>
          <w:szCs w:val="24"/>
        </w:rPr>
        <w:br/>
      </w:r>
      <w:r w:rsidR="007B04E2" w:rsidRPr="00A819C6">
        <w:rPr>
          <w:rFonts w:ascii="Arial" w:hAnsi="Arial" w:cs="Arial"/>
          <w:sz w:val="24"/>
          <w:szCs w:val="24"/>
        </w:rPr>
        <w:t>улица Калараш (Приложение № 2);</w:t>
      </w:r>
    </w:p>
    <w:p w14:paraId="7155AF8F" w14:textId="03B04B21" w:rsidR="00FB548C" w:rsidRPr="00A819C6" w:rsidRDefault="00180982" w:rsidP="00180982">
      <w:pPr>
        <w:pStyle w:val="21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19C6">
        <w:rPr>
          <w:rFonts w:ascii="Arial" w:hAnsi="Arial" w:cs="Arial"/>
          <w:sz w:val="24"/>
          <w:szCs w:val="24"/>
        </w:rPr>
        <w:t>- Московская область, Г</w:t>
      </w:r>
      <w:r w:rsidR="00FB548C" w:rsidRPr="00A819C6">
        <w:rPr>
          <w:rFonts w:ascii="Arial" w:hAnsi="Arial" w:cs="Arial"/>
          <w:sz w:val="24"/>
          <w:szCs w:val="24"/>
        </w:rPr>
        <w:t xml:space="preserve">ородской округ Люберцы, город Люберцы, </w:t>
      </w:r>
      <w:r w:rsidRPr="00A819C6">
        <w:rPr>
          <w:rFonts w:ascii="Arial" w:hAnsi="Arial" w:cs="Arial"/>
          <w:sz w:val="24"/>
          <w:szCs w:val="24"/>
        </w:rPr>
        <w:br/>
      </w:r>
      <w:r w:rsidR="00FB548C" w:rsidRPr="00A819C6">
        <w:rPr>
          <w:rFonts w:ascii="Arial" w:hAnsi="Arial" w:cs="Arial"/>
          <w:sz w:val="24"/>
          <w:szCs w:val="24"/>
        </w:rPr>
        <w:t>улица Красноармейская (Приложение № 3);</w:t>
      </w:r>
    </w:p>
    <w:p w14:paraId="626AA69A" w14:textId="31A66B04" w:rsidR="00FB548C" w:rsidRPr="00A819C6" w:rsidRDefault="00FB548C" w:rsidP="00180982">
      <w:pPr>
        <w:pStyle w:val="21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19C6">
        <w:rPr>
          <w:rFonts w:ascii="Arial" w:hAnsi="Arial" w:cs="Arial"/>
          <w:sz w:val="24"/>
          <w:szCs w:val="24"/>
        </w:rPr>
        <w:t>- Московская област</w:t>
      </w:r>
      <w:r w:rsidR="00180982" w:rsidRPr="00A819C6">
        <w:rPr>
          <w:rFonts w:ascii="Arial" w:hAnsi="Arial" w:cs="Arial"/>
          <w:sz w:val="24"/>
          <w:szCs w:val="24"/>
        </w:rPr>
        <w:t>ь, Г</w:t>
      </w:r>
      <w:r w:rsidRPr="00A819C6">
        <w:rPr>
          <w:rFonts w:ascii="Arial" w:hAnsi="Arial" w:cs="Arial"/>
          <w:sz w:val="24"/>
          <w:szCs w:val="24"/>
        </w:rPr>
        <w:t xml:space="preserve">ородской округ Люберцы, город Люберцы, </w:t>
      </w:r>
      <w:r w:rsidR="00180982" w:rsidRPr="00A819C6">
        <w:rPr>
          <w:rFonts w:ascii="Arial" w:hAnsi="Arial" w:cs="Arial"/>
          <w:sz w:val="24"/>
          <w:szCs w:val="24"/>
        </w:rPr>
        <w:br/>
      </w:r>
      <w:r w:rsidRPr="00A819C6">
        <w:rPr>
          <w:rFonts w:ascii="Arial" w:hAnsi="Arial" w:cs="Arial"/>
          <w:sz w:val="24"/>
          <w:szCs w:val="24"/>
        </w:rPr>
        <w:t>улица</w:t>
      </w:r>
      <w:r w:rsidR="00180982" w:rsidRPr="00A819C6">
        <w:rPr>
          <w:rFonts w:ascii="Arial" w:hAnsi="Arial" w:cs="Arial"/>
          <w:sz w:val="24"/>
          <w:szCs w:val="24"/>
        </w:rPr>
        <w:t xml:space="preserve"> </w:t>
      </w:r>
      <w:r w:rsidRPr="00A819C6">
        <w:rPr>
          <w:rFonts w:ascii="Arial" w:hAnsi="Arial" w:cs="Arial"/>
          <w:sz w:val="24"/>
          <w:szCs w:val="24"/>
        </w:rPr>
        <w:t>Инициативная (Приложение № 4);</w:t>
      </w:r>
    </w:p>
    <w:p w14:paraId="28DE5DA0" w14:textId="43C3CC3B" w:rsidR="00FB548C" w:rsidRPr="00A819C6" w:rsidRDefault="00180982" w:rsidP="00180982">
      <w:pPr>
        <w:pStyle w:val="21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819C6">
        <w:rPr>
          <w:rFonts w:ascii="Arial" w:hAnsi="Arial" w:cs="Arial"/>
          <w:sz w:val="24"/>
          <w:szCs w:val="24"/>
        </w:rPr>
        <w:t>- Московская область, Г</w:t>
      </w:r>
      <w:r w:rsidR="00FB548C" w:rsidRPr="00A819C6">
        <w:rPr>
          <w:rFonts w:ascii="Arial" w:hAnsi="Arial" w:cs="Arial"/>
          <w:sz w:val="24"/>
          <w:szCs w:val="24"/>
        </w:rPr>
        <w:t xml:space="preserve">ородской округ Люберцы, город Люберцы, </w:t>
      </w:r>
      <w:r w:rsidRPr="00A819C6">
        <w:rPr>
          <w:rFonts w:ascii="Arial" w:hAnsi="Arial" w:cs="Arial"/>
          <w:sz w:val="24"/>
          <w:szCs w:val="24"/>
        </w:rPr>
        <w:br/>
      </w:r>
      <w:r w:rsidR="00FB548C" w:rsidRPr="00A819C6">
        <w:rPr>
          <w:rFonts w:ascii="Arial" w:hAnsi="Arial" w:cs="Arial"/>
          <w:sz w:val="24"/>
          <w:szCs w:val="24"/>
        </w:rPr>
        <w:t>улица</w:t>
      </w:r>
      <w:r w:rsidRPr="00A819C6">
        <w:rPr>
          <w:rFonts w:ascii="Arial" w:hAnsi="Arial" w:cs="Arial"/>
          <w:sz w:val="24"/>
          <w:szCs w:val="24"/>
        </w:rPr>
        <w:t xml:space="preserve"> </w:t>
      </w:r>
      <w:r w:rsidR="00FB548C" w:rsidRPr="00A819C6">
        <w:rPr>
          <w:rFonts w:ascii="Arial" w:hAnsi="Arial" w:cs="Arial"/>
          <w:sz w:val="24"/>
          <w:szCs w:val="24"/>
        </w:rPr>
        <w:t>Котельническая (Приложение № 5).</w:t>
      </w:r>
    </w:p>
    <w:p w14:paraId="3F2B4989" w14:textId="60098A45" w:rsidR="00FB548C" w:rsidRPr="00A819C6" w:rsidRDefault="00FB548C" w:rsidP="00180982">
      <w:pPr>
        <w:pStyle w:val="a9"/>
        <w:numPr>
          <w:ilvl w:val="1"/>
          <w:numId w:val="36"/>
        </w:numPr>
        <w:tabs>
          <w:tab w:val="left" w:pos="993"/>
          <w:tab w:val="left" w:pos="9356"/>
        </w:tabs>
        <w:spacing w:before="1"/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t>Приложение № 3</w:t>
      </w:r>
      <w:r w:rsidR="00A6587A" w:rsidRPr="00A819C6">
        <w:rPr>
          <w:rFonts w:ascii="Arial" w:hAnsi="Arial" w:cs="Arial"/>
          <w:b w:val="0"/>
          <w:sz w:val="24"/>
          <w:szCs w:val="24"/>
        </w:rPr>
        <w:t xml:space="preserve"> к Постановлению исключить.</w:t>
      </w:r>
    </w:p>
    <w:p w14:paraId="0BD6C2E7" w14:textId="77777777" w:rsidR="00A6587A" w:rsidRPr="00A819C6" w:rsidRDefault="00A6587A" w:rsidP="00180982">
      <w:pPr>
        <w:pStyle w:val="a9"/>
        <w:numPr>
          <w:ilvl w:val="1"/>
          <w:numId w:val="36"/>
        </w:numPr>
        <w:tabs>
          <w:tab w:val="left" w:pos="993"/>
          <w:tab w:val="left" w:pos="9356"/>
        </w:tabs>
        <w:spacing w:before="1"/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t xml:space="preserve">Приложения № 4, № 5, № 6 к Постановлению считать соответственно </w:t>
      </w:r>
    </w:p>
    <w:p w14:paraId="690A62F0" w14:textId="0551C2BD" w:rsidR="00A6587A" w:rsidRPr="00A819C6" w:rsidRDefault="00A6587A" w:rsidP="00180982">
      <w:pPr>
        <w:pStyle w:val="a9"/>
        <w:tabs>
          <w:tab w:val="left" w:pos="993"/>
          <w:tab w:val="left" w:pos="9356"/>
        </w:tabs>
        <w:spacing w:before="1"/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t>Приложениями № 3, № 4, № 5 к Постановлению.</w:t>
      </w:r>
    </w:p>
    <w:p w14:paraId="29555057" w14:textId="77777777" w:rsidR="00180982" w:rsidRPr="00A819C6" w:rsidRDefault="00A6587A" w:rsidP="00180982">
      <w:pPr>
        <w:pStyle w:val="a9"/>
        <w:numPr>
          <w:ilvl w:val="1"/>
          <w:numId w:val="36"/>
        </w:numPr>
        <w:tabs>
          <w:tab w:val="left" w:pos="993"/>
          <w:tab w:val="left" w:pos="9356"/>
        </w:tabs>
        <w:spacing w:before="1"/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t>Приложения №№ 1-5</w:t>
      </w:r>
      <w:r w:rsidR="00180982" w:rsidRPr="00A819C6">
        <w:rPr>
          <w:rFonts w:ascii="Arial" w:hAnsi="Arial" w:cs="Arial"/>
          <w:b w:val="0"/>
          <w:sz w:val="24"/>
          <w:szCs w:val="24"/>
        </w:rPr>
        <w:t xml:space="preserve"> к Постановлению</w:t>
      </w:r>
      <w:r w:rsidRPr="00A819C6">
        <w:rPr>
          <w:rFonts w:ascii="Arial" w:hAnsi="Arial" w:cs="Arial"/>
          <w:b w:val="0"/>
          <w:sz w:val="24"/>
          <w:szCs w:val="24"/>
        </w:rPr>
        <w:t xml:space="preserve"> изложить в новой редакции </w:t>
      </w:r>
    </w:p>
    <w:p w14:paraId="2CA8811D" w14:textId="48F7E8A8" w:rsidR="00A6587A" w:rsidRPr="00A819C6" w:rsidRDefault="00A6587A" w:rsidP="00180982">
      <w:pPr>
        <w:pStyle w:val="a9"/>
        <w:tabs>
          <w:tab w:val="left" w:pos="993"/>
          <w:tab w:val="left" w:pos="9356"/>
        </w:tabs>
        <w:spacing w:before="1"/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t xml:space="preserve">согласно приложениям №№ 1-5 к настоящему Постановлению (прилагаются). </w:t>
      </w:r>
    </w:p>
    <w:p w14:paraId="2951B77D" w14:textId="57ED466F" w:rsidR="004359BB" w:rsidRPr="00A819C6" w:rsidRDefault="00BD7F6E" w:rsidP="00180982">
      <w:pPr>
        <w:pStyle w:val="a5"/>
        <w:numPr>
          <w:ilvl w:val="0"/>
          <w:numId w:val="24"/>
        </w:numPr>
        <w:tabs>
          <w:tab w:val="left" w:pos="993"/>
          <w:tab w:val="left" w:pos="9356"/>
        </w:tabs>
        <w:autoSpaceDE w:val="0"/>
        <w:autoSpaceDN w:val="0"/>
        <w:spacing w:before="4"/>
        <w:ind w:left="0" w:firstLine="709"/>
        <w:contextualSpacing w:val="0"/>
        <w:jc w:val="both"/>
        <w:rPr>
          <w:rFonts w:ascii="Arial" w:hAnsi="Arial" w:cs="Arial"/>
        </w:rPr>
      </w:pPr>
      <w:r w:rsidRPr="00A819C6">
        <w:rPr>
          <w:rFonts w:ascii="Arial" w:hAnsi="Arial" w:cs="Arial"/>
          <w:color w:val="000000" w:themeColor="text1"/>
        </w:rPr>
        <w:t>Размести</w:t>
      </w:r>
      <w:r w:rsidR="004359BB" w:rsidRPr="00A819C6">
        <w:rPr>
          <w:rFonts w:ascii="Arial" w:hAnsi="Arial" w:cs="Arial"/>
          <w:color w:val="000000" w:themeColor="text1"/>
        </w:rPr>
        <w:t>ть настоящее Постановление</w:t>
      </w:r>
      <w:r w:rsidR="009919C8" w:rsidRPr="00A819C6">
        <w:rPr>
          <w:rFonts w:ascii="Arial" w:hAnsi="Arial" w:cs="Arial"/>
          <w:color w:val="000000" w:themeColor="text1"/>
        </w:rPr>
        <w:t xml:space="preserve"> на официальном сайте администрации в сети «Интернет».</w:t>
      </w:r>
    </w:p>
    <w:p w14:paraId="2AEB9694" w14:textId="3B0A43F8" w:rsidR="00F14602" w:rsidRPr="00A819C6" w:rsidRDefault="008D1957" w:rsidP="00180982">
      <w:pPr>
        <w:pStyle w:val="a5"/>
        <w:numPr>
          <w:ilvl w:val="0"/>
          <w:numId w:val="24"/>
        </w:numPr>
        <w:tabs>
          <w:tab w:val="left" w:pos="993"/>
          <w:tab w:val="left" w:pos="9356"/>
        </w:tabs>
        <w:autoSpaceDE w:val="0"/>
        <w:autoSpaceDN w:val="0"/>
        <w:spacing w:before="4"/>
        <w:ind w:left="0" w:firstLine="709"/>
        <w:contextualSpacing w:val="0"/>
        <w:jc w:val="both"/>
        <w:rPr>
          <w:rFonts w:ascii="Arial" w:hAnsi="Arial" w:cs="Arial"/>
        </w:rPr>
      </w:pPr>
      <w:r w:rsidRPr="00A819C6">
        <w:rPr>
          <w:rFonts w:ascii="Arial" w:hAnsi="Arial" w:cs="Arial"/>
        </w:rPr>
        <w:t>Контроль за исполнением настоящего Постановления возложить</w:t>
      </w:r>
      <w:r w:rsidR="00F14602" w:rsidRPr="00A819C6">
        <w:rPr>
          <w:rFonts w:ascii="Arial" w:hAnsi="Arial" w:cs="Arial"/>
        </w:rPr>
        <w:t xml:space="preserve"> </w:t>
      </w:r>
      <w:r w:rsidR="00D747AE" w:rsidRPr="00A819C6">
        <w:rPr>
          <w:rFonts w:ascii="Arial" w:hAnsi="Arial" w:cs="Arial"/>
        </w:rPr>
        <w:br/>
      </w:r>
      <w:r w:rsidRPr="00A819C6">
        <w:rPr>
          <w:rFonts w:ascii="Arial" w:hAnsi="Arial" w:cs="Arial"/>
        </w:rPr>
        <w:t>на</w:t>
      </w:r>
      <w:r w:rsidR="00F14602" w:rsidRPr="00A819C6">
        <w:rPr>
          <w:rFonts w:ascii="Arial" w:hAnsi="Arial" w:cs="Arial"/>
        </w:rPr>
        <w:t xml:space="preserve"> </w:t>
      </w:r>
      <w:r w:rsidRPr="00A819C6">
        <w:rPr>
          <w:rFonts w:ascii="Arial" w:hAnsi="Arial" w:cs="Arial"/>
        </w:rPr>
        <w:t>заместителя Главы Сорокина А.Е.</w:t>
      </w:r>
    </w:p>
    <w:p w14:paraId="1458AC86" w14:textId="77777777" w:rsidR="00492E6B" w:rsidRPr="00A819C6" w:rsidRDefault="00492E6B" w:rsidP="00180982">
      <w:pPr>
        <w:pStyle w:val="a5"/>
        <w:tabs>
          <w:tab w:val="left" w:pos="993"/>
          <w:tab w:val="left" w:pos="9356"/>
        </w:tabs>
        <w:autoSpaceDE w:val="0"/>
        <w:autoSpaceDN w:val="0"/>
        <w:spacing w:before="4"/>
        <w:ind w:left="709"/>
        <w:contextualSpacing w:val="0"/>
        <w:jc w:val="both"/>
        <w:rPr>
          <w:rFonts w:ascii="Arial" w:hAnsi="Arial" w:cs="Arial"/>
        </w:rPr>
      </w:pPr>
    </w:p>
    <w:p w14:paraId="4601E7AB" w14:textId="23D7DAA4" w:rsidR="008231D7" w:rsidRPr="00A819C6" w:rsidRDefault="00F14602" w:rsidP="00180982">
      <w:pPr>
        <w:pStyle w:val="a5"/>
        <w:tabs>
          <w:tab w:val="left" w:pos="993"/>
          <w:tab w:val="left" w:pos="9356"/>
        </w:tabs>
        <w:autoSpaceDE w:val="0"/>
        <w:autoSpaceDN w:val="0"/>
        <w:spacing w:before="4"/>
        <w:ind w:left="709"/>
        <w:contextualSpacing w:val="0"/>
        <w:jc w:val="both"/>
        <w:rPr>
          <w:rFonts w:ascii="Arial" w:hAnsi="Arial" w:cs="Arial"/>
        </w:rPr>
      </w:pPr>
      <w:r w:rsidRPr="00A819C6">
        <w:rPr>
          <w:rFonts w:ascii="Arial" w:hAnsi="Arial" w:cs="Arial"/>
        </w:rPr>
        <w:tab/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5920"/>
        <w:gridCol w:w="1134"/>
        <w:gridCol w:w="2585"/>
      </w:tblGrid>
      <w:tr w:rsidR="000A3849" w:rsidRPr="00A819C6" w14:paraId="2BE8AA1F" w14:textId="77777777" w:rsidTr="007C7739">
        <w:trPr>
          <w:trHeight w:val="824"/>
        </w:trPr>
        <w:tc>
          <w:tcPr>
            <w:tcW w:w="5920" w:type="dxa"/>
            <w:vAlign w:val="center"/>
          </w:tcPr>
          <w:p w14:paraId="345709DF" w14:textId="77777777" w:rsidR="00492E6B" w:rsidRPr="00A819C6" w:rsidRDefault="00492E6B" w:rsidP="00180982">
            <w:pPr>
              <w:tabs>
                <w:tab w:val="left" w:pos="9356"/>
              </w:tabs>
              <w:rPr>
                <w:rFonts w:ascii="Arial" w:hAnsi="Arial" w:cs="Arial"/>
              </w:rPr>
            </w:pPr>
            <w:r w:rsidRPr="00A819C6">
              <w:rPr>
                <w:rFonts w:ascii="Arial" w:hAnsi="Arial" w:cs="Arial"/>
              </w:rPr>
              <w:t xml:space="preserve">Глава </w:t>
            </w:r>
          </w:p>
          <w:p w14:paraId="522172E5" w14:textId="4EA0142D" w:rsidR="000A3849" w:rsidRPr="00A819C6" w:rsidRDefault="00A6587A" w:rsidP="00180982">
            <w:pPr>
              <w:tabs>
                <w:tab w:val="left" w:pos="9356"/>
              </w:tabs>
              <w:rPr>
                <w:rFonts w:ascii="Arial" w:hAnsi="Arial" w:cs="Arial"/>
              </w:rPr>
            </w:pPr>
            <w:r w:rsidRPr="00A819C6">
              <w:rPr>
                <w:rFonts w:ascii="Arial" w:hAnsi="Arial" w:cs="Arial"/>
              </w:rPr>
              <w:t>Г</w:t>
            </w:r>
            <w:r w:rsidR="00492E6B" w:rsidRPr="00A819C6">
              <w:rPr>
                <w:rFonts w:ascii="Arial" w:hAnsi="Arial" w:cs="Arial"/>
              </w:rPr>
              <w:t>ородского</w:t>
            </w:r>
            <w:r w:rsidR="006F1C7B" w:rsidRPr="00A819C6">
              <w:rPr>
                <w:rFonts w:ascii="Arial" w:hAnsi="Arial" w:cs="Arial"/>
              </w:rPr>
              <w:t xml:space="preserve"> </w:t>
            </w:r>
            <w:r w:rsidR="00492E6B" w:rsidRPr="00A819C6">
              <w:rPr>
                <w:rFonts w:ascii="Arial" w:hAnsi="Arial" w:cs="Arial"/>
              </w:rPr>
              <w:t>округа</w:t>
            </w:r>
            <w:r w:rsidR="007B04E2" w:rsidRPr="00A819C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14:paraId="6841AAFB" w14:textId="77777777" w:rsidR="000A3849" w:rsidRPr="00A819C6" w:rsidRDefault="000A3849" w:rsidP="00180982">
            <w:pPr>
              <w:tabs>
                <w:tab w:val="left" w:pos="9356"/>
              </w:tabs>
              <w:rPr>
                <w:rFonts w:ascii="Arial" w:hAnsi="Arial" w:cs="Arial"/>
              </w:rPr>
            </w:pPr>
          </w:p>
        </w:tc>
        <w:tc>
          <w:tcPr>
            <w:tcW w:w="2585" w:type="dxa"/>
            <w:vAlign w:val="center"/>
          </w:tcPr>
          <w:p w14:paraId="3A495FB0" w14:textId="39B436C4" w:rsidR="000A3849" w:rsidRPr="00A819C6" w:rsidRDefault="006F1C7B" w:rsidP="00A819C6">
            <w:pPr>
              <w:tabs>
                <w:tab w:val="left" w:pos="9356"/>
              </w:tabs>
              <w:ind w:right="-114"/>
              <w:jc w:val="center"/>
              <w:rPr>
                <w:rFonts w:ascii="Arial" w:hAnsi="Arial" w:cs="Arial"/>
              </w:rPr>
            </w:pPr>
            <w:r w:rsidRPr="00A819C6">
              <w:rPr>
                <w:rFonts w:ascii="Arial" w:hAnsi="Arial" w:cs="Arial"/>
              </w:rPr>
              <w:t xml:space="preserve">          </w:t>
            </w:r>
            <w:r w:rsidR="007B04E2" w:rsidRPr="00A819C6">
              <w:rPr>
                <w:rFonts w:ascii="Arial" w:hAnsi="Arial" w:cs="Arial"/>
              </w:rPr>
              <w:t xml:space="preserve">  </w:t>
            </w:r>
            <w:r w:rsidR="00A819C6">
              <w:rPr>
                <w:rFonts w:ascii="Arial" w:hAnsi="Arial" w:cs="Arial"/>
              </w:rPr>
              <w:t xml:space="preserve">   </w:t>
            </w:r>
            <w:r w:rsidR="00492E6B" w:rsidRPr="00A819C6">
              <w:rPr>
                <w:rFonts w:ascii="Arial" w:hAnsi="Arial" w:cs="Arial"/>
              </w:rPr>
              <w:t>В.М. Волков</w:t>
            </w:r>
          </w:p>
        </w:tc>
      </w:tr>
      <w:tr w:rsidR="006F1C7B" w:rsidRPr="00A819C6" w14:paraId="332A13CF" w14:textId="77777777" w:rsidTr="007C7739">
        <w:trPr>
          <w:trHeight w:val="824"/>
        </w:trPr>
        <w:tc>
          <w:tcPr>
            <w:tcW w:w="5920" w:type="dxa"/>
            <w:vAlign w:val="center"/>
          </w:tcPr>
          <w:p w14:paraId="279DDF32" w14:textId="77777777" w:rsidR="006F1C7B" w:rsidRPr="00A819C6" w:rsidRDefault="006F1C7B" w:rsidP="00180982">
            <w:pPr>
              <w:tabs>
                <w:tab w:val="left" w:pos="9356"/>
              </w:tabs>
              <w:ind w:left="142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E884E90" w14:textId="77777777" w:rsidR="006F1C7B" w:rsidRPr="00A819C6" w:rsidRDefault="006F1C7B" w:rsidP="00180982">
            <w:pPr>
              <w:tabs>
                <w:tab w:val="left" w:pos="9356"/>
              </w:tabs>
              <w:rPr>
                <w:rFonts w:ascii="Arial" w:hAnsi="Arial" w:cs="Arial"/>
              </w:rPr>
            </w:pPr>
          </w:p>
        </w:tc>
        <w:tc>
          <w:tcPr>
            <w:tcW w:w="2585" w:type="dxa"/>
            <w:vAlign w:val="center"/>
          </w:tcPr>
          <w:p w14:paraId="7E3ADC80" w14:textId="77777777" w:rsidR="006F1C7B" w:rsidRPr="00A819C6" w:rsidRDefault="006F1C7B" w:rsidP="00180982">
            <w:pPr>
              <w:tabs>
                <w:tab w:val="left" w:pos="9356"/>
              </w:tabs>
              <w:jc w:val="right"/>
              <w:rPr>
                <w:rFonts w:ascii="Arial" w:hAnsi="Arial" w:cs="Arial"/>
              </w:rPr>
            </w:pPr>
          </w:p>
        </w:tc>
      </w:tr>
    </w:tbl>
    <w:p w14:paraId="17D3302B" w14:textId="77777777" w:rsidR="009C27D6" w:rsidRPr="00A819C6" w:rsidRDefault="009C27D6" w:rsidP="00180982">
      <w:pPr>
        <w:pStyle w:val="ConsPlusNormal"/>
        <w:tabs>
          <w:tab w:val="left" w:pos="285"/>
          <w:tab w:val="left" w:pos="9356"/>
        </w:tabs>
        <w:ind w:firstLine="0"/>
        <w:outlineLvl w:val="0"/>
        <w:rPr>
          <w:sz w:val="24"/>
          <w:szCs w:val="24"/>
        </w:rPr>
      </w:pPr>
    </w:p>
    <w:p w14:paraId="1BEBB159" w14:textId="77777777" w:rsidR="003A5B77" w:rsidRPr="00A819C6" w:rsidRDefault="003A5B77" w:rsidP="00180982">
      <w:pPr>
        <w:pStyle w:val="ConsPlusNormal"/>
        <w:tabs>
          <w:tab w:val="left" w:pos="285"/>
          <w:tab w:val="left" w:pos="9356"/>
        </w:tabs>
        <w:ind w:firstLine="0"/>
        <w:outlineLvl w:val="0"/>
        <w:rPr>
          <w:sz w:val="24"/>
          <w:szCs w:val="24"/>
        </w:rPr>
      </w:pPr>
    </w:p>
    <w:p w14:paraId="5F389D12" w14:textId="4C1D290B" w:rsidR="005A7DDF" w:rsidRPr="00A819C6" w:rsidRDefault="00CB29E1" w:rsidP="00A819C6">
      <w:pPr>
        <w:widowControl/>
        <w:tabs>
          <w:tab w:val="left" w:pos="9356"/>
        </w:tabs>
        <w:spacing w:after="200" w:line="276" w:lineRule="auto"/>
        <w:jc w:val="center"/>
        <w:rPr>
          <w:rFonts w:ascii="Arial" w:hAnsi="Arial" w:cs="Arial"/>
        </w:rPr>
      </w:pPr>
      <w:r w:rsidRPr="00A819C6">
        <w:rPr>
          <w:rFonts w:ascii="Arial" w:hAnsi="Arial" w:cs="Arial"/>
        </w:rPr>
        <w:br w:type="page"/>
      </w:r>
    </w:p>
    <w:p w14:paraId="010006C0" w14:textId="3A2AC164" w:rsidR="004B5760" w:rsidRPr="00A819C6" w:rsidRDefault="004B5760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lastRenderedPageBreak/>
        <w:t>Приложе</w:t>
      </w:r>
      <w:r w:rsidR="00711B4D"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н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ие </w:t>
      </w:r>
      <w:r w:rsidR="00A6587A"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№ 1 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к Постановлению администрации</w:t>
      </w:r>
      <w:r w:rsidR="00F14602"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="00A7648F"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ородского округа Люберцы</w:t>
      </w:r>
    </w:p>
    <w:p w14:paraId="6AE512D7" w14:textId="3A7E8D0C" w:rsidR="00342A5C" w:rsidRPr="00A819C6" w:rsidRDefault="004B5760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="00404BB0" w:rsidRPr="00404BB0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22.05.2025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="00404BB0" w:rsidRPr="00404BB0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158-ПА</w:t>
      </w:r>
    </w:p>
    <w:p w14:paraId="1BBABC6F" w14:textId="77777777" w:rsidR="00B01EAB" w:rsidRPr="00A819C6" w:rsidRDefault="00B01EAB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33F6D47B" w14:textId="12E64B43" w:rsidR="00B01EAB" w:rsidRPr="00A819C6" w:rsidRDefault="00B01EAB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Приложение № 1</w:t>
      </w:r>
      <w:r w:rsidR="00A6587A"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к Постановлению администрации</w:t>
      </w:r>
      <w:r w:rsidR="00A6587A"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="00A7648F"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ородского округа Люберцы</w:t>
      </w:r>
    </w:p>
    <w:p w14:paraId="1F42445C" w14:textId="77777777" w:rsidR="00B01EAB" w:rsidRPr="00A819C6" w:rsidRDefault="00B01EAB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10.02.2025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344-ПА</w:t>
      </w:r>
    </w:p>
    <w:p w14:paraId="4C453073" w14:textId="77777777" w:rsidR="00B01EAB" w:rsidRPr="00A819C6" w:rsidRDefault="00B01EAB" w:rsidP="00A7648F">
      <w:pPr>
        <w:ind w:left="5529"/>
        <w:rPr>
          <w:rFonts w:ascii="Arial" w:hAnsi="Arial" w:cs="Arial"/>
        </w:rPr>
      </w:pPr>
    </w:p>
    <w:p w14:paraId="0630FF04" w14:textId="77777777" w:rsidR="00B01EAB" w:rsidRPr="00A819C6" w:rsidRDefault="00B01EAB" w:rsidP="00180982">
      <w:pPr>
        <w:pStyle w:val="a9"/>
        <w:ind w:firstLine="709"/>
        <w:rPr>
          <w:rFonts w:ascii="Arial" w:hAnsi="Arial" w:cs="Arial"/>
          <w:b w:val="0"/>
          <w:sz w:val="24"/>
          <w:szCs w:val="24"/>
        </w:rPr>
      </w:pPr>
    </w:p>
    <w:p w14:paraId="331C42B8" w14:textId="33A8FF26" w:rsidR="00B01EAB" w:rsidRPr="00A819C6" w:rsidRDefault="00B01EAB" w:rsidP="00180982">
      <w:pPr>
        <w:pStyle w:val="a9"/>
        <w:numPr>
          <w:ilvl w:val="0"/>
          <w:numId w:val="27"/>
        </w:numPr>
        <w:ind w:left="0" w:firstLine="709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t xml:space="preserve">Местоположение </w:t>
      </w:r>
      <w:r w:rsidR="00D747AE" w:rsidRPr="00A819C6">
        <w:rPr>
          <w:rFonts w:ascii="Arial" w:hAnsi="Arial" w:cs="Arial"/>
          <w:b w:val="0"/>
          <w:sz w:val="24"/>
          <w:szCs w:val="24"/>
        </w:rPr>
        <w:t>парковки – Московская область, Г</w:t>
      </w:r>
      <w:r w:rsidRPr="00A819C6">
        <w:rPr>
          <w:rFonts w:ascii="Arial" w:hAnsi="Arial" w:cs="Arial"/>
          <w:b w:val="0"/>
          <w:sz w:val="24"/>
          <w:szCs w:val="24"/>
        </w:rPr>
        <w:t>ородской округ Люберцы, город Люберцы, улица Кирова.</w:t>
      </w:r>
    </w:p>
    <w:p w14:paraId="5E385A3E" w14:textId="77777777" w:rsidR="00B01EAB" w:rsidRPr="00A819C6" w:rsidRDefault="00B01EAB" w:rsidP="00180982">
      <w:pPr>
        <w:pStyle w:val="a9"/>
        <w:ind w:firstLine="709"/>
        <w:rPr>
          <w:rFonts w:ascii="Arial" w:hAnsi="Arial" w:cs="Arial"/>
          <w:b w:val="0"/>
          <w:sz w:val="24"/>
          <w:szCs w:val="24"/>
        </w:rPr>
      </w:pPr>
    </w:p>
    <w:tbl>
      <w:tblPr>
        <w:tblStyle w:val="a7"/>
        <w:tblW w:w="10028" w:type="dxa"/>
        <w:tblInd w:w="-147" w:type="dxa"/>
        <w:tblLook w:val="04A0" w:firstRow="1" w:lastRow="0" w:firstColumn="1" w:lastColumn="0" w:noHBand="0" w:noVBand="1"/>
      </w:tblPr>
      <w:tblGrid>
        <w:gridCol w:w="1701"/>
        <w:gridCol w:w="1788"/>
        <w:gridCol w:w="1969"/>
        <w:gridCol w:w="1192"/>
        <w:gridCol w:w="1660"/>
        <w:gridCol w:w="1718"/>
      </w:tblGrid>
      <w:tr w:rsidR="00B01EAB" w:rsidRPr="00A819C6" w14:paraId="237583D3" w14:textId="77777777" w:rsidTr="00E15DF1">
        <w:trPr>
          <w:trHeight w:val="1199"/>
        </w:trPr>
        <w:tc>
          <w:tcPr>
            <w:tcW w:w="1723" w:type="dxa"/>
          </w:tcPr>
          <w:p w14:paraId="32EAEEB7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Населенный пункт</w:t>
            </w:r>
          </w:p>
        </w:tc>
        <w:tc>
          <w:tcPr>
            <w:tcW w:w="1808" w:type="dxa"/>
          </w:tcPr>
          <w:p w14:paraId="79D4B56C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2165" w:type="dxa"/>
          </w:tcPr>
          <w:p w14:paraId="7040F35B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Адрес парковки</w:t>
            </w:r>
          </w:p>
        </w:tc>
        <w:tc>
          <w:tcPr>
            <w:tcW w:w="897" w:type="dxa"/>
          </w:tcPr>
          <w:p w14:paraId="06C4E578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Зона</w:t>
            </w:r>
          </w:p>
        </w:tc>
        <w:tc>
          <w:tcPr>
            <w:tcW w:w="1681" w:type="dxa"/>
          </w:tcPr>
          <w:p w14:paraId="4AA3E65D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Координаты начала зоны</w:t>
            </w:r>
          </w:p>
        </w:tc>
        <w:tc>
          <w:tcPr>
            <w:tcW w:w="1754" w:type="dxa"/>
          </w:tcPr>
          <w:p w14:paraId="0CC9595A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Координаты окончания зоны</w:t>
            </w:r>
          </w:p>
        </w:tc>
      </w:tr>
      <w:tr w:rsidR="00B01EAB" w:rsidRPr="00A819C6" w14:paraId="157BE13A" w14:textId="77777777" w:rsidTr="00E15DF1">
        <w:trPr>
          <w:trHeight w:val="742"/>
        </w:trPr>
        <w:tc>
          <w:tcPr>
            <w:tcW w:w="1723" w:type="dxa"/>
          </w:tcPr>
          <w:p w14:paraId="6E4EFCFB" w14:textId="77777777" w:rsidR="00B01EAB" w:rsidRPr="00A819C6" w:rsidRDefault="00B01EAB" w:rsidP="00180982">
            <w:pPr>
              <w:pStyle w:val="a9"/>
              <w:ind w:firstLine="36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город Люберцы</w:t>
            </w:r>
          </w:p>
        </w:tc>
        <w:tc>
          <w:tcPr>
            <w:tcW w:w="1808" w:type="dxa"/>
            <w:vMerge w:val="restart"/>
          </w:tcPr>
          <w:p w14:paraId="674C2663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F6991E2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00E76D9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05F24478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3A3956B5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4C0308D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1C13600D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2E58897F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159F9E83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2790C51C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77E67B84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01D6792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31B262D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239479E5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12150F1A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CF101CE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4DF1FDD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0ED64DEF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E788BD6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улица Кирова</w:t>
            </w:r>
          </w:p>
        </w:tc>
        <w:tc>
          <w:tcPr>
            <w:tcW w:w="2165" w:type="dxa"/>
          </w:tcPr>
          <w:p w14:paraId="01996B8F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Улица Кирова, 63</w:t>
            </w:r>
          </w:p>
        </w:tc>
        <w:tc>
          <w:tcPr>
            <w:tcW w:w="897" w:type="dxa"/>
          </w:tcPr>
          <w:p w14:paraId="75C0061E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62B79D71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55.677491, 37.888651</w:t>
            </w:r>
          </w:p>
        </w:tc>
        <w:tc>
          <w:tcPr>
            <w:tcW w:w="1754" w:type="dxa"/>
          </w:tcPr>
          <w:p w14:paraId="391FD6B0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55.676976, 37.889781</w:t>
            </w:r>
          </w:p>
        </w:tc>
      </w:tr>
      <w:tr w:rsidR="00B01EAB" w:rsidRPr="00A819C6" w14:paraId="5FA397E0" w14:textId="77777777" w:rsidTr="00E15DF1">
        <w:tc>
          <w:tcPr>
            <w:tcW w:w="1723" w:type="dxa"/>
          </w:tcPr>
          <w:p w14:paraId="4C7C25E4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51C68208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65" w:type="dxa"/>
          </w:tcPr>
          <w:p w14:paraId="47773D74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Улица Кирова, 26А</w:t>
            </w:r>
          </w:p>
        </w:tc>
        <w:tc>
          <w:tcPr>
            <w:tcW w:w="897" w:type="dxa"/>
          </w:tcPr>
          <w:p w14:paraId="447D6F18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681" w:type="dxa"/>
          </w:tcPr>
          <w:p w14:paraId="1B1BD166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55.676624, 37.890248</w:t>
            </w:r>
          </w:p>
        </w:tc>
        <w:tc>
          <w:tcPr>
            <w:tcW w:w="1754" w:type="dxa"/>
          </w:tcPr>
          <w:p w14:paraId="153CFC31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55.676775, 37.889936</w:t>
            </w:r>
          </w:p>
        </w:tc>
      </w:tr>
      <w:tr w:rsidR="00B01EAB" w:rsidRPr="00A819C6" w14:paraId="090DA65C" w14:textId="77777777" w:rsidTr="00E15DF1">
        <w:tc>
          <w:tcPr>
            <w:tcW w:w="1723" w:type="dxa"/>
          </w:tcPr>
          <w:p w14:paraId="22064F6F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67220DBE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65" w:type="dxa"/>
          </w:tcPr>
          <w:p w14:paraId="2076299C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Улица Кирова, 59</w:t>
            </w:r>
          </w:p>
        </w:tc>
        <w:tc>
          <w:tcPr>
            <w:tcW w:w="897" w:type="dxa"/>
          </w:tcPr>
          <w:p w14:paraId="70271B9D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</w:p>
        </w:tc>
        <w:tc>
          <w:tcPr>
            <w:tcW w:w="1681" w:type="dxa"/>
          </w:tcPr>
          <w:p w14:paraId="275B3CFD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55.678080, 37.887328</w:t>
            </w:r>
          </w:p>
        </w:tc>
        <w:tc>
          <w:tcPr>
            <w:tcW w:w="1754" w:type="dxa"/>
          </w:tcPr>
          <w:p w14:paraId="723F7F90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55.678239, 37.887007</w:t>
            </w:r>
          </w:p>
        </w:tc>
      </w:tr>
      <w:tr w:rsidR="00B01EAB" w:rsidRPr="00A819C6" w14:paraId="1B63C718" w14:textId="77777777" w:rsidTr="00E15DF1">
        <w:tc>
          <w:tcPr>
            <w:tcW w:w="1723" w:type="dxa"/>
          </w:tcPr>
          <w:p w14:paraId="6BB3D263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6C9B1E4B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65" w:type="dxa"/>
          </w:tcPr>
          <w:p w14:paraId="15E606AE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Улица Кирова, 53</w:t>
            </w:r>
          </w:p>
        </w:tc>
        <w:tc>
          <w:tcPr>
            <w:tcW w:w="897" w:type="dxa"/>
          </w:tcPr>
          <w:p w14:paraId="349AF630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14:paraId="37E35306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55.678951, 37.885587</w:t>
            </w:r>
          </w:p>
        </w:tc>
        <w:tc>
          <w:tcPr>
            <w:tcW w:w="1754" w:type="dxa"/>
          </w:tcPr>
          <w:p w14:paraId="26F4E0E0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55.679169, 37.885161</w:t>
            </w:r>
          </w:p>
        </w:tc>
      </w:tr>
      <w:tr w:rsidR="00B01EAB" w:rsidRPr="00A819C6" w14:paraId="2EF7AB26" w14:textId="77777777" w:rsidTr="00E15DF1">
        <w:tc>
          <w:tcPr>
            <w:tcW w:w="1723" w:type="dxa"/>
          </w:tcPr>
          <w:p w14:paraId="5DD9B5C4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041EF613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65" w:type="dxa"/>
          </w:tcPr>
          <w:p w14:paraId="32D2F086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Улица Кирова, 51</w:t>
            </w:r>
          </w:p>
        </w:tc>
        <w:tc>
          <w:tcPr>
            <w:tcW w:w="897" w:type="dxa"/>
          </w:tcPr>
          <w:p w14:paraId="6162124E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681" w:type="dxa"/>
          </w:tcPr>
          <w:p w14:paraId="0A651B12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55.679328, 37.884842</w:t>
            </w:r>
          </w:p>
        </w:tc>
        <w:tc>
          <w:tcPr>
            <w:tcW w:w="1754" w:type="dxa"/>
          </w:tcPr>
          <w:p w14:paraId="63CC481F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55.679427, 37.884647</w:t>
            </w:r>
          </w:p>
        </w:tc>
      </w:tr>
      <w:tr w:rsidR="00B01EAB" w:rsidRPr="00A819C6" w14:paraId="370D89F5" w14:textId="77777777" w:rsidTr="00E15DF1">
        <w:tc>
          <w:tcPr>
            <w:tcW w:w="1723" w:type="dxa"/>
          </w:tcPr>
          <w:p w14:paraId="6E6D9B22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7DE54861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65" w:type="dxa"/>
          </w:tcPr>
          <w:p w14:paraId="6016BA21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Улица Кирова, 39А</w:t>
            </w:r>
          </w:p>
        </w:tc>
        <w:tc>
          <w:tcPr>
            <w:tcW w:w="897" w:type="dxa"/>
          </w:tcPr>
          <w:p w14:paraId="62EF7ECB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</w:p>
        </w:tc>
        <w:tc>
          <w:tcPr>
            <w:tcW w:w="1681" w:type="dxa"/>
          </w:tcPr>
          <w:p w14:paraId="18E026C9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55.682270, 37.878907</w:t>
            </w:r>
          </w:p>
        </w:tc>
        <w:tc>
          <w:tcPr>
            <w:tcW w:w="1754" w:type="dxa"/>
          </w:tcPr>
          <w:p w14:paraId="6A3CBC37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55.682407, 37.878630</w:t>
            </w:r>
          </w:p>
        </w:tc>
      </w:tr>
      <w:tr w:rsidR="00B01EAB" w:rsidRPr="00A819C6" w14:paraId="4901FD7E" w14:textId="77777777" w:rsidTr="00E15DF1">
        <w:tc>
          <w:tcPr>
            <w:tcW w:w="1723" w:type="dxa"/>
          </w:tcPr>
          <w:p w14:paraId="1D725F23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47B8811B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65" w:type="dxa"/>
          </w:tcPr>
          <w:p w14:paraId="0C3DB5EA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Улица Кирова, 11</w:t>
            </w:r>
          </w:p>
        </w:tc>
        <w:tc>
          <w:tcPr>
            <w:tcW w:w="897" w:type="dxa"/>
          </w:tcPr>
          <w:p w14:paraId="367881F6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7</w:t>
            </w:r>
          </w:p>
        </w:tc>
        <w:tc>
          <w:tcPr>
            <w:tcW w:w="1681" w:type="dxa"/>
          </w:tcPr>
          <w:p w14:paraId="481E9DCC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55.686376, 37.870733</w:t>
            </w:r>
          </w:p>
        </w:tc>
        <w:tc>
          <w:tcPr>
            <w:tcW w:w="1754" w:type="dxa"/>
          </w:tcPr>
          <w:p w14:paraId="5998765F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55.686764, 37.869995</w:t>
            </w:r>
          </w:p>
        </w:tc>
      </w:tr>
      <w:tr w:rsidR="00B01EAB" w:rsidRPr="00A819C6" w14:paraId="3127128F" w14:textId="77777777" w:rsidTr="00E15DF1">
        <w:tc>
          <w:tcPr>
            <w:tcW w:w="1723" w:type="dxa"/>
          </w:tcPr>
          <w:p w14:paraId="6C66A296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38785033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65" w:type="dxa"/>
          </w:tcPr>
          <w:p w14:paraId="7AA98A2B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Улица Кирова, 9к2</w:t>
            </w:r>
          </w:p>
        </w:tc>
        <w:tc>
          <w:tcPr>
            <w:tcW w:w="897" w:type="dxa"/>
          </w:tcPr>
          <w:p w14:paraId="55268510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8</w:t>
            </w:r>
          </w:p>
        </w:tc>
        <w:tc>
          <w:tcPr>
            <w:tcW w:w="1681" w:type="dxa"/>
          </w:tcPr>
          <w:p w14:paraId="41CB90F4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55.686847, 37.869836</w:t>
            </w:r>
          </w:p>
        </w:tc>
        <w:tc>
          <w:tcPr>
            <w:tcW w:w="1754" w:type="dxa"/>
          </w:tcPr>
          <w:p w14:paraId="3984A7D3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55.687226, 37.869111</w:t>
            </w:r>
          </w:p>
        </w:tc>
      </w:tr>
      <w:tr w:rsidR="00B01EAB" w:rsidRPr="00A819C6" w14:paraId="1F43501F" w14:textId="77777777" w:rsidTr="00E15DF1">
        <w:tc>
          <w:tcPr>
            <w:tcW w:w="1723" w:type="dxa"/>
          </w:tcPr>
          <w:p w14:paraId="42FFC7AC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699BF583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65" w:type="dxa"/>
          </w:tcPr>
          <w:p w14:paraId="1F268F3D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Улица Кирова, 9к2</w:t>
            </w:r>
          </w:p>
        </w:tc>
        <w:tc>
          <w:tcPr>
            <w:tcW w:w="897" w:type="dxa"/>
          </w:tcPr>
          <w:p w14:paraId="2551D92D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</w:p>
        </w:tc>
        <w:tc>
          <w:tcPr>
            <w:tcW w:w="1681" w:type="dxa"/>
          </w:tcPr>
          <w:p w14:paraId="500547CC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55.687778, 37.868062</w:t>
            </w:r>
          </w:p>
        </w:tc>
        <w:tc>
          <w:tcPr>
            <w:tcW w:w="1754" w:type="dxa"/>
          </w:tcPr>
          <w:p w14:paraId="75A03CA4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55.688192, 37.867285</w:t>
            </w:r>
          </w:p>
        </w:tc>
      </w:tr>
      <w:tr w:rsidR="00B01EAB" w:rsidRPr="00A819C6" w14:paraId="5FF6D2F3" w14:textId="77777777" w:rsidTr="00E15DF1">
        <w:tc>
          <w:tcPr>
            <w:tcW w:w="1723" w:type="dxa"/>
          </w:tcPr>
          <w:p w14:paraId="74658881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7632B57F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65" w:type="dxa"/>
          </w:tcPr>
          <w:p w14:paraId="1269B410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Улица Кирова, 7</w:t>
            </w:r>
          </w:p>
        </w:tc>
        <w:tc>
          <w:tcPr>
            <w:tcW w:w="897" w:type="dxa"/>
          </w:tcPr>
          <w:p w14:paraId="7C2D8514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  <w:tc>
          <w:tcPr>
            <w:tcW w:w="1681" w:type="dxa"/>
          </w:tcPr>
          <w:p w14:paraId="7957441A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55.688510, 37.866670</w:t>
            </w:r>
          </w:p>
        </w:tc>
        <w:tc>
          <w:tcPr>
            <w:tcW w:w="1754" w:type="dxa"/>
          </w:tcPr>
          <w:p w14:paraId="23DC92C2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55.688885, 37.865967</w:t>
            </w:r>
          </w:p>
        </w:tc>
      </w:tr>
      <w:tr w:rsidR="00B01EAB" w:rsidRPr="00A819C6" w14:paraId="2BCE8D59" w14:textId="77777777" w:rsidTr="00E15DF1">
        <w:tc>
          <w:tcPr>
            <w:tcW w:w="1723" w:type="dxa"/>
          </w:tcPr>
          <w:p w14:paraId="1B079024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0C318315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65" w:type="dxa"/>
          </w:tcPr>
          <w:p w14:paraId="627E737A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Улица Кирова, 7</w:t>
            </w:r>
          </w:p>
        </w:tc>
        <w:tc>
          <w:tcPr>
            <w:tcW w:w="897" w:type="dxa"/>
          </w:tcPr>
          <w:p w14:paraId="2820E7AA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1681" w:type="dxa"/>
          </w:tcPr>
          <w:p w14:paraId="11641E28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55.689512, 37.864777</w:t>
            </w:r>
          </w:p>
        </w:tc>
        <w:tc>
          <w:tcPr>
            <w:tcW w:w="1754" w:type="dxa"/>
          </w:tcPr>
          <w:p w14:paraId="48E59D40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55.689879, 37.864090</w:t>
            </w:r>
          </w:p>
        </w:tc>
      </w:tr>
      <w:tr w:rsidR="00B01EAB" w:rsidRPr="00A819C6" w14:paraId="3EC9E388" w14:textId="77777777" w:rsidTr="00E15DF1">
        <w:tc>
          <w:tcPr>
            <w:tcW w:w="1723" w:type="dxa"/>
          </w:tcPr>
          <w:p w14:paraId="2E1154CB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69EEB1D5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65" w:type="dxa"/>
          </w:tcPr>
          <w:p w14:paraId="05291A2A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Улица Кирова, 3</w:t>
            </w:r>
          </w:p>
        </w:tc>
        <w:tc>
          <w:tcPr>
            <w:tcW w:w="897" w:type="dxa"/>
          </w:tcPr>
          <w:p w14:paraId="14DD724F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12</w:t>
            </w:r>
          </w:p>
        </w:tc>
        <w:tc>
          <w:tcPr>
            <w:tcW w:w="1681" w:type="dxa"/>
          </w:tcPr>
          <w:p w14:paraId="0E770B42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55.690413, 37.863111</w:t>
            </w:r>
          </w:p>
        </w:tc>
        <w:tc>
          <w:tcPr>
            <w:tcW w:w="1754" w:type="dxa"/>
          </w:tcPr>
          <w:p w14:paraId="07F78C31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55.690690, 37.862633</w:t>
            </w:r>
          </w:p>
        </w:tc>
      </w:tr>
      <w:tr w:rsidR="00B01EAB" w:rsidRPr="00A819C6" w14:paraId="284F4914" w14:textId="77777777" w:rsidTr="00E15DF1">
        <w:tc>
          <w:tcPr>
            <w:tcW w:w="1723" w:type="dxa"/>
          </w:tcPr>
          <w:p w14:paraId="622AA6EE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1952E017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65" w:type="dxa"/>
          </w:tcPr>
          <w:p w14:paraId="1B6B8DDA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Улица Кирова, 10</w:t>
            </w:r>
          </w:p>
        </w:tc>
        <w:tc>
          <w:tcPr>
            <w:tcW w:w="897" w:type="dxa"/>
          </w:tcPr>
          <w:p w14:paraId="082DA037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13</w:t>
            </w:r>
          </w:p>
        </w:tc>
        <w:tc>
          <w:tcPr>
            <w:tcW w:w="1681" w:type="dxa"/>
          </w:tcPr>
          <w:p w14:paraId="59682469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55.691112, 37.861748</w:t>
            </w:r>
          </w:p>
        </w:tc>
        <w:tc>
          <w:tcPr>
            <w:tcW w:w="1754" w:type="dxa"/>
          </w:tcPr>
          <w:p w14:paraId="0B49C676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55.690209, 37.863418</w:t>
            </w:r>
          </w:p>
        </w:tc>
      </w:tr>
      <w:tr w:rsidR="00B01EAB" w:rsidRPr="00A819C6" w14:paraId="7898B75C" w14:textId="77777777" w:rsidTr="00E15DF1">
        <w:tc>
          <w:tcPr>
            <w:tcW w:w="1723" w:type="dxa"/>
          </w:tcPr>
          <w:p w14:paraId="04B33E30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6B657A92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65" w:type="dxa"/>
          </w:tcPr>
          <w:p w14:paraId="2F1C29A7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Улица Кирова, 12к2</w:t>
            </w:r>
          </w:p>
        </w:tc>
        <w:tc>
          <w:tcPr>
            <w:tcW w:w="897" w:type="dxa"/>
          </w:tcPr>
          <w:p w14:paraId="6676B3D2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14</w:t>
            </w:r>
          </w:p>
        </w:tc>
        <w:tc>
          <w:tcPr>
            <w:tcW w:w="1681" w:type="dxa"/>
          </w:tcPr>
          <w:p w14:paraId="72DD7C6B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55.690123, 37.863594</w:t>
            </w:r>
          </w:p>
        </w:tc>
        <w:tc>
          <w:tcPr>
            <w:tcW w:w="1754" w:type="dxa"/>
          </w:tcPr>
          <w:p w14:paraId="35FAFBC0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55.688466, 37.866706</w:t>
            </w:r>
          </w:p>
        </w:tc>
      </w:tr>
      <w:tr w:rsidR="00B01EAB" w:rsidRPr="00A819C6" w14:paraId="6A04BC85" w14:textId="77777777" w:rsidTr="00E15DF1">
        <w:tc>
          <w:tcPr>
            <w:tcW w:w="1723" w:type="dxa"/>
          </w:tcPr>
          <w:p w14:paraId="15BF309F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62B90253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65" w:type="dxa"/>
          </w:tcPr>
          <w:p w14:paraId="6E9B1DB0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Улица Кирова, 38</w:t>
            </w:r>
          </w:p>
        </w:tc>
        <w:tc>
          <w:tcPr>
            <w:tcW w:w="897" w:type="dxa"/>
          </w:tcPr>
          <w:p w14:paraId="4FCEEC96" w14:textId="77777777" w:rsidR="00B01EAB" w:rsidRPr="00A819C6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15</w:t>
            </w:r>
          </w:p>
        </w:tc>
        <w:tc>
          <w:tcPr>
            <w:tcW w:w="1681" w:type="dxa"/>
          </w:tcPr>
          <w:p w14:paraId="505715E0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55.683257, 37.876819</w:t>
            </w:r>
          </w:p>
        </w:tc>
        <w:tc>
          <w:tcPr>
            <w:tcW w:w="1754" w:type="dxa"/>
          </w:tcPr>
          <w:p w14:paraId="37EF14FB" w14:textId="77777777" w:rsidR="00B01EAB" w:rsidRPr="00A819C6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19C6">
              <w:rPr>
                <w:rFonts w:ascii="Arial" w:hAnsi="Arial" w:cs="Arial"/>
                <w:b w:val="0"/>
                <w:sz w:val="24"/>
                <w:szCs w:val="24"/>
              </w:rPr>
              <w:t>55.683102, 37.877129</w:t>
            </w:r>
          </w:p>
        </w:tc>
      </w:tr>
    </w:tbl>
    <w:p w14:paraId="52C12444" w14:textId="77777777" w:rsidR="00B01EAB" w:rsidRPr="00A819C6" w:rsidRDefault="00B01EAB" w:rsidP="00180982">
      <w:pPr>
        <w:pStyle w:val="a9"/>
        <w:ind w:firstLine="709"/>
        <w:rPr>
          <w:rFonts w:ascii="Arial" w:hAnsi="Arial" w:cs="Arial"/>
          <w:b w:val="0"/>
          <w:sz w:val="24"/>
          <w:szCs w:val="24"/>
        </w:rPr>
      </w:pPr>
    </w:p>
    <w:p w14:paraId="785B2D11" w14:textId="77777777" w:rsidR="00A819C6" w:rsidRDefault="00A819C6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14:paraId="56991866" w14:textId="15BC6AD5" w:rsidR="00B01EAB" w:rsidRPr="00A819C6" w:rsidRDefault="00B01EAB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lastRenderedPageBreak/>
        <w:t>2. Номер парковки – 31206</w:t>
      </w:r>
      <w:r w:rsidR="00A21E94" w:rsidRPr="00A819C6">
        <w:rPr>
          <w:rFonts w:ascii="Arial" w:hAnsi="Arial" w:cs="Arial"/>
          <w:b w:val="0"/>
          <w:sz w:val="24"/>
          <w:szCs w:val="24"/>
        </w:rPr>
        <w:t>.</w:t>
      </w:r>
    </w:p>
    <w:p w14:paraId="4A49D6C6" w14:textId="003E4D37" w:rsidR="00B01EAB" w:rsidRPr="00A819C6" w:rsidRDefault="00B01EAB" w:rsidP="00180982">
      <w:pPr>
        <w:pStyle w:val="a9"/>
        <w:ind w:left="709"/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t>3. Тип парковочной зоны – административная.</w:t>
      </w:r>
    </w:p>
    <w:p w14:paraId="0DC13BFB" w14:textId="77A73932" w:rsidR="00B01EAB" w:rsidRPr="00A819C6" w:rsidRDefault="00B01EAB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t>4. Дата начала использования – 20 мая 2025.</w:t>
      </w:r>
    </w:p>
    <w:p w14:paraId="4926BBB0" w14:textId="5267F091" w:rsidR="00B01EAB" w:rsidRPr="00A819C6" w:rsidRDefault="00B01EAB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t xml:space="preserve">5. 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="00A819C6">
        <w:rPr>
          <w:rFonts w:ascii="Arial" w:hAnsi="Arial" w:cs="Arial"/>
          <w:b w:val="0"/>
          <w:sz w:val="24"/>
          <w:szCs w:val="24"/>
        </w:rPr>
        <w:br/>
      </w:r>
      <w:r w:rsidRPr="00A819C6">
        <w:rPr>
          <w:rFonts w:ascii="Arial" w:hAnsi="Arial" w:cs="Arial"/>
          <w:b w:val="0"/>
          <w:sz w:val="24"/>
          <w:szCs w:val="24"/>
        </w:rPr>
        <w:t xml:space="preserve">на территории городского округа Люберцы Московской области производится </w:t>
      </w:r>
      <w:r w:rsidR="00A819C6">
        <w:rPr>
          <w:rFonts w:ascii="Arial" w:hAnsi="Arial" w:cs="Arial"/>
          <w:b w:val="0"/>
          <w:sz w:val="24"/>
          <w:szCs w:val="24"/>
        </w:rPr>
        <w:br/>
      </w:r>
      <w:r w:rsidRPr="00A819C6">
        <w:rPr>
          <w:rFonts w:ascii="Arial" w:hAnsi="Arial" w:cs="Arial"/>
          <w:b w:val="0"/>
          <w:sz w:val="24"/>
          <w:szCs w:val="24"/>
        </w:rPr>
        <w:t xml:space="preserve">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</w:t>
      </w:r>
      <w:r w:rsidR="00A7648F" w:rsidRPr="00A819C6">
        <w:rPr>
          <w:rFonts w:ascii="Arial" w:hAnsi="Arial" w:cs="Arial"/>
          <w:b w:val="0"/>
          <w:sz w:val="24"/>
          <w:szCs w:val="24"/>
        </w:rPr>
        <w:br/>
      </w:r>
      <w:r w:rsidRPr="00A819C6">
        <w:rPr>
          <w:rFonts w:ascii="Arial" w:hAnsi="Arial" w:cs="Arial"/>
          <w:b w:val="0"/>
          <w:sz w:val="24"/>
          <w:szCs w:val="24"/>
        </w:rPr>
        <w:t>от 24.09.2024</w:t>
      </w:r>
      <w:r w:rsidR="00A7648F" w:rsidRPr="00A819C6">
        <w:rPr>
          <w:rFonts w:ascii="Arial" w:hAnsi="Arial" w:cs="Arial"/>
          <w:b w:val="0"/>
          <w:sz w:val="24"/>
          <w:szCs w:val="24"/>
        </w:rPr>
        <w:t xml:space="preserve"> </w:t>
      </w:r>
      <w:r w:rsidRPr="00A819C6">
        <w:rPr>
          <w:rFonts w:ascii="Arial" w:hAnsi="Arial" w:cs="Arial"/>
          <w:b w:val="0"/>
          <w:sz w:val="24"/>
          <w:szCs w:val="24"/>
        </w:rPr>
        <w:t>№</w:t>
      </w:r>
      <w:r w:rsidR="00A7648F" w:rsidRPr="00A819C6">
        <w:rPr>
          <w:rFonts w:ascii="Arial" w:hAnsi="Arial" w:cs="Arial"/>
          <w:b w:val="0"/>
          <w:sz w:val="24"/>
          <w:szCs w:val="24"/>
        </w:rPr>
        <w:t xml:space="preserve"> </w:t>
      </w:r>
      <w:r w:rsidRPr="00A819C6">
        <w:rPr>
          <w:rFonts w:ascii="Arial" w:hAnsi="Arial" w:cs="Arial"/>
          <w:b w:val="0"/>
          <w:sz w:val="24"/>
          <w:szCs w:val="24"/>
        </w:rPr>
        <w:t xml:space="preserve">1045-ПП «Об утверждении методики расчета размера платы </w:t>
      </w:r>
      <w:r w:rsidR="00A7648F" w:rsidRPr="00A819C6">
        <w:rPr>
          <w:rFonts w:ascii="Arial" w:hAnsi="Arial" w:cs="Arial"/>
          <w:b w:val="0"/>
          <w:sz w:val="24"/>
          <w:szCs w:val="24"/>
        </w:rPr>
        <w:br/>
      </w:r>
      <w:r w:rsidRPr="00A819C6">
        <w:rPr>
          <w:rFonts w:ascii="Arial" w:hAnsi="Arial" w:cs="Arial"/>
          <w:b w:val="0"/>
          <w:sz w:val="24"/>
          <w:szCs w:val="24"/>
        </w:rPr>
        <w:t xml:space="preserve">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 и составляет, </w:t>
      </w:r>
      <w:r w:rsidR="00A7648F" w:rsidRPr="00A819C6">
        <w:rPr>
          <w:rFonts w:ascii="Arial" w:hAnsi="Arial" w:cs="Arial"/>
          <w:b w:val="0"/>
          <w:sz w:val="24"/>
          <w:szCs w:val="24"/>
        </w:rPr>
        <w:br/>
      </w:r>
      <w:r w:rsidRPr="00A819C6">
        <w:rPr>
          <w:rFonts w:ascii="Arial" w:hAnsi="Arial" w:cs="Arial"/>
          <w:b w:val="0"/>
          <w:sz w:val="24"/>
          <w:szCs w:val="24"/>
        </w:rPr>
        <w:t>в зависимости от категории транспортного средства:</w:t>
      </w:r>
    </w:p>
    <w:p w14:paraId="6DFB2EEB" w14:textId="77777777" w:rsidR="00B01EAB" w:rsidRPr="00A819C6" w:rsidRDefault="00B01EAB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t xml:space="preserve">Тип 1 -  25 (двадцать пять) рублей в час, </w:t>
      </w:r>
    </w:p>
    <w:p w14:paraId="3F296728" w14:textId="1E75783E" w:rsidR="00B01EAB" w:rsidRPr="00A819C6" w:rsidRDefault="00B01EAB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t>Тип 2 -  50 (пятьдесят) рублей в час</w:t>
      </w:r>
      <w:r w:rsidR="00102781" w:rsidRPr="00A819C6">
        <w:rPr>
          <w:rFonts w:ascii="Arial" w:hAnsi="Arial" w:cs="Arial"/>
          <w:b w:val="0"/>
          <w:sz w:val="24"/>
          <w:szCs w:val="24"/>
        </w:rPr>
        <w:t>.</w:t>
      </w:r>
    </w:p>
    <w:p w14:paraId="3267301D" w14:textId="77777777" w:rsidR="00B01EAB" w:rsidRPr="00A819C6" w:rsidRDefault="00B01EAB" w:rsidP="00180982">
      <w:pPr>
        <w:pStyle w:val="a9"/>
        <w:numPr>
          <w:ilvl w:val="0"/>
          <w:numId w:val="28"/>
        </w:numPr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t>Мероприятие по обустройству парковки:</w:t>
      </w:r>
    </w:p>
    <w:p w14:paraId="3BADA66C" w14:textId="77777777" w:rsidR="00B01EAB" w:rsidRPr="00A819C6" w:rsidRDefault="00B01EAB" w:rsidP="00180982">
      <w:pPr>
        <w:pStyle w:val="a9"/>
        <w:ind w:firstLine="709"/>
        <w:jc w:val="both"/>
        <w:rPr>
          <w:rFonts w:ascii="Arial" w:eastAsiaTheme="minorHAnsi" w:hAnsi="Arial" w:cs="Arial"/>
          <w:b w:val="0"/>
          <w:sz w:val="24"/>
          <w:szCs w:val="24"/>
        </w:rPr>
      </w:pPr>
      <w:r w:rsidRPr="00A819C6">
        <w:rPr>
          <w:rFonts w:ascii="Arial" w:eastAsiaTheme="minorHAnsi" w:hAnsi="Arial" w:cs="Arial"/>
          <w:b w:val="0"/>
          <w:sz w:val="24"/>
          <w:szCs w:val="24"/>
        </w:rPr>
        <w:t>1) обустройство автомобильной дороги (при необходимости);</w:t>
      </w:r>
    </w:p>
    <w:p w14:paraId="0FD64791" w14:textId="01B49B53" w:rsidR="00B01EAB" w:rsidRPr="00A819C6" w:rsidRDefault="00B01EAB" w:rsidP="00180982">
      <w:pPr>
        <w:pStyle w:val="a9"/>
        <w:ind w:firstLine="709"/>
        <w:jc w:val="both"/>
        <w:rPr>
          <w:rFonts w:ascii="Arial" w:eastAsiaTheme="minorHAnsi" w:hAnsi="Arial" w:cs="Arial"/>
          <w:b w:val="0"/>
          <w:sz w:val="24"/>
          <w:szCs w:val="24"/>
        </w:rPr>
      </w:pPr>
      <w:r w:rsidRPr="00A819C6">
        <w:rPr>
          <w:rFonts w:ascii="Arial" w:eastAsiaTheme="minorHAnsi" w:hAnsi="Arial" w:cs="Arial"/>
          <w:b w:val="0"/>
          <w:sz w:val="24"/>
          <w:szCs w:val="24"/>
        </w:rPr>
        <w:t xml:space="preserve">2) нанесение дорожной разметки и установка дорожных знаков </w:t>
      </w:r>
      <w:r w:rsidR="00A7648F" w:rsidRPr="00A819C6">
        <w:rPr>
          <w:rFonts w:ascii="Arial" w:eastAsiaTheme="minorHAnsi" w:hAnsi="Arial" w:cs="Arial"/>
          <w:b w:val="0"/>
          <w:sz w:val="24"/>
          <w:szCs w:val="24"/>
        </w:rPr>
        <w:br/>
      </w:r>
      <w:r w:rsidR="00A7648F" w:rsidRPr="00A819C6">
        <w:rPr>
          <w:rFonts w:ascii="Arial" w:hAnsi="Arial" w:cs="Arial"/>
          <w:b w:val="0"/>
          <w:sz w:val="24"/>
          <w:szCs w:val="24"/>
        </w:rPr>
        <w:t xml:space="preserve">в </w:t>
      </w:r>
      <w:r w:rsidRPr="00A819C6">
        <w:rPr>
          <w:rFonts w:ascii="Arial" w:hAnsi="Arial" w:cs="Arial"/>
          <w:b w:val="0"/>
          <w:sz w:val="24"/>
          <w:szCs w:val="24"/>
        </w:rPr>
        <w:t>соответствии с проектом организации дорожного движения</w:t>
      </w:r>
      <w:r w:rsidRPr="00A819C6">
        <w:rPr>
          <w:rFonts w:ascii="Arial" w:eastAsiaTheme="minorHAnsi" w:hAnsi="Arial" w:cs="Arial"/>
          <w:b w:val="0"/>
          <w:sz w:val="24"/>
          <w:szCs w:val="24"/>
        </w:rPr>
        <w:t xml:space="preserve">; </w:t>
      </w:r>
    </w:p>
    <w:p w14:paraId="2A844059" w14:textId="77777777" w:rsidR="00B01EAB" w:rsidRPr="00A819C6" w:rsidRDefault="00B01EAB" w:rsidP="00180982">
      <w:pPr>
        <w:pStyle w:val="a9"/>
        <w:ind w:firstLine="709"/>
        <w:jc w:val="both"/>
        <w:rPr>
          <w:rFonts w:ascii="Arial" w:eastAsiaTheme="minorHAnsi" w:hAnsi="Arial" w:cs="Arial"/>
          <w:b w:val="0"/>
          <w:sz w:val="24"/>
          <w:szCs w:val="24"/>
        </w:rPr>
      </w:pPr>
      <w:r w:rsidRPr="00A819C6">
        <w:rPr>
          <w:rFonts w:ascii="Arial" w:eastAsiaTheme="minorHAnsi" w:hAnsi="Arial" w:cs="Arial"/>
          <w:b w:val="0"/>
          <w:sz w:val="24"/>
          <w:szCs w:val="24"/>
        </w:rPr>
        <w:t>3) установка информационных знаков (табличек, щитов);</w:t>
      </w:r>
    </w:p>
    <w:p w14:paraId="2EA5526D" w14:textId="77777777" w:rsidR="00B01EAB" w:rsidRPr="00A819C6" w:rsidRDefault="00B01EAB" w:rsidP="00180982">
      <w:pPr>
        <w:pStyle w:val="a9"/>
        <w:ind w:firstLine="709"/>
        <w:jc w:val="both"/>
        <w:rPr>
          <w:rFonts w:ascii="Arial" w:eastAsiaTheme="minorHAnsi" w:hAnsi="Arial" w:cs="Arial"/>
          <w:b w:val="0"/>
          <w:sz w:val="24"/>
          <w:szCs w:val="24"/>
        </w:rPr>
      </w:pPr>
      <w:r w:rsidRPr="00A819C6">
        <w:rPr>
          <w:rFonts w:ascii="Arial" w:eastAsiaTheme="minorHAnsi" w:hAnsi="Arial" w:cs="Arial"/>
          <w:b w:val="0"/>
          <w:sz w:val="24"/>
          <w:szCs w:val="24"/>
        </w:rPr>
        <w:t>4) установка специальных технических средств, имеющих функции фото- и киносъемки, видеозаписи, или средства фото- и киносъемки, видеозаписи (при необходимости);</w:t>
      </w:r>
    </w:p>
    <w:p w14:paraId="1757ED00" w14:textId="08B75D81" w:rsidR="00B01EAB" w:rsidRPr="00A819C6" w:rsidRDefault="00B01EAB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eastAsiaTheme="minorHAnsi" w:hAnsi="Arial" w:cs="Arial"/>
          <w:b w:val="0"/>
          <w:sz w:val="24"/>
          <w:szCs w:val="24"/>
        </w:rPr>
        <w:t>5) определение парковочной зоны и размера платы за использование парковки (при необходимости).</w:t>
      </w:r>
      <w:r w:rsidRPr="00A819C6">
        <w:rPr>
          <w:rFonts w:ascii="Arial" w:hAnsi="Arial" w:cs="Arial"/>
          <w:b w:val="0"/>
          <w:sz w:val="24"/>
          <w:szCs w:val="24"/>
        </w:rPr>
        <w:t xml:space="preserve"> </w:t>
      </w:r>
    </w:p>
    <w:p w14:paraId="232BE4D4" w14:textId="77777777" w:rsidR="00B01EAB" w:rsidRPr="00A819C6" w:rsidRDefault="00B01EAB" w:rsidP="00180982">
      <w:pPr>
        <w:pStyle w:val="a9"/>
        <w:numPr>
          <w:ilvl w:val="0"/>
          <w:numId w:val="28"/>
        </w:numPr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t xml:space="preserve">Режим работы парковки – круглосуточно. </w:t>
      </w:r>
    </w:p>
    <w:p w14:paraId="65F66BF6" w14:textId="77777777" w:rsidR="00B01EAB" w:rsidRPr="00A819C6" w:rsidRDefault="00B01EAB" w:rsidP="00180982">
      <w:pPr>
        <w:pStyle w:val="a9"/>
        <w:numPr>
          <w:ilvl w:val="0"/>
          <w:numId w:val="28"/>
        </w:numPr>
        <w:ind w:left="0" w:firstLine="708"/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t xml:space="preserve">Основанием для приостановления использования парковки </w:t>
      </w:r>
      <w:r w:rsidRPr="00A819C6">
        <w:rPr>
          <w:rFonts w:ascii="Arial" w:eastAsia="Calibri" w:hAnsi="Arial" w:cs="Arial"/>
          <w:b w:val="0"/>
          <w:sz w:val="24"/>
          <w:szCs w:val="24"/>
        </w:rPr>
        <w:t>является производство работ по ремонту автомобильной дороги в месте нахождения парковки (парковочного места).</w:t>
      </w:r>
    </w:p>
    <w:p w14:paraId="39989921" w14:textId="77777777" w:rsidR="00B01EAB" w:rsidRPr="00A819C6" w:rsidRDefault="00B01EAB" w:rsidP="00180982">
      <w:pPr>
        <w:pStyle w:val="a9"/>
        <w:numPr>
          <w:ilvl w:val="0"/>
          <w:numId w:val="28"/>
        </w:numPr>
        <w:ind w:left="0" w:firstLine="708"/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14:paraId="2E375BE2" w14:textId="7551286C" w:rsidR="00B01EAB" w:rsidRPr="00A819C6" w:rsidRDefault="00B01EAB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t xml:space="preserve">- производство работ по капитальному ремонту автомобильной дороги </w:t>
      </w:r>
      <w:r w:rsidR="00D747AE" w:rsidRPr="00A819C6">
        <w:rPr>
          <w:rFonts w:ascii="Arial" w:hAnsi="Arial" w:cs="Arial"/>
          <w:b w:val="0"/>
          <w:sz w:val="24"/>
          <w:szCs w:val="24"/>
        </w:rPr>
        <w:br/>
      </w:r>
      <w:r w:rsidRPr="00A819C6">
        <w:rPr>
          <w:rFonts w:ascii="Arial" w:hAnsi="Arial" w:cs="Arial"/>
          <w:b w:val="0"/>
          <w:sz w:val="24"/>
          <w:szCs w:val="24"/>
        </w:rPr>
        <w:t>в месте нахождения парковки (парковочного места);</w:t>
      </w:r>
    </w:p>
    <w:p w14:paraId="324168CA" w14:textId="77777777" w:rsidR="005035D1" w:rsidRPr="00A819C6" w:rsidRDefault="00B01EAB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14:paraId="75D0CA8A" w14:textId="4588AC59" w:rsidR="00B01EAB" w:rsidRPr="00A819C6" w:rsidRDefault="00B01EAB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</w:t>
      </w:r>
      <w:r w:rsidR="00D747AE" w:rsidRPr="00A819C6">
        <w:rPr>
          <w:rFonts w:ascii="Arial" w:hAnsi="Arial" w:cs="Arial"/>
          <w:b w:val="0"/>
          <w:sz w:val="24"/>
          <w:szCs w:val="24"/>
        </w:rPr>
        <w:br/>
      </w:r>
      <w:r w:rsidRPr="00A819C6">
        <w:rPr>
          <w:rFonts w:ascii="Arial" w:hAnsi="Arial" w:cs="Arial"/>
          <w:b w:val="0"/>
          <w:sz w:val="24"/>
          <w:szCs w:val="24"/>
        </w:rPr>
        <w:t>на автомобильной дороге в месте нахождения парковки (парковочного места);</w:t>
      </w:r>
    </w:p>
    <w:p w14:paraId="65F7125B" w14:textId="7F138C19" w:rsidR="00B01EAB" w:rsidRPr="00A819C6" w:rsidRDefault="00B01EAB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</w:t>
      </w:r>
      <w:r w:rsidR="00A7648F" w:rsidRPr="00A819C6">
        <w:rPr>
          <w:rFonts w:ascii="Arial" w:hAnsi="Arial" w:cs="Arial"/>
          <w:b w:val="0"/>
          <w:sz w:val="24"/>
          <w:szCs w:val="24"/>
        </w:rPr>
        <w:t xml:space="preserve"> </w:t>
      </w:r>
      <w:r w:rsidRPr="00A819C6">
        <w:rPr>
          <w:rFonts w:ascii="Arial" w:hAnsi="Arial" w:cs="Arial"/>
          <w:b w:val="0"/>
          <w:sz w:val="24"/>
          <w:szCs w:val="24"/>
        </w:rPr>
        <w:t>места), в установленном законодательством порядке;</w:t>
      </w:r>
    </w:p>
    <w:p w14:paraId="52882192" w14:textId="77777777" w:rsidR="00B01EAB" w:rsidRPr="00A819C6" w:rsidRDefault="00B01EAB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t xml:space="preserve">- перевод парковок (паковочного места) без взимания платы в платную парковку; </w:t>
      </w:r>
    </w:p>
    <w:p w14:paraId="4B7CC930" w14:textId="77777777" w:rsidR="00B01EAB" w:rsidRPr="00A819C6" w:rsidRDefault="00B01EAB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t>- перевод платной парковки в парковку (парковочное место) без взимания платы.</w:t>
      </w:r>
    </w:p>
    <w:p w14:paraId="0D3F068A" w14:textId="77777777" w:rsidR="00B01EAB" w:rsidRPr="00A819C6" w:rsidRDefault="00B01EAB" w:rsidP="00180982">
      <w:pPr>
        <w:pStyle w:val="a9"/>
        <w:numPr>
          <w:ilvl w:val="0"/>
          <w:numId w:val="28"/>
        </w:numPr>
        <w:ind w:left="0" w:firstLine="633"/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t>Период времени, когда платная парковка (парковочное место) используется бесплатно</w:t>
      </w:r>
      <w:r w:rsidRPr="00A819C6">
        <w:rPr>
          <w:rFonts w:ascii="Arial" w:eastAsiaTheme="minorHAnsi" w:hAnsi="Arial" w:cs="Arial"/>
          <w:b w:val="0"/>
          <w:sz w:val="24"/>
          <w:szCs w:val="24"/>
        </w:rPr>
        <w:t xml:space="preserve"> с 00 часов 00 минут до 24 часов 00 минут</w:t>
      </w:r>
      <w:r w:rsidRPr="00A819C6">
        <w:rPr>
          <w:rFonts w:ascii="Arial" w:hAnsi="Arial" w:cs="Arial"/>
          <w:b w:val="0"/>
          <w:sz w:val="24"/>
          <w:szCs w:val="24"/>
        </w:rPr>
        <w:t>:</w:t>
      </w:r>
    </w:p>
    <w:p w14:paraId="45EA9647" w14:textId="5A132EC7" w:rsidR="00B01EAB" w:rsidRPr="00A819C6" w:rsidRDefault="00B01EAB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t xml:space="preserve">1) по нерабочим праздничным дням, установленным Трудовым кодексом Российской Федерации (далее – праздничный день), дням, на которые перенесены выходные дни в соответствии с Трудовым кодексом Российской Федерации, иным </w:t>
      </w:r>
      <w:r w:rsidRPr="00A819C6">
        <w:rPr>
          <w:rFonts w:ascii="Arial" w:hAnsi="Arial" w:cs="Arial"/>
          <w:b w:val="0"/>
          <w:sz w:val="24"/>
          <w:szCs w:val="24"/>
        </w:rPr>
        <w:lastRenderedPageBreak/>
        <w:t>федеральным законом или нормативным правовым актом Правительства Российской Федерации, субботам, следующим за праздничным днем</w:t>
      </w:r>
      <w:r w:rsidR="00A7648F" w:rsidRPr="00A819C6">
        <w:rPr>
          <w:rFonts w:ascii="Arial" w:hAnsi="Arial" w:cs="Arial"/>
          <w:b w:val="0"/>
          <w:sz w:val="24"/>
          <w:szCs w:val="24"/>
        </w:rPr>
        <w:t xml:space="preserve"> </w:t>
      </w:r>
      <w:r w:rsidRPr="00A819C6">
        <w:rPr>
          <w:rFonts w:ascii="Arial" w:hAnsi="Arial" w:cs="Arial"/>
          <w:b w:val="0"/>
          <w:sz w:val="24"/>
          <w:szCs w:val="24"/>
        </w:rPr>
        <w:t>или</w:t>
      </w:r>
      <w:r w:rsidR="00A7648F" w:rsidRPr="00A819C6">
        <w:rPr>
          <w:rFonts w:ascii="Arial" w:hAnsi="Arial" w:cs="Arial"/>
          <w:b w:val="0"/>
          <w:sz w:val="24"/>
          <w:szCs w:val="24"/>
        </w:rPr>
        <w:t xml:space="preserve"> </w:t>
      </w:r>
      <w:r w:rsidRPr="00A819C6">
        <w:rPr>
          <w:rFonts w:ascii="Arial" w:hAnsi="Arial" w:cs="Arial"/>
          <w:b w:val="0"/>
          <w:sz w:val="24"/>
          <w:szCs w:val="24"/>
        </w:rPr>
        <w:t>днем, на который перенесен выходной день в соответствии с Трудовым кодексом Российской Федерации, иным федеральным законом или нормативным правовым актом Правительства Российской Федерации;</w:t>
      </w:r>
    </w:p>
    <w:p w14:paraId="5393F9D5" w14:textId="77777777" w:rsidR="00B01EAB" w:rsidRPr="00A819C6" w:rsidRDefault="00B01EAB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819C6">
        <w:rPr>
          <w:rFonts w:ascii="Arial" w:hAnsi="Arial" w:cs="Arial"/>
          <w:b w:val="0"/>
          <w:sz w:val="24"/>
          <w:szCs w:val="24"/>
        </w:rPr>
        <w:t>2) в случае остановки транспортного средства на период не более 10 минут.</w:t>
      </w:r>
    </w:p>
    <w:p w14:paraId="6EE44AA0" w14:textId="77777777" w:rsidR="00B01EAB" w:rsidRPr="00A819C6" w:rsidRDefault="00B01EAB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14:paraId="5BB2EB71" w14:textId="77777777" w:rsidR="00B01EAB" w:rsidRPr="00A819C6" w:rsidRDefault="00B01EAB" w:rsidP="00180982">
      <w:pPr>
        <w:pStyle w:val="a9"/>
        <w:ind w:firstLine="709"/>
        <w:jc w:val="both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4F1FAB2D" w14:textId="77777777" w:rsidR="00B01EAB" w:rsidRPr="00A819C6" w:rsidRDefault="00B01EAB" w:rsidP="00180982">
      <w:pPr>
        <w:pStyle w:val="a9"/>
        <w:ind w:left="5812" w:hanging="3"/>
        <w:jc w:val="both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728A9F54" w14:textId="77777777" w:rsidR="00B01EAB" w:rsidRPr="00A819C6" w:rsidRDefault="00B01EAB" w:rsidP="00180982">
      <w:pPr>
        <w:pStyle w:val="a9"/>
        <w:ind w:left="5812" w:hanging="3"/>
        <w:jc w:val="both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239EDFDF" w14:textId="77777777" w:rsidR="00B01EAB" w:rsidRPr="00A819C6" w:rsidRDefault="00B01EAB" w:rsidP="00180982">
      <w:pPr>
        <w:pStyle w:val="a9"/>
        <w:ind w:left="5812" w:hanging="3"/>
        <w:jc w:val="both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7C436A10" w14:textId="77777777" w:rsidR="00B01EAB" w:rsidRPr="00A819C6" w:rsidRDefault="00B01EAB" w:rsidP="00180982">
      <w:pPr>
        <w:pStyle w:val="a9"/>
        <w:ind w:left="5812" w:hanging="3"/>
        <w:jc w:val="both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23E89F6A" w14:textId="23CC8C49" w:rsidR="00B01EAB" w:rsidRPr="00A819C6" w:rsidRDefault="00B01EAB" w:rsidP="00180982">
      <w:pPr>
        <w:pStyle w:val="a9"/>
        <w:ind w:left="5812" w:hanging="3"/>
        <w:jc w:val="both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792E8995" w14:textId="09611AC2" w:rsidR="00B01EAB" w:rsidRPr="00A819C6" w:rsidRDefault="00B01EAB" w:rsidP="00180982">
      <w:pPr>
        <w:pStyle w:val="a9"/>
        <w:ind w:left="5812" w:hanging="3"/>
        <w:jc w:val="both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6D4C413E" w14:textId="216FCD47" w:rsidR="00B01EAB" w:rsidRPr="00A819C6" w:rsidRDefault="00B01EAB" w:rsidP="00180982">
      <w:pPr>
        <w:pStyle w:val="a9"/>
        <w:ind w:left="5812" w:hanging="3"/>
        <w:jc w:val="both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5922EA0B" w14:textId="2B798C40" w:rsidR="00B01EAB" w:rsidRPr="00A819C6" w:rsidRDefault="00B01EAB" w:rsidP="00180982">
      <w:pPr>
        <w:pStyle w:val="a9"/>
        <w:ind w:left="5812" w:hanging="3"/>
        <w:jc w:val="both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71064E6F" w14:textId="19FBFAB4" w:rsidR="00B01EAB" w:rsidRPr="00A819C6" w:rsidRDefault="00B01EAB" w:rsidP="00180982">
      <w:pPr>
        <w:pStyle w:val="a9"/>
        <w:ind w:left="5812" w:hanging="3"/>
        <w:jc w:val="both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72CD80F6" w14:textId="77777777" w:rsidR="00B01EAB" w:rsidRPr="00A819C6" w:rsidRDefault="00B01EAB" w:rsidP="00180982">
      <w:pPr>
        <w:pStyle w:val="a9"/>
        <w:ind w:left="5812" w:hanging="3"/>
        <w:jc w:val="both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43D7206A" w14:textId="77777777" w:rsidR="00B01EAB" w:rsidRPr="00A819C6" w:rsidRDefault="00B01EAB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3102DC99" w14:textId="77777777" w:rsidR="00B01EAB" w:rsidRPr="00A819C6" w:rsidRDefault="00B01EAB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7FB34609" w14:textId="77777777" w:rsidR="00B01EAB" w:rsidRPr="00A819C6" w:rsidRDefault="00B01EAB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69151D76" w14:textId="2BF29930" w:rsidR="00B01EAB" w:rsidRPr="00A819C6" w:rsidRDefault="00B01EAB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14EB94E4" w14:textId="2CBBA920" w:rsidR="00A7648F" w:rsidRPr="00A819C6" w:rsidRDefault="00A7648F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3653F03D" w14:textId="5CDCCE26" w:rsidR="00A7648F" w:rsidRDefault="00A7648F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1DDD7414" w14:textId="53BAE8CC" w:rsidR="00A819C6" w:rsidRDefault="00A819C6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4481C987" w14:textId="421D1DB4" w:rsidR="00A819C6" w:rsidRDefault="00A819C6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72095E2D" w14:textId="6C6ED1BE" w:rsidR="00A819C6" w:rsidRDefault="00A819C6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7271475A" w14:textId="7ECB4619" w:rsidR="00A819C6" w:rsidRDefault="00A819C6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574D1767" w14:textId="4387C108" w:rsidR="00A819C6" w:rsidRDefault="00A819C6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4A0517FD" w14:textId="407614B6" w:rsidR="00A819C6" w:rsidRDefault="00A819C6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0D054EC1" w14:textId="1FAB0447" w:rsidR="00A819C6" w:rsidRDefault="00A819C6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7ECFDA2D" w14:textId="06F1EE02" w:rsidR="00A819C6" w:rsidRDefault="00A819C6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0A44675F" w14:textId="7D3E542A" w:rsidR="00A819C6" w:rsidRDefault="00A819C6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5B2FD959" w14:textId="55B2228B" w:rsidR="00A819C6" w:rsidRDefault="00A819C6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2DE407F6" w14:textId="20123D90" w:rsidR="00A819C6" w:rsidRDefault="00A819C6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76D084F1" w14:textId="38890444" w:rsidR="00A819C6" w:rsidRDefault="00A819C6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7B758223" w14:textId="660E65F5" w:rsidR="00A819C6" w:rsidRDefault="00A819C6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516A61E9" w14:textId="793B15C9" w:rsidR="00A819C6" w:rsidRDefault="00A819C6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6ABFC0AB" w14:textId="594F5BAD" w:rsidR="00A819C6" w:rsidRDefault="00A819C6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547CE9D7" w14:textId="5723CFD2" w:rsidR="00A819C6" w:rsidRDefault="00A819C6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13E888A7" w14:textId="5ACF2E95" w:rsidR="00A819C6" w:rsidRDefault="00A819C6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593AE1A5" w14:textId="42EF56C6" w:rsidR="00A819C6" w:rsidRDefault="00A819C6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72E0CFFB" w14:textId="3597B929" w:rsidR="00A819C6" w:rsidRDefault="00A819C6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18A71FCE" w14:textId="77777777" w:rsidR="00A819C6" w:rsidRPr="00A819C6" w:rsidRDefault="00A819C6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670ED993" w14:textId="3FBDC0F5" w:rsidR="00A7648F" w:rsidRPr="00A819C6" w:rsidRDefault="00A7648F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6DA047B3" w14:textId="38EB8FEB" w:rsidR="00A7648F" w:rsidRPr="00A819C6" w:rsidRDefault="00A7648F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3E4B7ACA" w14:textId="50D958B3" w:rsidR="00B01EAB" w:rsidRPr="00A819C6" w:rsidRDefault="00B01EAB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3D2CA444" w14:textId="74A6AB5A" w:rsidR="00B01EAB" w:rsidRPr="00A819C6" w:rsidRDefault="00B01EAB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3908960E" w14:textId="19716264" w:rsidR="00B01EAB" w:rsidRPr="00A819C6" w:rsidRDefault="00B01EAB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2DD85EDC" w14:textId="5E3FF989" w:rsidR="00B01EAB" w:rsidRPr="00A819C6" w:rsidRDefault="00B01EAB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5754F301" w14:textId="77777777" w:rsidR="00A53EF0" w:rsidRPr="00A819C6" w:rsidRDefault="00A53EF0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0BC6E977" w14:textId="1E7C048E" w:rsidR="00A6587A" w:rsidRPr="00A819C6" w:rsidRDefault="00A6587A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lastRenderedPageBreak/>
        <w:t xml:space="preserve">Приложение № 2 к Постановлению администрации </w:t>
      </w:r>
      <w:r w:rsidR="00A7648F"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ородского округа Люберцы</w:t>
      </w:r>
    </w:p>
    <w:p w14:paraId="2B2FD150" w14:textId="77777777" w:rsidR="00404BB0" w:rsidRPr="00A819C6" w:rsidRDefault="00404BB0" w:rsidP="00404BB0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404BB0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22.05.2025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404BB0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158-ПА</w:t>
      </w:r>
    </w:p>
    <w:p w14:paraId="467EDBE6" w14:textId="77777777" w:rsidR="00A6587A" w:rsidRPr="00A819C6" w:rsidRDefault="00A6587A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0971B9AE" w14:textId="6901AEA8" w:rsidR="005F0110" w:rsidRPr="00A819C6" w:rsidRDefault="005F0110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Приложение № 2 к Постановлению администрации </w:t>
      </w:r>
      <w:r w:rsidR="00A7648F"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</w:t>
      </w:r>
      <w:r w:rsidR="00B01EAB"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ородского округа 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Люберцы</w:t>
      </w:r>
    </w:p>
    <w:p w14:paraId="0FF5FC71" w14:textId="77777777" w:rsidR="0062454B" w:rsidRPr="00A819C6" w:rsidRDefault="0062454B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10.02.2025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344-ПА</w:t>
      </w:r>
    </w:p>
    <w:p w14:paraId="6AED0BCB" w14:textId="7FF30E07" w:rsidR="005F0110" w:rsidRPr="00A819C6" w:rsidRDefault="005F0110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</w:p>
    <w:p w14:paraId="63297D4E" w14:textId="49B90F59" w:rsidR="00102781" w:rsidRPr="00A819C6" w:rsidRDefault="00102781" w:rsidP="00180982">
      <w:pPr>
        <w:rPr>
          <w:rFonts w:ascii="Arial" w:hAnsi="Arial" w:cs="Arial"/>
        </w:rPr>
      </w:pPr>
    </w:p>
    <w:p w14:paraId="4BDCA3A1" w14:textId="78A05CAA" w:rsidR="005035D1" w:rsidRPr="00A819C6" w:rsidRDefault="005035D1" w:rsidP="00180982">
      <w:pPr>
        <w:pStyle w:val="ConsPlusNormal"/>
        <w:numPr>
          <w:ilvl w:val="0"/>
          <w:numId w:val="30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Местоположение </w:t>
      </w:r>
      <w:r w:rsidR="00D747AE" w:rsidRPr="00A819C6">
        <w:rPr>
          <w:sz w:val="24"/>
          <w:szCs w:val="24"/>
        </w:rPr>
        <w:t>парковки – Московская область, Г</w:t>
      </w:r>
      <w:r w:rsidRPr="00A819C6">
        <w:rPr>
          <w:sz w:val="24"/>
          <w:szCs w:val="24"/>
        </w:rPr>
        <w:t>ородской округ Люберцы, город Люберцы, улица Калараш.</w:t>
      </w:r>
    </w:p>
    <w:p w14:paraId="6A7E2EC7" w14:textId="77777777" w:rsidR="005035D1" w:rsidRPr="00A819C6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1682"/>
        <w:gridCol w:w="1710"/>
        <w:gridCol w:w="1487"/>
        <w:gridCol w:w="1241"/>
        <w:gridCol w:w="1691"/>
        <w:gridCol w:w="1965"/>
      </w:tblGrid>
      <w:tr w:rsidR="005035D1" w:rsidRPr="00A819C6" w14:paraId="2D6E2DEA" w14:textId="77777777" w:rsidTr="00AA4FA9">
        <w:tc>
          <w:tcPr>
            <w:tcW w:w="1711" w:type="dxa"/>
          </w:tcPr>
          <w:p w14:paraId="05D57997" w14:textId="77777777" w:rsidR="005035D1" w:rsidRPr="00A819C6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1366" w:type="dxa"/>
          </w:tcPr>
          <w:p w14:paraId="69A63B8B" w14:textId="77777777" w:rsidR="005035D1" w:rsidRPr="00A819C6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615" w:type="dxa"/>
          </w:tcPr>
          <w:p w14:paraId="29472B59" w14:textId="77777777" w:rsidR="005035D1" w:rsidRPr="00A819C6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Адрес парковки</w:t>
            </w:r>
          </w:p>
        </w:tc>
        <w:tc>
          <w:tcPr>
            <w:tcW w:w="1472" w:type="dxa"/>
          </w:tcPr>
          <w:p w14:paraId="2A56C5BB" w14:textId="77777777" w:rsidR="005035D1" w:rsidRPr="00A819C6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Зона</w:t>
            </w:r>
          </w:p>
        </w:tc>
        <w:tc>
          <w:tcPr>
            <w:tcW w:w="1745" w:type="dxa"/>
          </w:tcPr>
          <w:p w14:paraId="5DEC6CF3" w14:textId="77777777" w:rsidR="005035D1" w:rsidRPr="00A819C6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2151" w:type="dxa"/>
          </w:tcPr>
          <w:p w14:paraId="521C9432" w14:textId="77777777" w:rsidR="005035D1" w:rsidRPr="00A819C6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5035D1" w:rsidRPr="00A819C6" w14:paraId="284C0CE5" w14:textId="77777777" w:rsidTr="00AA4FA9">
        <w:tc>
          <w:tcPr>
            <w:tcW w:w="1711" w:type="dxa"/>
          </w:tcPr>
          <w:p w14:paraId="76E42520" w14:textId="77777777" w:rsidR="005035D1" w:rsidRPr="00A819C6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город Люберцы</w:t>
            </w:r>
          </w:p>
        </w:tc>
        <w:tc>
          <w:tcPr>
            <w:tcW w:w="1366" w:type="dxa"/>
          </w:tcPr>
          <w:p w14:paraId="29712287" w14:textId="77777777" w:rsidR="005035D1" w:rsidRPr="00A819C6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Улица Калараш</w:t>
            </w:r>
          </w:p>
        </w:tc>
        <w:tc>
          <w:tcPr>
            <w:tcW w:w="1615" w:type="dxa"/>
          </w:tcPr>
          <w:p w14:paraId="74467014" w14:textId="77777777" w:rsidR="005035D1" w:rsidRPr="00A819C6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улица Калараш</w:t>
            </w:r>
          </w:p>
        </w:tc>
        <w:tc>
          <w:tcPr>
            <w:tcW w:w="1472" w:type="dxa"/>
          </w:tcPr>
          <w:p w14:paraId="4D46A3B4" w14:textId="77777777" w:rsidR="005035D1" w:rsidRPr="00A819C6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14:paraId="2A0314B9" w14:textId="77777777" w:rsidR="005035D1" w:rsidRPr="00A819C6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55.673134, 37.889778</w:t>
            </w:r>
          </w:p>
        </w:tc>
        <w:tc>
          <w:tcPr>
            <w:tcW w:w="2151" w:type="dxa"/>
          </w:tcPr>
          <w:p w14:paraId="533EB900" w14:textId="77777777" w:rsidR="005035D1" w:rsidRPr="00A819C6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55.676689, 37.882456</w:t>
            </w:r>
          </w:p>
        </w:tc>
      </w:tr>
    </w:tbl>
    <w:p w14:paraId="08976325" w14:textId="77777777" w:rsidR="005035D1" w:rsidRPr="00A819C6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</w:p>
    <w:p w14:paraId="32C32D87" w14:textId="7E358F66" w:rsidR="005035D1" w:rsidRPr="00A819C6" w:rsidRDefault="005035D1" w:rsidP="00180982">
      <w:pPr>
        <w:pStyle w:val="ConsPlusNormal"/>
        <w:numPr>
          <w:ilvl w:val="0"/>
          <w:numId w:val="30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Номер парковки – 31202</w:t>
      </w:r>
      <w:r w:rsidR="00A21E94" w:rsidRPr="00A819C6">
        <w:rPr>
          <w:sz w:val="24"/>
          <w:szCs w:val="24"/>
        </w:rPr>
        <w:t>.</w:t>
      </w:r>
    </w:p>
    <w:p w14:paraId="04B65888" w14:textId="77777777" w:rsidR="005035D1" w:rsidRPr="00A819C6" w:rsidRDefault="005035D1" w:rsidP="00180982">
      <w:pPr>
        <w:pStyle w:val="ConsPlusNormal"/>
        <w:numPr>
          <w:ilvl w:val="0"/>
          <w:numId w:val="30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Тип парковочной зоны – административная.</w:t>
      </w:r>
    </w:p>
    <w:p w14:paraId="626F0DA1" w14:textId="587423D5" w:rsidR="005035D1" w:rsidRPr="00A819C6" w:rsidRDefault="005035D1" w:rsidP="00180982">
      <w:pPr>
        <w:pStyle w:val="ConsPlusNormal"/>
        <w:numPr>
          <w:ilvl w:val="0"/>
          <w:numId w:val="30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Дата начала использования – 20 мая 2025.</w:t>
      </w:r>
    </w:p>
    <w:p w14:paraId="70E6A739" w14:textId="60C75CA9" w:rsidR="005035D1" w:rsidRPr="00A819C6" w:rsidRDefault="005035D1" w:rsidP="00180982">
      <w:pPr>
        <w:pStyle w:val="a5"/>
        <w:widowControl/>
        <w:numPr>
          <w:ilvl w:val="0"/>
          <w:numId w:val="30"/>
        </w:numPr>
        <w:spacing w:after="160" w:line="259" w:lineRule="auto"/>
        <w:ind w:left="0" w:firstLine="709"/>
        <w:jc w:val="both"/>
        <w:rPr>
          <w:rFonts w:ascii="Arial" w:hAnsi="Arial" w:cs="Arial"/>
        </w:rPr>
      </w:pPr>
      <w:r w:rsidRPr="00A819C6">
        <w:rPr>
          <w:rFonts w:ascii="Arial" w:hAnsi="Arial" w:cs="Arial"/>
        </w:rPr>
        <w:t xml:space="preserve">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="00A7648F" w:rsidRPr="00A819C6">
        <w:rPr>
          <w:rFonts w:ascii="Arial" w:hAnsi="Arial" w:cs="Arial"/>
        </w:rPr>
        <w:br/>
      </w:r>
      <w:r w:rsidRPr="00A819C6">
        <w:rPr>
          <w:rFonts w:ascii="Arial" w:hAnsi="Arial" w:cs="Arial"/>
        </w:rPr>
        <w:t xml:space="preserve">на территории городского округа Люберцы Московской области производится </w:t>
      </w:r>
      <w:r w:rsidR="00A819C6">
        <w:rPr>
          <w:rFonts w:ascii="Arial" w:hAnsi="Arial" w:cs="Arial"/>
        </w:rPr>
        <w:br/>
      </w:r>
      <w:r w:rsidRPr="00A819C6">
        <w:rPr>
          <w:rFonts w:ascii="Arial" w:hAnsi="Arial" w:cs="Arial"/>
        </w:rPr>
        <w:t xml:space="preserve">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</w:t>
      </w:r>
      <w:r w:rsidR="00A7648F" w:rsidRPr="00A819C6">
        <w:rPr>
          <w:rFonts w:ascii="Arial" w:hAnsi="Arial" w:cs="Arial"/>
        </w:rPr>
        <w:br/>
      </w:r>
      <w:r w:rsidRPr="00A819C6">
        <w:rPr>
          <w:rFonts w:ascii="Arial" w:hAnsi="Arial" w:cs="Arial"/>
        </w:rPr>
        <w:t xml:space="preserve">от 24.09.2024 № 1045-ПП «Об утверждении методики расчета размера платы </w:t>
      </w:r>
      <w:r w:rsidR="00A7648F" w:rsidRPr="00A819C6">
        <w:rPr>
          <w:rFonts w:ascii="Arial" w:hAnsi="Arial" w:cs="Arial"/>
        </w:rPr>
        <w:br/>
      </w:r>
      <w:r w:rsidRPr="00A819C6">
        <w:rPr>
          <w:rFonts w:ascii="Arial" w:hAnsi="Arial" w:cs="Arial"/>
        </w:rPr>
        <w:t xml:space="preserve">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 и составляет, </w:t>
      </w:r>
      <w:r w:rsidR="00A7648F" w:rsidRPr="00A819C6">
        <w:rPr>
          <w:rFonts w:ascii="Arial" w:hAnsi="Arial" w:cs="Arial"/>
        </w:rPr>
        <w:br/>
      </w:r>
      <w:r w:rsidRPr="00A819C6">
        <w:rPr>
          <w:rFonts w:ascii="Arial" w:hAnsi="Arial" w:cs="Arial"/>
        </w:rPr>
        <w:t>в зависимости от категории транспортного средства:</w:t>
      </w:r>
    </w:p>
    <w:p w14:paraId="5BAA2E0A" w14:textId="77777777" w:rsidR="005035D1" w:rsidRPr="00A819C6" w:rsidRDefault="005035D1" w:rsidP="00180982">
      <w:pPr>
        <w:pStyle w:val="a5"/>
        <w:ind w:left="0" w:firstLine="709"/>
        <w:jc w:val="both"/>
        <w:rPr>
          <w:rFonts w:ascii="Arial" w:hAnsi="Arial" w:cs="Arial"/>
        </w:rPr>
      </w:pPr>
      <w:r w:rsidRPr="00A819C6">
        <w:rPr>
          <w:rFonts w:ascii="Arial" w:hAnsi="Arial" w:cs="Arial"/>
        </w:rPr>
        <w:t xml:space="preserve">Тип 1 -  25 (двадцать пять) рублей в час, </w:t>
      </w:r>
    </w:p>
    <w:p w14:paraId="0341370A" w14:textId="28B58EDB" w:rsidR="005035D1" w:rsidRPr="00A819C6" w:rsidRDefault="005035D1" w:rsidP="00180982">
      <w:pPr>
        <w:pStyle w:val="a5"/>
        <w:ind w:left="0" w:firstLine="709"/>
        <w:jc w:val="both"/>
        <w:rPr>
          <w:rFonts w:ascii="Arial" w:hAnsi="Arial" w:cs="Arial"/>
        </w:rPr>
      </w:pPr>
      <w:r w:rsidRPr="00A819C6">
        <w:rPr>
          <w:rFonts w:ascii="Arial" w:hAnsi="Arial" w:cs="Arial"/>
        </w:rPr>
        <w:t>Тип 2 -  50 (пятьдесят) рублей в час.</w:t>
      </w:r>
    </w:p>
    <w:p w14:paraId="77E93FA4" w14:textId="77777777" w:rsidR="005035D1" w:rsidRPr="00A819C6" w:rsidRDefault="005035D1" w:rsidP="00180982">
      <w:pPr>
        <w:pStyle w:val="ConsPlusNormal"/>
        <w:numPr>
          <w:ilvl w:val="0"/>
          <w:numId w:val="30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Мероприятие по обустройству парковки:</w:t>
      </w:r>
    </w:p>
    <w:p w14:paraId="4A3B5B95" w14:textId="77777777" w:rsidR="005035D1" w:rsidRPr="00A819C6" w:rsidRDefault="005035D1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14:paraId="62354E59" w14:textId="314CD164" w:rsidR="005035D1" w:rsidRPr="00A819C6" w:rsidRDefault="005035D1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="00A7648F" w:rsidRPr="00A819C6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A819C6">
        <w:rPr>
          <w:sz w:val="24"/>
          <w:szCs w:val="24"/>
        </w:rPr>
        <w:t>в соответствии с проектом организации дорожного движения</w:t>
      </w: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14:paraId="320BA9C3" w14:textId="77777777" w:rsidR="005035D1" w:rsidRPr="00A819C6" w:rsidRDefault="005035D1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14:paraId="047C7A3B" w14:textId="1136A3BF" w:rsidR="005035D1" w:rsidRPr="00A819C6" w:rsidRDefault="005035D1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14:paraId="3669DB7D" w14:textId="7834806B" w:rsidR="005035D1" w:rsidRPr="00A819C6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 (при необходимости).</w:t>
      </w:r>
      <w:r w:rsidRPr="00A819C6">
        <w:rPr>
          <w:sz w:val="24"/>
          <w:szCs w:val="24"/>
        </w:rPr>
        <w:t xml:space="preserve"> </w:t>
      </w:r>
    </w:p>
    <w:p w14:paraId="16160AC7" w14:textId="77777777" w:rsidR="005035D1" w:rsidRPr="00A819C6" w:rsidRDefault="005035D1" w:rsidP="00180982">
      <w:pPr>
        <w:pStyle w:val="ConsPlusNormal"/>
        <w:numPr>
          <w:ilvl w:val="0"/>
          <w:numId w:val="30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Режим работы парковки – круглосуточно. </w:t>
      </w:r>
    </w:p>
    <w:p w14:paraId="66A828E4" w14:textId="77777777" w:rsidR="005035D1" w:rsidRPr="00A819C6" w:rsidRDefault="005035D1" w:rsidP="00180982">
      <w:pPr>
        <w:pStyle w:val="ConsPlusNormal"/>
        <w:tabs>
          <w:tab w:val="left" w:pos="-142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8. Основанием для приостановления использования парковки </w:t>
      </w:r>
      <w:r w:rsidRPr="00A819C6">
        <w:rPr>
          <w:rFonts w:eastAsia="Calibri"/>
          <w:color w:val="000000" w:themeColor="text1"/>
          <w:sz w:val="24"/>
          <w:szCs w:val="24"/>
          <w:lang w:eastAsia="en-US"/>
        </w:rPr>
        <w:t xml:space="preserve">является производство работ по ремонту автомобильной дороги в месте нахождения парковки </w:t>
      </w:r>
      <w:r w:rsidRPr="00A819C6">
        <w:rPr>
          <w:rFonts w:eastAsia="Calibri"/>
          <w:color w:val="000000" w:themeColor="text1"/>
          <w:sz w:val="24"/>
          <w:szCs w:val="24"/>
          <w:lang w:eastAsia="en-US"/>
        </w:rPr>
        <w:lastRenderedPageBreak/>
        <w:t>(парковочного места).</w:t>
      </w:r>
    </w:p>
    <w:p w14:paraId="5C35A04C" w14:textId="77777777" w:rsidR="005035D1" w:rsidRPr="00A819C6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9. Основаниями для прекращения использования парковки (парковочного места) являются:</w:t>
      </w:r>
    </w:p>
    <w:p w14:paraId="10536BEA" w14:textId="65A70297" w:rsidR="005035D1" w:rsidRPr="00A819C6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- производство работ по капитальному ремонту автомобильной дороги </w:t>
      </w:r>
      <w:r w:rsidR="00A7648F" w:rsidRPr="00A819C6">
        <w:rPr>
          <w:sz w:val="24"/>
          <w:szCs w:val="24"/>
        </w:rPr>
        <w:br/>
      </w:r>
      <w:r w:rsidRPr="00A819C6">
        <w:rPr>
          <w:sz w:val="24"/>
          <w:szCs w:val="24"/>
        </w:rPr>
        <w:t>в месте нахождения парковки (парковочного места);</w:t>
      </w:r>
    </w:p>
    <w:p w14:paraId="6B5F9D7D" w14:textId="77777777" w:rsidR="005035D1" w:rsidRPr="00A819C6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14:paraId="4E29A810" w14:textId="63F8F477" w:rsidR="005035D1" w:rsidRPr="00A819C6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</w:t>
      </w:r>
      <w:r w:rsidR="00A819C6">
        <w:rPr>
          <w:sz w:val="24"/>
          <w:szCs w:val="24"/>
        </w:rPr>
        <w:br/>
      </w:r>
      <w:r w:rsidRPr="00A819C6">
        <w:rPr>
          <w:sz w:val="24"/>
          <w:szCs w:val="24"/>
        </w:rPr>
        <w:t>на автомобильной</w:t>
      </w:r>
      <w:r w:rsidR="00A7648F" w:rsidRPr="00A819C6">
        <w:rPr>
          <w:sz w:val="24"/>
          <w:szCs w:val="24"/>
        </w:rPr>
        <w:t xml:space="preserve"> </w:t>
      </w:r>
      <w:r w:rsidRPr="00A819C6">
        <w:rPr>
          <w:sz w:val="24"/>
          <w:szCs w:val="24"/>
        </w:rPr>
        <w:t>дороге в месте нахождения парковки (парковочного места);</w:t>
      </w:r>
    </w:p>
    <w:p w14:paraId="2F215E22" w14:textId="4B9314CC" w:rsidR="005035D1" w:rsidRPr="00A819C6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- введение временных ограничений или прекращение движения транспортных</w:t>
      </w:r>
      <w:r w:rsidR="00A7648F" w:rsidRPr="00A819C6">
        <w:rPr>
          <w:sz w:val="24"/>
          <w:szCs w:val="24"/>
        </w:rPr>
        <w:t xml:space="preserve"> </w:t>
      </w:r>
      <w:r w:rsidRPr="00A819C6">
        <w:rPr>
          <w:sz w:val="24"/>
          <w:szCs w:val="24"/>
        </w:rPr>
        <w:t>средств</w:t>
      </w:r>
      <w:r w:rsidR="00A7648F" w:rsidRPr="00A819C6">
        <w:rPr>
          <w:sz w:val="24"/>
          <w:szCs w:val="24"/>
        </w:rPr>
        <w:t xml:space="preserve"> </w:t>
      </w:r>
      <w:r w:rsidRPr="00A819C6">
        <w:rPr>
          <w:sz w:val="24"/>
          <w:szCs w:val="24"/>
        </w:rPr>
        <w:t>по автомобильной дороге в месте нахождения парковки (парковочного</w:t>
      </w:r>
      <w:r w:rsidR="00A7648F" w:rsidRPr="00A819C6">
        <w:rPr>
          <w:sz w:val="24"/>
          <w:szCs w:val="24"/>
        </w:rPr>
        <w:t xml:space="preserve"> </w:t>
      </w:r>
      <w:r w:rsidRPr="00A819C6">
        <w:rPr>
          <w:sz w:val="24"/>
          <w:szCs w:val="24"/>
        </w:rPr>
        <w:t>места), в установленном законодательством порядке;</w:t>
      </w:r>
    </w:p>
    <w:p w14:paraId="2E24FC8B" w14:textId="77777777" w:rsidR="005035D1" w:rsidRPr="00A819C6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- перевод парковок (паковочного места) без взимания платы в платную парковку; </w:t>
      </w:r>
    </w:p>
    <w:p w14:paraId="5BF93131" w14:textId="77777777" w:rsidR="005035D1" w:rsidRPr="00A819C6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14:paraId="01E116B2" w14:textId="77777777" w:rsidR="005035D1" w:rsidRPr="00A819C6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10. Период времени, когда платная парковка (парковочное место) используется бесплатно</w:t>
      </w: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 xml:space="preserve"> с 00 часов 00 минут до 24 часов 00 минут</w:t>
      </w:r>
      <w:r w:rsidRPr="00A819C6">
        <w:rPr>
          <w:sz w:val="24"/>
          <w:szCs w:val="24"/>
        </w:rPr>
        <w:t>:</w:t>
      </w:r>
    </w:p>
    <w:p w14:paraId="333061BD" w14:textId="2335F849" w:rsidR="005035D1" w:rsidRPr="00A819C6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1) по нерабочим праздничным дням, установленным Трудовым кодексом Российской Федерации (далее – праздничный день), дням, на которые перенесены выходные</w:t>
      </w:r>
      <w:r w:rsidR="000D3057" w:rsidRPr="00A819C6">
        <w:rPr>
          <w:sz w:val="24"/>
          <w:szCs w:val="24"/>
        </w:rPr>
        <w:t xml:space="preserve"> </w:t>
      </w:r>
      <w:r w:rsidRPr="00A819C6">
        <w:rPr>
          <w:sz w:val="24"/>
          <w:szCs w:val="24"/>
        </w:rPr>
        <w:t>дни в соответствии с Трудовым кодексом Российской Федерации, иным федеральным законом или нормативным правовым актом Правительства Российской Федерации, субботам, следующим за праздничным днем или днем, на который перенесен выходной день в соответствии с Трудовым кодексом Российской Федерации, иным федеральным законом или нормативным правовым актом Правительства Российской Федерации;</w:t>
      </w:r>
    </w:p>
    <w:p w14:paraId="6222568B" w14:textId="77777777" w:rsidR="005035D1" w:rsidRPr="00A819C6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2) в случае остановки транспортного средства на период не более 10 минут.</w:t>
      </w:r>
    </w:p>
    <w:p w14:paraId="5A5EFCE5" w14:textId="77777777" w:rsidR="005035D1" w:rsidRPr="00A819C6" w:rsidRDefault="005035D1" w:rsidP="00180982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14:paraId="5B8EA664" w14:textId="0A923B19" w:rsidR="00102781" w:rsidRPr="00A819C6" w:rsidRDefault="00102781" w:rsidP="00180982">
      <w:pPr>
        <w:rPr>
          <w:rFonts w:ascii="Arial" w:hAnsi="Arial" w:cs="Arial"/>
        </w:rPr>
      </w:pPr>
    </w:p>
    <w:p w14:paraId="26F1EFB9" w14:textId="2A86442E" w:rsidR="00102781" w:rsidRPr="00A819C6" w:rsidRDefault="00102781" w:rsidP="00180982">
      <w:pPr>
        <w:rPr>
          <w:rFonts w:ascii="Arial" w:hAnsi="Arial" w:cs="Arial"/>
        </w:rPr>
      </w:pPr>
    </w:p>
    <w:p w14:paraId="7BF2667C" w14:textId="21670B91" w:rsidR="00102781" w:rsidRPr="00A819C6" w:rsidRDefault="00102781" w:rsidP="00180982">
      <w:pPr>
        <w:rPr>
          <w:rFonts w:ascii="Arial" w:hAnsi="Arial" w:cs="Arial"/>
        </w:rPr>
      </w:pPr>
    </w:p>
    <w:p w14:paraId="09336C2E" w14:textId="7884C855" w:rsidR="00BB5597" w:rsidRDefault="00BB5597" w:rsidP="00180982">
      <w:pPr>
        <w:rPr>
          <w:rFonts w:ascii="Arial" w:hAnsi="Arial" w:cs="Arial"/>
        </w:rPr>
      </w:pPr>
    </w:p>
    <w:p w14:paraId="19066708" w14:textId="25AB6504" w:rsidR="00A819C6" w:rsidRDefault="00A819C6" w:rsidP="00180982">
      <w:pPr>
        <w:rPr>
          <w:rFonts w:ascii="Arial" w:hAnsi="Arial" w:cs="Arial"/>
        </w:rPr>
      </w:pPr>
    </w:p>
    <w:p w14:paraId="3B4F0C64" w14:textId="629B2C2C" w:rsidR="00A819C6" w:rsidRDefault="00A819C6" w:rsidP="00180982">
      <w:pPr>
        <w:rPr>
          <w:rFonts w:ascii="Arial" w:hAnsi="Arial" w:cs="Arial"/>
        </w:rPr>
      </w:pPr>
    </w:p>
    <w:p w14:paraId="75FA77A3" w14:textId="24CC9862" w:rsidR="00A819C6" w:rsidRDefault="00A819C6" w:rsidP="00180982">
      <w:pPr>
        <w:rPr>
          <w:rFonts w:ascii="Arial" w:hAnsi="Arial" w:cs="Arial"/>
        </w:rPr>
      </w:pPr>
    </w:p>
    <w:p w14:paraId="57FEBE4B" w14:textId="62D72327" w:rsidR="00A819C6" w:rsidRDefault="00A819C6" w:rsidP="00180982">
      <w:pPr>
        <w:rPr>
          <w:rFonts w:ascii="Arial" w:hAnsi="Arial" w:cs="Arial"/>
        </w:rPr>
      </w:pPr>
    </w:p>
    <w:p w14:paraId="726C7C30" w14:textId="46E5224A" w:rsidR="00A819C6" w:rsidRDefault="00A819C6" w:rsidP="00180982">
      <w:pPr>
        <w:rPr>
          <w:rFonts w:ascii="Arial" w:hAnsi="Arial" w:cs="Arial"/>
        </w:rPr>
      </w:pPr>
    </w:p>
    <w:p w14:paraId="5F615D9A" w14:textId="3550CC4A" w:rsidR="00A819C6" w:rsidRDefault="00A819C6" w:rsidP="00180982">
      <w:pPr>
        <w:rPr>
          <w:rFonts w:ascii="Arial" w:hAnsi="Arial" w:cs="Arial"/>
        </w:rPr>
      </w:pPr>
    </w:p>
    <w:p w14:paraId="77BA0992" w14:textId="370E2C50" w:rsidR="00A819C6" w:rsidRDefault="00A819C6" w:rsidP="00180982">
      <w:pPr>
        <w:rPr>
          <w:rFonts w:ascii="Arial" w:hAnsi="Arial" w:cs="Arial"/>
        </w:rPr>
      </w:pPr>
    </w:p>
    <w:p w14:paraId="35C6BFB9" w14:textId="24B5DAB3" w:rsidR="00A819C6" w:rsidRDefault="00A819C6" w:rsidP="00180982">
      <w:pPr>
        <w:rPr>
          <w:rFonts w:ascii="Arial" w:hAnsi="Arial" w:cs="Arial"/>
        </w:rPr>
      </w:pPr>
    </w:p>
    <w:p w14:paraId="6F93CB3C" w14:textId="13E89E35" w:rsidR="00A819C6" w:rsidRDefault="00A819C6" w:rsidP="00180982">
      <w:pPr>
        <w:rPr>
          <w:rFonts w:ascii="Arial" w:hAnsi="Arial" w:cs="Arial"/>
        </w:rPr>
      </w:pPr>
    </w:p>
    <w:p w14:paraId="5E0A0FD3" w14:textId="430DF0D0" w:rsidR="00A819C6" w:rsidRDefault="00A819C6" w:rsidP="00180982">
      <w:pPr>
        <w:rPr>
          <w:rFonts w:ascii="Arial" w:hAnsi="Arial" w:cs="Arial"/>
        </w:rPr>
      </w:pPr>
    </w:p>
    <w:p w14:paraId="08DC2944" w14:textId="0127D70B" w:rsidR="00A819C6" w:rsidRDefault="00A819C6" w:rsidP="00180982">
      <w:pPr>
        <w:rPr>
          <w:rFonts w:ascii="Arial" w:hAnsi="Arial" w:cs="Arial"/>
        </w:rPr>
      </w:pPr>
    </w:p>
    <w:p w14:paraId="70718374" w14:textId="4DCCFDC4" w:rsidR="00A819C6" w:rsidRDefault="00A819C6" w:rsidP="00180982">
      <w:pPr>
        <w:rPr>
          <w:rFonts w:ascii="Arial" w:hAnsi="Arial" w:cs="Arial"/>
        </w:rPr>
      </w:pPr>
    </w:p>
    <w:p w14:paraId="4C301A8D" w14:textId="6C775E99" w:rsidR="00A819C6" w:rsidRDefault="00A819C6" w:rsidP="00180982">
      <w:pPr>
        <w:rPr>
          <w:rFonts w:ascii="Arial" w:hAnsi="Arial" w:cs="Arial"/>
        </w:rPr>
      </w:pPr>
    </w:p>
    <w:p w14:paraId="3A750972" w14:textId="36F8299D" w:rsidR="00A819C6" w:rsidRDefault="00A819C6" w:rsidP="00180982">
      <w:pPr>
        <w:rPr>
          <w:rFonts w:ascii="Arial" w:hAnsi="Arial" w:cs="Arial"/>
        </w:rPr>
      </w:pPr>
    </w:p>
    <w:p w14:paraId="696145A6" w14:textId="77777777" w:rsidR="00A819C6" w:rsidRPr="00A819C6" w:rsidRDefault="00A819C6" w:rsidP="00180982">
      <w:pPr>
        <w:rPr>
          <w:rFonts w:ascii="Arial" w:hAnsi="Arial" w:cs="Arial"/>
        </w:rPr>
      </w:pPr>
    </w:p>
    <w:p w14:paraId="2050AAEB" w14:textId="51B9C2BA" w:rsidR="00BB5597" w:rsidRPr="00A819C6" w:rsidRDefault="00BB5597" w:rsidP="00180982">
      <w:pPr>
        <w:rPr>
          <w:rFonts w:ascii="Arial" w:hAnsi="Arial" w:cs="Arial"/>
        </w:rPr>
      </w:pPr>
    </w:p>
    <w:p w14:paraId="5E702CBD" w14:textId="77777777" w:rsidR="00BB5597" w:rsidRPr="00A819C6" w:rsidRDefault="00BB5597" w:rsidP="00180982">
      <w:pPr>
        <w:rPr>
          <w:rFonts w:ascii="Arial" w:hAnsi="Arial" w:cs="Arial"/>
        </w:rPr>
      </w:pPr>
    </w:p>
    <w:p w14:paraId="03ACFE43" w14:textId="1EA30F95" w:rsidR="00102781" w:rsidRPr="00A819C6" w:rsidRDefault="00102781" w:rsidP="00180982">
      <w:pPr>
        <w:rPr>
          <w:rFonts w:ascii="Arial" w:hAnsi="Arial" w:cs="Arial"/>
        </w:rPr>
      </w:pPr>
    </w:p>
    <w:p w14:paraId="7BDDCD42" w14:textId="7C8B629A" w:rsidR="00A6587A" w:rsidRPr="00A819C6" w:rsidRDefault="00A6587A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A819C6">
        <w:rPr>
          <w:rFonts w:ascii="Arial" w:hAnsi="Arial" w:cs="Arial"/>
          <w:sz w:val="24"/>
          <w:szCs w:val="24"/>
        </w:rPr>
        <w:lastRenderedPageBreak/>
        <w:tab/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Приложение № 3</w:t>
      </w:r>
      <w:r w:rsidR="00BB5597"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к Постановлению администрации Г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ородского округа Люберцы</w:t>
      </w:r>
    </w:p>
    <w:p w14:paraId="647DAE3F" w14:textId="77777777" w:rsidR="00404BB0" w:rsidRPr="00A819C6" w:rsidRDefault="00404BB0" w:rsidP="00404BB0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404BB0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22.05.2025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404BB0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158-ПА</w:t>
      </w:r>
    </w:p>
    <w:p w14:paraId="4C71A26F" w14:textId="3E71483A" w:rsidR="00102781" w:rsidRPr="00A819C6" w:rsidRDefault="00102781" w:rsidP="00A7648F">
      <w:pPr>
        <w:ind w:left="5529"/>
        <w:rPr>
          <w:rFonts w:ascii="Arial" w:hAnsi="Arial" w:cs="Arial"/>
        </w:rPr>
      </w:pPr>
    </w:p>
    <w:p w14:paraId="3D23CB14" w14:textId="25E94F7F" w:rsidR="004024AD" w:rsidRPr="00A819C6" w:rsidRDefault="005035D1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П</w:t>
      </w:r>
      <w:r w:rsidR="004024AD"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риложение № 3 к Постановлению администрации </w:t>
      </w:r>
      <w:r w:rsidR="00BB5597"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</w:t>
      </w:r>
      <w:r w:rsidR="004024AD"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ородского округа Люберцы</w:t>
      </w:r>
    </w:p>
    <w:p w14:paraId="6AE23C3C" w14:textId="77777777" w:rsidR="0062454B" w:rsidRPr="00A819C6" w:rsidRDefault="0062454B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10.02.2025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344-ПА</w:t>
      </w:r>
    </w:p>
    <w:p w14:paraId="28997307" w14:textId="4AC53C83" w:rsidR="000D3057" w:rsidRPr="00A819C6" w:rsidRDefault="000D3057" w:rsidP="00180982">
      <w:pPr>
        <w:pStyle w:val="ConsPlusNormal"/>
        <w:tabs>
          <w:tab w:val="left" w:pos="285"/>
        </w:tabs>
        <w:ind w:firstLine="0"/>
        <w:jc w:val="both"/>
        <w:outlineLvl w:val="0"/>
        <w:rPr>
          <w:sz w:val="24"/>
          <w:szCs w:val="24"/>
        </w:rPr>
      </w:pPr>
    </w:p>
    <w:p w14:paraId="0BAF46E8" w14:textId="77777777" w:rsidR="00A53EF0" w:rsidRPr="00A819C6" w:rsidRDefault="00A53EF0" w:rsidP="00180982">
      <w:pPr>
        <w:pStyle w:val="ConsPlusNormal"/>
        <w:tabs>
          <w:tab w:val="left" w:pos="285"/>
        </w:tabs>
        <w:ind w:firstLine="0"/>
        <w:jc w:val="both"/>
        <w:outlineLvl w:val="0"/>
        <w:rPr>
          <w:sz w:val="24"/>
          <w:szCs w:val="24"/>
        </w:rPr>
      </w:pPr>
    </w:p>
    <w:p w14:paraId="21DE933C" w14:textId="38CF1E3B" w:rsidR="000D3057" w:rsidRPr="00A819C6" w:rsidRDefault="000D3057" w:rsidP="00180982">
      <w:pPr>
        <w:pStyle w:val="ConsPlusNormal"/>
        <w:numPr>
          <w:ilvl w:val="0"/>
          <w:numId w:val="31"/>
        </w:numPr>
        <w:ind w:left="0"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Местоположение парковки – </w:t>
      </w:r>
      <w:r w:rsidR="00D747AE" w:rsidRPr="00A819C6">
        <w:rPr>
          <w:sz w:val="24"/>
          <w:szCs w:val="24"/>
        </w:rPr>
        <w:t>Московская область, Г</w:t>
      </w:r>
      <w:r w:rsidRPr="00A819C6">
        <w:rPr>
          <w:sz w:val="24"/>
          <w:szCs w:val="24"/>
        </w:rPr>
        <w:t>ородской округ Люберцы, город Люберцы, улица Красноармейская.</w:t>
      </w:r>
    </w:p>
    <w:p w14:paraId="72C32768" w14:textId="77777777" w:rsidR="000D3057" w:rsidRPr="00A819C6" w:rsidRDefault="000D3057" w:rsidP="00180982">
      <w:pPr>
        <w:pStyle w:val="ConsPlusNormal"/>
        <w:tabs>
          <w:tab w:val="left" w:pos="285"/>
        </w:tabs>
        <w:ind w:firstLine="0"/>
        <w:jc w:val="both"/>
        <w:outlineLvl w:val="0"/>
        <w:rPr>
          <w:sz w:val="24"/>
          <w:szCs w:val="24"/>
        </w:rPr>
      </w:pPr>
    </w:p>
    <w:tbl>
      <w:tblPr>
        <w:tblStyle w:val="a7"/>
        <w:tblW w:w="9718" w:type="dxa"/>
        <w:tblInd w:w="137" w:type="dxa"/>
        <w:tblLook w:val="04A0" w:firstRow="1" w:lastRow="0" w:firstColumn="1" w:lastColumn="0" w:noHBand="0" w:noVBand="1"/>
      </w:tblPr>
      <w:tblGrid>
        <w:gridCol w:w="1299"/>
        <w:gridCol w:w="2207"/>
        <w:gridCol w:w="2207"/>
        <w:gridCol w:w="761"/>
        <w:gridCol w:w="1622"/>
        <w:gridCol w:w="1622"/>
      </w:tblGrid>
      <w:tr w:rsidR="000D3057" w:rsidRPr="00A819C6" w14:paraId="1265D806" w14:textId="77777777" w:rsidTr="000D3057">
        <w:tc>
          <w:tcPr>
            <w:tcW w:w="1304" w:type="dxa"/>
          </w:tcPr>
          <w:p w14:paraId="43CBACFA" w14:textId="77777777" w:rsidR="000D3057" w:rsidRPr="00A819C6" w:rsidRDefault="000D3057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Населен-</w:t>
            </w:r>
            <w:proofErr w:type="spellStart"/>
            <w:r w:rsidRPr="00A819C6">
              <w:rPr>
                <w:sz w:val="24"/>
                <w:szCs w:val="24"/>
              </w:rPr>
              <w:t>ный</w:t>
            </w:r>
            <w:proofErr w:type="spellEnd"/>
            <w:r w:rsidRPr="00A819C6">
              <w:rPr>
                <w:sz w:val="24"/>
                <w:szCs w:val="24"/>
              </w:rPr>
              <w:t xml:space="preserve"> пункт</w:t>
            </w:r>
          </w:p>
        </w:tc>
        <w:tc>
          <w:tcPr>
            <w:tcW w:w="2208" w:type="dxa"/>
          </w:tcPr>
          <w:p w14:paraId="77B7D7BF" w14:textId="77777777" w:rsidR="000D3057" w:rsidRPr="00A819C6" w:rsidRDefault="000D3057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2208" w:type="dxa"/>
          </w:tcPr>
          <w:p w14:paraId="62DCADED" w14:textId="77777777" w:rsidR="000D3057" w:rsidRPr="00A819C6" w:rsidRDefault="000D3057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Адрес парковки</w:t>
            </w:r>
          </w:p>
        </w:tc>
        <w:tc>
          <w:tcPr>
            <w:tcW w:w="744" w:type="dxa"/>
          </w:tcPr>
          <w:p w14:paraId="47093A88" w14:textId="77777777" w:rsidR="000D3057" w:rsidRPr="00A819C6" w:rsidRDefault="000D3057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Зона</w:t>
            </w:r>
          </w:p>
        </w:tc>
        <w:tc>
          <w:tcPr>
            <w:tcW w:w="1627" w:type="dxa"/>
          </w:tcPr>
          <w:p w14:paraId="481760A7" w14:textId="77777777" w:rsidR="000D3057" w:rsidRPr="00A819C6" w:rsidRDefault="000D3057" w:rsidP="00180982">
            <w:pPr>
              <w:pStyle w:val="ConsPlusNormal"/>
              <w:tabs>
                <w:tab w:val="left" w:pos="285"/>
              </w:tabs>
              <w:ind w:firstLine="0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627" w:type="dxa"/>
          </w:tcPr>
          <w:p w14:paraId="43E3BA10" w14:textId="77777777" w:rsidR="000D3057" w:rsidRPr="00A819C6" w:rsidRDefault="000D3057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0D3057" w:rsidRPr="00A819C6" w14:paraId="46B15F12" w14:textId="77777777" w:rsidTr="000D3057">
        <w:trPr>
          <w:trHeight w:val="677"/>
        </w:trPr>
        <w:tc>
          <w:tcPr>
            <w:tcW w:w="1304" w:type="dxa"/>
          </w:tcPr>
          <w:p w14:paraId="681D1A58" w14:textId="77777777" w:rsidR="000D3057" w:rsidRPr="00A819C6" w:rsidRDefault="000D3057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город Люберцы</w:t>
            </w:r>
          </w:p>
        </w:tc>
        <w:tc>
          <w:tcPr>
            <w:tcW w:w="2208" w:type="dxa"/>
          </w:tcPr>
          <w:p w14:paraId="3F889CB4" w14:textId="77777777" w:rsidR="000D3057" w:rsidRPr="00A819C6" w:rsidRDefault="000D3057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улица Красноармейская</w:t>
            </w:r>
          </w:p>
        </w:tc>
        <w:tc>
          <w:tcPr>
            <w:tcW w:w="2208" w:type="dxa"/>
          </w:tcPr>
          <w:p w14:paraId="76F06D18" w14:textId="77777777" w:rsidR="000D3057" w:rsidRPr="00A819C6" w:rsidRDefault="000D3057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улица Красноармейская</w:t>
            </w:r>
          </w:p>
        </w:tc>
        <w:tc>
          <w:tcPr>
            <w:tcW w:w="744" w:type="dxa"/>
          </w:tcPr>
          <w:p w14:paraId="00962B68" w14:textId="77777777" w:rsidR="000D3057" w:rsidRPr="00A819C6" w:rsidRDefault="000D3057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</w:tcPr>
          <w:p w14:paraId="1C0BE7A9" w14:textId="03B8A10D" w:rsidR="000D3057" w:rsidRPr="00A819C6" w:rsidRDefault="00200C5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55.677966, 37.887589</w:t>
            </w:r>
          </w:p>
        </w:tc>
        <w:tc>
          <w:tcPr>
            <w:tcW w:w="1627" w:type="dxa"/>
          </w:tcPr>
          <w:p w14:paraId="0FC2FEB0" w14:textId="667C2005" w:rsidR="000D3057" w:rsidRPr="00A819C6" w:rsidRDefault="00200C5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55.679758, 37.890517</w:t>
            </w:r>
          </w:p>
        </w:tc>
      </w:tr>
    </w:tbl>
    <w:p w14:paraId="1D990F6B" w14:textId="77777777" w:rsidR="000D3057" w:rsidRPr="00A819C6" w:rsidRDefault="000D3057" w:rsidP="00180982">
      <w:pPr>
        <w:pStyle w:val="ConsPlusNormal"/>
        <w:tabs>
          <w:tab w:val="left" w:pos="285"/>
        </w:tabs>
        <w:ind w:firstLine="0"/>
        <w:jc w:val="both"/>
        <w:outlineLvl w:val="0"/>
        <w:rPr>
          <w:sz w:val="24"/>
          <w:szCs w:val="24"/>
        </w:rPr>
      </w:pPr>
    </w:p>
    <w:p w14:paraId="13F13DD0" w14:textId="664EF5B8" w:rsidR="000D3057" w:rsidRPr="00A819C6" w:rsidRDefault="000D3057" w:rsidP="00180982">
      <w:pPr>
        <w:pStyle w:val="ConsPlusNormal"/>
        <w:numPr>
          <w:ilvl w:val="0"/>
          <w:numId w:val="31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Номер парковки – 3120</w:t>
      </w:r>
      <w:r w:rsidR="00C3489F" w:rsidRPr="00A819C6">
        <w:rPr>
          <w:sz w:val="24"/>
          <w:szCs w:val="24"/>
        </w:rPr>
        <w:t>4</w:t>
      </w:r>
      <w:r w:rsidR="00A21E94" w:rsidRPr="00A819C6">
        <w:rPr>
          <w:sz w:val="24"/>
          <w:szCs w:val="24"/>
        </w:rPr>
        <w:t>.</w:t>
      </w:r>
    </w:p>
    <w:p w14:paraId="76419707" w14:textId="2C2C2D6E" w:rsidR="005035D1" w:rsidRPr="00A819C6" w:rsidRDefault="005035D1" w:rsidP="00180982">
      <w:pPr>
        <w:pStyle w:val="ConsPlusNormal"/>
        <w:numPr>
          <w:ilvl w:val="0"/>
          <w:numId w:val="31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Тип парковочной зоны – административная.</w:t>
      </w:r>
    </w:p>
    <w:p w14:paraId="4D4BCD85" w14:textId="77777777" w:rsidR="005035D1" w:rsidRPr="00A819C6" w:rsidRDefault="005035D1" w:rsidP="00180982">
      <w:pPr>
        <w:pStyle w:val="ConsPlusNormal"/>
        <w:numPr>
          <w:ilvl w:val="0"/>
          <w:numId w:val="31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Дата начала использования – 20 мая 2025.</w:t>
      </w:r>
    </w:p>
    <w:p w14:paraId="70184965" w14:textId="1B178C14" w:rsidR="005035D1" w:rsidRPr="00A819C6" w:rsidRDefault="005035D1" w:rsidP="00180982">
      <w:pPr>
        <w:pStyle w:val="a5"/>
        <w:widowControl/>
        <w:numPr>
          <w:ilvl w:val="0"/>
          <w:numId w:val="31"/>
        </w:numPr>
        <w:spacing w:after="160" w:line="259" w:lineRule="auto"/>
        <w:ind w:left="0" w:firstLine="709"/>
        <w:jc w:val="both"/>
        <w:rPr>
          <w:rFonts w:ascii="Arial" w:hAnsi="Arial" w:cs="Arial"/>
        </w:rPr>
      </w:pPr>
      <w:r w:rsidRPr="00A819C6">
        <w:rPr>
          <w:rFonts w:ascii="Arial" w:hAnsi="Arial" w:cs="Arial"/>
        </w:rPr>
        <w:t xml:space="preserve">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="00A819C6">
        <w:rPr>
          <w:rFonts w:ascii="Arial" w:hAnsi="Arial" w:cs="Arial"/>
        </w:rPr>
        <w:br/>
      </w:r>
      <w:r w:rsidRPr="00A819C6">
        <w:rPr>
          <w:rFonts w:ascii="Arial" w:hAnsi="Arial" w:cs="Arial"/>
        </w:rPr>
        <w:t xml:space="preserve">на территории городского округа Люберцы Московской области производится </w:t>
      </w:r>
      <w:r w:rsidR="00A819C6">
        <w:rPr>
          <w:rFonts w:ascii="Arial" w:hAnsi="Arial" w:cs="Arial"/>
        </w:rPr>
        <w:br/>
      </w:r>
      <w:r w:rsidRPr="00A819C6">
        <w:rPr>
          <w:rFonts w:ascii="Arial" w:hAnsi="Arial" w:cs="Arial"/>
        </w:rPr>
        <w:t>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 и составляет, в зависимости от категории транспортного средства:</w:t>
      </w:r>
    </w:p>
    <w:p w14:paraId="6EC49EFA" w14:textId="77777777" w:rsidR="005035D1" w:rsidRPr="00A819C6" w:rsidRDefault="005035D1" w:rsidP="00180982">
      <w:pPr>
        <w:pStyle w:val="a5"/>
        <w:ind w:left="0" w:firstLine="709"/>
        <w:jc w:val="both"/>
        <w:rPr>
          <w:rFonts w:ascii="Arial" w:hAnsi="Arial" w:cs="Arial"/>
        </w:rPr>
      </w:pPr>
      <w:r w:rsidRPr="00A819C6">
        <w:rPr>
          <w:rFonts w:ascii="Arial" w:hAnsi="Arial" w:cs="Arial"/>
        </w:rPr>
        <w:t xml:space="preserve">Тип 1 -  25 (двадцать пять) рублей в час, </w:t>
      </w:r>
    </w:p>
    <w:p w14:paraId="0813BD42" w14:textId="77777777" w:rsidR="005035D1" w:rsidRPr="00A819C6" w:rsidRDefault="005035D1" w:rsidP="00180982">
      <w:pPr>
        <w:pStyle w:val="a5"/>
        <w:ind w:left="0" w:firstLine="709"/>
        <w:jc w:val="both"/>
        <w:rPr>
          <w:rFonts w:ascii="Arial" w:hAnsi="Arial" w:cs="Arial"/>
        </w:rPr>
      </w:pPr>
      <w:r w:rsidRPr="00A819C6">
        <w:rPr>
          <w:rFonts w:ascii="Arial" w:hAnsi="Arial" w:cs="Arial"/>
        </w:rPr>
        <w:t>Тип 2 -  50 (пятьдесят) рублей в час.</w:t>
      </w:r>
    </w:p>
    <w:p w14:paraId="785037C2" w14:textId="77777777" w:rsidR="005035D1" w:rsidRPr="00A819C6" w:rsidRDefault="005035D1" w:rsidP="00180982">
      <w:pPr>
        <w:pStyle w:val="ConsPlusNormal"/>
        <w:numPr>
          <w:ilvl w:val="0"/>
          <w:numId w:val="31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Мероприятие по обустройству парковки:</w:t>
      </w:r>
    </w:p>
    <w:p w14:paraId="387802D1" w14:textId="77777777" w:rsidR="005035D1" w:rsidRPr="00A819C6" w:rsidRDefault="005035D1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14:paraId="6F10D0C8" w14:textId="029B81A6" w:rsidR="005035D1" w:rsidRPr="00A819C6" w:rsidRDefault="005035D1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A819C6">
        <w:rPr>
          <w:sz w:val="24"/>
          <w:szCs w:val="24"/>
        </w:rPr>
        <w:t>в соответствии с проектом организации дорожного движения</w:t>
      </w: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14:paraId="73268615" w14:textId="77777777" w:rsidR="005035D1" w:rsidRPr="00A819C6" w:rsidRDefault="005035D1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14:paraId="27F2D688" w14:textId="22C96DDC" w:rsidR="005035D1" w:rsidRPr="00A819C6" w:rsidRDefault="005035D1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14:paraId="2A1CDF79" w14:textId="24885F60" w:rsidR="005035D1" w:rsidRPr="00A819C6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 (при необходимости).</w:t>
      </w:r>
      <w:r w:rsidRPr="00A819C6">
        <w:rPr>
          <w:sz w:val="24"/>
          <w:szCs w:val="24"/>
        </w:rPr>
        <w:t xml:space="preserve"> </w:t>
      </w:r>
    </w:p>
    <w:p w14:paraId="30B5E40C" w14:textId="77777777" w:rsidR="005035D1" w:rsidRPr="00A819C6" w:rsidRDefault="005035D1" w:rsidP="00180982">
      <w:pPr>
        <w:pStyle w:val="ConsPlusNormal"/>
        <w:numPr>
          <w:ilvl w:val="0"/>
          <w:numId w:val="31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Режим работы парковки – круглосуточно. </w:t>
      </w:r>
    </w:p>
    <w:p w14:paraId="4CFA77F3" w14:textId="77777777" w:rsidR="005035D1" w:rsidRPr="00A819C6" w:rsidRDefault="005035D1" w:rsidP="00180982">
      <w:pPr>
        <w:pStyle w:val="ConsPlusNormal"/>
        <w:tabs>
          <w:tab w:val="left" w:pos="-142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8. Основанием для приостановления использования парковки </w:t>
      </w:r>
      <w:r w:rsidRPr="00A819C6">
        <w:rPr>
          <w:rFonts w:eastAsia="Calibri"/>
          <w:color w:val="000000" w:themeColor="text1"/>
          <w:sz w:val="24"/>
          <w:szCs w:val="24"/>
          <w:lang w:eastAsia="en-US"/>
        </w:rPr>
        <w:t xml:space="preserve">является производство работ по ремонту автомобильной дороги в месте нахождения парковки </w:t>
      </w:r>
      <w:r w:rsidRPr="00A819C6">
        <w:rPr>
          <w:rFonts w:eastAsia="Calibri"/>
          <w:color w:val="000000" w:themeColor="text1"/>
          <w:sz w:val="24"/>
          <w:szCs w:val="24"/>
          <w:lang w:eastAsia="en-US"/>
        </w:rPr>
        <w:lastRenderedPageBreak/>
        <w:t>(парковочного места).</w:t>
      </w:r>
    </w:p>
    <w:p w14:paraId="3FD88C14" w14:textId="77777777" w:rsidR="005035D1" w:rsidRPr="00A819C6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9. Основаниями для прекращения использования парковки (парковочного места) являются:</w:t>
      </w:r>
    </w:p>
    <w:p w14:paraId="7182BD32" w14:textId="77777777" w:rsidR="005035D1" w:rsidRPr="00A819C6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14:paraId="3FA11083" w14:textId="77777777" w:rsidR="005035D1" w:rsidRPr="00A819C6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14:paraId="21035A6B" w14:textId="7165A85D" w:rsidR="005035D1" w:rsidRPr="00A819C6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</w:t>
      </w:r>
      <w:r w:rsidR="00A819C6">
        <w:rPr>
          <w:sz w:val="24"/>
          <w:szCs w:val="24"/>
        </w:rPr>
        <w:br/>
      </w:r>
      <w:r w:rsidRPr="00A819C6">
        <w:rPr>
          <w:sz w:val="24"/>
          <w:szCs w:val="24"/>
        </w:rPr>
        <w:t>на автомобильной</w:t>
      </w:r>
      <w:r w:rsidR="00BB5597" w:rsidRPr="00A819C6">
        <w:rPr>
          <w:sz w:val="24"/>
          <w:szCs w:val="24"/>
        </w:rPr>
        <w:t xml:space="preserve"> </w:t>
      </w:r>
      <w:r w:rsidRPr="00A819C6">
        <w:rPr>
          <w:sz w:val="24"/>
          <w:szCs w:val="24"/>
        </w:rPr>
        <w:t>дороге в месте нахождения парковки (парковочного места);</w:t>
      </w:r>
    </w:p>
    <w:p w14:paraId="18B072C5" w14:textId="2D0DFF32" w:rsidR="005035D1" w:rsidRPr="00A819C6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- введение временных ограничений или прекращение движения транспортных</w:t>
      </w:r>
      <w:r w:rsidR="00BB5597" w:rsidRPr="00A819C6">
        <w:rPr>
          <w:sz w:val="24"/>
          <w:szCs w:val="24"/>
        </w:rPr>
        <w:t xml:space="preserve"> </w:t>
      </w:r>
      <w:r w:rsidRPr="00A819C6">
        <w:rPr>
          <w:sz w:val="24"/>
          <w:szCs w:val="24"/>
        </w:rPr>
        <w:t>средств по автомобильной дороге в месте нахождения парковки (парковочного</w:t>
      </w:r>
      <w:r w:rsidR="00BB5597" w:rsidRPr="00A819C6">
        <w:rPr>
          <w:sz w:val="24"/>
          <w:szCs w:val="24"/>
        </w:rPr>
        <w:t xml:space="preserve"> </w:t>
      </w:r>
      <w:r w:rsidRPr="00A819C6">
        <w:rPr>
          <w:sz w:val="24"/>
          <w:szCs w:val="24"/>
        </w:rPr>
        <w:t>места), в установленном законодательством порядке;</w:t>
      </w:r>
    </w:p>
    <w:p w14:paraId="442FB660" w14:textId="77777777" w:rsidR="005035D1" w:rsidRPr="00A819C6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- перевод парковок (паковочного места) без взимания платы в платную парковку; </w:t>
      </w:r>
    </w:p>
    <w:p w14:paraId="75744D4D" w14:textId="77777777" w:rsidR="005035D1" w:rsidRPr="00A819C6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14:paraId="09C6674E" w14:textId="77777777" w:rsidR="005035D1" w:rsidRPr="00A819C6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10. Период времени, когда платная парковка (парковочное место) используется бесплатно</w:t>
      </w: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 xml:space="preserve"> с 00 часов 00 минут до 24 часов 00 минут</w:t>
      </w:r>
      <w:r w:rsidRPr="00A819C6">
        <w:rPr>
          <w:sz w:val="24"/>
          <w:szCs w:val="24"/>
        </w:rPr>
        <w:t>:</w:t>
      </w:r>
    </w:p>
    <w:p w14:paraId="1B75D735" w14:textId="35531BF7" w:rsidR="005035D1" w:rsidRPr="00A819C6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1) по нерабочим праздничным дням, установленным Трудовым кодексом Российской Федерации (далее – праздничный день), дням, на которые перенесены выходные</w:t>
      </w:r>
      <w:r w:rsidR="000D3057" w:rsidRPr="00A819C6">
        <w:rPr>
          <w:sz w:val="24"/>
          <w:szCs w:val="24"/>
        </w:rPr>
        <w:t xml:space="preserve"> </w:t>
      </w:r>
      <w:r w:rsidRPr="00A819C6">
        <w:rPr>
          <w:sz w:val="24"/>
          <w:szCs w:val="24"/>
        </w:rPr>
        <w:t>дни в соответствии с Трудовым кодексом Российской Федерации, иным федеральным законом или нормативным правовым актом Правительства Российской Федерации, субботам, следующим за праздничным днем или днем, на который перенесен выходной день в соответствии с Трудовым кодексом Российской Федерации, иным федеральным законом или нормативным правовым актом Правительства Российской Федерации;</w:t>
      </w:r>
    </w:p>
    <w:p w14:paraId="12CDC4C1" w14:textId="77777777" w:rsidR="005035D1" w:rsidRPr="00A819C6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2) в случае остановки транспортного средства на период не более 10 минут.</w:t>
      </w:r>
    </w:p>
    <w:p w14:paraId="768DBFB6" w14:textId="3700ABA5" w:rsidR="005035D1" w:rsidRPr="00A819C6" w:rsidRDefault="005035D1" w:rsidP="00180982">
      <w:pPr>
        <w:tabs>
          <w:tab w:val="left" w:pos="4644"/>
        </w:tabs>
        <w:rPr>
          <w:rFonts w:ascii="Arial" w:hAnsi="Arial" w:cs="Arial"/>
        </w:rPr>
      </w:pPr>
    </w:p>
    <w:p w14:paraId="2FC59C9A" w14:textId="4B159A9C" w:rsidR="005035D1" w:rsidRPr="00A819C6" w:rsidRDefault="005035D1" w:rsidP="00180982">
      <w:pPr>
        <w:tabs>
          <w:tab w:val="left" w:pos="4644"/>
        </w:tabs>
        <w:rPr>
          <w:rFonts w:ascii="Arial" w:hAnsi="Arial" w:cs="Arial"/>
        </w:rPr>
      </w:pPr>
    </w:p>
    <w:p w14:paraId="16D92446" w14:textId="23513D7D" w:rsidR="005035D1" w:rsidRPr="00A819C6" w:rsidRDefault="005035D1" w:rsidP="00180982">
      <w:pPr>
        <w:tabs>
          <w:tab w:val="left" w:pos="4644"/>
        </w:tabs>
        <w:rPr>
          <w:rFonts w:ascii="Arial" w:hAnsi="Arial" w:cs="Arial"/>
        </w:rPr>
      </w:pPr>
    </w:p>
    <w:p w14:paraId="7EB0B6C1" w14:textId="50649E08" w:rsidR="005035D1" w:rsidRPr="00A819C6" w:rsidRDefault="005035D1" w:rsidP="00180982">
      <w:pPr>
        <w:tabs>
          <w:tab w:val="left" w:pos="4644"/>
        </w:tabs>
        <w:rPr>
          <w:rFonts w:ascii="Arial" w:hAnsi="Arial" w:cs="Arial"/>
        </w:rPr>
      </w:pPr>
    </w:p>
    <w:p w14:paraId="3F0F87CD" w14:textId="68F604E7" w:rsidR="000D3057" w:rsidRDefault="00A819C6" w:rsidP="00180982">
      <w:pPr>
        <w:tabs>
          <w:tab w:val="left" w:pos="4644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41270DA0" w14:textId="124288B2" w:rsidR="00A819C6" w:rsidRDefault="00A819C6" w:rsidP="00180982">
      <w:pPr>
        <w:tabs>
          <w:tab w:val="left" w:pos="4644"/>
        </w:tabs>
        <w:rPr>
          <w:rFonts w:ascii="Arial" w:hAnsi="Arial" w:cs="Arial"/>
        </w:rPr>
      </w:pPr>
    </w:p>
    <w:p w14:paraId="1D82D8C7" w14:textId="3FC3020A" w:rsidR="00A819C6" w:rsidRDefault="00A819C6" w:rsidP="00180982">
      <w:pPr>
        <w:tabs>
          <w:tab w:val="left" w:pos="4644"/>
        </w:tabs>
        <w:rPr>
          <w:rFonts w:ascii="Arial" w:hAnsi="Arial" w:cs="Arial"/>
        </w:rPr>
      </w:pPr>
    </w:p>
    <w:p w14:paraId="373218DE" w14:textId="17F0D152" w:rsidR="00A819C6" w:rsidRDefault="00A819C6" w:rsidP="00180982">
      <w:pPr>
        <w:tabs>
          <w:tab w:val="left" w:pos="4644"/>
        </w:tabs>
        <w:rPr>
          <w:rFonts w:ascii="Arial" w:hAnsi="Arial" w:cs="Arial"/>
        </w:rPr>
      </w:pPr>
    </w:p>
    <w:p w14:paraId="0C9AF402" w14:textId="2F8FB390" w:rsidR="00A819C6" w:rsidRDefault="00A819C6" w:rsidP="00180982">
      <w:pPr>
        <w:tabs>
          <w:tab w:val="left" w:pos="4644"/>
        </w:tabs>
        <w:rPr>
          <w:rFonts w:ascii="Arial" w:hAnsi="Arial" w:cs="Arial"/>
        </w:rPr>
      </w:pPr>
    </w:p>
    <w:p w14:paraId="36E8760D" w14:textId="0F05A94B" w:rsidR="00A819C6" w:rsidRDefault="00A819C6" w:rsidP="00180982">
      <w:pPr>
        <w:tabs>
          <w:tab w:val="left" w:pos="4644"/>
        </w:tabs>
        <w:rPr>
          <w:rFonts w:ascii="Arial" w:hAnsi="Arial" w:cs="Arial"/>
        </w:rPr>
      </w:pPr>
    </w:p>
    <w:p w14:paraId="673C4A2E" w14:textId="0EF6BFCC" w:rsidR="00A819C6" w:rsidRDefault="00A819C6" w:rsidP="00180982">
      <w:pPr>
        <w:tabs>
          <w:tab w:val="left" w:pos="4644"/>
        </w:tabs>
        <w:rPr>
          <w:rFonts w:ascii="Arial" w:hAnsi="Arial" w:cs="Arial"/>
        </w:rPr>
      </w:pPr>
    </w:p>
    <w:p w14:paraId="2B28BCF8" w14:textId="54E630FD" w:rsidR="00A819C6" w:rsidRDefault="00A819C6" w:rsidP="00180982">
      <w:pPr>
        <w:tabs>
          <w:tab w:val="left" w:pos="4644"/>
        </w:tabs>
        <w:rPr>
          <w:rFonts w:ascii="Arial" w:hAnsi="Arial" w:cs="Arial"/>
        </w:rPr>
      </w:pPr>
    </w:p>
    <w:p w14:paraId="1DF22AE9" w14:textId="6E64EDAE" w:rsidR="00A819C6" w:rsidRDefault="00A819C6" w:rsidP="00180982">
      <w:pPr>
        <w:tabs>
          <w:tab w:val="left" w:pos="4644"/>
        </w:tabs>
        <w:rPr>
          <w:rFonts w:ascii="Arial" w:hAnsi="Arial" w:cs="Arial"/>
        </w:rPr>
      </w:pPr>
    </w:p>
    <w:p w14:paraId="30FF1F87" w14:textId="46694680" w:rsidR="00A819C6" w:rsidRDefault="00A819C6" w:rsidP="00180982">
      <w:pPr>
        <w:tabs>
          <w:tab w:val="left" w:pos="4644"/>
        </w:tabs>
        <w:rPr>
          <w:rFonts w:ascii="Arial" w:hAnsi="Arial" w:cs="Arial"/>
        </w:rPr>
      </w:pPr>
    </w:p>
    <w:p w14:paraId="4FC268C7" w14:textId="77777777" w:rsidR="00A819C6" w:rsidRPr="00A819C6" w:rsidRDefault="00A819C6" w:rsidP="00180982">
      <w:pPr>
        <w:tabs>
          <w:tab w:val="left" w:pos="4644"/>
        </w:tabs>
        <w:rPr>
          <w:rFonts w:ascii="Arial" w:hAnsi="Arial" w:cs="Arial"/>
        </w:rPr>
      </w:pPr>
    </w:p>
    <w:p w14:paraId="2377E31E" w14:textId="4950BA4F" w:rsidR="000D3057" w:rsidRPr="00A819C6" w:rsidRDefault="000D3057" w:rsidP="00180982">
      <w:pPr>
        <w:tabs>
          <w:tab w:val="left" w:pos="4644"/>
        </w:tabs>
        <w:rPr>
          <w:rFonts w:ascii="Arial" w:hAnsi="Arial" w:cs="Arial"/>
        </w:rPr>
      </w:pPr>
    </w:p>
    <w:p w14:paraId="39083C52" w14:textId="0BFEE48B" w:rsidR="000D3057" w:rsidRPr="00A819C6" w:rsidRDefault="000D3057" w:rsidP="00180982">
      <w:pPr>
        <w:tabs>
          <w:tab w:val="left" w:pos="4644"/>
        </w:tabs>
        <w:rPr>
          <w:rFonts w:ascii="Arial" w:hAnsi="Arial" w:cs="Arial"/>
        </w:rPr>
      </w:pPr>
    </w:p>
    <w:p w14:paraId="4C92584D" w14:textId="25525778" w:rsidR="000D3057" w:rsidRPr="00A819C6" w:rsidRDefault="000D3057" w:rsidP="00180982">
      <w:pPr>
        <w:tabs>
          <w:tab w:val="left" w:pos="4644"/>
        </w:tabs>
        <w:rPr>
          <w:rFonts w:ascii="Arial" w:hAnsi="Arial" w:cs="Arial"/>
        </w:rPr>
      </w:pPr>
    </w:p>
    <w:p w14:paraId="62F253BC" w14:textId="05833588" w:rsidR="000D3057" w:rsidRPr="00A819C6" w:rsidRDefault="000D3057" w:rsidP="00180982">
      <w:pPr>
        <w:tabs>
          <w:tab w:val="left" w:pos="4644"/>
        </w:tabs>
        <w:rPr>
          <w:rFonts w:ascii="Arial" w:hAnsi="Arial" w:cs="Arial"/>
        </w:rPr>
      </w:pPr>
    </w:p>
    <w:p w14:paraId="15A95AE8" w14:textId="1D11281C" w:rsidR="000D3057" w:rsidRPr="00A819C6" w:rsidRDefault="000D3057" w:rsidP="00180982">
      <w:pPr>
        <w:tabs>
          <w:tab w:val="left" w:pos="4644"/>
        </w:tabs>
        <w:rPr>
          <w:rFonts w:ascii="Arial" w:hAnsi="Arial" w:cs="Arial"/>
        </w:rPr>
      </w:pPr>
    </w:p>
    <w:p w14:paraId="363C8BFF" w14:textId="4BD37699" w:rsidR="000D3057" w:rsidRPr="00A819C6" w:rsidRDefault="000D3057" w:rsidP="00180982">
      <w:pPr>
        <w:tabs>
          <w:tab w:val="left" w:pos="4644"/>
        </w:tabs>
        <w:rPr>
          <w:rFonts w:ascii="Arial" w:hAnsi="Arial" w:cs="Arial"/>
        </w:rPr>
      </w:pPr>
    </w:p>
    <w:p w14:paraId="4B8ACD2A" w14:textId="4AE2C91E" w:rsidR="00A6587A" w:rsidRPr="00A819C6" w:rsidRDefault="00A6587A" w:rsidP="00BB5597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lastRenderedPageBreak/>
        <w:t xml:space="preserve">Приложение № 4 к Постановлению администрации </w:t>
      </w:r>
      <w:r w:rsidR="00BB5597"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ородского округа Люберцы</w:t>
      </w:r>
    </w:p>
    <w:p w14:paraId="45105DD8" w14:textId="77777777" w:rsidR="00404BB0" w:rsidRPr="00A819C6" w:rsidRDefault="00404BB0" w:rsidP="00404BB0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404BB0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22.05.2025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404BB0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158-ПА</w:t>
      </w:r>
    </w:p>
    <w:p w14:paraId="26EDB374" w14:textId="44928BF7" w:rsidR="00A6587A" w:rsidRPr="00A819C6" w:rsidRDefault="00A6587A" w:rsidP="00BB5597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0A79B7EF" w14:textId="7A91F1F6" w:rsidR="000D3057" w:rsidRPr="00A819C6" w:rsidRDefault="000D3057" w:rsidP="00BB5597">
      <w:pPr>
        <w:tabs>
          <w:tab w:val="left" w:pos="4644"/>
        </w:tabs>
        <w:ind w:left="5529"/>
        <w:rPr>
          <w:rFonts w:ascii="Arial" w:hAnsi="Arial" w:cs="Arial"/>
        </w:rPr>
      </w:pPr>
    </w:p>
    <w:p w14:paraId="355A0D25" w14:textId="684EEF5B" w:rsidR="00475312" w:rsidRPr="00A819C6" w:rsidRDefault="00475312" w:rsidP="00BB5597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Приложение № </w:t>
      </w:r>
      <w:r w:rsidR="004C2AAE"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4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к Постановлению администрации </w:t>
      </w:r>
      <w:r w:rsidR="00BB5597"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ородского округа Люберцы</w:t>
      </w:r>
    </w:p>
    <w:p w14:paraId="1BD4817F" w14:textId="77777777" w:rsidR="004C2AAE" w:rsidRPr="00A819C6" w:rsidRDefault="004C2AAE" w:rsidP="00BB5597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10.02.2025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344-ПА</w:t>
      </w:r>
    </w:p>
    <w:p w14:paraId="5AB71F67" w14:textId="0E214BAA" w:rsidR="00475312" w:rsidRPr="00A819C6" w:rsidRDefault="00475312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</w:p>
    <w:p w14:paraId="67BEE990" w14:textId="77777777" w:rsidR="00C3489F" w:rsidRPr="00A819C6" w:rsidRDefault="00C3489F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</w:p>
    <w:p w14:paraId="51794957" w14:textId="6E71E9BB" w:rsidR="00C3489F" w:rsidRPr="00A819C6" w:rsidRDefault="00C3489F" w:rsidP="00180982">
      <w:pPr>
        <w:pStyle w:val="ConsPlusNormal"/>
        <w:numPr>
          <w:ilvl w:val="0"/>
          <w:numId w:val="32"/>
        </w:numPr>
        <w:ind w:left="0"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Местоположение </w:t>
      </w:r>
      <w:r w:rsidR="00D747AE" w:rsidRPr="00A819C6">
        <w:rPr>
          <w:sz w:val="24"/>
          <w:szCs w:val="24"/>
        </w:rPr>
        <w:t>парковки – Московская область, Г</w:t>
      </w:r>
      <w:r w:rsidRPr="00A819C6">
        <w:rPr>
          <w:sz w:val="24"/>
          <w:szCs w:val="24"/>
        </w:rPr>
        <w:t>ородской округ Люберцы, город Люберцы, улица Инициативная.</w:t>
      </w:r>
    </w:p>
    <w:p w14:paraId="34FF5F28" w14:textId="77777777" w:rsidR="00C3489F" w:rsidRPr="00A819C6" w:rsidRDefault="00C3489F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</w:p>
    <w:tbl>
      <w:tblPr>
        <w:tblStyle w:val="a7"/>
        <w:tblW w:w="9842" w:type="dxa"/>
        <w:tblInd w:w="-147" w:type="dxa"/>
        <w:tblLook w:val="04A0" w:firstRow="1" w:lastRow="0" w:firstColumn="1" w:lastColumn="0" w:noHBand="0" w:noVBand="1"/>
      </w:tblPr>
      <w:tblGrid>
        <w:gridCol w:w="1693"/>
        <w:gridCol w:w="1957"/>
        <w:gridCol w:w="2021"/>
        <w:gridCol w:w="771"/>
        <w:gridCol w:w="1700"/>
        <w:gridCol w:w="1700"/>
      </w:tblGrid>
      <w:tr w:rsidR="00C3489F" w:rsidRPr="00A819C6" w14:paraId="23872A4B" w14:textId="77777777" w:rsidTr="00295C75">
        <w:tc>
          <w:tcPr>
            <w:tcW w:w="1693" w:type="dxa"/>
          </w:tcPr>
          <w:p w14:paraId="43F23F1F" w14:textId="77777777" w:rsidR="00C3489F" w:rsidRPr="00A819C6" w:rsidRDefault="00C3489F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1957" w:type="dxa"/>
          </w:tcPr>
          <w:p w14:paraId="3F6C6DF1" w14:textId="77777777" w:rsidR="00C3489F" w:rsidRPr="00A819C6" w:rsidRDefault="00C3489F" w:rsidP="00180982">
            <w:pPr>
              <w:pStyle w:val="ConsPlusNormal"/>
              <w:tabs>
                <w:tab w:val="left" w:pos="285"/>
              </w:tabs>
              <w:ind w:firstLine="0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2021" w:type="dxa"/>
          </w:tcPr>
          <w:p w14:paraId="3DC27CAF" w14:textId="77777777" w:rsidR="00C3489F" w:rsidRPr="00A819C6" w:rsidRDefault="00C3489F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Адрес парковки</w:t>
            </w:r>
          </w:p>
        </w:tc>
        <w:tc>
          <w:tcPr>
            <w:tcW w:w="771" w:type="dxa"/>
          </w:tcPr>
          <w:p w14:paraId="69362003" w14:textId="77777777" w:rsidR="00C3489F" w:rsidRPr="00A819C6" w:rsidRDefault="00C3489F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Зона</w:t>
            </w:r>
          </w:p>
        </w:tc>
        <w:tc>
          <w:tcPr>
            <w:tcW w:w="1700" w:type="dxa"/>
          </w:tcPr>
          <w:p w14:paraId="5C76F625" w14:textId="77777777" w:rsidR="00C3489F" w:rsidRPr="00A819C6" w:rsidRDefault="00C3489F" w:rsidP="00180982">
            <w:pPr>
              <w:pStyle w:val="ConsPlusNormal"/>
              <w:tabs>
                <w:tab w:val="left" w:pos="285"/>
              </w:tabs>
              <w:ind w:firstLine="0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00" w:type="dxa"/>
          </w:tcPr>
          <w:p w14:paraId="5ACDC839" w14:textId="77777777" w:rsidR="00C3489F" w:rsidRPr="00A819C6" w:rsidRDefault="00C3489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C344A3" w:rsidRPr="00A819C6" w14:paraId="0A32935E" w14:textId="77777777" w:rsidTr="00295C75">
        <w:tc>
          <w:tcPr>
            <w:tcW w:w="1693" w:type="dxa"/>
          </w:tcPr>
          <w:p w14:paraId="136E5531" w14:textId="77777777" w:rsidR="00C344A3" w:rsidRPr="00A819C6" w:rsidRDefault="00C344A3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город Люберцы</w:t>
            </w:r>
          </w:p>
        </w:tc>
        <w:tc>
          <w:tcPr>
            <w:tcW w:w="1957" w:type="dxa"/>
            <w:vMerge w:val="restart"/>
          </w:tcPr>
          <w:p w14:paraId="0AC6F964" w14:textId="77777777" w:rsidR="00C344A3" w:rsidRPr="00A819C6" w:rsidRDefault="00C344A3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улица Инициативная</w:t>
            </w:r>
          </w:p>
        </w:tc>
        <w:tc>
          <w:tcPr>
            <w:tcW w:w="2021" w:type="dxa"/>
          </w:tcPr>
          <w:p w14:paraId="0E5A3AD6" w14:textId="6CC9AADF" w:rsidR="00C344A3" w:rsidRPr="00A819C6" w:rsidRDefault="00C344A3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улица Инициативная, д. 5с1</w:t>
            </w:r>
          </w:p>
        </w:tc>
        <w:tc>
          <w:tcPr>
            <w:tcW w:w="771" w:type="dxa"/>
          </w:tcPr>
          <w:p w14:paraId="368FDE7D" w14:textId="77777777" w:rsidR="00C344A3" w:rsidRPr="00A819C6" w:rsidRDefault="00C344A3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14:paraId="7EA7A918" w14:textId="77777777" w:rsidR="00C344A3" w:rsidRPr="00A819C6" w:rsidRDefault="00C344A3" w:rsidP="00C344A3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55.684287, 37.895948</w:t>
            </w:r>
          </w:p>
          <w:p w14:paraId="48572479" w14:textId="60F052DC" w:rsidR="00C344A3" w:rsidRPr="00A819C6" w:rsidRDefault="00C344A3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14:paraId="521EFF3C" w14:textId="4F148C58" w:rsidR="00C344A3" w:rsidRPr="00A819C6" w:rsidRDefault="00C344A3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55.683542, 37.897531</w:t>
            </w:r>
          </w:p>
        </w:tc>
      </w:tr>
      <w:tr w:rsidR="00C344A3" w:rsidRPr="00A819C6" w14:paraId="0A76B9D0" w14:textId="77777777" w:rsidTr="00295C75">
        <w:tc>
          <w:tcPr>
            <w:tcW w:w="1693" w:type="dxa"/>
          </w:tcPr>
          <w:p w14:paraId="2326FB72" w14:textId="77777777" w:rsidR="00C344A3" w:rsidRPr="00A819C6" w:rsidRDefault="00C344A3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14:paraId="29890754" w14:textId="77777777" w:rsidR="00C344A3" w:rsidRPr="00A819C6" w:rsidRDefault="00C344A3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14:paraId="08EADCDD" w14:textId="69D243AF" w:rsidR="00C344A3" w:rsidRPr="00A819C6" w:rsidRDefault="009D4638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улица Инициативная, 10</w:t>
            </w:r>
          </w:p>
        </w:tc>
        <w:tc>
          <w:tcPr>
            <w:tcW w:w="771" w:type="dxa"/>
          </w:tcPr>
          <w:p w14:paraId="3527B85E" w14:textId="54AE8C63" w:rsidR="00C344A3" w:rsidRPr="00A819C6" w:rsidRDefault="002D1DD7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14:paraId="4AE09EE9" w14:textId="606277E8" w:rsidR="00C344A3" w:rsidRPr="00A819C6" w:rsidRDefault="009D4638" w:rsidP="009D4638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55.683729, 37.896947</w:t>
            </w:r>
          </w:p>
          <w:p w14:paraId="4FD8BCD3" w14:textId="6258E68E" w:rsidR="00C344A3" w:rsidRPr="00A819C6" w:rsidRDefault="00C344A3" w:rsidP="00C344A3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14:paraId="48D0B9DA" w14:textId="02E87155" w:rsidR="00C344A3" w:rsidRPr="00A819C6" w:rsidRDefault="009D4638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55.683514, 37.897448</w:t>
            </w:r>
          </w:p>
        </w:tc>
      </w:tr>
      <w:tr w:rsidR="00C344A3" w:rsidRPr="00A819C6" w14:paraId="03C2CAFB" w14:textId="77777777" w:rsidTr="00295C75">
        <w:tc>
          <w:tcPr>
            <w:tcW w:w="1693" w:type="dxa"/>
          </w:tcPr>
          <w:p w14:paraId="2772760D" w14:textId="77777777" w:rsidR="00C344A3" w:rsidRPr="00A819C6" w:rsidRDefault="00C344A3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  <w:p w14:paraId="69FDCE01" w14:textId="46723BF1" w:rsidR="002D1DD7" w:rsidRPr="00A819C6" w:rsidRDefault="002D1DD7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14:paraId="48D4EE37" w14:textId="77777777" w:rsidR="00C344A3" w:rsidRPr="00A819C6" w:rsidRDefault="00C344A3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14:paraId="2BC3A114" w14:textId="2CF9F690" w:rsidR="00C344A3" w:rsidRPr="00A819C6" w:rsidRDefault="00EF6852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улица Инициативная, 5А</w:t>
            </w:r>
          </w:p>
        </w:tc>
        <w:tc>
          <w:tcPr>
            <w:tcW w:w="771" w:type="dxa"/>
          </w:tcPr>
          <w:p w14:paraId="0B0741BA" w14:textId="474C9458" w:rsidR="00C344A3" w:rsidRPr="00A819C6" w:rsidRDefault="002D1DD7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14:paraId="30713EA9" w14:textId="5767CF81" w:rsidR="00C344A3" w:rsidRPr="00A819C6" w:rsidRDefault="00EF6852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55.683485, 37.897933</w:t>
            </w:r>
          </w:p>
        </w:tc>
        <w:tc>
          <w:tcPr>
            <w:tcW w:w="1700" w:type="dxa"/>
          </w:tcPr>
          <w:p w14:paraId="037D94D1" w14:textId="76A725DB" w:rsidR="00C344A3" w:rsidRPr="00A819C6" w:rsidRDefault="00295C75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55.683492, 37.898664</w:t>
            </w:r>
          </w:p>
        </w:tc>
      </w:tr>
      <w:tr w:rsidR="00C344A3" w:rsidRPr="00A819C6" w14:paraId="401EEBDF" w14:textId="77777777" w:rsidTr="00295C75">
        <w:tc>
          <w:tcPr>
            <w:tcW w:w="1693" w:type="dxa"/>
          </w:tcPr>
          <w:p w14:paraId="2457388A" w14:textId="77777777" w:rsidR="00C344A3" w:rsidRPr="00A819C6" w:rsidRDefault="00C344A3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  <w:p w14:paraId="506F9DA2" w14:textId="6D27A0F8" w:rsidR="002D1DD7" w:rsidRPr="00A819C6" w:rsidRDefault="002D1DD7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14:paraId="64FF4350" w14:textId="77777777" w:rsidR="00C344A3" w:rsidRPr="00A819C6" w:rsidRDefault="00C344A3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14:paraId="2FC650BF" w14:textId="75601DC1" w:rsidR="00C344A3" w:rsidRPr="00A819C6" w:rsidRDefault="00295C75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улица Инициативная, 30</w:t>
            </w:r>
          </w:p>
        </w:tc>
        <w:tc>
          <w:tcPr>
            <w:tcW w:w="771" w:type="dxa"/>
          </w:tcPr>
          <w:p w14:paraId="66146C74" w14:textId="5FE3E0C3" w:rsidR="00C344A3" w:rsidRPr="00A819C6" w:rsidRDefault="002D1DD7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14:paraId="38917967" w14:textId="0DA3A4AD" w:rsidR="00C344A3" w:rsidRPr="00A819C6" w:rsidRDefault="00295C75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55.682357, 37.901195</w:t>
            </w:r>
          </w:p>
        </w:tc>
        <w:tc>
          <w:tcPr>
            <w:tcW w:w="1700" w:type="dxa"/>
          </w:tcPr>
          <w:p w14:paraId="3FEB4766" w14:textId="2C99C998" w:rsidR="00C344A3" w:rsidRPr="00A819C6" w:rsidRDefault="00295C75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55.682257, 37.901615</w:t>
            </w:r>
          </w:p>
        </w:tc>
      </w:tr>
      <w:tr w:rsidR="00C344A3" w:rsidRPr="00A819C6" w14:paraId="3DD4F0B8" w14:textId="77777777" w:rsidTr="00295C75">
        <w:tc>
          <w:tcPr>
            <w:tcW w:w="1693" w:type="dxa"/>
          </w:tcPr>
          <w:p w14:paraId="23C1B634" w14:textId="77777777" w:rsidR="00C344A3" w:rsidRPr="00A819C6" w:rsidRDefault="00C344A3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  <w:p w14:paraId="43207175" w14:textId="4120D615" w:rsidR="002D1DD7" w:rsidRPr="00A819C6" w:rsidRDefault="002D1DD7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14:paraId="4EAD67D9" w14:textId="77777777" w:rsidR="00C344A3" w:rsidRPr="00A819C6" w:rsidRDefault="00C344A3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14:paraId="6D75E192" w14:textId="09D3D16C" w:rsidR="00C344A3" w:rsidRPr="00A819C6" w:rsidRDefault="00295C75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улица Инициативная, 38</w:t>
            </w:r>
          </w:p>
        </w:tc>
        <w:tc>
          <w:tcPr>
            <w:tcW w:w="771" w:type="dxa"/>
          </w:tcPr>
          <w:p w14:paraId="5E5B93E6" w14:textId="44328F27" w:rsidR="00C344A3" w:rsidRPr="00A819C6" w:rsidRDefault="002D1DD7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14:paraId="7A45D41D" w14:textId="387CDFE0" w:rsidR="00C344A3" w:rsidRPr="00A819C6" w:rsidRDefault="00295C75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55.682400, 37.905020</w:t>
            </w:r>
          </w:p>
        </w:tc>
        <w:tc>
          <w:tcPr>
            <w:tcW w:w="1700" w:type="dxa"/>
          </w:tcPr>
          <w:p w14:paraId="63E75C83" w14:textId="42A79C33" w:rsidR="00C344A3" w:rsidRPr="00A819C6" w:rsidRDefault="00295C75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55.682498, 37.906551</w:t>
            </w:r>
          </w:p>
        </w:tc>
      </w:tr>
      <w:tr w:rsidR="00C344A3" w:rsidRPr="00A819C6" w14:paraId="781B5589" w14:textId="77777777" w:rsidTr="00295C75">
        <w:tc>
          <w:tcPr>
            <w:tcW w:w="1693" w:type="dxa"/>
          </w:tcPr>
          <w:p w14:paraId="5DADC8B2" w14:textId="77777777" w:rsidR="00C344A3" w:rsidRPr="00A819C6" w:rsidRDefault="00C344A3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  <w:p w14:paraId="4C2493C9" w14:textId="5977A2CF" w:rsidR="002D1DD7" w:rsidRPr="00A819C6" w:rsidRDefault="002D1DD7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14:paraId="3246566B" w14:textId="77777777" w:rsidR="00C344A3" w:rsidRPr="00A819C6" w:rsidRDefault="00C344A3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14:paraId="4F6E1CE3" w14:textId="7C84B505" w:rsidR="00C344A3" w:rsidRPr="00A819C6" w:rsidRDefault="00295C75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улица Инициативная, 34с2</w:t>
            </w:r>
          </w:p>
        </w:tc>
        <w:tc>
          <w:tcPr>
            <w:tcW w:w="771" w:type="dxa"/>
          </w:tcPr>
          <w:p w14:paraId="4E571E62" w14:textId="62AA9DBD" w:rsidR="00C344A3" w:rsidRPr="00A819C6" w:rsidRDefault="002D1DD7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14:paraId="7F358158" w14:textId="1C492165" w:rsidR="00C344A3" w:rsidRPr="00A819C6" w:rsidRDefault="00295C75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55.682525, 37.906987</w:t>
            </w:r>
          </w:p>
        </w:tc>
        <w:tc>
          <w:tcPr>
            <w:tcW w:w="1700" w:type="dxa"/>
          </w:tcPr>
          <w:p w14:paraId="42B014D0" w14:textId="0F55456D" w:rsidR="00C344A3" w:rsidRPr="00A819C6" w:rsidRDefault="00295C75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55.682823, 37.911351</w:t>
            </w:r>
          </w:p>
        </w:tc>
      </w:tr>
    </w:tbl>
    <w:p w14:paraId="514C2635" w14:textId="77777777" w:rsidR="00C3489F" w:rsidRPr="00A819C6" w:rsidRDefault="00C3489F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</w:p>
    <w:p w14:paraId="7162ADC5" w14:textId="54AC052A" w:rsidR="00C3489F" w:rsidRPr="00A819C6" w:rsidRDefault="00C3489F" w:rsidP="00180982">
      <w:pPr>
        <w:pStyle w:val="ConsPlusNormal"/>
        <w:numPr>
          <w:ilvl w:val="0"/>
          <w:numId w:val="32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Номер парковки – 31205</w:t>
      </w:r>
      <w:r w:rsidR="00A21E94" w:rsidRPr="00A819C6">
        <w:rPr>
          <w:sz w:val="24"/>
          <w:szCs w:val="24"/>
        </w:rPr>
        <w:t>.</w:t>
      </w:r>
    </w:p>
    <w:p w14:paraId="2D27ABB3" w14:textId="611A5ECE" w:rsidR="00C3489F" w:rsidRPr="00A819C6" w:rsidRDefault="00C3489F" w:rsidP="00180982">
      <w:pPr>
        <w:pStyle w:val="ConsPlusNormal"/>
        <w:numPr>
          <w:ilvl w:val="0"/>
          <w:numId w:val="32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Тип парковочной зоны – административная.</w:t>
      </w:r>
    </w:p>
    <w:p w14:paraId="65F2B95B" w14:textId="77777777" w:rsidR="00C3489F" w:rsidRPr="00A819C6" w:rsidRDefault="00C3489F" w:rsidP="00180982">
      <w:pPr>
        <w:pStyle w:val="ConsPlusNormal"/>
        <w:numPr>
          <w:ilvl w:val="0"/>
          <w:numId w:val="32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Дата начала использования – 20 мая 2025.</w:t>
      </w:r>
    </w:p>
    <w:p w14:paraId="2BBDD544" w14:textId="0D01D3FA" w:rsidR="00C3489F" w:rsidRPr="00A819C6" w:rsidRDefault="00C3489F" w:rsidP="00180982">
      <w:pPr>
        <w:pStyle w:val="a5"/>
        <w:widowControl/>
        <w:numPr>
          <w:ilvl w:val="0"/>
          <w:numId w:val="32"/>
        </w:numPr>
        <w:spacing w:after="160" w:line="259" w:lineRule="auto"/>
        <w:ind w:left="0" w:firstLine="709"/>
        <w:jc w:val="both"/>
        <w:rPr>
          <w:rFonts w:ascii="Arial" w:hAnsi="Arial" w:cs="Arial"/>
        </w:rPr>
      </w:pPr>
      <w:r w:rsidRPr="00A819C6">
        <w:rPr>
          <w:rFonts w:ascii="Arial" w:hAnsi="Arial" w:cs="Arial"/>
        </w:rPr>
        <w:t xml:space="preserve">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="00A819C6">
        <w:rPr>
          <w:rFonts w:ascii="Arial" w:hAnsi="Arial" w:cs="Arial"/>
        </w:rPr>
        <w:br/>
      </w:r>
      <w:r w:rsidRPr="00A819C6">
        <w:rPr>
          <w:rFonts w:ascii="Arial" w:hAnsi="Arial" w:cs="Arial"/>
        </w:rPr>
        <w:t xml:space="preserve">на территории городского округа Люберцы Московской области производится </w:t>
      </w:r>
      <w:r w:rsidR="00A819C6">
        <w:rPr>
          <w:rFonts w:ascii="Arial" w:hAnsi="Arial" w:cs="Arial"/>
        </w:rPr>
        <w:br/>
      </w:r>
      <w:r w:rsidRPr="00A819C6">
        <w:rPr>
          <w:rFonts w:ascii="Arial" w:hAnsi="Arial" w:cs="Arial"/>
        </w:rPr>
        <w:t xml:space="preserve">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</w:t>
      </w:r>
      <w:r w:rsidRPr="00A819C6">
        <w:rPr>
          <w:rFonts w:ascii="Arial" w:hAnsi="Arial" w:cs="Arial"/>
        </w:rPr>
        <w:lastRenderedPageBreak/>
        <w:t>максимального размера» и составляет, в зависимости от категории транспортного средства:</w:t>
      </w:r>
    </w:p>
    <w:p w14:paraId="2CAB5930" w14:textId="77777777" w:rsidR="00C3489F" w:rsidRPr="00A819C6" w:rsidRDefault="00C3489F" w:rsidP="00180982">
      <w:pPr>
        <w:pStyle w:val="a5"/>
        <w:ind w:left="0" w:firstLine="709"/>
        <w:jc w:val="both"/>
        <w:rPr>
          <w:rFonts w:ascii="Arial" w:hAnsi="Arial" w:cs="Arial"/>
        </w:rPr>
      </w:pPr>
      <w:r w:rsidRPr="00A819C6">
        <w:rPr>
          <w:rFonts w:ascii="Arial" w:hAnsi="Arial" w:cs="Arial"/>
        </w:rPr>
        <w:t xml:space="preserve">Тип 1 -  25 (двадцать пять) рублей в час, </w:t>
      </w:r>
    </w:p>
    <w:p w14:paraId="448944DA" w14:textId="77777777" w:rsidR="00C3489F" w:rsidRPr="00A819C6" w:rsidRDefault="00C3489F" w:rsidP="00180982">
      <w:pPr>
        <w:pStyle w:val="a5"/>
        <w:ind w:left="0" w:firstLine="709"/>
        <w:jc w:val="both"/>
        <w:rPr>
          <w:rFonts w:ascii="Arial" w:hAnsi="Arial" w:cs="Arial"/>
        </w:rPr>
      </w:pPr>
      <w:r w:rsidRPr="00A819C6">
        <w:rPr>
          <w:rFonts w:ascii="Arial" w:hAnsi="Arial" w:cs="Arial"/>
        </w:rPr>
        <w:t>Тип 2 -  50 (пятьдесят) рублей в час.</w:t>
      </w:r>
    </w:p>
    <w:p w14:paraId="612344CC" w14:textId="77777777" w:rsidR="00C3489F" w:rsidRPr="00A819C6" w:rsidRDefault="00C3489F" w:rsidP="00180982">
      <w:pPr>
        <w:pStyle w:val="ConsPlusNormal"/>
        <w:numPr>
          <w:ilvl w:val="0"/>
          <w:numId w:val="32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Мероприятие по обустройству парковки:</w:t>
      </w:r>
    </w:p>
    <w:p w14:paraId="21132BA4" w14:textId="77777777" w:rsidR="00C3489F" w:rsidRPr="00A819C6" w:rsidRDefault="00C3489F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14:paraId="777DEAC5" w14:textId="37415D03" w:rsidR="00C3489F" w:rsidRPr="00A819C6" w:rsidRDefault="00C3489F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A819C6">
        <w:rPr>
          <w:sz w:val="24"/>
          <w:szCs w:val="24"/>
        </w:rPr>
        <w:t>в соответствии с проектом организации дорожного движения</w:t>
      </w: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14:paraId="34A4909C" w14:textId="77777777" w:rsidR="00C3489F" w:rsidRPr="00A819C6" w:rsidRDefault="00C3489F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14:paraId="284C930E" w14:textId="619A0598" w:rsidR="00C3489F" w:rsidRPr="00A819C6" w:rsidRDefault="00C3489F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14:paraId="1CB24685" w14:textId="6CD57953" w:rsidR="00C3489F" w:rsidRPr="00A819C6" w:rsidRDefault="00C3489F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 (при необходимости).</w:t>
      </w:r>
      <w:r w:rsidRPr="00A819C6">
        <w:rPr>
          <w:sz w:val="24"/>
          <w:szCs w:val="24"/>
        </w:rPr>
        <w:t xml:space="preserve"> </w:t>
      </w:r>
    </w:p>
    <w:p w14:paraId="7E482C43" w14:textId="77777777" w:rsidR="00C3489F" w:rsidRPr="00A819C6" w:rsidRDefault="00C3489F" w:rsidP="00180982">
      <w:pPr>
        <w:pStyle w:val="ConsPlusNormal"/>
        <w:numPr>
          <w:ilvl w:val="0"/>
          <w:numId w:val="32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Режим работы парковки – круглосуточно. </w:t>
      </w:r>
    </w:p>
    <w:p w14:paraId="31D6FF46" w14:textId="77777777" w:rsidR="00C3489F" w:rsidRPr="00A819C6" w:rsidRDefault="00C3489F" w:rsidP="00180982">
      <w:pPr>
        <w:pStyle w:val="ConsPlusNormal"/>
        <w:tabs>
          <w:tab w:val="left" w:pos="-142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8. Основанием для приостановления использования парковки </w:t>
      </w:r>
      <w:r w:rsidRPr="00A819C6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14:paraId="200C00DD" w14:textId="77777777" w:rsidR="00C3489F" w:rsidRPr="00A819C6" w:rsidRDefault="00C3489F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9. Основаниями для прекращения использования парковки (парковочного места) являются:</w:t>
      </w:r>
    </w:p>
    <w:p w14:paraId="0789EF5D" w14:textId="77777777" w:rsidR="00C3489F" w:rsidRPr="00A819C6" w:rsidRDefault="00C3489F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14:paraId="51B0646D" w14:textId="77777777" w:rsidR="00C3489F" w:rsidRPr="00A819C6" w:rsidRDefault="00C3489F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14:paraId="770998CA" w14:textId="09BC45D2" w:rsidR="00C3489F" w:rsidRPr="00A819C6" w:rsidRDefault="00C3489F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</w:t>
      </w:r>
      <w:r w:rsidR="00A819C6">
        <w:rPr>
          <w:sz w:val="24"/>
          <w:szCs w:val="24"/>
        </w:rPr>
        <w:br/>
      </w:r>
      <w:r w:rsidRPr="00A819C6">
        <w:rPr>
          <w:sz w:val="24"/>
          <w:szCs w:val="24"/>
        </w:rPr>
        <w:t>на</w:t>
      </w:r>
      <w:r w:rsidR="00A819C6">
        <w:rPr>
          <w:sz w:val="24"/>
          <w:szCs w:val="24"/>
        </w:rPr>
        <w:t xml:space="preserve"> </w:t>
      </w:r>
      <w:r w:rsidRPr="00A819C6">
        <w:rPr>
          <w:sz w:val="24"/>
          <w:szCs w:val="24"/>
        </w:rPr>
        <w:t>автомобильной</w:t>
      </w:r>
      <w:r w:rsidR="00A819C6">
        <w:rPr>
          <w:sz w:val="24"/>
          <w:szCs w:val="24"/>
        </w:rPr>
        <w:t xml:space="preserve"> </w:t>
      </w:r>
      <w:r w:rsidRPr="00A819C6">
        <w:rPr>
          <w:sz w:val="24"/>
          <w:szCs w:val="24"/>
        </w:rPr>
        <w:t>дороге в месте нахождения парковки (парковочного места);</w:t>
      </w:r>
    </w:p>
    <w:p w14:paraId="46376C80" w14:textId="5625BACB" w:rsidR="00C3489F" w:rsidRPr="00A819C6" w:rsidRDefault="00C3489F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</w:t>
      </w:r>
      <w:r w:rsidRPr="00A819C6">
        <w:rPr>
          <w:sz w:val="24"/>
          <w:szCs w:val="24"/>
        </w:rPr>
        <w:br/>
        <w:t>в установленном законодательством порядке;</w:t>
      </w:r>
    </w:p>
    <w:p w14:paraId="574A52B9" w14:textId="77777777" w:rsidR="00C3489F" w:rsidRPr="00A819C6" w:rsidRDefault="00C3489F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- перевод парковок (паковочного места) без взимания платы в платную парковку; </w:t>
      </w:r>
    </w:p>
    <w:p w14:paraId="59547672" w14:textId="77777777" w:rsidR="00C3489F" w:rsidRPr="00A819C6" w:rsidRDefault="00C3489F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14:paraId="1850DB31" w14:textId="77777777" w:rsidR="00C3489F" w:rsidRPr="00A819C6" w:rsidRDefault="00C3489F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10. Период времени, когда платная парковка (парковочное место) используется бесплатно</w:t>
      </w: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 xml:space="preserve"> с 00 часов 00 минут до 24 часов 00 минут</w:t>
      </w:r>
      <w:r w:rsidRPr="00A819C6">
        <w:rPr>
          <w:sz w:val="24"/>
          <w:szCs w:val="24"/>
        </w:rPr>
        <w:t>:</w:t>
      </w:r>
    </w:p>
    <w:p w14:paraId="70F5B03A" w14:textId="77777777" w:rsidR="00C3489F" w:rsidRPr="00A819C6" w:rsidRDefault="00C3489F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1) по нерабочим праздничным дням, установленным Трудовым кодексом Российской Федерации (далее – праздничный день), дням, на которые перенесены выходные дни в соответствии с Трудовым кодексом Российской Федерации, иным федеральным законом или нормативным правовым актом Правительства Российской Федерации, субботам, следующим за праздничным днем или днем, на который перенесен выходной день в соответствии с Трудовым кодексом Российской Федерации, иным федеральным законом или нормативным правовым актом Правительства Российской Федерации;</w:t>
      </w:r>
    </w:p>
    <w:p w14:paraId="1C76A193" w14:textId="77777777" w:rsidR="00C3489F" w:rsidRPr="00A819C6" w:rsidRDefault="00C3489F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2) в случае остановки транспортного средства на период не более 10 минут.</w:t>
      </w:r>
    </w:p>
    <w:p w14:paraId="3E3C9FE3" w14:textId="77777777" w:rsidR="00475312" w:rsidRPr="00A819C6" w:rsidRDefault="00475312" w:rsidP="00180982">
      <w:pPr>
        <w:pStyle w:val="a9"/>
        <w:ind w:firstLine="709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7570CD52" w14:textId="77777777" w:rsidR="00E541C8" w:rsidRPr="00A819C6" w:rsidRDefault="00E541C8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22E62A40" w14:textId="77777777" w:rsidR="00E541C8" w:rsidRPr="00A819C6" w:rsidRDefault="00E541C8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6AE26E25" w14:textId="77777777" w:rsidR="00E541C8" w:rsidRPr="00A819C6" w:rsidRDefault="00E541C8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5906F9C2" w14:textId="77777777" w:rsidR="00E541C8" w:rsidRPr="00A819C6" w:rsidRDefault="00E541C8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07ACBAF4" w14:textId="2ABF8AAC" w:rsidR="00E541C8" w:rsidRPr="00A819C6" w:rsidRDefault="00E541C8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1137A27B" w14:textId="1E6112CA" w:rsidR="00C25B19" w:rsidRPr="00A819C6" w:rsidRDefault="00C25B19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03FD1E88" w14:textId="384D150A" w:rsidR="00A6587A" w:rsidRPr="00A819C6" w:rsidRDefault="00A6587A" w:rsidP="00BB5597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lastRenderedPageBreak/>
        <w:t>Приложение № 5</w:t>
      </w:r>
      <w:r w:rsidR="00BB5597"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к Постановлению администрации Г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ородского округа Люберцы</w:t>
      </w:r>
    </w:p>
    <w:p w14:paraId="1FECFC84" w14:textId="77777777" w:rsidR="00404BB0" w:rsidRPr="00A819C6" w:rsidRDefault="00404BB0" w:rsidP="00404BB0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404BB0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22.05.2025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404BB0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158-ПА</w:t>
      </w:r>
    </w:p>
    <w:p w14:paraId="0C72492E" w14:textId="77777777" w:rsidR="00E541C8" w:rsidRPr="00A819C6" w:rsidRDefault="00E541C8" w:rsidP="00BB5597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36CEAFC4" w14:textId="3E70E79D" w:rsidR="00475312" w:rsidRPr="00A819C6" w:rsidRDefault="00475312" w:rsidP="00BB5597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Приложение № 5</w:t>
      </w:r>
    </w:p>
    <w:p w14:paraId="3239C60D" w14:textId="77777777" w:rsidR="00475312" w:rsidRPr="00A819C6" w:rsidRDefault="00475312" w:rsidP="00BB5597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к Постановлению администрации</w:t>
      </w:r>
    </w:p>
    <w:p w14:paraId="6D6F9E03" w14:textId="2AA25310" w:rsidR="00475312" w:rsidRPr="00A819C6" w:rsidRDefault="00BB5597" w:rsidP="00BB5597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</w:t>
      </w:r>
      <w:r w:rsidR="00475312"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ородского округа Люберцы</w:t>
      </w:r>
    </w:p>
    <w:p w14:paraId="2AD66A6E" w14:textId="77777777" w:rsidR="004C2AAE" w:rsidRPr="00A819C6" w:rsidRDefault="004C2AAE" w:rsidP="00BB5597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10.02.2025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A819C6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344-ПА</w:t>
      </w:r>
    </w:p>
    <w:p w14:paraId="730DBE5F" w14:textId="014832E4" w:rsidR="00475312" w:rsidRPr="00A819C6" w:rsidRDefault="00475312" w:rsidP="00BB5597">
      <w:pPr>
        <w:ind w:left="5529"/>
        <w:jc w:val="center"/>
        <w:rPr>
          <w:rFonts w:ascii="Arial" w:hAnsi="Arial" w:cs="Arial"/>
          <w:b/>
        </w:rPr>
      </w:pPr>
    </w:p>
    <w:p w14:paraId="49D4F712" w14:textId="0A1747C2" w:rsidR="00E541C8" w:rsidRPr="00A819C6" w:rsidRDefault="00E541C8" w:rsidP="00180982">
      <w:pPr>
        <w:jc w:val="center"/>
        <w:rPr>
          <w:rFonts w:ascii="Arial" w:hAnsi="Arial" w:cs="Arial"/>
          <w:b/>
        </w:rPr>
      </w:pPr>
    </w:p>
    <w:p w14:paraId="3A2890BA" w14:textId="414512B3" w:rsidR="00E541C8" w:rsidRPr="00A819C6" w:rsidRDefault="00E541C8" w:rsidP="00180982">
      <w:pPr>
        <w:jc w:val="center"/>
        <w:rPr>
          <w:rFonts w:ascii="Arial" w:hAnsi="Arial" w:cs="Arial"/>
          <w:b/>
        </w:rPr>
      </w:pPr>
    </w:p>
    <w:p w14:paraId="46BB4B7D" w14:textId="7377E070" w:rsidR="00E541C8" w:rsidRPr="00A819C6" w:rsidRDefault="00E541C8" w:rsidP="00180982">
      <w:pPr>
        <w:pStyle w:val="ConsPlusNormal"/>
        <w:numPr>
          <w:ilvl w:val="0"/>
          <w:numId w:val="33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Местоположение </w:t>
      </w:r>
      <w:r w:rsidR="00D747AE" w:rsidRPr="00A819C6">
        <w:rPr>
          <w:sz w:val="24"/>
          <w:szCs w:val="24"/>
        </w:rPr>
        <w:t>парковки – Московская область, Г</w:t>
      </w:r>
      <w:r w:rsidRPr="00A819C6">
        <w:rPr>
          <w:sz w:val="24"/>
          <w:szCs w:val="24"/>
        </w:rPr>
        <w:t>ородской округ Люберцы, город Люберцы, улица Котельническая.</w:t>
      </w:r>
    </w:p>
    <w:p w14:paraId="1A4BC497" w14:textId="77777777" w:rsidR="00E541C8" w:rsidRPr="00A819C6" w:rsidRDefault="00E541C8" w:rsidP="00180982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7"/>
        <w:tblW w:w="9974" w:type="dxa"/>
        <w:tblInd w:w="-147" w:type="dxa"/>
        <w:tblLook w:val="04A0" w:firstRow="1" w:lastRow="0" w:firstColumn="1" w:lastColumn="0" w:noHBand="0" w:noVBand="1"/>
      </w:tblPr>
      <w:tblGrid>
        <w:gridCol w:w="1534"/>
        <w:gridCol w:w="2111"/>
        <w:gridCol w:w="2309"/>
        <w:gridCol w:w="624"/>
        <w:gridCol w:w="1662"/>
        <w:gridCol w:w="1734"/>
      </w:tblGrid>
      <w:tr w:rsidR="00E541C8" w:rsidRPr="00A819C6" w14:paraId="00DC29BB" w14:textId="77777777" w:rsidTr="00BB5597">
        <w:tc>
          <w:tcPr>
            <w:tcW w:w="1534" w:type="dxa"/>
          </w:tcPr>
          <w:p w14:paraId="67C1A7F3" w14:textId="77777777" w:rsidR="00E541C8" w:rsidRPr="00A819C6" w:rsidRDefault="00E541C8" w:rsidP="00180982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2111" w:type="dxa"/>
          </w:tcPr>
          <w:p w14:paraId="0B54FFFB" w14:textId="77777777" w:rsidR="00E541C8" w:rsidRPr="00A819C6" w:rsidRDefault="00E541C8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2309" w:type="dxa"/>
          </w:tcPr>
          <w:p w14:paraId="56ECE679" w14:textId="77777777" w:rsidR="00E541C8" w:rsidRPr="00A819C6" w:rsidRDefault="00E541C8" w:rsidP="00180982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Адрес парковки</w:t>
            </w:r>
          </w:p>
        </w:tc>
        <w:tc>
          <w:tcPr>
            <w:tcW w:w="624" w:type="dxa"/>
          </w:tcPr>
          <w:p w14:paraId="595282D4" w14:textId="77777777" w:rsidR="00E541C8" w:rsidRPr="00A819C6" w:rsidRDefault="00E541C8" w:rsidP="00180982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Зона</w:t>
            </w:r>
          </w:p>
        </w:tc>
        <w:tc>
          <w:tcPr>
            <w:tcW w:w="1662" w:type="dxa"/>
          </w:tcPr>
          <w:p w14:paraId="4D71D4CF" w14:textId="77777777" w:rsidR="00E541C8" w:rsidRPr="00A819C6" w:rsidRDefault="00E541C8" w:rsidP="00180982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34" w:type="dxa"/>
          </w:tcPr>
          <w:p w14:paraId="22FDE237" w14:textId="77777777" w:rsidR="00E541C8" w:rsidRPr="00A819C6" w:rsidRDefault="00E541C8" w:rsidP="00180982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E541C8" w:rsidRPr="00A819C6" w14:paraId="7790F8D8" w14:textId="77777777" w:rsidTr="00BB5597">
        <w:tc>
          <w:tcPr>
            <w:tcW w:w="1534" w:type="dxa"/>
          </w:tcPr>
          <w:p w14:paraId="1939A4EE" w14:textId="77777777" w:rsidR="00E541C8" w:rsidRPr="00A819C6" w:rsidRDefault="00E541C8" w:rsidP="00180982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город Люберцы</w:t>
            </w:r>
          </w:p>
        </w:tc>
        <w:tc>
          <w:tcPr>
            <w:tcW w:w="2111" w:type="dxa"/>
          </w:tcPr>
          <w:p w14:paraId="53790891" w14:textId="77777777" w:rsidR="00E541C8" w:rsidRPr="00A819C6" w:rsidRDefault="00E541C8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улица Котельническая</w:t>
            </w:r>
          </w:p>
        </w:tc>
        <w:tc>
          <w:tcPr>
            <w:tcW w:w="2309" w:type="dxa"/>
          </w:tcPr>
          <w:p w14:paraId="654A7A4D" w14:textId="77777777" w:rsidR="00E541C8" w:rsidRPr="00A819C6" w:rsidRDefault="00E541C8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улица Котельническая</w:t>
            </w:r>
          </w:p>
        </w:tc>
        <w:tc>
          <w:tcPr>
            <w:tcW w:w="624" w:type="dxa"/>
          </w:tcPr>
          <w:p w14:paraId="7542D966" w14:textId="77777777" w:rsidR="00E541C8" w:rsidRPr="00A819C6" w:rsidRDefault="00E541C8" w:rsidP="00180982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1</w:t>
            </w:r>
          </w:p>
        </w:tc>
        <w:tc>
          <w:tcPr>
            <w:tcW w:w="1662" w:type="dxa"/>
          </w:tcPr>
          <w:p w14:paraId="209B20CF" w14:textId="77777777" w:rsidR="00E541C8" w:rsidRPr="00A819C6" w:rsidRDefault="00E541C8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55.669527, 37.893453</w:t>
            </w:r>
          </w:p>
        </w:tc>
        <w:tc>
          <w:tcPr>
            <w:tcW w:w="1734" w:type="dxa"/>
          </w:tcPr>
          <w:p w14:paraId="7A465753" w14:textId="77777777" w:rsidR="00E541C8" w:rsidRPr="00A819C6" w:rsidRDefault="00E541C8" w:rsidP="00180982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A819C6">
              <w:rPr>
                <w:sz w:val="24"/>
                <w:szCs w:val="24"/>
              </w:rPr>
              <w:t>55.672104, 37.900717</w:t>
            </w:r>
          </w:p>
        </w:tc>
      </w:tr>
    </w:tbl>
    <w:p w14:paraId="0FA773AD" w14:textId="77777777" w:rsidR="00E541C8" w:rsidRPr="00A819C6" w:rsidRDefault="00E541C8" w:rsidP="00180982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14:paraId="260D7B68" w14:textId="53B7FE85" w:rsidR="00E541C8" w:rsidRPr="00A819C6" w:rsidRDefault="001347B3" w:rsidP="00180982">
      <w:pPr>
        <w:pStyle w:val="ConsPlusNormal"/>
        <w:numPr>
          <w:ilvl w:val="0"/>
          <w:numId w:val="33"/>
        </w:numPr>
        <w:tabs>
          <w:tab w:val="left" w:pos="142"/>
        </w:tabs>
        <w:ind w:left="0"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Номер парковки – 31201</w:t>
      </w:r>
      <w:r w:rsidR="00A21E94" w:rsidRPr="00A819C6">
        <w:rPr>
          <w:sz w:val="24"/>
          <w:szCs w:val="24"/>
        </w:rPr>
        <w:t>.</w:t>
      </w:r>
    </w:p>
    <w:p w14:paraId="176E26B5" w14:textId="78FB38A5" w:rsidR="00E541C8" w:rsidRPr="00A819C6" w:rsidRDefault="00E541C8" w:rsidP="00180982">
      <w:pPr>
        <w:pStyle w:val="ConsPlusNormal"/>
        <w:numPr>
          <w:ilvl w:val="0"/>
          <w:numId w:val="33"/>
        </w:numPr>
        <w:tabs>
          <w:tab w:val="left" w:pos="0"/>
        </w:tabs>
        <w:ind w:left="0"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Тип парковочной зоны – административная.</w:t>
      </w:r>
    </w:p>
    <w:p w14:paraId="77CF9BAF" w14:textId="77777777" w:rsidR="00E541C8" w:rsidRPr="00A819C6" w:rsidRDefault="00E541C8" w:rsidP="00180982">
      <w:pPr>
        <w:pStyle w:val="ConsPlusNormal"/>
        <w:numPr>
          <w:ilvl w:val="0"/>
          <w:numId w:val="33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Дата начала использования – 20 мая 2025.</w:t>
      </w:r>
    </w:p>
    <w:p w14:paraId="72946FAC" w14:textId="4EAD2940" w:rsidR="00E541C8" w:rsidRPr="00A819C6" w:rsidRDefault="00E541C8" w:rsidP="00180982">
      <w:pPr>
        <w:pStyle w:val="a5"/>
        <w:widowControl/>
        <w:numPr>
          <w:ilvl w:val="0"/>
          <w:numId w:val="33"/>
        </w:numPr>
        <w:spacing w:after="160" w:line="259" w:lineRule="auto"/>
        <w:ind w:left="0" w:firstLine="709"/>
        <w:jc w:val="both"/>
        <w:rPr>
          <w:rFonts w:ascii="Arial" w:hAnsi="Arial" w:cs="Arial"/>
        </w:rPr>
      </w:pPr>
      <w:r w:rsidRPr="00A819C6">
        <w:rPr>
          <w:rFonts w:ascii="Arial" w:hAnsi="Arial" w:cs="Arial"/>
        </w:rPr>
        <w:t xml:space="preserve">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="00A819C6">
        <w:rPr>
          <w:rFonts w:ascii="Arial" w:hAnsi="Arial" w:cs="Arial"/>
        </w:rPr>
        <w:br/>
      </w:r>
      <w:r w:rsidRPr="00A819C6">
        <w:rPr>
          <w:rFonts w:ascii="Arial" w:hAnsi="Arial" w:cs="Arial"/>
        </w:rPr>
        <w:t xml:space="preserve">на территории городского округа Люберцы Московской области производится </w:t>
      </w:r>
      <w:r w:rsidR="00A819C6">
        <w:rPr>
          <w:rFonts w:ascii="Arial" w:hAnsi="Arial" w:cs="Arial"/>
        </w:rPr>
        <w:br/>
      </w:r>
      <w:r w:rsidRPr="00A819C6">
        <w:rPr>
          <w:rFonts w:ascii="Arial" w:hAnsi="Arial" w:cs="Arial"/>
        </w:rPr>
        <w:t>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 и составляет, в зависимости от категории транспортного средства:</w:t>
      </w:r>
    </w:p>
    <w:p w14:paraId="438D174A" w14:textId="77777777" w:rsidR="00E541C8" w:rsidRPr="00A819C6" w:rsidRDefault="00E541C8" w:rsidP="00180982">
      <w:pPr>
        <w:pStyle w:val="a5"/>
        <w:ind w:left="0" w:firstLine="709"/>
        <w:jc w:val="both"/>
        <w:rPr>
          <w:rFonts w:ascii="Arial" w:hAnsi="Arial" w:cs="Arial"/>
        </w:rPr>
      </w:pPr>
      <w:r w:rsidRPr="00A819C6">
        <w:rPr>
          <w:rFonts w:ascii="Arial" w:hAnsi="Arial" w:cs="Arial"/>
        </w:rPr>
        <w:t xml:space="preserve">Тип 1 -  25 (двадцать пять) рублей в час, </w:t>
      </w:r>
    </w:p>
    <w:p w14:paraId="16C34AD3" w14:textId="77777777" w:rsidR="00E541C8" w:rsidRPr="00A819C6" w:rsidRDefault="00E541C8" w:rsidP="00180982">
      <w:pPr>
        <w:pStyle w:val="a5"/>
        <w:ind w:left="0" w:firstLine="709"/>
        <w:jc w:val="both"/>
        <w:rPr>
          <w:rFonts w:ascii="Arial" w:hAnsi="Arial" w:cs="Arial"/>
        </w:rPr>
      </w:pPr>
      <w:r w:rsidRPr="00A819C6">
        <w:rPr>
          <w:rFonts w:ascii="Arial" w:hAnsi="Arial" w:cs="Arial"/>
        </w:rPr>
        <w:t>Тип 2 -  50 (пятьдесят) рублей в час.</w:t>
      </w:r>
    </w:p>
    <w:p w14:paraId="5D1A4B6E" w14:textId="77777777" w:rsidR="00E541C8" w:rsidRPr="00A819C6" w:rsidRDefault="00E541C8" w:rsidP="00180982">
      <w:pPr>
        <w:pStyle w:val="ConsPlusNormal"/>
        <w:numPr>
          <w:ilvl w:val="0"/>
          <w:numId w:val="33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Мероприятие по обустройству парковки:</w:t>
      </w:r>
    </w:p>
    <w:p w14:paraId="54CC9F70" w14:textId="77777777" w:rsidR="00E541C8" w:rsidRPr="00A819C6" w:rsidRDefault="00E541C8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14:paraId="490D7BC8" w14:textId="7FB3B7C4" w:rsidR="00E541C8" w:rsidRPr="00A819C6" w:rsidRDefault="00E541C8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A819C6">
        <w:rPr>
          <w:sz w:val="24"/>
          <w:szCs w:val="24"/>
        </w:rPr>
        <w:t>в соответствии с проектом организации дорожного движения</w:t>
      </w: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14:paraId="2552774F" w14:textId="77777777" w:rsidR="00E541C8" w:rsidRPr="00A819C6" w:rsidRDefault="00E541C8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14:paraId="67B7C865" w14:textId="2C9DDDEE" w:rsidR="00E541C8" w:rsidRPr="00A819C6" w:rsidRDefault="00E541C8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14:paraId="108FBB76" w14:textId="3F57B386" w:rsidR="00E541C8" w:rsidRPr="00A819C6" w:rsidRDefault="00E541C8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 (при необходимости).</w:t>
      </w:r>
      <w:r w:rsidRPr="00A819C6">
        <w:rPr>
          <w:sz w:val="24"/>
          <w:szCs w:val="24"/>
        </w:rPr>
        <w:t xml:space="preserve"> </w:t>
      </w:r>
    </w:p>
    <w:p w14:paraId="75175F80" w14:textId="77777777" w:rsidR="00E541C8" w:rsidRPr="00A819C6" w:rsidRDefault="00E541C8" w:rsidP="00180982">
      <w:pPr>
        <w:pStyle w:val="ConsPlusNormal"/>
        <w:numPr>
          <w:ilvl w:val="0"/>
          <w:numId w:val="33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Режим работы парковки – круглосуточно. </w:t>
      </w:r>
    </w:p>
    <w:p w14:paraId="1CB7B633" w14:textId="77777777" w:rsidR="00E541C8" w:rsidRPr="00A819C6" w:rsidRDefault="00E541C8" w:rsidP="00180982">
      <w:pPr>
        <w:pStyle w:val="ConsPlusNormal"/>
        <w:tabs>
          <w:tab w:val="left" w:pos="-142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8. Основанием для приостановления использования парковки </w:t>
      </w:r>
      <w:r w:rsidRPr="00A819C6">
        <w:rPr>
          <w:rFonts w:eastAsia="Calibri"/>
          <w:color w:val="000000" w:themeColor="text1"/>
          <w:sz w:val="24"/>
          <w:szCs w:val="24"/>
          <w:lang w:eastAsia="en-US"/>
        </w:rPr>
        <w:t xml:space="preserve">является производство работ по ремонту автомобильной дороги в месте нахождения парковки </w:t>
      </w:r>
      <w:r w:rsidRPr="00A819C6">
        <w:rPr>
          <w:rFonts w:eastAsia="Calibri"/>
          <w:color w:val="000000" w:themeColor="text1"/>
          <w:sz w:val="24"/>
          <w:szCs w:val="24"/>
          <w:lang w:eastAsia="en-US"/>
        </w:rPr>
        <w:lastRenderedPageBreak/>
        <w:t>(парковочного места).</w:t>
      </w:r>
    </w:p>
    <w:p w14:paraId="4ED59061" w14:textId="77777777" w:rsidR="00E541C8" w:rsidRPr="00A819C6" w:rsidRDefault="00E541C8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9. Основаниями для прекращения использования парковки (парковочного места) являются:</w:t>
      </w:r>
    </w:p>
    <w:p w14:paraId="7210A882" w14:textId="77777777" w:rsidR="00E541C8" w:rsidRPr="00A819C6" w:rsidRDefault="00E541C8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14:paraId="041D8A2D" w14:textId="77777777" w:rsidR="00E541C8" w:rsidRPr="00A819C6" w:rsidRDefault="00E541C8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14:paraId="7C4A9911" w14:textId="64144A53" w:rsidR="00E541C8" w:rsidRPr="00A819C6" w:rsidRDefault="00E541C8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</w:t>
      </w:r>
      <w:r w:rsidR="00A819C6">
        <w:rPr>
          <w:sz w:val="24"/>
          <w:szCs w:val="24"/>
        </w:rPr>
        <w:br/>
      </w:r>
      <w:r w:rsidRPr="00A819C6">
        <w:rPr>
          <w:sz w:val="24"/>
          <w:szCs w:val="24"/>
        </w:rPr>
        <w:t>на автомобильной</w:t>
      </w:r>
      <w:r w:rsidR="00BB5597" w:rsidRPr="00A819C6">
        <w:rPr>
          <w:sz w:val="24"/>
          <w:szCs w:val="24"/>
        </w:rPr>
        <w:t xml:space="preserve"> </w:t>
      </w:r>
      <w:r w:rsidRPr="00A819C6">
        <w:rPr>
          <w:sz w:val="24"/>
          <w:szCs w:val="24"/>
        </w:rPr>
        <w:t>дороге в месте нахождения парковки (парковочного места);</w:t>
      </w:r>
    </w:p>
    <w:p w14:paraId="54DF0E45" w14:textId="53536FA2" w:rsidR="00E541C8" w:rsidRPr="00A819C6" w:rsidRDefault="00E541C8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</w:t>
      </w:r>
      <w:r w:rsidR="00BB5597" w:rsidRPr="00A819C6">
        <w:rPr>
          <w:sz w:val="24"/>
          <w:szCs w:val="24"/>
        </w:rPr>
        <w:t xml:space="preserve"> </w:t>
      </w:r>
      <w:r w:rsidRPr="00A819C6">
        <w:rPr>
          <w:sz w:val="24"/>
          <w:szCs w:val="24"/>
        </w:rPr>
        <w:t>места), в установленном законодательством порядке;</w:t>
      </w:r>
    </w:p>
    <w:p w14:paraId="0C3358E4" w14:textId="77777777" w:rsidR="00E541C8" w:rsidRPr="00A819C6" w:rsidRDefault="00E541C8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 xml:space="preserve">- перевод парковок (паковочного места) без взимания платы в платную парковку; </w:t>
      </w:r>
    </w:p>
    <w:p w14:paraId="28E5E4EB" w14:textId="77777777" w:rsidR="00E541C8" w:rsidRPr="00A819C6" w:rsidRDefault="00E541C8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14:paraId="168BC6CB" w14:textId="77777777" w:rsidR="00E541C8" w:rsidRPr="00A819C6" w:rsidRDefault="00E541C8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10. Период времени, когда платная парковка (парковочное место) используется бесплатно</w:t>
      </w:r>
      <w:r w:rsidRPr="00A819C6">
        <w:rPr>
          <w:rFonts w:eastAsiaTheme="minorHAnsi"/>
          <w:color w:val="000000" w:themeColor="text1"/>
          <w:sz w:val="24"/>
          <w:szCs w:val="24"/>
          <w:lang w:eastAsia="en-US"/>
        </w:rPr>
        <w:t xml:space="preserve"> с 00 часов 00 минут до 24 часов 00 минут</w:t>
      </w:r>
      <w:r w:rsidRPr="00A819C6">
        <w:rPr>
          <w:sz w:val="24"/>
          <w:szCs w:val="24"/>
        </w:rPr>
        <w:t>:</w:t>
      </w:r>
    </w:p>
    <w:p w14:paraId="0B560ECD" w14:textId="77777777" w:rsidR="00E541C8" w:rsidRPr="00A819C6" w:rsidRDefault="00E541C8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A819C6">
        <w:rPr>
          <w:sz w:val="24"/>
          <w:szCs w:val="24"/>
        </w:rPr>
        <w:t>1) по нерабочим праздничным дням, установленным Трудовым кодексом Российской Федерации (далее – праздничный день), дням, на которые перенесены выходные дни в соответствии с Трудовым кодексом Российской Федерации, иным федеральным законом или нормативным правовым актом Правительства Российской Федерации, субботам, следующим за праздничным днем или днем, на который перенесен выходной день в соответствии с Трудовым кодексом Российской Федерации, иным федеральным законом или нормативным правовым актом Правительства Российской Федерации;</w:t>
      </w:r>
    </w:p>
    <w:p w14:paraId="794FE488" w14:textId="215ADFB7" w:rsidR="00105467" w:rsidRPr="00A819C6" w:rsidRDefault="00E541C8" w:rsidP="00A819C6">
      <w:pPr>
        <w:pStyle w:val="ConsPlusNormal"/>
        <w:tabs>
          <w:tab w:val="left" w:pos="285"/>
        </w:tabs>
        <w:ind w:firstLine="709"/>
        <w:jc w:val="both"/>
        <w:outlineLvl w:val="0"/>
        <w:rPr>
          <w:b/>
          <w:sz w:val="24"/>
          <w:szCs w:val="24"/>
        </w:rPr>
      </w:pPr>
      <w:r w:rsidRPr="00A819C6">
        <w:rPr>
          <w:sz w:val="24"/>
          <w:szCs w:val="24"/>
        </w:rPr>
        <w:t>2) в случае остановки транспортного средства на период не более 10 минут.</w:t>
      </w:r>
    </w:p>
    <w:p w14:paraId="206D9A20" w14:textId="27BE73BA" w:rsidR="00E541C8" w:rsidRPr="00A819C6" w:rsidRDefault="00E541C8" w:rsidP="00180982">
      <w:pPr>
        <w:pStyle w:val="ConsPlusNormal"/>
        <w:tabs>
          <w:tab w:val="left" w:pos="285"/>
        </w:tabs>
        <w:outlineLvl w:val="0"/>
        <w:rPr>
          <w:b/>
          <w:sz w:val="24"/>
          <w:szCs w:val="24"/>
        </w:rPr>
      </w:pPr>
    </w:p>
    <w:sectPr w:rsidR="00E541C8" w:rsidRPr="00A819C6" w:rsidSect="00A819C6">
      <w:footerReference w:type="default" r:id="rId8"/>
      <w:pgSz w:w="11906" w:h="16838"/>
      <w:pgMar w:top="993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3B7C9" w14:textId="77777777" w:rsidR="004D65AC" w:rsidRDefault="004D65AC" w:rsidP="006C6E92">
      <w:r>
        <w:separator/>
      </w:r>
    </w:p>
  </w:endnote>
  <w:endnote w:type="continuationSeparator" w:id="0">
    <w:p w14:paraId="346DDB25" w14:textId="77777777" w:rsidR="004D65AC" w:rsidRDefault="004D65AC" w:rsidP="006C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07E3D" w14:textId="2B14E884" w:rsidR="005F0110" w:rsidRDefault="005F0110">
    <w:pPr>
      <w:pStyle w:val="ad"/>
    </w:pPr>
  </w:p>
  <w:p w14:paraId="5C28DDBA" w14:textId="77777777" w:rsidR="005F0110" w:rsidRDefault="005F011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C2460" w14:textId="77777777" w:rsidR="004D65AC" w:rsidRDefault="004D65AC" w:rsidP="006C6E92">
      <w:r>
        <w:separator/>
      </w:r>
    </w:p>
  </w:footnote>
  <w:footnote w:type="continuationSeparator" w:id="0">
    <w:p w14:paraId="0E59EDC5" w14:textId="77777777" w:rsidR="004D65AC" w:rsidRDefault="004D65AC" w:rsidP="006C6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14E7"/>
    <w:multiLevelType w:val="multilevel"/>
    <w:tmpl w:val="09C080C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06E3CB8"/>
    <w:multiLevelType w:val="multilevel"/>
    <w:tmpl w:val="0382E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01254A"/>
    <w:multiLevelType w:val="multilevel"/>
    <w:tmpl w:val="E54E8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0541F28"/>
    <w:multiLevelType w:val="hybridMultilevel"/>
    <w:tmpl w:val="DC403066"/>
    <w:lvl w:ilvl="0" w:tplc="1DD4C5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0972EA8"/>
    <w:multiLevelType w:val="hybridMultilevel"/>
    <w:tmpl w:val="97EA9130"/>
    <w:lvl w:ilvl="0" w:tplc="EBEEA70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14203B77"/>
    <w:multiLevelType w:val="hybridMultilevel"/>
    <w:tmpl w:val="67021D4E"/>
    <w:lvl w:ilvl="0" w:tplc="99748AD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33189F"/>
    <w:multiLevelType w:val="multilevel"/>
    <w:tmpl w:val="EED6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6248BE"/>
    <w:multiLevelType w:val="multilevel"/>
    <w:tmpl w:val="B8FE9F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6B6A30"/>
    <w:multiLevelType w:val="multilevel"/>
    <w:tmpl w:val="F410C3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513074C"/>
    <w:multiLevelType w:val="hybridMultilevel"/>
    <w:tmpl w:val="C562F6D6"/>
    <w:lvl w:ilvl="0" w:tplc="5DEEC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1A3AAE"/>
    <w:multiLevelType w:val="hybridMultilevel"/>
    <w:tmpl w:val="97B47462"/>
    <w:lvl w:ilvl="0" w:tplc="422ACDFE">
      <w:start w:val="1"/>
      <w:numFmt w:val="decimal"/>
      <w:lvlText w:val="%1."/>
      <w:lvlJc w:val="left"/>
      <w:pPr>
        <w:ind w:left="192" w:hanging="710"/>
      </w:pPr>
      <w:rPr>
        <w:rFonts w:ascii="Times New Roman" w:eastAsia="Courier New" w:hAnsi="Times New Roman" w:cs="Times New Roman"/>
        <w:w w:val="97"/>
        <w:sz w:val="28"/>
        <w:szCs w:val="28"/>
        <w:lang w:val="ru-RU" w:eastAsia="en-US" w:bidi="ar-SA"/>
      </w:rPr>
    </w:lvl>
    <w:lvl w:ilvl="1" w:tplc="D514FDA6">
      <w:numFmt w:val="bullet"/>
      <w:lvlText w:val="•"/>
      <w:lvlJc w:val="left"/>
      <w:pPr>
        <w:ind w:left="1178" w:hanging="710"/>
      </w:pPr>
      <w:rPr>
        <w:rFonts w:hint="default"/>
        <w:lang w:val="ru-RU" w:eastAsia="en-US" w:bidi="ar-SA"/>
      </w:rPr>
    </w:lvl>
    <w:lvl w:ilvl="2" w:tplc="93E8C070">
      <w:numFmt w:val="bullet"/>
      <w:lvlText w:val="•"/>
      <w:lvlJc w:val="left"/>
      <w:pPr>
        <w:ind w:left="2156" w:hanging="710"/>
      </w:pPr>
      <w:rPr>
        <w:rFonts w:hint="default"/>
        <w:lang w:val="ru-RU" w:eastAsia="en-US" w:bidi="ar-SA"/>
      </w:rPr>
    </w:lvl>
    <w:lvl w:ilvl="3" w:tplc="324E633A">
      <w:numFmt w:val="bullet"/>
      <w:lvlText w:val="•"/>
      <w:lvlJc w:val="left"/>
      <w:pPr>
        <w:ind w:left="3134" w:hanging="710"/>
      </w:pPr>
      <w:rPr>
        <w:rFonts w:hint="default"/>
        <w:lang w:val="ru-RU" w:eastAsia="en-US" w:bidi="ar-SA"/>
      </w:rPr>
    </w:lvl>
    <w:lvl w:ilvl="4" w:tplc="2F646524">
      <w:numFmt w:val="bullet"/>
      <w:lvlText w:val="•"/>
      <w:lvlJc w:val="left"/>
      <w:pPr>
        <w:ind w:left="4112" w:hanging="710"/>
      </w:pPr>
      <w:rPr>
        <w:rFonts w:hint="default"/>
        <w:lang w:val="ru-RU" w:eastAsia="en-US" w:bidi="ar-SA"/>
      </w:rPr>
    </w:lvl>
    <w:lvl w:ilvl="5" w:tplc="9ED0FC82">
      <w:numFmt w:val="bullet"/>
      <w:lvlText w:val="•"/>
      <w:lvlJc w:val="left"/>
      <w:pPr>
        <w:ind w:left="5090" w:hanging="710"/>
      </w:pPr>
      <w:rPr>
        <w:rFonts w:hint="default"/>
        <w:lang w:val="ru-RU" w:eastAsia="en-US" w:bidi="ar-SA"/>
      </w:rPr>
    </w:lvl>
    <w:lvl w:ilvl="6" w:tplc="D2A80328">
      <w:numFmt w:val="bullet"/>
      <w:lvlText w:val="•"/>
      <w:lvlJc w:val="left"/>
      <w:pPr>
        <w:ind w:left="6068" w:hanging="710"/>
      </w:pPr>
      <w:rPr>
        <w:rFonts w:hint="default"/>
        <w:lang w:val="ru-RU" w:eastAsia="en-US" w:bidi="ar-SA"/>
      </w:rPr>
    </w:lvl>
    <w:lvl w:ilvl="7" w:tplc="5584020C">
      <w:numFmt w:val="bullet"/>
      <w:lvlText w:val="•"/>
      <w:lvlJc w:val="left"/>
      <w:pPr>
        <w:ind w:left="7046" w:hanging="710"/>
      </w:pPr>
      <w:rPr>
        <w:rFonts w:hint="default"/>
        <w:lang w:val="ru-RU" w:eastAsia="en-US" w:bidi="ar-SA"/>
      </w:rPr>
    </w:lvl>
    <w:lvl w:ilvl="8" w:tplc="C1905F16">
      <w:numFmt w:val="bullet"/>
      <w:lvlText w:val="•"/>
      <w:lvlJc w:val="left"/>
      <w:pPr>
        <w:ind w:left="8024" w:hanging="710"/>
      </w:pPr>
      <w:rPr>
        <w:rFonts w:hint="default"/>
        <w:lang w:val="ru-RU" w:eastAsia="en-US" w:bidi="ar-SA"/>
      </w:rPr>
    </w:lvl>
  </w:abstractNum>
  <w:abstractNum w:abstractNumId="11">
    <w:nsid w:val="27A21DA4"/>
    <w:multiLevelType w:val="hybridMultilevel"/>
    <w:tmpl w:val="9396836C"/>
    <w:lvl w:ilvl="0" w:tplc="34B0D5B6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B12C9B"/>
    <w:multiLevelType w:val="hybridMultilevel"/>
    <w:tmpl w:val="F20ECB66"/>
    <w:lvl w:ilvl="0" w:tplc="8500BDDE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7F1313"/>
    <w:multiLevelType w:val="hybridMultilevel"/>
    <w:tmpl w:val="3356F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13CDC"/>
    <w:multiLevelType w:val="hybridMultilevel"/>
    <w:tmpl w:val="03BEECB4"/>
    <w:lvl w:ilvl="0" w:tplc="62A48552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3B28FD"/>
    <w:multiLevelType w:val="hybridMultilevel"/>
    <w:tmpl w:val="516C36A4"/>
    <w:lvl w:ilvl="0" w:tplc="BC12B2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F4477DF"/>
    <w:multiLevelType w:val="multilevel"/>
    <w:tmpl w:val="F1F4A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6713AD8"/>
    <w:multiLevelType w:val="hybridMultilevel"/>
    <w:tmpl w:val="0442B8D6"/>
    <w:lvl w:ilvl="0" w:tplc="CC6E530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8">
    <w:nsid w:val="3B7A0701"/>
    <w:multiLevelType w:val="multilevel"/>
    <w:tmpl w:val="B3729B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4C3A4C"/>
    <w:multiLevelType w:val="hybridMultilevel"/>
    <w:tmpl w:val="69EC1B00"/>
    <w:lvl w:ilvl="0" w:tplc="C86080EC">
      <w:start w:val="1"/>
      <w:numFmt w:val="decimal"/>
      <w:lvlText w:val="5.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4212C5"/>
    <w:multiLevelType w:val="multilevel"/>
    <w:tmpl w:val="66EA8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8F69A0"/>
    <w:multiLevelType w:val="hybridMultilevel"/>
    <w:tmpl w:val="F4EC8A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5DA733C"/>
    <w:multiLevelType w:val="hybridMultilevel"/>
    <w:tmpl w:val="713463FA"/>
    <w:lvl w:ilvl="0" w:tplc="36B04C1E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3">
    <w:nsid w:val="4B6B0E59"/>
    <w:multiLevelType w:val="hybridMultilevel"/>
    <w:tmpl w:val="2AB83092"/>
    <w:lvl w:ilvl="0" w:tplc="1B562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24F6015"/>
    <w:multiLevelType w:val="multilevel"/>
    <w:tmpl w:val="397EF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93455E"/>
    <w:multiLevelType w:val="hybridMultilevel"/>
    <w:tmpl w:val="988A647C"/>
    <w:lvl w:ilvl="0" w:tplc="126046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AA725A"/>
    <w:multiLevelType w:val="hybridMultilevel"/>
    <w:tmpl w:val="8F7E5196"/>
    <w:lvl w:ilvl="0" w:tplc="8DC2B684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8316E5"/>
    <w:multiLevelType w:val="multilevel"/>
    <w:tmpl w:val="0FAEDA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60D176D1"/>
    <w:multiLevelType w:val="multilevel"/>
    <w:tmpl w:val="220C87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9">
    <w:nsid w:val="65C91C19"/>
    <w:multiLevelType w:val="multilevel"/>
    <w:tmpl w:val="EED6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CE42E7"/>
    <w:multiLevelType w:val="multilevel"/>
    <w:tmpl w:val="0382E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3B76F8"/>
    <w:multiLevelType w:val="hybridMultilevel"/>
    <w:tmpl w:val="88EE890A"/>
    <w:lvl w:ilvl="0" w:tplc="4842739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77527E"/>
    <w:multiLevelType w:val="multilevel"/>
    <w:tmpl w:val="8CCE32B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2A291D"/>
    <w:multiLevelType w:val="hybridMultilevel"/>
    <w:tmpl w:val="32EAAF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DBC76A1"/>
    <w:multiLevelType w:val="multilevel"/>
    <w:tmpl w:val="25EAF4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9"/>
  </w:num>
  <w:num w:numId="2">
    <w:abstractNumId w:val="20"/>
  </w:num>
  <w:num w:numId="3">
    <w:abstractNumId w:val="24"/>
  </w:num>
  <w:num w:numId="4">
    <w:abstractNumId w:val="32"/>
  </w:num>
  <w:num w:numId="5">
    <w:abstractNumId w:val="7"/>
  </w:num>
  <w:num w:numId="6">
    <w:abstractNumId w:val="12"/>
  </w:num>
  <w:num w:numId="7">
    <w:abstractNumId w:val="13"/>
  </w:num>
  <w:num w:numId="8">
    <w:abstractNumId w:val="1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0"/>
  </w:num>
  <w:num w:numId="13">
    <w:abstractNumId w:val="11"/>
  </w:num>
  <w:num w:numId="14">
    <w:abstractNumId w:val="0"/>
  </w:num>
  <w:num w:numId="15">
    <w:abstractNumId w:val="2"/>
  </w:num>
  <w:num w:numId="16">
    <w:abstractNumId w:val="34"/>
  </w:num>
  <w:num w:numId="17">
    <w:abstractNumId w:val="16"/>
  </w:num>
  <w:num w:numId="18">
    <w:abstractNumId w:val="6"/>
  </w:num>
  <w:num w:numId="19">
    <w:abstractNumId w:val="31"/>
  </w:num>
  <w:num w:numId="20">
    <w:abstractNumId w:val="21"/>
  </w:num>
  <w:num w:numId="21">
    <w:abstractNumId w:val="33"/>
  </w:num>
  <w:num w:numId="22">
    <w:abstractNumId w:val="14"/>
  </w:num>
  <w:num w:numId="23">
    <w:abstractNumId w:val="9"/>
  </w:num>
  <w:num w:numId="24">
    <w:abstractNumId w:val="10"/>
  </w:num>
  <w:num w:numId="25">
    <w:abstractNumId w:val="22"/>
  </w:num>
  <w:num w:numId="26">
    <w:abstractNumId w:val="28"/>
  </w:num>
  <w:num w:numId="27">
    <w:abstractNumId w:val="26"/>
  </w:num>
  <w:num w:numId="28">
    <w:abstractNumId w:val="5"/>
  </w:num>
  <w:num w:numId="29">
    <w:abstractNumId w:val="25"/>
  </w:num>
  <w:num w:numId="30">
    <w:abstractNumId w:val="3"/>
  </w:num>
  <w:num w:numId="31">
    <w:abstractNumId w:val="4"/>
  </w:num>
  <w:num w:numId="32">
    <w:abstractNumId w:val="17"/>
  </w:num>
  <w:num w:numId="33">
    <w:abstractNumId w:val="23"/>
  </w:num>
  <w:num w:numId="34">
    <w:abstractNumId w:val="8"/>
  </w:num>
  <w:num w:numId="35">
    <w:abstractNumId w:val="1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16"/>
    <w:rsid w:val="00001ED0"/>
    <w:rsid w:val="000147F1"/>
    <w:rsid w:val="00015A70"/>
    <w:rsid w:val="000245C6"/>
    <w:rsid w:val="00026B1E"/>
    <w:rsid w:val="000423D1"/>
    <w:rsid w:val="00046430"/>
    <w:rsid w:val="00046C4D"/>
    <w:rsid w:val="0004760A"/>
    <w:rsid w:val="000513D7"/>
    <w:rsid w:val="00053E16"/>
    <w:rsid w:val="000574A4"/>
    <w:rsid w:val="0006474D"/>
    <w:rsid w:val="00077112"/>
    <w:rsid w:val="0008595F"/>
    <w:rsid w:val="000879D7"/>
    <w:rsid w:val="000947D5"/>
    <w:rsid w:val="0009771C"/>
    <w:rsid w:val="000A3849"/>
    <w:rsid w:val="000C060B"/>
    <w:rsid w:val="000C179A"/>
    <w:rsid w:val="000C3A2F"/>
    <w:rsid w:val="000C3CC5"/>
    <w:rsid w:val="000D2D74"/>
    <w:rsid w:val="000D3057"/>
    <w:rsid w:val="000E20D9"/>
    <w:rsid w:val="001014FC"/>
    <w:rsid w:val="00101B18"/>
    <w:rsid w:val="00102781"/>
    <w:rsid w:val="00103F82"/>
    <w:rsid w:val="00105467"/>
    <w:rsid w:val="00112E7F"/>
    <w:rsid w:val="001139EF"/>
    <w:rsid w:val="00114CC6"/>
    <w:rsid w:val="00117024"/>
    <w:rsid w:val="00125EEB"/>
    <w:rsid w:val="001337A2"/>
    <w:rsid w:val="001347B3"/>
    <w:rsid w:val="00140E44"/>
    <w:rsid w:val="00140EB7"/>
    <w:rsid w:val="001449C5"/>
    <w:rsid w:val="00151116"/>
    <w:rsid w:val="00151234"/>
    <w:rsid w:val="00156EFD"/>
    <w:rsid w:val="00156F99"/>
    <w:rsid w:val="001608BF"/>
    <w:rsid w:val="00172F28"/>
    <w:rsid w:val="00174165"/>
    <w:rsid w:val="00180982"/>
    <w:rsid w:val="0018662F"/>
    <w:rsid w:val="00190EFB"/>
    <w:rsid w:val="001933C1"/>
    <w:rsid w:val="001A2853"/>
    <w:rsid w:val="001A45F2"/>
    <w:rsid w:val="001D0B17"/>
    <w:rsid w:val="001D2B7B"/>
    <w:rsid w:val="001E37FC"/>
    <w:rsid w:val="001E384A"/>
    <w:rsid w:val="001E3E1C"/>
    <w:rsid w:val="00200C5F"/>
    <w:rsid w:val="00201653"/>
    <w:rsid w:val="00202100"/>
    <w:rsid w:val="002118A4"/>
    <w:rsid w:val="002144AD"/>
    <w:rsid w:val="00214D22"/>
    <w:rsid w:val="00222D56"/>
    <w:rsid w:val="002264C1"/>
    <w:rsid w:val="0024577F"/>
    <w:rsid w:val="002471C9"/>
    <w:rsid w:val="00263F76"/>
    <w:rsid w:val="00293077"/>
    <w:rsid w:val="00295C75"/>
    <w:rsid w:val="002A1A3F"/>
    <w:rsid w:val="002A1A69"/>
    <w:rsid w:val="002A1D8C"/>
    <w:rsid w:val="002B0E51"/>
    <w:rsid w:val="002B28DD"/>
    <w:rsid w:val="002B60FC"/>
    <w:rsid w:val="002C1F55"/>
    <w:rsid w:val="002C5289"/>
    <w:rsid w:val="002C79BF"/>
    <w:rsid w:val="002D12BF"/>
    <w:rsid w:val="002D1DD7"/>
    <w:rsid w:val="002D33E6"/>
    <w:rsid w:val="002E1727"/>
    <w:rsid w:val="002F3C8E"/>
    <w:rsid w:val="00300C16"/>
    <w:rsid w:val="00307E7F"/>
    <w:rsid w:val="00310BDB"/>
    <w:rsid w:val="0031430C"/>
    <w:rsid w:val="003163BA"/>
    <w:rsid w:val="00316D2E"/>
    <w:rsid w:val="0032700E"/>
    <w:rsid w:val="003327DF"/>
    <w:rsid w:val="00342A5C"/>
    <w:rsid w:val="003442EB"/>
    <w:rsid w:val="00345A87"/>
    <w:rsid w:val="003533EB"/>
    <w:rsid w:val="00363A9A"/>
    <w:rsid w:val="00364539"/>
    <w:rsid w:val="00365859"/>
    <w:rsid w:val="003659BF"/>
    <w:rsid w:val="00370273"/>
    <w:rsid w:val="00387436"/>
    <w:rsid w:val="003903E5"/>
    <w:rsid w:val="003915E5"/>
    <w:rsid w:val="003A0B46"/>
    <w:rsid w:val="003A5B77"/>
    <w:rsid w:val="003B2013"/>
    <w:rsid w:val="003B2EA1"/>
    <w:rsid w:val="003B43B6"/>
    <w:rsid w:val="003C31AC"/>
    <w:rsid w:val="003C5AF1"/>
    <w:rsid w:val="003E0BE1"/>
    <w:rsid w:val="003E211F"/>
    <w:rsid w:val="003F5BBB"/>
    <w:rsid w:val="0040072A"/>
    <w:rsid w:val="004024AD"/>
    <w:rsid w:val="00404BB0"/>
    <w:rsid w:val="0040574D"/>
    <w:rsid w:val="00420978"/>
    <w:rsid w:val="00420FA7"/>
    <w:rsid w:val="0043014C"/>
    <w:rsid w:val="0043178C"/>
    <w:rsid w:val="00434A22"/>
    <w:rsid w:val="004359BB"/>
    <w:rsid w:val="00452049"/>
    <w:rsid w:val="00462B47"/>
    <w:rsid w:val="004632E2"/>
    <w:rsid w:val="0046392F"/>
    <w:rsid w:val="004654E8"/>
    <w:rsid w:val="00472DE2"/>
    <w:rsid w:val="00473778"/>
    <w:rsid w:val="00474CC5"/>
    <w:rsid w:val="00475312"/>
    <w:rsid w:val="004767B3"/>
    <w:rsid w:val="00485A50"/>
    <w:rsid w:val="00486F03"/>
    <w:rsid w:val="00492E6B"/>
    <w:rsid w:val="004967DF"/>
    <w:rsid w:val="004A0948"/>
    <w:rsid w:val="004A3091"/>
    <w:rsid w:val="004B2548"/>
    <w:rsid w:val="004B338E"/>
    <w:rsid w:val="004B4967"/>
    <w:rsid w:val="004B5760"/>
    <w:rsid w:val="004B74CC"/>
    <w:rsid w:val="004C2AAE"/>
    <w:rsid w:val="004C4F8E"/>
    <w:rsid w:val="004C552B"/>
    <w:rsid w:val="004C6A4C"/>
    <w:rsid w:val="004D31CF"/>
    <w:rsid w:val="004D65AC"/>
    <w:rsid w:val="004D7079"/>
    <w:rsid w:val="004D73BF"/>
    <w:rsid w:val="004E2658"/>
    <w:rsid w:val="004E4CE6"/>
    <w:rsid w:val="004F083C"/>
    <w:rsid w:val="004F1B8C"/>
    <w:rsid w:val="004F2145"/>
    <w:rsid w:val="004F30C9"/>
    <w:rsid w:val="004F51E7"/>
    <w:rsid w:val="004F748C"/>
    <w:rsid w:val="00503192"/>
    <w:rsid w:val="005035D1"/>
    <w:rsid w:val="00503EFB"/>
    <w:rsid w:val="00506208"/>
    <w:rsid w:val="005074AD"/>
    <w:rsid w:val="00513625"/>
    <w:rsid w:val="00513E9F"/>
    <w:rsid w:val="0052255C"/>
    <w:rsid w:val="00530871"/>
    <w:rsid w:val="00531DAB"/>
    <w:rsid w:val="00533ED6"/>
    <w:rsid w:val="005346FB"/>
    <w:rsid w:val="0053676D"/>
    <w:rsid w:val="00542AFC"/>
    <w:rsid w:val="005473D9"/>
    <w:rsid w:val="0055126F"/>
    <w:rsid w:val="00555961"/>
    <w:rsid w:val="00556EE8"/>
    <w:rsid w:val="00567AA4"/>
    <w:rsid w:val="00567E05"/>
    <w:rsid w:val="0057035C"/>
    <w:rsid w:val="0058446E"/>
    <w:rsid w:val="0059148E"/>
    <w:rsid w:val="005A0333"/>
    <w:rsid w:val="005A7DDF"/>
    <w:rsid w:val="005B27FC"/>
    <w:rsid w:val="005D12F3"/>
    <w:rsid w:val="005E2217"/>
    <w:rsid w:val="005E470A"/>
    <w:rsid w:val="005E757C"/>
    <w:rsid w:val="005F0110"/>
    <w:rsid w:val="005F14B4"/>
    <w:rsid w:val="005F315C"/>
    <w:rsid w:val="006028CB"/>
    <w:rsid w:val="00603481"/>
    <w:rsid w:val="006049C9"/>
    <w:rsid w:val="00610709"/>
    <w:rsid w:val="00611162"/>
    <w:rsid w:val="00621D09"/>
    <w:rsid w:val="0062342F"/>
    <w:rsid w:val="0062454B"/>
    <w:rsid w:val="00625485"/>
    <w:rsid w:val="00626BC2"/>
    <w:rsid w:val="00646C2E"/>
    <w:rsid w:val="00653ABC"/>
    <w:rsid w:val="0066629B"/>
    <w:rsid w:val="006704D1"/>
    <w:rsid w:val="00670D0A"/>
    <w:rsid w:val="006714C3"/>
    <w:rsid w:val="00671AF9"/>
    <w:rsid w:val="00690D0B"/>
    <w:rsid w:val="00692EA9"/>
    <w:rsid w:val="0069742A"/>
    <w:rsid w:val="006B1FA3"/>
    <w:rsid w:val="006B666E"/>
    <w:rsid w:val="006C6E92"/>
    <w:rsid w:val="006C7CFC"/>
    <w:rsid w:val="006D2CC6"/>
    <w:rsid w:val="006D613A"/>
    <w:rsid w:val="006E375C"/>
    <w:rsid w:val="006E4A88"/>
    <w:rsid w:val="006E4D05"/>
    <w:rsid w:val="006F1C7B"/>
    <w:rsid w:val="006F7045"/>
    <w:rsid w:val="00711B4D"/>
    <w:rsid w:val="0071647F"/>
    <w:rsid w:val="00721FB8"/>
    <w:rsid w:val="007231D7"/>
    <w:rsid w:val="00730A69"/>
    <w:rsid w:val="00735DAF"/>
    <w:rsid w:val="007375D3"/>
    <w:rsid w:val="00752FB8"/>
    <w:rsid w:val="007550A2"/>
    <w:rsid w:val="00756430"/>
    <w:rsid w:val="00781EB4"/>
    <w:rsid w:val="007A063A"/>
    <w:rsid w:val="007B04E2"/>
    <w:rsid w:val="007B3817"/>
    <w:rsid w:val="007C3E19"/>
    <w:rsid w:val="007C75E2"/>
    <w:rsid w:val="007C7739"/>
    <w:rsid w:val="007D5BBB"/>
    <w:rsid w:val="007E2BE2"/>
    <w:rsid w:val="007E437A"/>
    <w:rsid w:val="007F5B26"/>
    <w:rsid w:val="008009D9"/>
    <w:rsid w:val="00801527"/>
    <w:rsid w:val="008042B4"/>
    <w:rsid w:val="00804A28"/>
    <w:rsid w:val="008115B5"/>
    <w:rsid w:val="00813028"/>
    <w:rsid w:val="0082249F"/>
    <w:rsid w:val="008231D7"/>
    <w:rsid w:val="0082327B"/>
    <w:rsid w:val="008240CF"/>
    <w:rsid w:val="008345AE"/>
    <w:rsid w:val="00834909"/>
    <w:rsid w:val="008358D8"/>
    <w:rsid w:val="008413E5"/>
    <w:rsid w:val="00850017"/>
    <w:rsid w:val="00850B0F"/>
    <w:rsid w:val="00853A9C"/>
    <w:rsid w:val="008609EB"/>
    <w:rsid w:val="00861431"/>
    <w:rsid w:val="00864EF1"/>
    <w:rsid w:val="00865EAE"/>
    <w:rsid w:val="008677F3"/>
    <w:rsid w:val="0088771C"/>
    <w:rsid w:val="0089069E"/>
    <w:rsid w:val="00891772"/>
    <w:rsid w:val="008948A5"/>
    <w:rsid w:val="008949D7"/>
    <w:rsid w:val="008A52DB"/>
    <w:rsid w:val="008A6901"/>
    <w:rsid w:val="008B24F2"/>
    <w:rsid w:val="008B5204"/>
    <w:rsid w:val="008B7D0F"/>
    <w:rsid w:val="008D1957"/>
    <w:rsid w:val="008D277D"/>
    <w:rsid w:val="008D5D0E"/>
    <w:rsid w:val="008E0D7D"/>
    <w:rsid w:val="008E0DDD"/>
    <w:rsid w:val="008E625B"/>
    <w:rsid w:val="008F24EC"/>
    <w:rsid w:val="008F6E6B"/>
    <w:rsid w:val="00905879"/>
    <w:rsid w:val="009065EA"/>
    <w:rsid w:val="00914BCA"/>
    <w:rsid w:val="009164D6"/>
    <w:rsid w:val="00923447"/>
    <w:rsid w:val="00933253"/>
    <w:rsid w:val="00945A86"/>
    <w:rsid w:val="00946D9B"/>
    <w:rsid w:val="00953A8E"/>
    <w:rsid w:val="009552F2"/>
    <w:rsid w:val="00966C7A"/>
    <w:rsid w:val="00973AB6"/>
    <w:rsid w:val="009919C8"/>
    <w:rsid w:val="00995B76"/>
    <w:rsid w:val="009A30EC"/>
    <w:rsid w:val="009B160F"/>
    <w:rsid w:val="009B211B"/>
    <w:rsid w:val="009B4CE1"/>
    <w:rsid w:val="009B5BE0"/>
    <w:rsid w:val="009C27D6"/>
    <w:rsid w:val="009C2E06"/>
    <w:rsid w:val="009C3741"/>
    <w:rsid w:val="009C513E"/>
    <w:rsid w:val="009D146B"/>
    <w:rsid w:val="009D154E"/>
    <w:rsid w:val="009D4203"/>
    <w:rsid w:val="009D4638"/>
    <w:rsid w:val="00A02B80"/>
    <w:rsid w:val="00A12E4C"/>
    <w:rsid w:val="00A21E94"/>
    <w:rsid w:val="00A245C5"/>
    <w:rsid w:val="00A24C7B"/>
    <w:rsid w:val="00A4111C"/>
    <w:rsid w:val="00A451C5"/>
    <w:rsid w:val="00A457F1"/>
    <w:rsid w:val="00A46217"/>
    <w:rsid w:val="00A5147F"/>
    <w:rsid w:val="00A53EF0"/>
    <w:rsid w:val="00A54498"/>
    <w:rsid w:val="00A6587A"/>
    <w:rsid w:val="00A72D77"/>
    <w:rsid w:val="00A7648F"/>
    <w:rsid w:val="00A819C6"/>
    <w:rsid w:val="00A81F24"/>
    <w:rsid w:val="00A86732"/>
    <w:rsid w:val="00AB21D5"/>
    <w:rsid w:val="00AC08F8"/>
    <w:rsid w:val="00AC53D3"/>
    <w:rsid w:val="00AD265D"/>
    <w:rsid w:val="00AE0CF8"/>
    <w:rsid w:val="00AE1982"/>
    <w:rsid w:val="00AE21B4"/>
    <w:rsid w:val="00AE3E09"/>
    <w:rsid w:val="00AE543C"/>
    <w:rsid w:val="00AF03BA"/>
    <w:rsid w:val="00AF29AA"/>
    <w:rsid w:val="00AF338E"/>
    <w:rsid w:val="00AF4BE7"/>
    <w:rsid w:val="00B01EAB"/>
    <w:rsid w:val="00B04323"/>
    <w:rsid w:val="00B0779D"/>
    <w:rsid w:val="00B17AF6"/>
    <w:rsid w:val="00B277E8"/>
    <w:rsid w:val="00B311F7"/>
    <w:rsid w:val="00B37443"/>
    <w:rsid w:val="00B37796"/>
    <w:rsid w:val="00B449AF"/>
    <w:rsid w:val="00B45290"/>
    <w:rsid w:val="00B45B28"/>
    <w:rsid w:val="00B50652"/>
    <w:rsid w:val="00B50D3B"/>
    <w:rsid w:val="00B54674"/>
    <w:rsid w:val="00B563B4"/>
    <w:rsid w:val="00B60148"/>
    <w:rsid w:val="00B62E07"/>
    <w:rsid w:val="00B67345"/>
    <w:rsid w:val="00B7003E"/>
    <w:rsid w:val="00B712BA"/>
    <w:rsid w:val="00B82564"/>
    <w:rsid w:val="00B8517F"/>
    <w:rsid w:val="00B9154C"/>
    <w:rsid w:val="00B957F1"/>
    <w:rsid w:val="00B9685E"/>
    <w:rsid w:val="00BA7C75"/>
    <w:rsid w:val="00BB3608"/>
    <w:rsid w:val="00BB5597"/>
    <w:rsid w:val="00BC0057"/>
    <w:rsid w:val="00BC35EC"/>
    <w:rsid w:val="00BD63C0"/>
    <w:rsid w:val="00BD7F6E"/>
    <w:rsid w:val="00C044D9"/>
    <w:rsid w:val="00C04E72"/>
    <w:rsid w:val="00C148C1"/>
    <w:rsid w:val="00C161A5"/>
    <w:rsid w:val="00C244AE"/>
    <w:rsid w:val="00C25B19"/>
    <w:rsid w:val="00C26525"/>
    <w:rsid w:val="00C27E4D"/>
    <w:rsid w:val="00C31E70"/>
    <w:rsid w:val="00C344A3"/>
    <w:rsid w:val="00C3489F"/>
    <w:rsid w:val="00C374F7"/>
    <w:rsid w:val="00C439F2"/>
    <w:rsid w:val="00C50A65"/>
    <w:rsid w:val="00C63081"/>
    <w:rsid w:val="00C63113"/>
    <w:rsid w:val="00C658BF"/>
    <w:rsid w:val="00C70BB4"/>
    <w:rsid w:val="00C91F8C"/>
    <w:rsid w:val="00C93746"/>
    <w:rsid w:val="00C96E93"/>
    <w:rsid w:val="00CA137A"/>
    <w:rsid w:val="00CA222F"/>
    <w:rsid w:val="00CA692F"/>
    <w:rsid w:val="00CB06C7"/>
    <w:rsid w:val="00CB29E1"/>
    <w:rsid w:val="00CB2A18"/>
    <w:rsid w:val="00CB509C"/>
    <w:rsid w:val="00CB50FF"/>
    <w:rsid w:val="00CC4E8C"/>
    <w:rsid w:val="00CD012A"/>
    <w:rsid w:val="00CE1909"/>
    <w:rsid w:val="00CE2A3D"/>
    <w:rsid w:val="00CF4424"/>
    <w:rsid w:val="00CF58E2"/>
    <w:rsid w:val="00CF7B4E"/>
    <w:rsid w:val="00D11F40"/>
    <w:rsid w:val="00D16498"/>
    <w:rsid w:val="00D31192"/>
    <w:rsid w:val="00D40E54"/>
    <w:rsid w:val="00D5195D"/>
    <w:rsid w:val="00D5628C"/>
    <w:rsid w:val="00D641BE"/>
    <w:rsid w:val="00D64899"/>
    <w:rsid w:val="00D648AB"/>
    <w:rsid w:val="00D73F63"/>
    <w:rsid w:val="00D747AE"/>
    <w:rsid w:val="00D75A86"/>
    <w:rsid w:val="00D80DCC"/>
    <w:rsid w:val="00D819D0"/>
    <w:rsid w:val="00D84BB0"/>
    <w:rsid w:val="00D9003B"/>
    <w:rsid w:val="00D93D2D"/>
    <w:rsid w:val="00DA20D3"/>
    <w:rsid w:val="00DA7616"/>
    <w:rsid w:val="00DB7B36"/>
    <w:rsid w:val="00DC37E2"/>
    <w:rsid w:val="00DC41B3"/>
    <w:rsid w:val="00DD2201"/>
    <w:rsid w:val="00DD5F26"/>
    <w:rsid w:val="00DE0175"/>
    <w:rsid w:val="00DE1A0F"/>
    <w:rsid w:val="00DE68A5"/>
    <w:rsid w:val="00DE775E"/>
    <w:rsid w:val="00DF108F"/>
    <w:rsid w:val="00DF1C0A"/>
    <w:rsid w:val="00DF66D3"/>
    <w:rsid w:val="00E01B31"/>
    <w:rsid w:val="00E13C7D"/>
    <w:rsid w:val="00E15E5D"/>
    <w:rsid w:val="00E168C2"/>
    <w:rsid w:val="00E17888"/>
    <w:rsid w:val="00E17C80"/>
    <w:rsid w:val="00E21A5C"/>
    <w:rsid w:val="00E34B8A"/>
    <w:rsid w:val="00E3652F"/>
    <w:rsid w:val="00E503D8"/>
    <w:rsid w:val="00E541C8"/>
    <w:rsid w:val="00E55D91"/>
    <w:rsid w:val="00E5644D"/>
    <w:rsid w:val="00E60D38"/>
    <w:rsid w:val="00E77D99"/>
    <w:rsid w:val="00E8198A"/>
    <w:rsid w:val="00E82BBC"/>
    <w:rsid w:val="00E855C4"/>
    <w:rsid w:val="00E85CED"/>
    <w:rsid w:val="00E96BEF"/>
    <w:rsid w:val="00EA1E5F"/>
    <w:rsid w:val="00EA32B9"/>
    <w:rsid w:val="00EB1F0C"/>
    <w:rsid w:val="00EB3F4C"/>
    <w:rsid w:val="00EB4121"/>
    <w:rsid w:val="00EB79FA"/>
    <w:rsid w:val="00EC2A0B"/>
    <w:rsid w:val="00EE0D4A"/>
    <w:rsid w:val="00EE2223"/>
    <w:rsid w:val="00EE2C6E"/>
    <w:rsid w:val="00EE3548"/>
    <w:rsid w:val="00EE4CD2"/>
    <w:rsid w:val="00EE6DED"/>
    <w:rsid w:val="00EF6561"/>
    <w:rsid w:val="00EF6852"/>
    <w:rsid w:val="00F0423B"/>
    <w:rsid w:val="00F14602"/>
    <w:rsid w:val="00F1550C"/>
    <w:rsid w:val="00F15AE6"/>
    <w:rsid w:val="00F1636D"/>
    <w:rsid w:val="00F312FB"/>
    <w:rsid w:val="00F335E1"/>
    <w:rsid w:val="00F503D4"/>
    <w:rsid w:val="00F51164"/>
    <w:rsid w:val="00F52386"/>
    <w:rsid w:val="00F535E7"/>
    <w:rsid w:val="00F55F3D"/>
    <w:rsid w:val="00F60195"/>
    <w:rsid w:val="00F60332"/>
    <w:rsid w:val="00F641F2"/>
    <w:rsid w:val="00F948B5"/>
    <w:rsid w:val="00FA408D"/>
    <w:rsid w:val="00FA7961"/>
    <w:rsid w:val="00FB3009"/>
    <w:rsid w:val="00FB32A1"/>
    <w:rsid w:val="00FB548C"/>
    <w:rsid w:val="00FD15FB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20955"/>
  <w15:docId w15:val="{BDCBDFCE-A94D-4E8D-9D4A-B2ADCE74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195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7616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D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A76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76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5D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A76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 w:bidi="ru-RU"/>
    </w:rPr>
  </w:style>
  <w:style w:type="character" w:styleId="a3">
    <w:name w:val="Hyperlink"/>
    <w:basedOn w:val="a0"/>
    <w:uiPriority w:val="99"/>
    <w:rsid w:val="00DA761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A76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A7616"/>
    <w:pPr>
      <w:shd w:val="clear" w:color="auto" w:fill="FFFFFF"/>
      <w:spacing w:before="360" w:after="300" w:line="322" w:lineRule="exact"/>
      <w:ind w:hanging="28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21"/>
    <w:rsid w:val="00DA76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4"/>
    <w:rsid w:val="00DA7616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11">
    <w:name w:val="Основной текст1"/>
    <w:basedOn w:val="a4"/>
    <w:rsid w:val="00DA761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DA7616"/>
    <w:pPr>
      <w:ind w:left="720"/>
      <w:contextualSpacing/>
    </w:pPr>
    <w:rPr>
      <w:lang w:bidi="ru-RU"/>
    </w:rPr>
  </w:style>
  <w:style w:type="paragraph" w:styleId="a6">
    <w:name w:val="Normal (Web)"/>
    <w:basedOn w:val="a"/>
    <w:uiPriority w:val="99"/>
    <w:unhideWhenUsed/>
    <w:qFormat/>
    <w:rsid w:val="00DA76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3125pt0pt">
    <w:name w:val="Основной текст (3) + 12;5 pt;Полужирный;Интервал 0 pt"/>
    <w:basedOn w:val="3"/>
    <w:rsid w:val="00DA7616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table" w:styleId="a7">
    <w:name w:val="Table Grid"/>
    <w:basedOn w:val="a1"/>
    <w:uiPriority w:val="39"/>
    <w:rsid w:val="00DA761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A7616"/>
    <w:rPr>
      <w:b/>
      <w:bCs/>
    </w:rPr>
  </w:style>
  <w:style w:type="character" w:customStyle="1" w:styleId="22">
    <w:name w:val="Основной текст (2)_"/>
    <w:basedOn w:val="a0"/>
    <w:link w:val="23"/>
    <w:rsid w:val="00DA7616"/>
    <w:rPr>
      <w:rFonts w:ascii="Arial" w:eastAsia="Arial" w:hAnsi="Arial" w:cs="Arial"/>
      <w:b/>
      <w:bCs/>
      <w:sz w:val="46"/>
      <w:szCs w:val="4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A7616"/>
    <w:pPr>
      <w:shd w:val="clear" w:color="auto" w:fill="FFFFFF"/>
      <w:spacing w:line="538" w:lineRule="exact"/>
    </w:pPr>
    <w:rPr>
      <w:rFonts w:ascii="Arial" w:eastAsia="Arial" w:hAnsi="Arial" w:cs="Arial"/>
      <w:b/>
      <w:bCs/>
      <w:color w:val="auto"/>
      <w:sz w:val="46"/>
      <w:szCs w:val="46"/>
      <w:lang w:eastAsia="en-US"/>
    </w:rPr>
  </w:style>
  <w:style w:type="paragraph" w:styleId="a9">
    <w:name w:val="Body Text"/>
    <w:basedOn w:val="a"/>
    <w:link w:val="aa"/>
    <w:uiPriority w:val="99"/>
    <w:unhideWhenUsed/>
    <w:qFormat/>
    <w:rsid w:val="00DA7616"/>
    <w:pPr>
      <w:widowControl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DA76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text-gray">
    <w:name w:val="text-gray"/>
    <w:basedOn w:val="a0"/>
    <w:rsid w:val="00CD012A"/>
  </w:style>
  <w:style w:type="paragraph" w:customStyle="1" w:styleId="Default">
    <w:name w:val="Default"/>
    <w:rsid w:val="00AE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C6E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6E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C6E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6E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5">
    <w:name w:val="Основной текст5"/>
    <w:basedOn w:val="a"/>
    <w:rsid w:val="009552F2"/>
    <w:pPr>
      <w:shd w:val="clear" w:color="auto" w:fill="FFFFFF"/>
      <w:spacing w:before="420" w:after="420" w:line="0" w:lineRule="atLeast"/>
      <w:ind w:hanging="1840"/>
    </w:pPr>
    <w:rPr>
      <w:rFonts w:ascii="Times New Roman" w:eastAsia="Times New Roman" w:hAnsi="Times New Roman" w:cs="Times New Roman"/>
    </w:rPr>
  </w:style>
  <w:style w:type="paragraph" w:customStyle="1" w:styleId="pcenter">
    <w:name w:val="pcenter"/>
    <w:basedOn w:val="a"/>
    <w:rsid w:val="009552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both">
    <w:name w:val="pboth"/>
    <w:basedOn w:val="a"/>
    <w:rsid w:val="009552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3163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327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Основной текст9"/>
    <w:basedOn w:val="a4"/>
    <w:rsid w:val="0047377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486F0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6F03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A5B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5B77"/>
    <w:pPr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af1">
    <w:name w:val="Содержимое таблицы"/>
    <w:basedOn w:val="a"/>
    <w:qFormat/>
    <w:rsid w:val="00EE3548"/>
    <w:pPr>
      <w:widowControl/>
      <w:suppressLineNumbers/>
    </w:pPr>
    <w:rPr>
      <w:rFonts w:ascii="Liberation Serif" w:eastAsia="NSimSun" w:hAnsi="Liberation Serif" w:cs="Arial"/>
      <w:color w:val="auto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00750-2641-470C-AE41-FCB53FC9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3677</Words>
  <Characters>20964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КнязевВВ</dc:creator>
  <cp:lastModifiedBy>User</cp:lastModifiedBy>
  <cp:revision>8</cp:revision>
  <cp:lastPrinted>2025-05-21T11:41:00Z</cp:lastPrinted>
  <dcterms:created xsi:type="dcterms:W3CDTF">2025-05-26T12:54:00Z</dcterms:created>
  <dcterms:modified xsi:type="dcterms:W3CDTF">2025-05-27T13:06:00Z</dcterms:modified>
</cp:coreProperties>
</file>