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52" w:rsidRPr="00CF5CFE" w:rsidRDefault="00CF5CFE" w:rsidP="00CF5CFE">
      <w:pPr>
        <w:pStyle w:val="a5"/>
        <w:ind w:left="4962"/>
        <w:jc w:val="right"/>
        <w:rPr>
          <w:rFonts w:ascii="Times New Roman" w:hAnsi="Times New Roman"/>
          <w:u w:val="single"/>
        </w:rPr>
      </w:pPr>
      <w:r w:rsidRPr="00CF5CFE">
        <w:rPr>
          <w:rFonts w:ascii="Times New Roman" w:hAnsi="Times New Roman"/>
          <w:u w:val="single"/>
        </w:rPr>
        <w:t>ПРОЕКТ</w:t>
      </w:r>
    </w:p>
    <w:p w:rsidR="007F4D52" w:rsidRPr="00A269A1" w:rsidRDefault="007F4D52" w:rsidP="00252B18">
      <w:pPr>
        <w:pStyle w:val="a5"/>
        <w:jc w:val="both"/>
        <w:rPr>
          <w:rFonts w:ascii="Times New Roman" w:hAnsi="Times New Roman"/>
          <w:b/>
        </w:rPr>
      </w:pPr>
    </w:p>
    <w:p w:rsidR="007F4D52" w:rsidRPr="007F4D52" w:rsidRDefault="007F4D52" w:rsidP="00252B18">
      <w:pPr>
        <w:jc w:val="center"/>
      </w:pPr>
    </w:p>
    <w:p w:rsidR="00B04DBC" w:rsidRPr="00B04DBC" w:rsidRDefault="00B04DBC" w:rsidP="00252B18">
      <w:pPr>
        <w:widowControl w:val="0"/>
        <w:tabs>
          <w:tab w:val="center" w:pos="7950"/>
          <w:tab w:val="center" w:pos="9300"/>
        </w:tabs>
        <w:autoSpaceDE w:val="0"/>
        <w:autoSpaceDN w:val="0"/>
        <w:adjustRightInd w:val="0"/>
        <w:spacing w:line="360" w:lineRule="auto"/>
        <w:ind w:right="99" w:hanging="142"/>
        <w:jc w:val="center"/>
        <w:outlineLvl w:val="1"/>
        <w:rPr>
          <w:rFonts w:ascii="Times New Roman" w:eastAsia="Times New Roman" w:hAnsi="Times New Roman"/>
          <w:b/>
          <w:color w:val="000000" w:themeColor="text1"/>
          <w:szCs w:val="20"/>
          <w:lang w:eastAsia="ru-RU"/>
        </w:rPr>
      </w:pPr>
      <w:r w:rsidRPr="00B04DBC">
        <w:rPr>
          <w:rFonts w:ascii="Times New Roman" w:eastAsia="Times New Roman" w:hAnsi="Times New Roman"/>
          <w:b/>
          <w:color w:val="000000" w:themeColor="text1"/>
          <w:szCs w:val="20"/>
          <w:lang w:eastAsia="ru-RU"/>
        </w:rPr>
        <w:t>Местные нормативы градостроительного проектирования</w:t>
      </w:r>
    </w:p>
    <w:p w:rsidR="00B04DBC" w:rsidRPr="00B04DBC" w:rsidRDefault="00F22F57" w:rsidP="00252B18">
      <w:pPr>
        <w:widowControl w:val="0"/>
        <w:tabs>
          <w:tab w:val="center" w:pos="7950"/>
          <w:tab w:val="center" w:pos="9300"/>
        </w:tabs>
        <w:autoSpaceDE w:val="0"/>
        <w:autoSpaceDN w:val="0"/>
        <w:adjustRightInd w:val="0"/>
        <w:spacing w:line="360" w:lineRule="auto"/>
        <w:ind w:right="99"/>
        <w:jc w:val="center"/>
        <w:outlineLvl w:val="1"/>
        <w:rPr>
          <w:rFonts w:ascii="Times New Roman" w:eastAsia="Times New Roman" w:hAnsi="Times New Roman"/>
          <w:b/>
          <w:color w:val="000000" w:themeColor="text1"/>
          <w:szCs w:val="20"/>
          <w:lang w:eastAsia="ru-RU"/>
        </w:rPr>
      </w:pPr>
      <w:r>
        <w:rPr>
          <w:rFonts w:ascii="Times New Roman" w:eastAsia="Times New Roman" w:hAnsi="Times New Roman"/>
          <w:b/>
          <w:color w:val="000000" w:themeColor="text1"/>
          <w:szCs w:val="20"/>
          <w:lang w:eastAsia="ru-RU"/>
        </w:rPr>
        <w:t>г</w:t>
      </w:r>
      <w:r w:rsidR="000D7D94">
        <w:rPr>
          <w:rFonts w:ascii="Times New Roman" w:eastAsia="Times New Roman" w:hAnsi="Times New Roman"/>
          <w:b/>
          <w:color w:val="000000" w:themeColor="text1"/>
          <w:szCs w:val="20"/>
          <w:lang w:eastAsia="ru-RU"/>
        </w:rPr>
        <w:t xml:space="preserve">ородского округа </w:t>
      </w:r>
      <w:r w:rsidR="00B04DBC" w:rsidRPr="00B04DBC">
        <w:rPr>
          <w:rFonts w:ascii="Times New Roman" w:eastAsia="Times New Roman" w:hAnsi="Times New Roman"/>
          <w:b/>
          <w:color w:val="000000" w:themeColor="text1"/>
          <w:szCs w:val="20"/>
          <w:lang w:eastAsia="ru-RU"/>
        </w:rPr>
        <w:t>Любер</w:t>
      </w:r>
      <w:r w:rsidR="000D7D94">
        <w:rPr>
          <w:rFonts w:ascii="Times New Roman" w:eastAsia="Times New Roman" w:hAnsi="Times New Roman"/>
          <w:b/>
          <w:color w:val="000000" w:themeColor="text1"/>
          <w:szCs w:val="20"/>
          <w:lang w:eastAsia="ru-RU"/>
        </w:rPr>
        <w:t xml:space="preserve">цы </w:t>
      </w:r>
      <w:r w:rsidR="00B04DBC" w:rsidRPr="00B04DBC">
        <w:rPr>
          <w:rFonts w:ascii="Times New Roman" w:eastAsia="Times New Roman" w:hAnsi="Times New Roman"/>
          <w:b/>
          <w:color w:val="000000" w:themeColor="text1"/>
          <w:szCs w:val="20"/>
          <w:lang w:eastAsia="ru-RU"/>
        </w:rPr>
        <w:t>Московской области</w:t>
      </w:r>
    </w:p>
    <w:p w:rsidR="00B04DBC" w:rsidRPr="00B04DBC" w:rsidRDefault="00B04DBC" w:rsidP="00252B18">
      <w:pPr>
        <w:widowControl w:val="0"/>
        <w:tabs>
          <w:tab w:val="center" w:pos="7950"/>
          <w:tab w:val="center" w:pos="9300"/>
        </w:tabs>
        <w:autoSpaceDE w:val="0"/>
        <w:autoSpaceDN w:val="0"/>
        <w:adjustRightInd w:val="0"/>
        <w:spacing w:line="360" w:lineRule="auto"/>
        <w:ind w:right="99" w:firstLine="284"/>
        <w:jc w:val="center"/>
        <w:outlineLvl w:val="1"/>
        <w:rPr>
          <w:rFonts w:ascii="Times New Roman" w:eastAsia="Times New Roman" w:hAnsi="Times New Roman"/>
          <w:color w:val="000000" w:themeColor="text1"/>
          <w:szCs w:val="20"/>
          <w:lang w:eastAsia="ru-RU"/>
        </w:rPr>
      </w:pPr>
    </w:p>
    <w:p w:rsidR="00B04DBC" w:rsidRPr="00B04DBC" w:rsidRDefault="00B04DBC" w:rsidP="00252B18">
      <w:pPr>
        <w:widowControl w:val="0"/>
        <w:tabs>
          <w:tab w:val="left" w:pos="3960"/>
          <w:tab w:val="center" w:pos="7950"/>
          <w:tab w:val="center" w:pos="9300"/>
        </w:tabs>
        <w:autoSpaceDE w:val="0"/>
        <w:autoSpaceDN w:val="0"/>
        <w:adjustRightInd w:val="0"/>
        <w:spacing w:line="360" w:lineRule="auto"/>
        <w:ind w:left="360" w:right="99" w:firstLine="284"/>
        <w:jc w:val="center"/>
        <w:outlineLvl w:val="1"/>
        <w:rPr>
          <w:rFonts w:ascii="Times New Roman" w:eastAsia="Times New Roman" w:hAnsi="Times New Roman"/>
          <w:b/>
          <w:color w:val="000000" w:themeColor="text1"/>
          <w:szCs w:val="20"/>
          <w:lang w:eastAsia="ru-RU"/>
        </w:rPr>
      </w:pPr>
      <w:r w:rsidRPr="00B04DBC">
        <w:rPr>
          <w:rFonts w:ascii="Times New Roman" w:eastAsia="Times New Roman" w:hAnsi="Times New Roman"/>
          <w:b/>
          <w:color w:val="000000" w:themeColor="text1"/>
          <w:szCs w:val="20"/>
          <w:lang w:eastAsia="ru-RU"/>
        </w:rPr>
        <w:t>1. Общие положения</w:t>
      </w:r>
    </w:p>
    <w:p w:rsidR="00A269A1" w:rsidRPr="00B04DBC" w:rsidRDefault="00252B18" w:rsidP="00252B18">
      <w:pPr>
        <w:widowControl w:val="0"/>
        <w:tabs>
          <w:tab w:val="center" w:pos="7950"/>
          <w:tab w:val="center" w:pos="9300"/>
        </w:tabs>
        <w:autoSpaceDE w:val="0"/>
        <w:autoSpaceDN w:val="0"/>
        <w:adjustRightInd w:val="0"/>
        <w:spacing w:line="360" w:lineRule="auto"/>
        <w:ind w:right="99" w:hanging="142"/>
        <w:jc w:val="both"/>
        <w:outlineLvl w:val="1"/>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 xml:space="preserve">        1.1</w:t>
      </w:r>
      <w:r w:rsidR="00A269A1" w:rsidRPr="00B04DBC">
        <w:rPr>
          <w:rFonts w:ascii="Times New Roman" w:eastAsia="Times New Roman" w:hAnsi="Times New Roman"/>
          <w:bCs/>
          <w:color w:val="000000" w:themeColor="text1"/>
          <w:szCs w:val="20"/>
          <w:lang w:eastAsia="ru-RU"/>
        </w:rPr>
        <w:t xml:space="preserve"> Местные н</w:t>
      </w:r>
      <w:r w:rsidR="00A269A1" w:rsidRPr="00B04DBC">
        <w:rPr>
          <w:rFonts w:ascii="Times New Roman" w:eastAsia="Times New Roman" w:hAnsi="Times New Roman"/>
          <w:color w:val="000000" w:themeColor="text1"/>
          <w:szCs w:val="20"/>
          <w:lang w:eastAsia="ru-RU"/>
        </w:rPr>
        <w:t>ормативы</w:t>
      </w:r>
      <w:r w:rsidRPr="00252B18">
        <w:rPr>
          <w:rFonts w:ascii="Times New Roman" w:eastAsia="Times New Roman" w:hAnsi="Times New Roman"/>
          <w:b/>
          <w:color w:val="000000" w:themeColor="text1"/>
          <w:szCs w:val="20"/>
          <w:lang w:eastAsia="ru-RU"/>
        </w:rPr>
        <w:t xml:space="preserve"> </w:t>
      </w:r>
      <w:r w:rsidRPr="00252B18">
        <w:rPr>
          <w:rFonts w:ascii="Times New Roman" w:eastAsia="Times New Roman" w:hAnsi="Times New Roman"/>
          <w:color w:val="000000" w:themeColor="text1"/>
          <w:szCs w:val="20"/>
          <w:lang w:eastAsia="ru-RU"/>
        </w:rPr>
        <w:t>градостроительного проектирования</w:t>
      </w:r>
      <w:r>
        <w:rPr>
          <w:rFonts w:ascii="Times New Roman" w:eastAsia="Times New Roman" w:hAnsi="Times New Roman"/>
          <w:color w:val="000000" w:themeColor="text1"/>
          <w:szCs w:val="20"/>
          <w:lang w:eastAsia="ru-RU"/>
        </w:rPr>
        <w:t xml:space="preserve"> </w:t>
      </w:r>
      <w:r w:rsidR="00252FD9">
        <w:rPr>
          <w:rFonts w:ascii="Times New Roman" w:eastAsia="Times New Roman" w:hAnsi="Times New Roman"/>
          <w:color w:val="000000" w:themeColor="text1"/>
          <w:szCs w:val="20"/>
          <w:lang w:eastAsia="ru-RU"/>
        </w:rPr>
        <w:t>городского округа Люберцы</w:t>
      </w:r>
      <w:r w:rsidRPr="00252B18">
        <w:rPr>
          <w:rFonts w:ascii="Times New Roman" w:eastAsia="Times New Roman" w:hAnsi="Times New Roman"/>
          <w:color w:val="000000" w:themeColor="text1"/>
          <w:szCs w:val="20"/>
          <w:lang w:eastAsia="ru-RU"/>
        </w:rPr>
        <w:t xml:space="preserve"> Московской области</w:t>
      </w:r>
      <w:r w:rsidR="00A269A1" w:rsidRPr="00B04DBC">
        <w:rPr>
          <w:rFonts w:ascii="Times New Roman" w:eastAsia="Times New Roman" w:hAnsi="Times New Roman"/>
          <w:color w:val="000000" w:themeColor="text1"/>
          <w:szCs w:val="20"/>
          <w:lang w:eastAsia="ru-RU"/>
        </w:rPr>
        <w:t xml:space="preserve"> являются муниципальным правовым актом по организации градостроительной деятельности в </w:t>
      </w:r>
      <w:r w:rsidR="00A269A1" w:rsidRPr="00B04DBC">
        <w:rPr>
          <w:rFonts w:ascii="Times New Roman" w:eastAsia="Times New Roman" w:hAnsi="Times New Roman"/>
          <w:color w:val="000000" w:themeColor="text1"/>
          <w:lang w:eastAsia="ru-RU"/>
        </w:rPr>
        <w:t xml:space="preserve">муниципальном образовании </w:t>
      </w:r>
      <w:r w:rsidR="000D7D94">
        <w:rPr>
          <w:rFonts w:ascii="Times New Roman" w:eastAsia="Times New Roman" w:hAnsi="Times New Roman"/>
          <w:color w:val="000000" w:themeColor="text1"/>
          <w:lang w:eastAsia="ru-RU"/>
        </w:rPr>
        <w:t xml:space="preserve">городской округ </w:t>
      </w:r>
      <w:r w:rsidR="00A269A1" w:rsidRPr="00B04DBC">
        <w:rPr>
          <w:rFonts w:ascii="Times New Roman" w:eastAsia="Times New Roman" w:hAnsi="Times New Roman"/>
          <w:color w:val="000000" w:themeColor="text1"/>
          <w:lang w:eastAsia="ru-RU"/>
        </w:rPr>
        <w:t>Любер</w:t>
      </w:r>
      <w:r w:rsidR="000D7D94">
        <w:rPr>
          <w:rFonts w:ascii="Times New Roman" w:eastAsia="Times New Roman" w:hAnsi="Times New Roman"/>
          <w:color w:val="000000" w:themeColor="text1"/>
          <w:lang w:eastAsia="ru-RU"/>
        </w:rPr>
        <w:t xml:space="preserve">цы </w:t>
      </w:r>
      <w:r w:rsidR="00A269A1" w:rsidRPr="00B04DBC">
        <w:rPr>
          <w:rFonts w:ascii="Times New Roman" w:eastAsia="Times New Roman" w:hAnsi="Times New Roman"/>
          <w:color w:val="000000" w:themeColor="text1"/>
          <w:lang w:eastAsia="ru-RU"/>
        </w:rPr>
        <w:t>(далее</w:t>
      </w:r>
      <w:r w:rsidR="000D7D94">
        <w:rPr>
          <w:rFonts w:ascii="Times New Roman" w:eastAsia="Times New Roman" w:hAnsi="Times New Roman"/>
          <w:color w:val="000000" w:themeColor="text1"/>
          <w:lang w:eastAsia="ru-RU"/>
        </w:rPr>
        <w:t xml:space="preserve"> </w:t>
      </w:r>
      <w:r w:rsidR="000D7D94" w:rsidRPr="00B04DBC">
        <w:rPr>
          <w:rFonts w:ascii="Times New Roman" w:eastAsia="Times New Roman" w:hAnsi="Times New Roman"/>
          <w:color w:val="000000" w:themeColor="text1"/>
          <w:lang w:eastAsia="ru-RU"/>
        </w:rPr>
        <w:t>–</w:t>
      </w:r>
      <w:r w:rsidR="000D7D94">
        <w:rPr>
          <w:rFonts w:ascii="Times New Roman" w:eastAsia="Times New Roman" w:hAnsi="Times New Roman"/>
          <w:color w:val="000000" w:themeColor="text1"/>
          <w:lang w:eastAsia="ru-RU"/>
        </w:rPr>
        <w:t xml:space="preserve"> городской округ </w:t>
      </w:r>
      <w:r w:rsidR="000D7D94" w:rsidRPr="00B04DBC">
        <w:rPr>
          <w:rFonts w:ascii="Times New Roman" w:eastAsia="Times New Roman" w:hAnsi="Times New Roman"/>
          <w:color w:val="000000" w:themeColor="text1"/>
          <w:lang w:eastAsia="ru-RU"/>
        </w:rPr>
        <w:t>Любер</w:t>
      </w:r>
      <w:r w:rsidR="000D7D94">
        <w:rPr>
          <w:rFonts w:ascii="Times New Roman" w:eastAsia="Times New Roman" w:hAnsi="Times New Roman"/>
          <w:color w:val="000000" w:themeColor="text1"/>
          <w:lang w:eastAsia="ru-RU"/>
        </w:rPr>
        <w:t>цы, городской округ)</w:t>
      </w:r>
      <w:r w:rsidR="004A5126">
        <w:rPr>
          <w:rFonts w:ascii="Times New Roman" w:eastAsia="Times New Roman" w:hAnsi="Times New Roman"/>
          <w:color w:val="000000" w:themeColor="text1"/>
          <w:szCs w:val="20"/>
          <w:lang w:eastAsia="ru-RU"/>
        </w:rPr>
        <w:t>.</w:t>
      </w:r>
    </w:p>
    <w:p w:rsidR="00A269A1" w:rsidRPr="00B04DBC" w:rsidRDefault="00252B18" w:rsidP="00252B18">
      <w:pPr>
        <w:widowControl w:val="0"/>
        <w:tabs>
          <w:tab w:val="center" w:pos="7950"/>
          <w:tab w:val="center" w:pos="9300"/>
        </w:tabs>
        <w:autoSpaceDE w:val="0"/>
        <w:autoSpaceDN w:val="0"/>
        <w:adjustRightInd w:val="0"/>
        <w:spacing w:line="360" w:lineRule="auto"/>
        <w:ind w:right="99" w:hanging="142"/>
        <w:jc w:val="both"/>
        <w:outlineLvl w:val="1"/>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 xml:space="preserve">       </w:t>
      </w:r>
      <w:r w:rsidR="00A269A1" w:rsidRPr="00B04DBC">
        <w:rPr>
          <w:rFonts w:ascii="Times New Roman" w:eastAsia="Times New Roman" w:hAnsi="Times New Roman"/>
          <w:color w:val="000000" w:themeColor="text1"/>
          <w:szCs w:val="20"/>
          <w:lang w:eastAsia="ru-RU"/>
        </w:rPr>
        <w:t>1.</w:t>
      </w:r>
      <w:r w:rsidR="00A269A1">
        <w:rPr>
          <w:rFonts w:ascii="Times New Roman" w:eastAsia="Times New Roman" w:hAnsi="Times New Roman"/>
          <w:color w:val="000000" w:themeColor="text1"/>
          <w:szCs w:val="20"/>
          <w:lang w:eastAsia="ru-RU"/>
        </w:rPr>
        <w:t>2</w:t>
      </w:r>
      <w:r>
        <w:rPr>
          <w:rFonts w:ascii="Times New Roman" w:eastAsia="Times New Roman" w:hAnsi="Times New Roman"/>
          <w:color w:val="000000" w:themeColor="text1"/>
          <w:szCs w:val="20"/>
          <w:lang w:eastAsia="ru-RU"/>
        </w:rPr>
        <w:t xml:space="preserve">. </w:t>
      </w:r>
      <w:proofErr w:type="gramStart"/>
      <w:r w:rsidR="00A269A1" w:rsidRPr="00B04DBC">
        <w:rPr>
          <w:rFonts w:ascii="Times New Roman" w:eastAsia="Times New Roman" w:hAnsi="Times New Roman"/>
          <w:color w:val="000000" w:themeColor="text1"/>
          <w:szCs w:val="20"/>
          <w:lang w:eastAsia="ru-RU"/>
        </w:rPr>
        <w:t>Местные нормативы</w:t>
      </w:r>
      <w:r w:rsidRPr="00252B18">
        <w:rPr>
          <w:rFonts w:ascii="Times New Roman" w:eastAsia="Times New Roman" w:hAnsi="Times New Roman"/>
          <w:b/>
          <w:color w:val="000000" w:themeColor="text1"/>
          <w:szCs w:val="20"/>
          <w:lang w:eastAsia="ru-RU"/>
        </w:rPr>
        <w:t xml:space="preserve"> </w:t>
      </w:r>
      <w:r w:rsidRPr="00252B18">
        <w:rPr>
          <w:rFonts w:ascii="Times New Roman" w:eastAsia="Times New Roman" w:hAnsi="Times New Roman"/>
          <w:color w:val="000000" w:themeColor="text1"/>
          <w:szCs w:val="20"/>
          <w:lang w:eastAsia="ru-RU"/>
        </w:rPr>
        <w:t>градостроительного проектирования</w:t>
      </w:r>
      <w:r>
        <w:rPr>
          <w:rFonts w:ascii="Times New Roman" w:eastAsia="Times New Roman" w:hAnsi="Times New Roman"/>
          <w:color w:val="000000" w:themeColor="text1"/>
          <w:szCs w:val="20"/>
          <w:lang w:eastAsia="ru-RU"/>
        </w:rPr>
        <w:t xml:space="preserve"> </w:t>
      </w:r>
      <w:r w:rsidR="000D7D94">
        <w:rPr>
          <w:rFonts w:ascii="Times New Roman" w:eastAsia="Times New Roman" w:hAnsi="Times New Roman"/>
          <w:color w:val="000000" w:themeColor="text1"/>
          <w:lang w:eastAsia="ru-RU"/>
        </w:rPr>
        <w:t xml:space="preserve">городского округа </w:t>
      </w:r>
      <w:r w:rsidR="000D7D94" w:rsidRPr="00B04DBC">
        <w:rPr>
          <w:rFonts w:ascii="Times New Roman" w:eastAsia="Times New Roman" w:hAnsi="Times New Roman"/>
          <w:color w:val="000000" w:themeColor="text1"/>
          <w:lang w:eastAsia="ru-RU"/>
        </w:rPr>
        <w:t>Любер</w:t>
      </w:r>
      <w:r w:rsidR="000D7D94">
        <w:rPr>
          <w:rFonts w:ascii="Times New Roman" w:eastAsia="Times New Roman" w:hAnsi="Times New Roman"/>
          <w:color w:val="000000" w:themeColor="text1"/>
          <w:lang w:eastAsia="ru-RU"/>
        </w:rPr>
        <w:t xml:space="preserve">цы </w:t>
      </w:r>
      <w:r w:rsidRPr="00252B18">
        <w:rPr>
          <w:rFonts w:ascii="Times New Roman" w:eastAsia="Times New Roman" w:hAnsi="Times New Roman"/>
          <w:color w:val="000000" w:themeColor="text1"/>
          <w:szCs w:val="20"/>
          <w:lang w:eastAsia="ru-RU"/>
        </w:rPr>
        <w:t>Московской области</w:t>
      </w:r>
      <w:r w:rsidRPr="00B04DBC">
        <w:rPr>
          <w:rFonts w:ascii="Times New Roman" w:eastAsia="Times New Roman" w:hAnsi="Times New Roman"/>
          <w:color w:val="000000" w:themeColor="text1"/>
          <w:szCs w:val="20"/>
          <w:lang w:eastAsia="ru-RU"/>
        </w:rPr>
        <w:t xml:space="preserve"> (далее – местные нормативы) </w:t>
      </w:r>
      <w:r w:rsidR="00A269A1" w:rsidRPr="00B04DBC">
        <w:rPr>
          <w:rFonts w:ascii="Times New Roman" w:eastAsia="Times New Roman" w:hAnsi="Times New Roman"/>
          <w:color w:val="000000" w:themeColor="text1"/>
          <w:szCs w:val="20"/>
          <w:lang w:eastAsia="ru-RU"/>
        </w:rPr>
        <w:t xml:space="preserve"> разрабатываются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07.03.2007 № 36/2007-ОЗ «О Генеральном плане развития  Московской области»,  Законом Московской области от </w:t>
      </w:r>
      <w:r w:rsidR="00A269A1" w:rsidRPr="00252FD9">
        <w:rPr>
          <w:rFonts w:ascii="Times New Roman" w:eastAsia="Times New Roman" w:hAnsi="Times New Roman"/>
          <w:color w:val="000000" w:themeColor="text1"/>
          <w:szCs w:val="20"/>
          <w:lang w:eastAsia="ru-RU"/>
        </w:rPr>
        <w:t>2</w:t>
      </w:r>
      <w:r w:rsidR="00252FD9" w:rsidRPr="00252FD9">
        <w:rPr>
          <w:rFonts w:ascii="Times New Roman" w:eastAsia="Times New Roman" w:hAnsi="Times New Roman"/>
          <w:color w:val="000000" w:themeColor="text1"/>
          <w:szCs w:val="20"/>
          <w:lang w:eastAsia="ru-RU"/>
        </w:rPr>
        <w:t>1</w:t>
      </w:r>
      <w:r w:rsidR="00A269A1" w:rsidRPr="00252FD9">
        <w:rPr>
          <w:rFonts w:ascii="Times New Roman" w:eastAsia="Times New Roman" w:hAnsi="Times New Roman"/>
          <w:color w:val="000000" w:themeColor="text1"/>
          <w:szCs w:val="20"/>
          <w:lang w:eastAsia="ru-RU"/>
        </w:rPr>
        <w:t>.0</w:t>
      </w:r>
      <w:r w:rsidR="00252FD9" w:rsidRPr="00252FD9">
        <w:rPr>
          <w:rFonts w:ascii="Times New Roman" w:eastAsia="Times New Roman" w:hAnsi="Times New Roman"/>
          <w:color w:val="000000" w:themeColor="text1"/>
          <w:szCs w:val="20"/>
          <w:lang w:eastAsia="ru-RU"/>
        </w:rPr>
        <w:t>4</w:t>
      </w:r>
      <w:r w:rsidR="00A269A1" w:rsidRPr="00252FD9">
        <w:rPr>
          <w:rFonts w:ascii="Times New Roman" w:eastAsia="Times New Roman" w:hAnsi="Times New Roman"/>
          <w:color w:val="000000" w:themeColor="text1"/>
          <w:szCs w:val="20"/>
          <w:lang w:eastAsia="ru-RU"/>
        </w:rPr>
        <w:t>.20</w:t>
      </w:r>
      <w:r w:rsidR="00252FD9" w:rsidRPr="00252FD9">
        <w:rPr>
          <w:rFonts w:ascii="Times New Roman" w:eastAsia="Times New Roman" w:hAnsi="Times New Roman"/>
          <w:color w:val="000000" w:themeColor="text1"/>
          <w:szCs w:val="20"/>
          <w:lang w:eastAsia="ru-RU"/>
        </w:rPr>
        <w:t>17</w:t>
      </w:r>
      <w:r w:rsidR="00A269A1" w:rsidRPr="00252FD9">
        <w:rPr>
          <w:rFonts w:ascii="Times New Roman" w:eastAsia="Times New Roman" w:hAnsi="Times New Roman"/>
          <w:color w:val="000000" w:themeColor="text1"/>
          <w:szCs w:val="20"/>
          <w:lang w:eastAsia="ru-RU"/>
        </w:rPr>
        <w:t xml:space="preserve"> №</w:t>
      </w:r>
      <w:r w:rsidR="00252FD9" w:rsidRPr="00252FD9">
        <w:rPr>
          <w:rFonts w:ascii="Times New Roman" w:eastAsia="Times New Roman" w:hAnsi="Times New Roman"/>
          <w:color w:val="000000" w:themeColor="text1"/>
          <w:szCs w:val="20"/>
          <w:lang w:eastAsia="ru-RU"/>
        </w:rPr>
        <w:t>56</w:t>
      </w:r>
      <w:r w:rsidR="00A269A1" w:rsidRPr="00252FD9">
        <w:rPr>
          <w:rFonts w:ascii="Times New Roman" w:eastAsia="Times New Roman" w:hAnsi="Times New Roman"/>
          <w:color w:val="000000" w:themeColor="text1"/>
          <w:szCs w:val="20"/>
          <w:lang w:eastAsia="ru-RU"/>
        </w:rPr>
        <w:t>/20</w:t>
      </w:r>
      <w:r w:rsidR="00252FD9" w:rsidRPr="00252FD9">
        <w:rPr>
          <w:rFonts w:ascii="Times New Roman" w:eastAsia="Times New Roman" w:hAnsi="Times New Roman"/>
          <w:color w:val="000000" w:themeColor="text1"/>
          <w:szCs w:val="20"/>
          <w:lang w:eastAsia="ru-RU"/>
        </w:rPr>
        <w:t>17</w:t>
      </w:r>
      <w:r w:rsidR="00A269A1" w:rsidRPr="00252FD9">
        <w:rPr>
          <w:rFonts w:ascii="Times New Roman" w:eastAsia="Times New Roman" w:hAnsi="Times New Roman"/>
          <w:color w:val="000000" w:themeColor="text1"/>
          <w:szCs w:val="20"/>
          <w:lang w:eastAsia="ru-RU"/>
        </w:rPr>
        <w:t xml:space="preserve">-ОЗ «О границах </w:t>
      </w:r>
      <w:r w:rsidR="00252FD9" w:rsidRPr="00252FD9">
        <w:rPr>
          <w:rFonts w:ascii="Times New Roman" w:eastAsia="Times New Roman" w:hAnsi="Times New Roman"/>
          <w:color w:val="000000" w:themeColor="text1"/>
          <w:szCs w:val="20"/>
          <w:lang w:eastAsia="ru-RU"/>
        </w:rPr>
        <w:t xml:space="preserve">городского округа </w:t>
      </w:r>
      <w:r w:rsidR="00A269A1" w:rsidRPr="00252FD9">
        <w:rPr>
          <w:rFonts w:ascii="Times New Roman" w:eastAsia="Times New Roman" w:hAnsi="Times New Roman"/>
          <w:color w:val="000000" w:themeColor="text1"/>
          <w:szCs w:val="20"/>
          <w:lang w:eastAsia="ru-RU"/>
        </w:rPr>
        <w:t>Любер</w:t>
      </w:r>
      <w:r w:rsidR="00252FD9" w:rsidRPr="00252FD9">
        <w:rPr>
          <w:rFonts w:ascii="Times New Roman" w:eastAsia="Times New Roman" w:hAnsi="Times New Roman"/>
          <w:color w:val="000000" w:themeColor="text1"/>
          <w:szCs w:val="20"/>
          <w:lang w:eastAsia="ru-RU"/>
        </w:rPr>
        <w:t>цы</w:t>
      </w:r>
      <w:r w:rsidR="00A269A1" w:rsidRPr="00252FD9">
        <w:rPr>
          <w:rFonts w:ascii="Times New Roman" w:eastAsia="Times New Roman" w:hAnsi="Times New Roman"/>
          <w:bCs/>
          <w:color w:val="000000" w:themeColor="text1"/>
          <w:szCs w:val="20"/>
          <w:lang w:eastAsia="ru-RU"/>
        </w:rPr>
        <w:t>»</w:t>
      </w:r>
      <w:r w:rsidR="00A269A1" w:rsidRPr="00252FD9">
        <w:rPr>
          <w:rFonts w:ascii="Times New Roman" w:eastAsia="Times New Roman" w:hAnsi="Times New Roman"/>
          <w:color w:val="000000" w:themeColor="text1"/>
          <w:szCs w:val="20"/>
          <w:lang w:eastAsia="ru-RU"/>
        </w:rPr>
        <w:t>,</w:t>
      </w:r>
      <w:r w:rsidR="00A269A1" w:rsidRPr="00B04DBC">
        <w:rPr>
          <w:rFonts w:ascii="Times New Roman" w:eastAsia="Times New Roman" w:hAnsi="Times New Roman"/>
          <w:color w:val="000000" w:themeColor="text1"/>
          <w:szCs w:val="20"/>
          <w:lang w:eastAsia="ru-RU"/>
        </w:rPr>
        <w:t xml:space="preserve"> постановлением</w:t>
      </w:r>
      <w:proofErr w:type="gramEnd"/>
      <w:r w:rsidR="00A269A1" w:rsidRPr="00B04DBC">
        <w:rPr>
          <w:rFonts w:ascii="Times New Roman" w:eastAsia="Times New Roman" w:hAnsi="Times New Roman"/>
          <w:color w:val="000000" w:themeColor="text1"/>
          <w:szCs w:val="20"/>
          <w:lang w:eastAsia="ru-RU"/>
        </w:rPr>
        <w:t xml:space="preserve"> Правительства Московской области от </w:t>
      </w:r>
      <w:r w:rsidR="00252FD9" w:rsidRPr="00252FD9">
        <w:rPr>
          <w:rFonts w:ascii="Times New Roman" w:eastAsia="Times New Roman" w:hAnsi="Times New Roman"/>
          <w:color w:val="000000" w:themeColor="text1"/>
          <w:szCs w:val="20"/>
          <w:lang w:eastAsia="ru-RU"/>
        </w:rPr>
        <w:t>17</w:t>
      </w:r>
      <w:r w:rsidR="00A269A1" w:rsidRPr="00252FD9">
        <w:rPr>
          <w:rFonts w:ascii="Times New Roman" w:eastAsia="Times New Roman" w:hAnsi="Times New Roman"/>
          <w:color w:val="000000" w:themeColor="text1"/>
          <w:szCs w:val="20"/>
          <w:lang w:eastAsia="ru-RU"/>
        </w:rPr>
        <w:t>.0</w:t>
      </w:r>
      <w:r w:rsidR="00252FD9" w:rsidRPr="00252FD9">
        <w:rPr>
          <w:rFonts w:ascii="Times New Roman" w:eastAsia="Times New Roman" w:hAnsi="Times New Roman"/>
          <w:color w:val="000000" w:themeColor="text1"/>
          <w:szCs w:val="20"/>
          <w:lang w:eastAsia="ru-RU"/>
        </w:rPr>
        <w:t>8</w:t>
      </w:r>
      <w:r w:rsidR="00A269A1" w:rsidRPr="00252FD9">
        <w:rPr>
          <w:rFonts w:ascii="Times New Roman" w:eastAsia="Times New Roman" w:hAnsi="Times New Roman"/>
          <w:color w:val="000000" w:themeColor="text1"/>
          <w:szCs w:val="20"/>
          <w:lang w:eastAsia="ru-RU"/>
        </w:rPr>
        <w:t>.201</w:t>
      </w:r>
      <w:r w:rsidR="00252FD9" w:rsidRPr="00252FD9">
        <w:rPr>
          <w:rFonts w:ascii="Times New Roman" w:eastAsia="Times New Roman" w:hAnsi="Times New Roman"/>
          <w:color w:val="000000" w:themeColor="text1"/>
          <w:szCs w:val="20"/>
          <w:lang w:eastAsia="ru-RU"/>
        </w:rPr>
        <w:t>5</w:t>
      </w:r>
      <w:r w:rsidR="00A269A1" w:rsidRPr="00252FD9">
        <w:rPr>
          <w:rFonts w:ascii="Times New Roman" w:eastAsia="Times New Roman" w:hAnsi="Times New Roman"/>
          <w:color w:val="000000" w:themeColor="text1"/>
          <w:szCs w:val="20"/>
          <w:lang w:eastAsia="ru-RU"/>
        </w:rPr>
        <w:t xml:space="preserve"> №</w:t>
      </w:r>
      <w:r w:rsidR="00A269A1" w:rsidRPr="00252FD9">
        <w:rPr>
          <w:rFonts w:ascii="Times New Roman" w:eastAsia="Times New Roman" w:hAnsi="Times New Roman"/>
          <w:color w:val="000000" w:themeColor="text1"/>
          <w:szCs w:val="20"/>
          <w:lang w:val="en-US" w:eastAsia="ru-RU"/>
        </w:rPr>
        <w:t> </w:t>
      </w:r>
      <w:r w:rsidR="00252FD9" w:rsidRPr="00252FD9">
        <w:rPr>
          <w:rFonts w:ascii="Times New Roman" w:eastAsia="Times New Roman" w:hAnsi="Times New Roman"/>
          <w:color w:val="000000" w:themeColor="text1"/>
          <w:szCs w:val="20"/>
          <w:lang w:eastAsia="ru-RU"/>
        </w:rPr>
        <w:t>713</w:t>
      </w:r>
      <w:r w:rsidR="00A269A1" w:rsidRPr="00252FD9">
        <w:rPr>
          <w:rFonts w:ascii="Times New Roman" w:eastAsia="Times New Roman" w:hAnsi="Times New Roman"/>
          <w:color w:val="000000" w:themeColor="text1"/>
          <w:szCs w:val="20"/>
          <w:lang w:eastAsia="ru-RU"/>
        </w:rPr>
        <w:t>/</w:t>
      </w:r>
      <w:r w:rsidR="00252FD9" w:rsidRPr="00252FD9">
        <w:rPr>
          <w:rFonts w:ascii="Times New Roman" w:eastAsia="Times New Roman" w:hAnsi="Times New Roman"/>
          <w:color w:val="000000" w:themeColor="text1"/>
          <w:szCs w:val="20"/>
          <w:lang w:eastAsia="ru-RU"/>
        </w:rPr>
        <w:t>3</w:t>
      </w:r>
      <w:r w:rsidR="00A269A1" w:rsidRPr="00252FD9">
        <w:rPr>
          <w:rFonts w:ascii="Times New Roman" w:eastAsia="Times New Roman" w:hAnsi="Times New Roman"/>
          <w:color w:val="000000" w:themeColor="text1"/>
          <w:szCs w:val="20"/>
          <w:lang w:eastAsia="ru-RU"/>
        </w:rPr>
        <w:t>0</w:t>
      </w:r>
      <w:r w:rsidR="00A269A1" w:rsidRPr="00B04DBC">
        <w:rPr>
          <w:rFonts w:ascii="Times New Roman" w:eastAsia="Times New Roman" w:hAnsi="Times New Roman"/>
          <w:color w:val="000000" w:themeColor="text1"/>
          <w:szCs w:val="20"/>
          <w:lang w:eastAsia="ru-RU"/>
        </w:rPr>
        <w:t xml:space="preserve"> «Об утверждении нормативов градостроительного проектирования Московской области» (далее - нормативы градостроительного проектирования Московской области),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rsidR="00F15511" w:rsidRDefault="00A269A1" w:rsidP="00252B18">
      <w:pPr>
        <w:widowControl w:val="0"/>
        <w:tabs>
          <w:tab w:val="left" w:pos="1260"/>
          <w:tab w:val="center" w:pos="7950"/>
          <w:tab w:val="center" w:pos="9300"/>
        </w:tabs>
        <w:autoSpaceDE w:val="0"/>
        <w:autoSpaceDN w:val="0"/>
        <w:adjustRightInd w:val="0"/>
        <w:spacing w:line="360" w:lineRule="auto"/>
        <w:ind w:right="99" w:firstLine="540"/>
        <w:jc w:val="both"/>
        <w:outlineLvl w:val="1"/>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 xml:space="preserve">1.3 </w:t>
      </w:r>
      <w:r w:rsidR="00252B18">
        <w:rPr>
          <w:rFonts w:ascii="Times New Roman" w:eastAsia="Times New Roman" w:hAnsi="Times New Roman"/>
          <w:color w:val="000000" w:themeColor="text1"/>
          <w:szCs w:val="20"/>
          <w:lang w:eastAsia="ru-RU"/>
        </w:rPr>
        <w:t>Местные н</w:t>
      </w:r>
      <w:r w:rsidR="00F15511">
        <w:rPr>
          <w:rFonts w:ascii="Times New Roman" w:eastAsia="Times New Roman" w:hAnsi="Times New Roman"/>
          <w:color w:val="000000" w:themeColor="text1"/>
          <w:szCs w:val="20"/>
          <w:lang w:eastAsia="ru-RU"/>
        </w:rPr>
        <w:t>ормативы содержат расчетные показатели и качественные характеристики обеспечения благоприятных условий жизнедеятельности населения с учетом особенностей пространственной организации и морфологии застройки городских и сельских поселений</w:t>
      </w:r>
      <w:r w:rsidR="00B0479C" w:rsidRPr="00B0479C">
        <w:rPr>
          <w:rFonts w:ascii="Times New Roman" w:eastAsia="Times New Roman" w:hAnsi="Times New Roman"/>
          <w:color w:val="000000" w:themeColor="text1"/>
          <w:szCs w:val="20"/>
          <w:lang w:eastAsia="ru-RU"/>
        </w:rPr>
        <w:t xml:space="preserve"> </w:t>
      </w:r>
      <w:r w:rsidR="00B0479C">
        <w:rPr>
          <w:rFonts w:ascii="Times New Roman" w:eastAsia="Times New Roman" w:hAnsi="Times New Roman"/>
          <w:color w:val="000000" w:themeColor="text1"/>
          <w:szCs w:val="20"/>
          <w:lang w:eastAsia="ru-RU"/>
        </w:rPr>
        <w:t>городского округа Люберцы</w:t>
      </w:r>
      <w:r w:rsidR="00F15511">
        <w:rPr>
          <w:rFonts w:ascii="Times New Roman" w:eastAsia="Times New Roman" w:hAnsi="Times New Roman"/>
          <w:color w:val="000000" w:themeColor="text1"/>
          <w:szCs w:val="20"/>
          <w:lang w:eastAsia="ru-RU"/>
        </w:rPr>
        <w:t>, их местом в системе расселения</w:t>
      </w:r>
      <w:r w:rsidR="00001CBB">
        <w:rPr>
          <w:rFonts w:ascii="Times New Roman" w:eastAsia="Times New Roman" w:hAnsi="Times New Roman"/>
          <w:color w:val="000000" w:themeColor="text1"/>
          <w:szCs w:val="20"/>
          <w:lang w:eastAsia="ru-RU"/>
        </w:rPr>
        <w:t xml:space="preserve"> Московской области.</w:t>
      </w:r>
    </w:p>
    <w:p w:rsidR="00B04DBC" w:rsidRPr="00B04DBC" w:rsidRDefault="00001CBB" w:rsidP="00B04DBC">
      <w:pPr>
        <w:widowControl w:val="0"/>
        <w:tabs>
          <w:tab w:val="left" w:pos="1260"/>
          <w:tab w:val="center" w:pos="7950"/>
          <w:tab w:val="center" w:pos="9300"/>
        </w:tabs>
        <w:autoSpaceDE w:val="0"/>
        <w:autoSpaceDN w:val="0"/>
        <w:adjustRightInd w:val="0"/>
        <w:spacing w:line="360" w:lineRule="auto"/>
        <w:ind w:right="99" w:firstLine="540"/>
        <w:jc w:val="both"/>
        <w:outlineLvl w:val="1"/>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1.4</w:t>
      </w:r>
      <w:r w:rsidR="00A130A7">
        <w:rPr>
          <w:rFonts w:ascii="Times New Roman" w:eastAsia="Times New Roman" w:hAnsi="Times New Roman"/>
          <w:color w:val="000000" w:themeColor="text1"/>
          <w:szCs w:val="20"/>
          <w:lang w:eastAsia="ru-RU"/>
        </w:rPr>
        <w:t xml:space="preserve">. </w:t>
      </w:r>
      <w:r w:rsidR="00B04DBC" w:rsidRPr="00B04DBC">
        <w:rPr>
          <w:rFonts w:ascii="Times New Roman" w:eastAsia="Times New Roman" w:hAnsi="Times New Roman"/>
          <w:color w:val="000000" w:themeColor="text1"/>
          <w:szCs w:val="20"/>
          <w:lang w:eastAsia="ru-RU"/>
        </w:rPr>
        <w:t>В местных нормативах используются следующие основные понятия:</w:t>
      </w:r>
    </w:p>
    <w:p w:rsidR="002F3063" w:rsidRDefault="002F3063" w:rsidP="00001CBB">
      <w:pPr>
        <w:widowControl w:val="0"/>
        <w:tabs>
          <w:tab w:val="left" w:pos="1617"/>
          <w:tab w:val="center" w:pos="7950"/>
          <w:tab w:val="center" w:pos="9300"/>
        </w:tabs>
        <w:autoSpaceDE w:val="0"/>
        <w:autoSpaceDN w:val="0"/>
        <w:adjustRightInd w:val="0"/>
        <w:spacing w:line="360" w:lineRule="auto"/>
        <w:ind w:right="99" w:firstLine="539"/>
        <w:jc w:val="both"/>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к</w:t>
      </w:r>
      <w:r w:rsidR="00001CBB">
        <w:rPr>
          <w:rFonts w:ascii="Times New Roman" w:eastAsia="Times New Roman" w:hAnsi="Times New Roman"/>
          <w:color w:val="000000" w:themeColor="text1"/>
          <w:szCs w:val="20"/>
          <w:lang w:eastAsia="ru-RU"/>
        </w:rPr>
        <w:t xml:space="preserve">оэффициент застройки земельного участка (при застройке </w:t>
      </w:r>
      <w:r w:rsidR="005B1513">
        <w:rPr>
          <w:rFonts w:ascii="Times New Roman" w:eastAsia="Times New Roman" w:hAnsi="Times New Roman"/>
          <w:color w:val="000000" w:themeColor="text1"/>
          <w:szCs w:val="20"/>
          <w:lang w:eastAsia="ru-RU"/>
        </w:rPr>
        <w:t xml:space="preserve">земельных участков </w:t>
      </w:r>
      <w:r w:rsidR="00001CBB">
        <w:rPr>
          <w:rFonts w:ascii="Times New Roman" w:eastAsia="Times New Roman" w:hAnsi="Times New Roman"/>
          <w:color w:val="000000" w:themeColor="text1"/>
          <w:szCs w:val="20"/>
          <w:lang w:eastAsia="ru-RU"/>
        </w:rPr>
        <w:t xml:space="preserve">индивидуальными </w:t>
      </w:r>
      <w:r w:rsidR="005B1513">
        <w:rPr>
          <w:rFonts w:ascii="Times New Roman" w:eastAsia="Times New Roman" w:hAnsi="Times New Roman"/>
          <w:color w:val="000000" w:themeColor="text1"/>
          <w:szCs w:val="20"/>
          <w:lang w:eastAsia="ru-RU"/>
        </w:rPr>
        <w:t xml:space="preserve">жилыми </w:t>
      </w:r>
      <w:r w:rsidR="00001CBB">
        <w:rPr>
          <w:rFonts w:ascii="Times New Roman" w:eastAsia="Times New Roman" w:hAnsi="Times New Roman"/>
          <w:color w:val="000000" w:themeColor="text1"/>
          <w:szCs w:val="20"/>
          <w:lang w:eastAsia="ru-RU"/>
        </w:rPr>
        <w:t xml:space="preserve">домами), квартала, жилого района -  отношение территории, застроенной </w:t>
      </w:r>
      <w:r>
        <w:rPr>
          <w:rFonts w:ascii="Times New Roman" w:eastAsia="Times New Roman" w:hAnsi="Times New Roman"/>
          <w:color w:val="000000" w:themeColor="text1"/>
          <w:szCs w:val="20"/>
          <w:lang w:eastAsia="ru-RU"/>
        </w:rPr>
        <w:t>жилыми домами, к территории зе</w:t>
      </w:r>
      <w:r w:rsidR="000D7D94">
        <w:rPr>
          <w:rFonts w:ascii="Times New Roman" w:eastAsia="Times New Roman" w:hAnsi="Times New Roman"/>
          <w:color w:val="000000" w:themeColor="text1"/>
          <w:szCs w:val="20"/>
          <w:lang w:eastAsia="ru-RU"/>
        </w:rPr>
        <w:t xml:space="preserve">мельного участка, квартала или </w:t>
      </w:r>
      <w:r>
        <w:rPr>
          <w:rFonts w:ascii="Times New Roman" w:eastAsia="Times New Roman" w:hAnsi="Times New Roman"/>
          <w:color w:val="000000" w:themeColor="text1"/>
          <w:szCs w:val="20"/>
          <w:lang w:eastAsia="ru-RU"/>
        </w:rPr>
        <w:t>жилого района, выраженное в процентах</w:t>
      </w:r>
      <w:r w:rsidR="00F22F57">
        <w:rPr>
          <w:rFonts w:ascii="Times New Roman" w:eastAsia="Times New Roman" w:hAnsi="Times New Roman"/>
          <w:color w:val="000000" w:themeColor="text1"/>
          <w:szCs w:val="20"/>
          <w:lang w:eastAsia="ru-RU"/>
        </w:rPr>
        <w:t>;</w:t>
      </w:r>
    </w:p>
    <w:p w:rsidR="00001CBB" w:rsidRPr="00B04DBC" w:rsidRDefault="00001CBB" w:rsidP="00001CBB">
      <w:pPr>
        <w:widowControl w:val="0"/>
        <w:tabs>
          <w:tab w:val="left" w:pos="1617"/>
          <w:tab w:val="center" w:pos="7950"/>
          <w:tab w:val="center" w:pos="9300"/>
        </w:tabs>
        <w:autoSpaceDE w:val="0"/>
        <w:autoSpaceDN w:val="0"/>
        <w:adjustRightInd w:val="0"/>
        <w:spacing w:line="360" w:lineRule="auto"/>
        <w:ind w:right="99" w:firstLine="539"/>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плот</w:t>
      </w:r>
      <w:r w:rsidR="002F3063">
        <w:rPr>
          <w:rFonts w:ascii="Times New Roman" w:eastAsia="Times New Roman" w:hAnsi="Times New Roman"/>
          <w:color w:val="000000" w:themeColor="text1"/>
          <w:szCs w:val="20"/>
          <w:lang w:eastAsia="ru-RU"/>
        </w:rPr>
        <w:t>ность застройки квартала</w:t>
      </w:r>
      <w:r w:rsidR="002F3063">
        <w:rPr>
          <w:rFonts w:ascii="Times New Roman" w:eastAsia="Times New Roman" w:hAnsi="Times New Roman"/>
          <w:bCs/>
          <w:color w:val="000000" w:themeColor="text1"/>
          <w:szCs w:val="20"/>
          <w:lang w:eastAsia="ru-RU"/>
        </w:rPr>
        <w:t xml:space="preserve">, </w:t>
      </w:r>
      <w:r w:rsidRPr="00B04DBC">
        <w:rPr>
          <w:rFonts w:ascii="Times New Roman" w:eastAsia="Times New Roman" w:hAnsi="Times New Roman"/>
          <w:bCs/>
          <w:color w:val="000000" w:themeColor="text1"/>
          <w:szCs w:val="20"/>
          <w:lang w:eastAsia="ru-RU"/>
        </w:rPr>
        <w:t xml:space="preserve">жилого района </w:t>
      </w:r>
      <w:r w:rsidRPr="00B04DBC">
        <w:rPr>
          <w:rFonts w:ascii="Times New Roman" w:eastAsia="Times New Roman" w:hAnsi="Times New Roman"/>
          <w:color w:val="000000" w:themeColor="text1"/>
          <w:szCs w:val="20"/>
          <w:lang w:eastAsia="ru-RU"/>
        </w:rPr>
        <w:t xml:space="preserve">– отношение суммарной поэтажной </w:t>
      </w:r>
      <w:r w:rsidRPr="00B04DBC">
        <w:rPr>
          <w:rFonts w:ascii="Times New Roman" w:eastAsia="Times New Roman" w:hAnsi="Times New Roman"/>
          <w:color w:val="000000" w:themeColor="text1"/>
          <w:szCs w:val="20"/>
          <w:lang w:eastAsia="ru-RU"/>
        </w:rPr>
        <w:lastRenderedPageBreak/>
        <w:t>площади</w:t>
      </w:r>
      <w:r w:rsidR="002F3063">
        <w:rPr>
          <w:rFonts w:ascii="Times New Roman" w:eastAsia="Times New Roman" w:hAnsi="Times New Roman"/>
          <w:color w:val="000000" w:themeColor="text1"/>
          <w:szCs w:val="20"/>
          <w:lang w:eastAsia="ru-RU"/>
        </w:rPr>
        <w:t>, выраженн</w:t>
      </w:r>
      <w:r w:rsidR="000D7D94">
        <w:rPr>
          <w:rFonts w:ascii="Times New Roman" w:eastAsia="Times New Roman" w:hAnsi="Times New Roman"/>
          <w:color w:val="000000" w:themeColor="text1"/>
          <w:szCs w:val="20"/>
          <w:lang w:eastAsia="ru-RU"/>
        </w:rPr>
        <w:t>ой</w:t>
      </w:r>
      <w:r w:rsidR="002F3063">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color w:val="000000" w:themeColor="text1"/>
          <w:szCs w:val="20"/>
          <w:lang w:eastAsia="ru-RU"/>
        </w:rPr>
        <w:t xml:space="preserve"> в квадратных метрах</w:t>
      </w:r>
      <w:r w:rsidR="000D7D94">
        <w:rPr>
          <w:rFonts w:ascii="Times New Roman" w:eastAsia="Times New Roman" w:hAnsi="Times New Roman"/>
          <w:color w:val="000000" w:themeColor="text1"/>
          <w:szCs w:val="20"/>
          <w:lang w:eastAsia="ru-RU"/>
        </w:rPr>
        <w:t>,</w:t>
      </w:r>
      <w:r w:rsidRPr="00B04DBC">
        <w:rPr>
          <w:rFonts w:ascii="Times New Roman" w:eastAsia="Times New Roman" w:hAnsi="Times New Roman"/>
          <w:color w:val="000000" w:themeColor="text1"/>
          <w:szCs w:val="20"/>
          <w:lang w:eastAsia="ru-RU"/>
        </w:rPr>
        <w:t xml:space="preserve"> наземных частей жилых домов в габаритах наружных стен, включая встроенные и пристроенные нежилые помещения к площади территории</w:t>
      </w:r>
      <w:r w:rsidR="002F3063">
        <w:rPr>
          <w:rFonts w:ascii="Times New Roman" w:eastAsia="Times New Roman" w:hAnsi="Times New Roman"/>
          <w:color w:val="000000" w:themeColor="text1"/>
          <w:szCs w:val="20"/>
          <w:lang w:eastAsia="ru-RU"/>
        </w:rPr>
        <w:t xml:space="preserve">, выраженной </w:t>
      </w:r>
      <w:r w:rsidRPr="00B04DBC">
        <w:rPr>
          <w:rFonts w:ascii="Times New Roman" w:eastAsia="Times New Roman" w:hAnsi="Times New Roman"/>
          <w:color w:val="000000" w:themeColor="text1"/>
          <w:szCs w:val="20"/>
          <w:lang w:eastAsia="ru-RU"/>
        </w:rPr>
        <w:t xml:space="preserve"> в гектарах жилого квартала</w:t>
      </w:r>
      <w:r w:rsidR="002F3063">
        <w:rPr>
          <w:rFonts w:ascii="Times New Roman" w:eastAsia="Times New Roman" w:hAnsi="Times New Roman"/>
          <w:bCs/>
          <w:color w:val="000000" w:themeColor="text1"/>
          <w:szCs w:val="20"/>
          <w:lang w:eastAsia="ru-RU"/>
        </w:rPr>
        <w:t xml:space="preserve"> или </w:t>
      </w:r>
      <w:r w:rsidRPr="00B04DBC">
        <w:rPr>
          <w:rFonts w:ascii="Times New Roman" w:eastAsia="Times New Roman" w:hAnsi="Times New Roman"/>
          <w:bCs/>
          <w:color w:val="000000" w:themeColor="text1"/>
          <w:szCs w:val="20"/>
          <w:lang w:eastAsia="ru-RU"/>
        </w:rPr>
        <w:t>жилого района</w:t>
      </w:r>
      <w:r w:rsidRPr="00B04DBC">
        <w:rPr>
          <w:rFonts w:ascii="Times New Roman" w:eastAsia="Times New Roman" w:hAnsi="Times New Roman"/>
          <w:color w:val="000000" w:themeColor="text1"/>
          <w:szCs w:val="20"/>
          <w:lang w:eastAsia="ru-RU"/>
        </w:rPr>
        <w:t>;</w:t>
      </w:r>
    </w:p>
    <w:p w:rsidR="00001CBB" w:rsidRPr="00B04DBC" w:rsidRDefault="00001CBB" w:rsidP="00001CBB">
      <w:pPr>
        <w:spacing w:line="360" w:lineRule="auto"/>
        <w:ind w:firstLine="567"/>
        <w:jc w:val="both"/>
        <w:rPr>
          <w:rFonts w:ascii="Times New Roman" w:eastAsia="Calibri" w:hAnsi="Times New Roman"/>
          <w:color w:val="000000" w:themeColor="text1"/>
        </w:rPr>
      </w:pPr>
      <w:proofErr w:type="gramStart"/>
      <w:r w:rsidRPr="00B04DBC">
        <w:rPr>
          <w:rFonts w:ascii="Times New Roman" w:eastAsia="Calibri" w:hAnsi="Times New Roman"/>
          <w:color w:val="000000" w:themeColor="text1"/>
        </w:rPr>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roofErr w:type="gramEnd"/>
    </w:p>
    <w:p w:rsidR="00001CBB" w:rsidRPr="00B04DBC" w:rsidRDefault="00001CBB" w:rsidP="00001CBB">
      <w:pPr>
        <w:widowControl w:val="0"/>
        <w:tabs>
          <w:tab w:val="center" w:pos="7950"/>
          <w:tab w:val="center" w:pos="9300"/>
        </w:tabs>
        <w:autoSpaceDE w:val="0"/>
        <w:autoSpaceDN w:val="0"/>
        <w:adjustRightInd w:val="0"/>
        <w:spacing w:line="360" w:lineRule="auto"/>
        <w:ind w:firstLine="539"/>
        <w:jc w:val="both"/>
        <w:outlineLvl w:val="1"/>
        <w:rPr>
          <w:rFonts w:ascii="Times New Roman" w:eastAsia="Times New Roman" w:hAnsi="Times New Roman"/>
          <w:color w:val="000000" w:themeColor="text1"/>
          <w:szCs w:val="20"/>
          <w:lang w:eastAsia="ru-RU"/>
        </w:rPr>
      </w:pPr>
      <w:proofErr w:type="gramStart"/>
      <w:r w:rsidRPr="00B04DBC">
        <w:rPr>
          <w:rFonts w:ascii="Times New Roman" w:eastAsia="Times New Roman" w:hAnsi="Times New Roman"/>
          <w:color w:val="000000" w:themeColor="text1"/>
          <w:szCs w:val="20"/>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парки, скверы, бульвары); к озелененной территории общего пользования относится часть территории общего пользования, предназначенная для различных форм отдыха населения, на которой произрастают древесные, кустарниковые и травянистые растения.</w:t>
      </w:r>
      <w:proofErr w:type="gramEnd"/>
    </w:p>
    <w:p w:rsidR="004249D3" w:rsidRDefault="004249D3" w:rsidP="00B04DBC">
      <w:pPr>
        <w:widowControl w:val="0"/>
        <w:tabs>
          <w:tab w:val="center" w:pos="7950"/>
          <w:tab w:val="center" w:pos="9300"/>
        </w:tabs>
        <w:autoSpaceDE w:val="0"/>
        <w:autoSpaceDN w:val="0"/>
        <w:adjustRightInd w:val="0"/>
        <w:spacing w:line="360" w:lineRule="auto"/>
        <w:ind w:right="99" w:firstLine="539"/>
        <w:jc w:val="both"/>
        <w:outlineLvl w:val="2"/>
        <w:rPr>
          <w:rFonts w:ascii="Times New Roman" w:eastAsia="Times New Roman" w:hAnsi="Times New Roman"/>
          <w:color w:val="000000" w:themeColor="text1"/>
          <w:szCs w:val="20"/>
          <w:lang w:eastAsia="ru-RU"/>
        </w:rPr>
      </w:pPr>
      <w:proofErr w:type="gramStart"/>
      <w:r>
        <w:rPr>
          <w:rFonts w:ascii="Times New Roman" w:eastAsia="Times New Roman" w:hAnsi="Times New Roman"/>
          <w:color w:val="000000" w:themeColor="text1"/>
          <w:szCs w:val="20"/>
          <w:lang w:eastAsia="ru-RU"/>
        </w:rPr>
        <w:t>жилой район – жилая территория (часть жилой территории)</w:t>
      </w:r>
      <w:r w:rsidR="00D2018A">
        <w:rPr>
          <w:rFonts w:ascii="Times New Roman" w:eastAsia="Times New Roman" w:hAnsi="Times New Roman"/>
          <w:color w:val="000000" w:themeColor="text1"/>
          <w:szCs w:val="20"/>
          <w:lang w:eastAsia="ru-RU"/>
        </w:rPr>
        <w:t xml:space="preserve"> населенного пункта</w:t>
      </w:r>
      <w:r>
        <w:rPr>
          <w:rFonts w:ascii="Times New Roman" w:eastAsia="Times New Roman" w:hAnsi="Times New Roman"/>
          <w:color w:val="000000" w:themeColor="text1"/>
          <w:szCs w:val="20"/>
          <w:lang w:eastAsia="ru-RU"/>
        </w:rPr>
        <w:t>, ограниченная магистральными улицами</w:t>
      </w:r>
      <w:r w:rsidRPr="00B04DBC">
        <w:rPr>
          <w:rFonts w:ascii="Times New Roman" w:eastAsia="Times New Roman" w:hAnsi="Times New Roman"/>
          <w:color w:val="000000" w:themeColor="text1"/>
          <w:szCs w:val="20"/>
          <w:lang w:eastAsia="ru-RU"/>
        </w:rPr>
        <w:t>, естественными и искусственными рубежами</w:t>
      </w:r>
      <w:r>
        <w:rPr>
          <w:rFonts w:ascii="Times New Roman" w:eastAsia="Times New Roman" w:hAnsi="Times New Roman"/>
          <w:color w:val="000000" w:themeColor="text1"/>
          <w:szCs w:val="20"/>
          <w:lang w:eastAsia="ru-RU"/>
        </w:rPr>
        <w:t>, на которой размещаются жилые дома, объекты социального, коммунально-бытового назначения, торговли, общественного питания, объекты здравоохранения, образования, объекты для хранения индивидуального автомобильного транспорта, иные объекты, связанные с обеспечением жизнедеятельности населения;</w:t>
      </w:r>
      <w:proofErr w:type="gramEnd"/>
    </w:p>
    <w:p w:rsidR="00B04DBC" w:rsidRDefault="00B04DBC" w:rsidP="00B04DBC">
      <w:pPr>
        <w:widowControl w:val="0"/>
        <w:tabs>
          <w:tab w:val="center" w:pos="7950"/>
          <w:tab w:val="center" w:pos="9300"/>
        </w:tabs>
        <w:autoSpaceDE w:val="0"/>
        <w:autoSpaceDN w:val="0"/>
        <w:adjustRightInd w:val="0"/>
        <w:spacing w:line="360" w:lineRule="auto"/>
        <w:ind w:right="99" w:firstLine="539"/>
        <w:jc w:val="both"/>
        <w:outlineLvl w:val="2"/>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квартал – часть жило</w:t>
      </w:r>
      <w:r w:rsidR="004249D3">
        <w:rPr>
          <w:rFonts w:ascii="Times New Roman" w:eastAsia="Times New Roman" w:hAnsi="Times New Roman"/>
          <w:color w:val="000000" w:themeColor="text1"/>
          <w:szCs w:val="20"/>
          <w:lang w:eastAsia="ru-RU"/>
        </w:rPr>
        <w:t>го района</w:t>
      </w:r>
      <w:r w:rsidRPr="00B04DBC">
        <w:rPr>
          <w:rFonts w:ascii="Times New Roman" w:eastAsia="Times New Roman" w:hAnsi="Times New Roman"/>
          <w:color w:val="000000" w:themeColor="text1"/>
          <w:szCs w:val="20"/>
          <w:lang w:eastAsia="ru-RU"/>
        </w:rPr>
        <w:t xml:space="preserve">, ограниченная </w:t>
      </w:r>
      <w:r w:rsidR="00D2018A">
        <w:rPr>
          <w:rFonts w:ascii="Times New Roman" w:eastAsia="Times New Roman" w:hAnsi="Times New Roman"/>
          <w:color w:val="000000" w:themeColor="text1"/>
          <w:szCs w:val="20"/>
          <w:lang w:eastAsia="ru-RU"/>
        </w:rPr>
        <w:t xml:space="preserve">магистральными </w:t>
      </w:r>
      <w:r w:rsidRPr="00B04DBC">
        <w:rPr>
          <w:rFonts w:ascii="Times New Roman" w:eastAsia="Times New Roman" w:hAnsi="Times New Roman"/>
          <w:color w:val="000000" w:themeColor="text1"/>
          <w:szCs w:val="20"/>
          <w:lang w:eastAsia="ru-RU"/>
        </w:rPr>
        <w:t xml:space="preserve">улицами, </w:t>
      </w:r>
      <w:r w:rsidR="00D2018A">
        <w:rPr>
          <w:rFonts w:ascii="Times New Roman" w:eastAsia="Times New Roman" w:hAnsi="Times New Roman"/>
          <w:color w:val="000000" w:themeColor="text1"/>
          <w:szCs w:val="20"/>
          <w:lang w:eastAsia="ru-RU"/>
        </w:rPr>
        <w:t xml:space="preserve">жилыми улицами, </w:t>
      </w:r>
      <w:r w:rsidRPr="00B04DBC">
        <w:rPr>
          <w:rFonts w:ascii="Times New Roman" w:eastAsia="Times New Roman" w:hAnsi="Times New Roman"/>
          <w:color w:val="000000" w:themeColor="text1"/>
          <w:szCs w:val="20"/>
          <w:lang w:eastAsia="ru-RU"/>
        </w:rPr>
        <w:t>проездами, дорогами, пешеходными аллеями, естественными и искусственными рубежами;</w:t>
      </w:r>
    </w:p>
    <w:p w:rsidR="00A130A7" w:rsidRPr="00B04DBC" w:rsidRDefault="00A130A7" w:rsidP="00B04DBC">
      <w:pPr>
        <w:widowControl w:val="0"/>
        <w:tabs>
          <w:tab w:val="center" w:pos="7950"/>
          <w:tab w:val="center" w:pos="9300"/>
        </w:tabs>
        <w:autoSpaceDE w:val="0"/>
        <w:autoSpaceDN w:val="0"/>
        <w:adjustRightInd w:val="0"/>
        <w:spacing w:line="360" w:lineRule="auto"/>
        <w:ind w:right="99" w:firstLine="539"/>
        <w:jc w:val="both"/>
        <w:outlineLvl w:val="2"/>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 xml:space="preserve">реконструкция планировочной структуры территорий – реорганизация планировочных элементов в целях формирования квартальной структуры в городских населенных пунктах, </w:t>
      </w:r>
      <w:r w:rsidR="006E3120">
        <w:rPr>
          <w:rFonts w:ascii="Times New Roman" w:eastAsia="Times New Roman" w:hAnsi="Times New Roman"/>
          <w:color w:val="000000" w:themeColor="text1"/>
          <w:szCs w:val="20"/>
          <w:lang w:eastAsia="ru-RU"/>
        </w:rPr>
        <w:t xml:space="preserve">обеспечивающая </w:t>
      </w:r>
      <w:r w:rsidR="006F12E2">
        <w:rPr>
          <w:rFonts w:ascii="Times New Roman" w:eastAsia="Times New Roman" w:hAnsi="Times New Roman"/>
          <w:color w:val="000000" w:themeColor="text1"/>
          <w:szCs w:val="20"/>
          <w:lang w:eastAsia="ru-RU"/>
        </w:rPr>
        <w:t xml:space="preserve">упорядоченность планировочной структуры и </w:t>
      </w:r>
      <w:r>
        <w:rPr>
          <w:rFonts w:ascii="Times New Roman" w:eastAsia="Times New Roman" w:hAnsi="Times New Roman"/>
          <w:color w:val="000000" w:themeColor="text1"/>
          <w:szCs w:val="20"/>
          <w:lang w:eastAsia="ru-RU"/>
        </w:rPr>
        <w:t>увеличение доли территорий общего пользования: улиц, бульваров, пешеходных аллей;</w:t>
      </w:r>
    </w:p>
    <w:p w:rsidR="00B04DBC" w:rsidRPr="00B04DBC" w:rsidRDefault="00B04DBC" w:rsidP="00B04DBC">
      <w:pPr>
        <w:widowControl w:val="0"/>
        <w:tabs>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(жилое здание) и (или) деятельности людей, размещения производства, хранения продукции или содержания животных;</w:t>
      </w:r>
    </w:p>
    <w:p w:rsidR="00B04DBC" w:rsidRPr="00B04DBC" w:rsidRDefault="00B04DBC" w:rsidP="00B04DBC">
      <w:pPr>
        <w:widowControl w:val="0"/>
        <w:tabs>
          <w:tab w:val="center" w:pos="7950"/>
          <w:tab w:val="center" w:pos="9300"/>
        </w:tabs>
        <w:autoSpaceDE w:val="0"/>
        <w:autoSpaceDN w:val="0"/>
        <w:adjustRightInd w:val="0"/>
        <w:spacing w:line="360" w:lineRule="auto"/>
        <w:ind w:right="99" w:firstLine="539"/>
        <w:jc w:val="both"/>
        <w:rPr>
          <w:rFonts w:ascii="Times New Roman" w:eastAsia="Times New Roman" w:hAnsi="Times New Roman"/>
          <w:color w:val="000000" w:themeColor="text1"/>
          <w:lang w:eastAsia="ru-RU"/>
        </w:rPr>
      </w:pPr>
      <w:r w:rsidRPr="00B04DBC">
        <w:rPr>
          <w:rFonts w:ascii="Times New Roman" w:eastAsia="Times New Roman" w:hAnsi="Times New Roman"/>
          <w:bCs/>
          <w:color w:val="000000" w:themeColor="text1"/>
          <w:szCs w:val="20"/>
          <w:lang w:eastAsia="ru-RU"/>
        </w:rPr>
        <w:t>инвалид</w:t>
      </w:r>
      <w:r w:rsidRPr="00B04DBC">
        <w:rPr>
          <w:rFonts w:ascii="Times New Roman" w:eastAsia="Times New Roman" w:hAnsi="Times New Roman"/>
          <w:color w:val="000000" w:themeColor="text1"/>
          <w:szCs w:val="20"/>
          <w:lang w:eastAsia="ru-RU"/>
        </w:rPr>
        <w:t xml:space="preserve"> – лицо, имеющее нарушение здоровья со стойким расстройством функций организма, в том числе с поражением опорно-двигательного аппарата, нарушением </w:t>
      </w:r>
      <w:r w:rsidRPr="00B04DBC">
        <w:rPr>
          <w:rFonts w:ascii="Times New Roman" w:eastAsia="Times New Roman" w:hAnsi="Times New Roman"/>
          <w:color w:val="000000" w:themeColor="text1"/>
          <w:szCs w:val="20"/>
          <w:lang w:eastAsia="ru-RU"/>
        </w:rPr>
        <w:lastRenderedPageBreak/>
        <w:t xml:space="preserve">функций зрения и слуха, </w:t>
      </w:r>
      <w:proofErr w:type="gramStart"/>
      <w:r w:rsidRPr="00B04DBC">
        <w:rPr>
          <w:rFonts w:ascii="Times New Roman" w:eastAsia="Times New Roman" w:hAnsi="Times New Roman"/>
          <w:color w:val="000000" w:themeColor="text1"/>
          <w:szCs w:val="20"/>
          <w:lang w:eastAsia="ru-RU"/>
        </w:rPr>
        <w:t>приводящими</w:t>
      </w:r>
      <w:proofErr w:type="gramEnd"/>
      <w:r w:rsidRPr="00B04DBC">
        <w:rPr>
          <w:rFonts w:ascii="Times New Roman" w:eastAsia="Times New Roman" w:hAnsi="Times New Roman"/>
          <w:color w:val="000000" w:themeColor="text1"/>
          <w:szCs w:val="20"/>
          <w:lang w:eastAsia="ru-RU"/>
        </w:rPr>
        <w:t xml:space="preserve"> к </w:t>
      </w:r>
      <w:r w:rsidRPr="00B04DBC">
        <w:rPr>
          <w:rFonts w:ascii="Times New Roman" w:eastAsia="Times New Roman" w:hAnsi="Times New Roman"/>
          <w:color w:val="000000" w:themeColor="text1"/>
          <w:lang w:eastAsia="ru-RU"/>
        </w:rPr>
        <w:t>полной или частичной утрате лицом способности или возможности осуществлять самообслуживание, самостоятельно передвигаться, обучаться и заниматься трудовой деятельностью;</w:t>
      </w:r>
    </w:p>
    <w:p w:rsidR="00B04DBC" w:rsidRPr="00B04DBC" w:rsidRDefault="00B04DBC" w:rsidP="00B04DBC">
      <w:pPr>
        <w:widowControl w:val="0"/>
        <w:tabs>
          <w:tab w:val="center" w:pos="7950"/>
          <w:tab w:val="center" w:pos="9300"/>
        </w:tabs>
        <w:autoSpaceDE w:val="0"/>
        <w:autoSpaceDN w:val="0"/>
        <w:adjustRightInd w:val="0"/>
        <w:spacing w:line="360" w:lineRule="auto"/>
        <w:ind w:right="99" w:firstLine="540"/>
        <w:jc w:val="both"/>
        <w:outlineLvl w:val="1"/>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индивидуальные жилые дома – отдельно стоящие жилые дома с количеством </w:t>
      </w:r>
      <w:r w:rsidR="006F12E2">
        <w:rPr>
          <w:rFonts w:ascii="Times New Roman" w:eastAsia="Times New Roman" w:hAnsi="Times New Roman"/>
          <w:color w:val="000000" w:themeColor="text1"/>
          <w:szCs w:val="20"/>
          <w:lang w:eastAsia="ru-RU"/>
        </w:rPr>
        <w:t xml:space="preserve">наземных </w:t>
      </w:r>
      <w:r w:rsidRPr="00B04DBC">
        <w:rPr>
          <w:rFonts w:ascii="Times New Roman" w:eastAsia="Times New Roman" w:hAnsi="Times New Roman"/>
          <w:color w:val="000000" w:themeColor="text1"/>
          <w:szCs w:val="20"/>
          <w:lang w:eastAsia="ru-RU"/>
        </w:rPr>
        <w:t>этажей не более чем три</w:t>
      </w:r>
      <w:r w:rsidR="006F12E2">
        <w:rPr>
          <w:rFonts w:ascii="Times New Roman" w:eastAsia="Times New Roman" w:hAnsi="Times New Roman"/>
          <w:color w:val="000000" w:themeColor="text1"/>
          <w:szCs w:val="20"/>
          <w:lang w:eastAsia="ru-RU"/>
        </w:rPr>
        <w:t>, включая мансарду</w:t>
      </w:r>
      <w:r w:rsidRPr="00B04DBC">
        <w:rPr>
          <w:rFonts w:ascii="Times New Roman" w:eastAsia="Times New Roman" w:hAnsi="Times New Roman"/>
          <w:color w:val="000000" w:themeColor="text1"/>
          <w:szCs w:val="20"/>
          <w:lang w:eastAsia="ru-RU"/>
        </w:rPr>
        <w:t>, предназначенные для проживания одной семьи (объекты индивидуального жилищного строительства);</w:t>
      </w:r>
    </w:p>
    <w:p w:rsidR="00A130A7" w:rsidRPr="00B04DBC" w:rsidRDefault="00A130A7" w:rsidP="00A130A7">
      <w:pPr>
        <w:widowControl w:val="0"/>
        <w:tabs>
          <w:tab w:val="center" w:pos="7950"/>
          <w:tab w:val="center" w:pos="9300"/>
        </w:tabs>
        <w:autoSpaceDE w:val="0"/>
        <w:autoSpaceDN w:val="0"/>
        <w:adjustRightInd w:val="0"/>
        <w:spacing w:line="360" w:lineRule="auto"/>
        <w:ind w:right="99" w:firstLine="540"/>
        <w:jc w:val="both"/>
        <w:outlineLvl w:val="1"/>
        <w:rPr>
          <w:rFonts w:ascii="Times New Roman" w:eastAsia="Times New Roman" w:hAnsi="Times New Roman"/>
          <w:color w:val="000000" w:themeColor="text1"/>
          <w:szCs w:val="20"/>
          <w:lang w:eastAsia="ru-RU"/>
        </w:rPr>
      </w:pPr>
      <w:proofErr w:type="gramStart"/>
      <w:r w:rsidRPr="00B04DBC">
        <w:rPr>
          <w:rFonts w:ascii="Times New Roman" w:eastAsia="Times New Roman" w:hAnsi="Times New Roman"/>
          <w:color w:val="000000" w:themeColor="text1"/>
          <w:szCs w:val="20"/>
          <w:lang w:eastAsia="ru-RU"/>
        </w:rPr>
        <w:t>блокированные жилые дома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индивидуальный выход на территорию общего пользования;</w:t>
      </w:r>
      <w:proofErr w:type="gramEnd"/>
    </w:p>
    <w:p w:rsidR="00B04DBC" w:rsidRPr="00B04DBC" w:rsidRDefault="00B04DBC" w:rsidP="00B04DBC">
      <w:pPr>
        <w:widowControl w:val="0"/>
        <w:tabs>
          <w:tab w:val="center" w:pos="7950"/>
          <w:tab w:val="center" w:pos="9300"/>
        </w:tabs>
        <w:autoSpaceDE w:val="0"/>
        <w:autoSpaceDN w:val="0"/>
        <w:adjustRightInd w:val="0"/>
        <w:spacing w:line="360" w:lineRule="auto"/>
        <w:ind w:right="99" w:firstLine="539"/>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многоквартирный дом (многоквартирный жилой дом) – жилое здание с числом квартир две и более, имеющ</w:t>
      </w:r>
      <w:r w:rsidR="006F12E2">
        <w:rPr>
          <w:rFonts w:ascii="Times New Roman" w:eastAsia="Times New Roman" w:hAnsi="Times New Roman"/>
          <w:color w:val="000000" w:themeColor="text1"/>
          <w:szCs w:val="20"/>
          <w:lang w:eastAsia="ru-RU"/>
        </w:rPr>
        <w:t>ее</w:t>
      </w:r>
      <w:r w:rsidRPr="00B04DBC">
        <w:rPr>
          <w:rFonts w:ascii="Times New Roman" w:eastAsia="Times New Roman" w:hAnsi="Times New Roman"/>
          <w:color w:val="000000" w:themeColor="text1"/>
          <w:szCs w:val="20"/>
          <w:lang w:eastAsia="ru-RU"/>
        </w:rPr>
        <w:t xml:space="preserve"> самостоятельные выходы либо на земельный участок, на котором размещен жилой дом, либо в помещения общего пользования в таком здании.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B04DBC" w:rsidRPr="00B04DBC" w:rsidRDefault="00B04DBC" w:rsidP="00B04DBC">
      <w:pPr>
        <w:widowControl w:val="0"/>
        <w:tabs>
          <w:tab w:val="center" w:pos="7950"/>
          <w:tab w:val="center" w:pos="9300"/>
        </w:tabs>
        <w:autoSpaceDE w:val="0"/>
        <w:autoSpaceDN w:val="0"/>
        <w:adjustRightInd w:val="0"/>
        <w:spacing w:line="360" w:lineRule="auto"/>
        <w:ind w:right="99" w:firstLine="539"/>
        <w:jc w:val="both"/>
        <w:rPr>
          <w:rFonts w:ascii="Times New Roman" w:eastAsia="Times New Roman" w:hAnsi="Times New Roman"/>
          <w:color w:val="000000" w:themeColor="text1"/>
          <w:szCs w:val="20"/>
          <w:lang w:eastAsia="ru-RU"/>
        </w:rPr>
      </w:pPr>
      <w:proofErr w:type="gramStart"/>
      <w:r w:rsidRPr="00B04DBC">
        <w:rPr>
          <w:rFonts w:ascii="Times New Roman" w:eastAsia="Times New Roman" w:hAnsi="Times New Roman"/>
          <w:color w:val="000000" w:themeColor="text1"/>
          <w:szCs w:val="20"/>
          <w:lang w:eastAsia="ru-RU"/>
        </w:rPr>
        <w:t>объекты местного значения (объекты местног</w:t>
      </w:r>
      <w:r w:rsidR="003D6EED">
        <w:rPr>
          <w:rFonts w:ascii="Times New Roman" w:eastAsia="Times New Roman" w:hAnsi="Times New Roman"/>
          <w:color w:val="000000" w:themeColor="text1"/>
          <w:szCs w:val="20"/>
          <w:lang w:eastAsia="ru-RU"/>
        </w:rPr>
        <w:t>о значения городского округа</w:t>
      </w:r>
      <w:r w:rsidRPr="00B04DBC">
        <w:rPr>
          <w:rFonts w:ascii="Times New Roman" w:eastAsia="Times New Roman" w:hAnsi="Times New Roman"/>
          <w:color w:val="000000" w:themeColor="text1"/>
          <w:szCs w:val="20"/>
          <w:lang w:eastAsia="ru-RU"/>
        </w:rPr>
        <w:t>) – объекты капитального строительства, иные объекты, территории, которые необходимы для осуществления органами местного само</w:t>
      </w:r>
      <w:r w:rsidR="003D6EED">
        <w:rPr>
          <w:rFonts w:ascii="Times New Roman" w:eastAsia="Times New Roman" w:hAnsi="Times New Roman"/>
          <w:color w:val="000000" w:themeColor="text1"/>
          <w:szCs w:val="20"/>
          <w:lang w:eastAsia="ru-RU"/>
        </w:rPr>
        <w:t>управления городского округа Люберцы</w:t>
      </w:r>
      <w:r w:rsidRPr="00B04DBC">
        <w:rPr>
          <w:rFonts w:ascii="Times New Roman" w:eastAsia="Times New Roman" w:hAnsi="Times New Roman"/>
          <w:color w:val="000000" w:themeColor="text1"/>
          <w:szCs w:val="20"/>
          <w:lang w:eastAsia="ru-RU"/>
        </w:rPr>
        <w:t xml:space="preserve"> полномочий по вопросам местног</w:t>
      </w:r>
      <w:r w:rsidR="003D6EED">
        <w:rPr>
          <w:rFonts w:ascii="Times New Roman" w:eastAsia="Times New Roman" w:hAnsi="Times New Roman"/>
          <w:color w:val="000000" w:themeColor="text1"/>
          <w:szCs w:val="20"/>
          <w:lang w:eastAsia="ru-RU"/>
        </w:rPr>
        <w:t>о значения городского округа</w:t>
      </w:r>
      <w:r w:rsidRPr="00B04DBC">
        <w:rPr>
          <w:rFonts w:ascii="Times New Roman" w:eastAsia="Times New Roman" w:hAnsi="Times New Roman"/>
          <w:color w:val="000000" w:themeColor="text1"/>
          <w:szCs w:val="20"/>
          <w:lang w:eastAsia="ru-RU"/>
        </w:rPr>
        <w:t xml:space="preserve"> и в пределах переданных государственных полномочий в соответствии с законами Московской област</w:t>
      </w:r>
      <w:r w:rsidR="003D6EED">
        <w:rPr>
          <w:rFonts w:ascii="Times New Roman" w:eastAsia="Times New Roman" w:hAnsi="Times New Roman"/>
          <w:color w:val="000000" w:themeColor="text1"/>
          <w:szCs w:val="20"/>
          <w:lang w:eastAsia="ru-RU"/>
        </w:rPr>
        <w:t>и, уставом городского округа Люберцы</w:t>
      </w:r>
      <w:r w:rsidRPr="00B04DBC">
        <w:rPr>
          <w:rFonts w:ascii="Times New Roman" w:eastAsia="Times New Roman" w:hAnsi="Times New Roman"/>
          <w:color w:val="000000" w:themeColor="text1"/>
          <w:szCs w:val="20"/>
          <w:lang w:eastAsia="ru-RU"/>
        </w:rPr>
        <w:t xml:space="preserve"> и оказывают существенное влияние на социально-экономическо</w:t>
      </w:r>
      <w:r w:rsidR="003D6EED">
        <w:rPr>
          <w:rFonts w:ascii="Times New Roman" w:eastAsia="Times New Roman" w:hAnsi="Times New Roman"/>
          <w:color w:val="000000" w:themeColor="text1"/>
          <w:szCs w:val="20"/>
          <w:lang w:eastAsia="ru-RU"/>
        </w:rPr>
        <w:t>е развитие городского округа Люберцы</w:t>
      </w:r>
      <w:r w:rsidRPr="00B04DBC">
        <w:rPr>
          <w:rFonts w:ascii="Times New Roman" w:eastAsia="Times New Roman" w:hAnsi="Times New Roman"/>
          <w:color w:val="000000" w:themeColor="text1"/>
          <w:szCs w:val="20"/>
          <w:lang w:eastAsia="ru-RU"/>
        </w:rPr>
        <w:t>;</w:t>
      </w:r>
      <w:proofErr w:type="gramEnd"/>
    </w:p>
    <w:p w:rsidR="00B04DBC" w:rsidRPr="00B04DBC" w:rsidRDefault="00B04DBC" w:rsidP="00B04DBC">
      <w:pPr>
        <w:widowControl w:val="0"/>
        <w:tabs>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помещение – часть объема здания или сооружения, </w:t>
      </w:r>
      <w:r w:rsidR="006F12E2" w:rsidRPr="00B04DBC">
        <w:rPr>
          <w:rFonts w:ascii="Times New Roman" w:eastAsia="Times New Roman" w:hAnsi="Times New Roman"/>
          <w:color w:val="000000" w:themeColor="text1"/>
          <w:szCs w:val="20"/>
          <w:lang w:eastAsia="ru-RU"/>
        </w:rPr>
        <w:t>ограниченная строительными конструкциями</w:t>
      </w:r>
      <w:r w:rsidR="006F12E2">
        <w:rPr>
          <w:rFonts w:ascii="Times New Roman" w:eastAsia="Times New Roman" w:hAnsi="Times New Roman"/>
          <w:color w:val="000000" w:themeColor="text1"/>
          <w:szCs w:val="20"/>
          <w:lang w:eastAsia="ru-RU"/>
        </w:rPr>
        <w:t xml:space="preserve"> и</w:t>
      </w:r>
      <w:r w:rsidR="006F12E2" w:rsidRPr="00B04DBC">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color w:val="000000" w:themeColor="text1"/>
          <w:szCs w:val="20"/>
          <w:lang w:eastAsia="ru-RU"/>
        </w:rPr>
        <w:t>имеющая опред</w:t>
      </w:r>
      <w:r w:rsidR="006F12E2">
        <w:rPr>
          <w:rFonts w:ascii="Times New Roman" w:eastAsia="Times New Roman" w:hAnsi="Times New Roman"/>
          <w:color w:val="000000" w:themeColor="text1"/>
          <w:szCs w:val="20"/>
          <w:lang w:eastAsia="ru-RU"/>
        </w:rPr>
        <w:t>еленное назначение</w:t>
      </w:r>
      <w:r w:rsidRPr="00B04DBC">
        <w:rPr>
          <w:rFonts w:ascii="Times New Roman" w:eastAsia="Times New Roman" w:hAnsi="Times New Roman"/>
          <w:color w:val="000000" w:themeColor="text1"/>
          <w:szCs w:val="20"/>
          <w:lang w:eastAsia="ru-RU"/>
        </w:rPr>
        <w:t>;</w:t>
      </w:r>
    </w:p>
    <w:p w:rsidR="00B04DBC" w:rsidRPr="00B04DBC" w:rsidRDefault="00B04DBC" w:rsidP="00B04DBC">
      <w:pPr>
        <w:widowControl w:val="0"/>
        <w:tabs>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w:t>
      </w:r>
      <w:r w:rsidR="006F12E2">
        <w:rPr>
          <w:rFonts w:ascii="Times New Roman" w:eastAsia="Times New Roman" w:hAnsi="Times New Roman"/>
          <w:color w:val="000000" w:themeColor="text1"/>
          <w:szCs w:val="20"/>
          <w:lang w:eastAsia="ru-RU"/>
        </w:rPr>
        <w:t xml:space="preserve">самонесущих, </w:t>
      </w:r>
      <w:r w:rsidRPr="00B04DBC">
        <w:rPr>
          <w:rFonts w:ascii="Times New Roman" w:eastAsia="Times New Roman" w:hAnsi="Times New Roman"/>
          <w:color w:val="000000" w:themeColor="text1"/>
          <w:szCs w:val="20"/>
          <w:lang w:eastAsia="ru-RU"/>
        </w:rPr>
        <w:t>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252B18" w:rsidRDefault="00B04DBC" w:rsidP="00252B18">
      <w:pPr>
        <w:widowControl w:val="0"/>
        <w:tabs>
          <w:tab w:val="left" w:pos="1080"/>
          <w:tab w:val="left" w:pos="1260"/>
          <w:tab w:val="center" w:pos="7950"/>
          <w:tab w:val="center" w:pos="9300"/>
        </w:tabs>
        <w:autoSpaceDE w:val="0"/>
        <w:autoSpaceDN w:val="0"/>
        <w:adjustRightInd w:val="0"/>
        <w:spacing w:line="360" w:lineRule="auto"/>
        <w:ind w:right="99" w:firstLine="54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1.</w:t>
      </w:r>
      <w:r w:rsidR="00252B18">
        <w:rPr>
          <w:rFonts w:ascii="Times New Roman" w:eastAsia="Times New Roman" w:hAnsi="Times New Roman"/>
          <w:color w:val="000000" w:themeColor="text1"/>
          <w:szCs w:val="20"/>
          <w:lang w:eastAsia="ru-RU"/>
        </w:rPr>
        <w:t>5</w:t>
      </w:r>
      <w:r w:rsidRPr="00B04DBC">
        <w:rPr>
          <w:rFonts w:ascii="Times New Roman" w:eastAsia="Times New Roman" w:hAnsi="Times New Roman"/>
          <w:color w:val="000000" w:themeColor="text1"/>
          <w:szCs w:val="20"/>
          <w:lang w:eastAsia="ru-RU"/>
        </w:rPr>
        <w:t>.</w:t>
      </w:r>
      <w:r w:rsidRPr="00B04DBC">
        <w:rPr>
          <w:rFonts w:ascii="Times New Roman" w:eastAsia="Times New Roman" w:hAnsi="Times New Roman"/>
          <w:color w:val="000000" w:themeColor="text1"/>
          <w:szCs w:val="20"/>
          <w:lang w:eastAsia="ru-RU"/>
        </w:rPr>
        <w:tab/>
      </w:r>
      <w:proofErr w:type="gramStart"/>
      <w:r w:rsidRPr="00B04DBC">
        <w:rPr>
          <w:rFonts w:ascii="Times New Roman" w:eastAsia="Times New Roman" w:hAnsi="Times New Roman"/>
          <w:color w:val="000000" w:themeColor="text1"/>
          <w:szCs w:val="20"/>
          <w:lang w:eastAsia="ru-RU"/>
        </w:rPr>
        <w:t>Помим</w:t>
      </w:r>
      <w:r w:rsidR="003D6EED">
        <w:rPr>
          <w:rFonts w:ascii="Times New Roman" w:eastAsia="Times New Roman" w:hAnsi="Times New Roman"/>
          <w:color w:val="000000" w:themeColor="text1"/>
          <w:szCs w:val="20"/>
          <w:lang w:eastAsia="ru-RU"/>
        </w:rPr>
        <w:t>о понятий, перечисленных в п.1.4</w:t>
      </w:r>
      <w:r w:rsidRPr="00B04DBC">
        <w:rPr>
          <w:rFonts w:ascii="Times New Roman" w:eastAsia="Times New Roman" w:hAnsi="Times New Roman"/>
          <w:color w:val="000000" w:themeColor="text1"/>
          <w:szCs w:val="20"/>
          <w:lang w:eastAsia="ru-RU"/>
        </w:rPr>
        <w:t xml:space="preserve"> настоящего раздела, в местных нормативах используются понятия, содержащиеся в федеральных законах и законах Московской области, в национальных стандартах и сводах правил, в нормативах градостроительного проектирования Московской области, утвержденных </w:t>
      </w:r>
      <w:r w:rsidR="00B0479C" w:rsidRPr="00B0479C">
        <w:rPr>
          <w:rFonts w:ascii="Times New Roman" w:eastAsia="Times New Roman" w:hAnsi="Times New Roman"/>
          <w:color w:val="000000" w:themeColor="text1"/>
          <w:szCs w:val="20"/>
          <w:lang w:eastAsia="ru-RU"/>
        </w:rPr>
        <w:t>постановлением Правительства Московской области от 17.08.2015 №</w:t>
      </w:r>
      <w:r w:rsidR="00B0479C" w:rsidRPr="00B0479C">
        <w:rPr>
          <w:rFonts w:ascii="Times New Roman" w:eastAsia="Times New Roman" w:hAnsi="Times New Roman"/>
          <w:color w:val="000000" w:themeColor="text1"/>
          <w:szCs w:val="20"/>
          <w:lang w:val="en-US" w:eastAsia="ru-RU"/>
        </w:rPr>
        <w:t> </w:t>
      </w:r>
      <w:r w:rsidR="00B0479C" w:rsidRPr="00B0479C">
        <w:rPr>
          <w:rFonts w:ascii="Times New Roman" w:eastAsia="Times New Roman" w:hAnsi="Times New Roman"/>
          <w:color w:val="000000" w:themeColor="text1"/>
          <w:szCs w:val="20"/>
          <w:lang w:eastAsia="ru-RU"/>
        </w:rPr>
        <w:t xml:space="preserve">713/30 «Об </w:t>
      </w:r>
      <w:r w:rsidR="00B0479C" w:rsidRPr="00B0479C">
        <w:rPr>
          <w:rFonts w:ascii="Times New Roman" w:eastAsia="Times New Roman" w:hAnsi="Times New Roman"/>
          <w:color w:val="000000" w:themeColor="text1"/>
          <w:szCs w:val="20"/>
          <w:lang w:eastAsia="ru-RU"/>
        </w:rPr>
        <w:lastRenderedPageBreak/>
        <w:t>утверждении нормативов градостроительного проектирования Московской области»</w:t>
      </w:r>
      <w:r w:rsidRPr="00B04DBC">
        <w:rPr>
          <w:rFonts w:ascii="Times New Roman" w:eastAsia="Times New Roman" w:hAnsi="Times New Roman"/>
          <w:color w:val="000000" w:themeColor="text1"/>
          <w:lang w:eastAsia="ru-RU"/>
        </w:rPr>
        <w:t>.</w:t>
      </w:r>
      <w:proofErr w:type="gramEnd"/>
    </w:p>
    <w:p w:rsidR="00B04DBC" w:rsidRPr="00252B18" w:rsidRDefault="00252B18" w:rsidP="00252B18">
      <w:pPr>
        <w:widowControl w:val="0"/>
        <w:tabs>
          <w:tab w:val="left" w:pos="1080"/>
          <w:tab w:val="left" w:pos="1260"/>
          <w:tab w:val="center" w:pos="7950"/>
          <w:tab w:val="center" w:pos="9300"/>
        </w:tabs>
        <w:autoSpaceDE w:val="0"/>
        <w:autoSpaceDN w:val="0"/>
        <w:adjustRightInd w:val="0"/>
        <w:spacing w:line="360" w:lineRule="auto"/>
        <w:ind w:right="99"/>
        <w:jc w:val="both"/>
        <w:rPr>
          <w:rFonts w:ascii="Times New Roman" w:eastAsia="Times New Roman" w:hAnsi="Times New Roman"/>
          <w:color w:val="000000" w:themeColor="text1"/>
          <w:szCs w:val="20"/>
          <w:lang w:eastAsia="ru-RU"/>
        </w:rPr>
      </w:pPr>
      <w:r>
        <w:rPr>
          <w:rFonts w:ascii="Times New Roman" w:eastAsia="Times New Roman" w:hAnsi="Times New Roman"/>
          <w:bCs/>
          <w:color w:val="000000" w:themeColor="text1"/>
          <w:szCs w:val="20"/>
          <w:lang w:eastAsia="ru-RU"/>
        </w:rPr>
        <w:t xml:space="preserve">        </w:t>
      </w:r>
      <w:r w:rsidR="00B04DBC" w:rsidRPr="00B04DBC">
        <w:rPr>
          <w:rFonts w:ascii="Times New Roman" w:eastAsia="Times New Roman" w:hAnsi="Times New Roman"/>
          <w:bCs/>
          <w:color w:val="000000" w:themeColor="text1"/>
          <w:szCs w:val="20"/>
          <w:lang w:eastAsia="ru-RU"/>
        </w:rPr>
        <w:t>1.</w:t>
      </w:r>
      <w:r>
        <w:rPr>
          <w:rFonts w:ascii="Times New Roman" w:eastAsia="Times New Roman" w:hAnsi="Times New Roman"/>
          <w:bCs/>
          <w:color w:val="000000" w:themeColor="text1"/>
          <w:szCs w:val="20"/>
          <w:lang w:eastAsia="ru-RU"/>
        </w:rPr>
        <w:t>6</w:t>
      </w:r>
      <w:r w:rsidR="00B04DBC" w:rsidRPr="00B04DBC">
        <w:rPr>
          <w:rFonts w:ascii="Times New Roman" w:eastAsia="Times New Roman" w:hAnsi="Times New Roman"/>
          <w:bCs/>
          <w:color w:val="000000" w:themeColor="text1"/>
          <w:szCs w:val="20"/>
          <w:lang w:eastAsia="ru-RU"/>
        </w:rPr>
        <w:t>.</w:t>
      </w:r>
      <w:r w:rsidR="00B04DBC" w:rsidRPr="00B04DBC">
        <w:rPr>
          <w:rFonts w:ascii="Times New Roman" w:eastAsia="Times New Roman" w:hAnsi="Times New Roman"/>
          <w:bCs/>
          <w:color w:val="000000" w:themeColor="text1"/>
          <w:szCs w:val="20"/>
          <w:lang w:eastAsia="ru-RU"/>
        </w:rPr>
        <w:tab/>
        <w:t xml:space="preserve"> </w:t>
      </w:r>
      <w:proofErr w:type="gramStart"/>
      <w:r w:rsidR="00B04DBC" w:rsidRPr="00B04DBC">
        <w:rPr>
          <w:rFonts w:ascii="Times New Roman" w:eastAsia="Times New Roman" w:hAnsi="Times New Roman"/>
          <w:bCs/>
          <w:color w:val="000000" w:themeColor="text1"/>
          <w:szCs w:val="20"/>
          <w:lang w:eastAsia="ru-RU"/>
        </w:rPr>
        <w:t xml:space="preserve">Местные нормативы содержат совокупность установленных расчетных показателей минимально допустимого уровня обеспеченности населения </w:t>
      </w:r>
      <w:r w:rsidR="00B0479C">
        <w:rPr>
          <w:rFonts w:ascii="Times New Roman" w:eastAsia="Times New Roman" w:hAnsi="Times New Roman"/>
          <w:color w:val="000000" w:themeColor="text1"/>
          <w:szCs w:val="20"/>
          <w:lang w:eastAsia="ru-RU"/>
        </w:rPr>
        <w:t>городского округа Люберцы</w:t>
      </w:r>
      <w:r w:rsidR="00B0479C" w:rsidRPr="00252B18">
        <w:rPr>
          <w:rFonts w:ascii="Times New Roman" w:eastAsia="Times New Roman" w:hAnsi="Times New Roman"/>
          <w:color w:val="000000" w:themeColor="text1"/>
          <w:szCs w:val="20"/>
          <w:lang w:eastAsia="ru-RU"/>
        </w:rPr>
        <w:t xml:space="preserve"> </w:t>
      </w:r>
      <w:r w:rsidR="00B04DBC" w:rsidRPr="00B04DBC">
        <w:rPr>
          <w:rFonts w:ascii="Times New Roman" w:eastAsia="Times New Roman" w:hAnsi="Times New Roman"/>
          <w:bCs/>
          <w:color w:val="000000" w:themeColor="text1"/>
          <w:szCs w:val="20"/>
          <w:lang w:eastAsia="ru-RU"/>
        </w:rPr>
        <w:t xml:space="preserve">объектами местного значения (относящимися к областям, указанным в </w:t>
      </w:r>
      <w:hyperlink r:id="rId9" w:anchor="sub_23051" w:history="1">
        <w:r w:rsidR="00B04DBC" w:rsidRPr="00B04DBC">
          <w:rPr>
            <w:rFonts w:ascii="Times New Roman" w:eastAsia="Times New Roman" w:hAnsi="Times New Roman"/>
            <w:bCs/>
            <w:color w:val="000000" w:themeColor="text1"/>
            <w:szCs w:val="20"/>
            <w:lang w:eastAsia="ru-RU"/>
          </w:rPr>
          <w:t>пункте 1 части 3 статьи 19</w:t>
        </w:r>
      </w:hyperlink>
      <w:r w:rsidR="00B04DBC" w:rsidRPr="00B04DBC">
        <w:rPr>
          <w:rFonts w:ascii="Times New Roman" w:eastAsia="Times New Roman" w:hAnsi="Times New Roman"/>
          <w:bCs/>
          <w:color w:val="000000" w:themeColor="text1"/>
          <w:szCs w:val="20"/>
          <w:lang w:eastAsia="ru-RU"/>
        </w:rPr>
        <w:t xml:space="preserve"> Градостроительного кодекса Российской Федерации, иными объектами местного значения) и расчетных показателей максимально допустимого уровня территориальной доступности таких объектов для населения, а также материалы по обоснованию, правила и область применения этих расчетных</w:t>
      </w:r>
      <w:proofErr w:type="gramEnd"/>
      <w:r w:rsidR="00B04DBC" w:rsidRPr="00B04DBC">
        <w:rPr>
          <w:rFonts w:ascii="Times New Roman" w:eastAsia="Times New Roman" w:hAnsi="Times New Roman"/>
          <w:bCs/>
          <w:color w:val="000000" w:themeColor="text1"/>
          <w:szCs w:val="20"/>
          <w:lang w:eastAsia="ru-RU"/>
        </w:rPr>
        <w:t xml:space="preserve"> показателей.</w:t>
      </w:r>
    </w:p>
    <w:p w:rsidR="00B04DBC" w:rsidRPr="00B04DBC" w:rsidRDefault="00B04DBC"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1.</w:t>
      </w:r>
      <w:r w:rsidR="00252B18">
        <w:rPr>
          <w:rFonts w:ascii="Times New Roman" w:eastAsia="Times New Roman" w:hAnsi="Times New Roman"/>
          <w:color w:val="000000" w:themeColor="text1"/>
          <w:lang w:eastAsia="ru-RU"/>
        </w:rPr>
        <w:t>7</w:t>
      </w:r>
      <w:r w:rsidRPr="00B04DBC">
        <w:rPr>
          <w:rFonts w:ascii="Times New Roman" w:eastAsia="Times New Roman" w:hAnsi="Times New Roman"/>
          <w:color w:val="000000" w:themeColor="text1"/>
          <w:lang w:eastAsia="ru-RU"/>
        </w:rPr>
        <w:t xml:space="preserve">. Расчетные показатели и (или) их значения, </w:t>
      </w:r>
      <w:r w:rsidRPr="006E195A">
        <w:rPr>
          <w:rFonts w:ascii="Times New Roman" w:eastAsia="Times New Roman" w:hAnsi="Times New Roman"/>
          <w:b/>
          <w:color w:val="000000" w:themeColor="text1"/>
          <w:lang w:eastAsia="ru-RU"/>
        </w:rPr>
        <w:t>отмеченные звездочкой</w:t>
      </w:r>
      <w:proofErr w:type="gramStart"/>
      <w:r w:rsidRPr="006E195A">
        <w:rPr>
          <w:rFonts w:ascii="Times New Roman" w:eastAsia="Times New Roman" w:hAnsi="Times New Roman"/>
          <w:b/>
          <w:color w:val="000000" w:themeColor="text1"/>
          <w:lang w:eastAsia="ru-RU"/>
        </w:rPr>
        <w:t xml:space="preserve"> (*)</w:t>
      </w:r>
      <w:r w:rsidRPr="00B04DBC">
        <w:rPr>
          <w:rFonts w:ascii="Times New Roman" w:eastAsia="Times New Roman" w:hAnsi="Times New Roman"/>
          <w:color w:val="000000" w:themeColor="text1"/>
          <w:lang w:eastAsia="ru-RU"/>
        </w:rPr>
        <w:t xml:space="preserve">, </w:t>
      </w:r>
      <w:proofErr w:type="gramEnd"/>
      <w:r w:rsidRPr="00B04DBC">
        <w:rPr>
          <w:rFonts w:ascii="Times New Roman" w:eastAsia="Times New Roman" w:hAnsi="Times New Roman"/>
          <w:color w:val="000000" w:themeColor="text1"/>
          <w:lang w:eastAsia="ru-RU"/>
        </w:rPr>
        <w:t xml:space="preserve">не являются предметом утверждения местных нормативов, поскольку они не связаны с решением вопросов местного значения </w:t>
      </w:r>
      <w:r w:rsidR="00B0479C">
        <w:rPr>
          <w:rFonts w:ascii="Times New Roman" w:eastAsia="Times New Roman" w:hAnsi="Times New Roman"/>
          <w:color w:val="000000" w:themeColor="text1"/>
          <w:szCs w:val="20"/>
          <w:lang w:eastAsia="ru-RU"/>
        </w:rPr>
        <w:t>городского округа Люберцы</w:t>
      </w:r>
      <w:r w:rsidRPr="00B04DBC">
        <w:rPr>
          <w:rFonts w:ascii="Times New Roman" w:eastAsia="Times New Roman" w:hAnsi="Times New Roman"/>
          <w:color w:val="000000" w:themeColor="text1"/>
          <w:lang w:eastAsia="ru-RU"/>
        </w:rPr>
        <w:t xml:space="preserve">. </w:t>
      </w:r>
      <w:proofErr w:type="gramStart"/>
      <w:r w:rsidRPr="00B04DBC">
        <w:rPr>
          <w:rFonts w:ascii="Times New Roman" w:eastAsia="Times New Roman" w:hAnsi="Times New Roman"/>
          <w:color w:val="000000" w:themeColor="text1"/>
          <w:lang w:eastAsia="ru-RU"/>
        </w:rPr>
        <w:t>Эти расчетные показатели установлены в Нормативах градостроительного проектирования Московской области и приведены в справочно-информационных целях для полноты описания требований при совместном размещени</w:t>
      </w:r>
      <w:r w:rsidR="003D65C9">
        <w:rPr>
          <w:rFonts w:ascii="Times New Roman" w:eastAsia="Times New Roman" w:hAnsi="Times New Roman"/>
          <w:color w:val="000000" w:themeColor="text1"/>
          <w:lang w:eastAsia="ru-RU"/>
        </w:rPr>
        <w:t>и</w:t>
      </w:r>
      <w:r w:rsidRPr="00B04DBC">
        <w:rPr>
          <w:rFonts w:ascii="Times New Roman" w:eastAsia="Times New Roman" w:hAnsi="Times New Roman"/>
          <w:color w:val="000000" w:themeColor="text1"/>
          <w:lang w:eastAsia="ru-RU"/>
        </w:rPr>
        <w:t xml:space="preserve"> объектов местного значения</w:t>
      </w:r>
      <w:r w:rsidR="00B0479C" w:rsidRPr="00B0479C">
        <w:rPr>
          <w:rFonts w:ascii="Times New Roman" w:eastAsia="Times New Roman" w:hAnsi="Times New Roman"/>
          <w:color w:val="000000" w:themeColor="text1"/>
          <w:szCs w:val="20"/>
          <w:lang w:eastAsia="ru-RU"/>
        </w:rPr>
        <w:t xml:space="preserve"> </w:t>
      </w:r>
      <w:r w:rsidR="00B0479C">
        <w:rPr>
          <w:rFonts w:ascii="Times New Roman" w:eastAsia="Times New Roman" w:hAnsi="Times New Roman"/>
          <w:color w:val="000000" w:themeColor="text1"/>
          <w:szCs w:val="20"/>
          <w:lang w:eastAsia="ru-RU"/>
        </w:rPr>
        <w:t>городского округа Люберцы</w:t>
      </w:r>
      <w:r w:rsidRPr="00B04DBC">
        <w:rPr>
          <w:rFonts w:ascii="Times New Roman" w:eastAsia="Times New Roman" w:hAnsi="Times New Roman"/>
          <w:color w:val="000000" w:themeColor="text1"/>
          <w:lang w:eastAsia="ru-RU"/>
        </w:rPr>
        <w:t xml:space="preserve"> и объектов иного значения (в том числе регионального) на территории </w:t>
      </w:r>
      <w:r w:rsidR="00B0479C">
        <w:rPr>
          <w:rFonts w:ascii="Times New Roman" w:eastAsia="Times New Roman" w:hAnsi="Times New Roman"/>
          <w:color w:val="000000" w:themeColor="text1"/>
          <w:szCs w:val="20"/>
          <w:lang w:eastAsia="ru-RU"/>
        </w:rPr>
        <w:t>городского округа Люберцы</w:t>
      </w:r>
      <w:r w:rsidRPr="00B04DBC">
        <w:rPr>
          <w:rFonts w:ascii="Times New Roman" w:eastAsia="Times New Roman" w:hAnsi="Times New Roman"/>
          <w:color w:val="000000" w:themeColor="text1"/>
          <w:lang w:eastAsia="ru-RU"/>
        </w:rPr>
        <w:t xml:space="preserve">. </w:t>
      </w:r>
      <w:proofErr w:type="gramEnd"/>
    </w:p>
    <w:p w:rsidR="00B04DBC" w:rsidRPr="00B04DBC" w:rsidRDefault="00B04DBC" w:rsidP="00B04DBC">
      <w:pPr>
        <w:widowControl w:val="0"/>
        <w:tabs>
          <w:tab w:val="left" w:pos="720"/>
          <w:tab w:val="left" w:pos="1080"/>
        </w:tabs>
        <w:autoSpaceDE w:val="0"/>
        <w:autoSpaceDN w:val="0"/>
        <w:adjustRightInd w:val="0"/>
        <w:spacing w:line="360" w:lineRule="auto"/>
        <w:ind w:firstLine="540"/>
        <w:jc w:val="both"/>
        <w:outlineLvl w:val="1"/>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1.7.</w:t>
      </w:r>
      <w:r w:rsidRPr="00B04DBC">
        <w:rPr>
          <w:rFonts w:ascii="Times New Roman" w:eastAsia="Times New Roman" w:hAnsi="Times New Roman"/>
          <w:color w:val="000000" w:themeColor="text1"/>
          <w:szCs w:val="20"/>
          <w:lang w:eastAsia="ru-RU"/>
        </w:rPr>
        <w:tab/>
        <w:t>Местные нормативы подготовлены в целях:</w:t>
      </w:r>
    </w:p>
    <w:p w:rsidR="00B04DBC" w:rsidRPr="00B04DBC" w:rsidRDefault="00B04DBC" w:rsidP="00B04DBC">
      <w:pPr>
        <w:tabs>
          <w:tab w:val="left" w:pos="1080"/>
        </w:tabs>
        <w:autoSpaceDE w:val="0"/>
        <w:autoSpaceDN w:val="0"/>
        <w:adjustRightInd w:val="0"/>
        <w:spacing w:line="360" w:lineRule="auto"/>
        <w:ind w:firstLine="539"/>
        <w:jc w:val="both"/>
        <w:outlineLvl w:val="1"/>
        <w:rPr>
          <w:rFonts w:ascii="Times New Roman" w:eastAsia="Times New Roman" w:hAnsi="Times New Roman"/>
          <w:color w:val="000000" w:themeColor="text1"/>
          <w:spacing w:val="-4"/>
          <w:lang w:eastAsia="ru-RU"/>
        </w:rPr>
      </w:pPr>
      <w:r w:rsidRPr="00A72124">
        <w:rPr>
          <w:rFonts w:ascii="Times New Roman" w:eastAsia="Times New Roman" w:hAnsi="Times New Roman"/>
          <w:color w:val="000000" w:themeColor="text1"/>
          <w:spacing w:val="-4"/>
          <w:lang w:eastAsia="ru-RU"/>
        </w:rPr>
        <w:t xml:space="preserve">- организации управления градостроительной деятельностью в </w:t>
      </w:r>
      <w:r w:rsidR="00B0479C" w:rsidRPr="00A72124">
        <w:rPr>
          <w:rFonts w:ascii="Times New Roman" w:eastAsia="Times New Roman" w:hAnsi="Times New Roman"/>
          <w:color w:val="000000" w:themeColor="text1"/>
          <w:szCs w:val="20"/>
          <w:lang w:eastAsia="ru-RU"/>
        </w:rPr>
        <w:t xml:space="preserve">городском округе Люберцы </w:t>
      </w:r>
      <w:r w:rsidRPr="00A72124">
        <w:rPr>
          <w:rFonts w:ascii="Times New Roman" w:eastAsia="Times New Roman" w:hAnsi="Times New Roman"/>
          <w:color w:val="000000" w:themeColor="text1"/>
          <w:spacing w:val="-4"/>
          <w:lang w:eastAsia="ru-RU"/>
        </w:rPr>
        <w:t>средствами установления требований</w:t>
      </w:r>
      <w:r w:rsidR="00F73685" w:rsidRPr="00A72124">
        <w:rPr>
          <w:rFonts w:ascii="Times New Roman" w:eastAsia="Times New Roman" w:hAnsi="Times New Roman"/>
          <w:color w:val="000000" w:themeColor="text1"/>
          <w:spacing w:val="-4"/>
          <w:lang w:eastAsia="ru-RU"/>
        </w:rPr>
        <w:t xml:space="preserve"> к территориальному планированию</w:t>
      </w:r>
      <w:r w:rsidRPr="00A72124">
        <w:rPr>
          <w:rFonts w:ascii="Times New Roman" w:eastAsia="Times New Roman" w:hAnsi="Times New Roman"/>
          <w:color w:val="000000" w:themeColor="text1"/>
          <w:spacing w:val="-4"/>
          <w:lang w:eastAsia="ru-RU"/>
        </w:rPr>
        <w:t xml:space="preserve">, градостроительного зонирования </w:t>
      </w:r>
      <w:r w:rsidR="00CA55B5" w:rsidRPr="00A72124">
        <w:rPr>
          <w:rFonts w:ascii="Times New Roman" w:eastAsia="Times New Roman" w:hAnsi="Times New Roman"/>
          <w:color w:val="000000" w:themeColor="text1"/>
          <w:spacing w:val="-4"/>
          <w:lang w:eastAsia="ru-RU"/>
        </w:rPr>
        <w:t>населенных пунктов</w:t>
      </w:r>
      <w:r w:rsidRPr="00A72124">
        <w:rPr>
          <w:rFonts w:ascii="Times New Roman" w:eastAsia="Times New Roman" w:hAnsi="Times New Roman"/>
          <w:color w:val="000000" w:themeColor="text1"/>
          <w:spacing w:val="-4"/>
          <w:lang w:eastAsia="ru-RU"/>
        </w:rPr>
        <w:t xml:space="preserve">, планировки территории </w:t>
      </w:r>
      <w:r w:rsidR="0013360E" w:rsidRPr="00A72124">
        <w:rPr>
          <w:rFonts w:ascii="Times New Roman" w:eastAsia="Times New Roman" w:hAnsi="Times New Roman"/>
          <w:color w:val="000000" w:themeColor="text1"/>
          <w:spacing w:val="-4"/>
          <w:lang w:eastAsia="ru-RU"/>
        </w:rPr>
        <w:t>населенных пунктов</w:t>
      </w:r>
      <w:r w:rsidRPr="00A72124">
        <w:rPr>
          <w:rFonts w:ascii="Times New Roman" w:eastAsia="Times New Roman" w:hAnsi="Times New Roman"/>
          <w:color w:val="000000" w:themeColor="text1"/>
          <w:spacing w:val="-4"/>
          <w:lang w:eastAsia="ru-RU"/>
        </w:rPr>
        <w:t>;</w:t>
      </w:r>
    </w:p>
    <w:p w:rsidR="00B04DBC" w:rsidRDefault="00B04DBC" w:rsidP="00B04DBC">
      <w:pPr>
        <w:widowControl w:val="0"/>
        <w:tabs>
          <w:tab w:val="left" w:pos="540"/>
          <w:tab w:val="left" w:pos="1080"/>
        </w:tabs>
        <w:autoSpaceDE w:val="0"/>
        <w:autoSpaceDN w:val="0"/>
        <w:adjustRightInd w:val="0"/>
        <w:spacing w:line="360" w:lineRule="auto"/>
        <w:ind w:firstLine="540"/>
        <w:jc w:val="both"/>
        <w:outlineLvl w:val="1"/>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обоснованного определения параметров развития территори</w:t>
      </w:r>
      <w:r w:rsidR="003D65C9">
        <w:rPr>
          <w:rFonts w:ascii="Times New Roman" w:eastAsia="Times New Roman" w:hAnsi="Times New Roman"/>
          <w:color w:val="000000" w:themeColor="text1"/>
          <w:szCs w:val="20"/>
          <w:lang w:eastAsia="ru-RU"/>
        </w:rPr>
        <w:t>и</w:t>
      </w:r>
      <w:r w:rsidR="00B0479C" w:rsidRPr="00B0479C">
        <w:rPr>
          <w:rFonts w:ascii="Times New Roman" w:eastAsia="Times New Roman" w:hAnsi="Times New Roman"/>
          <w:color w:val="000000" w:themeColor="text1"/>
          <w:szCs w:val="20"/>
          <w:lang w:eastAsia="ru-RU"/>
        </w:rPr>
        <w:t xml:space="preserve"> </w:t>
      </w:r>
      <w:r w:rsidR="00B0479C">
        <w:rPr>
          <w:rFonts w:ascii="Times New Roman" w:eastAsia="Times New Roman" w:hAnsi="Times New Roman"/>
          <w:color w:val="000000" w:themeColor="text1"/>
          <w:szCs w:val="20"/>
          <w:lang w:eastAsia="ru-RU"/>
        </w:rPr>
        <w:t>городского округа Люберцы</w:t>
      </w:r>
      <w:r w:rsidRPr="00B04DBC">
        <w:rPr>
          <w:rFonts w:ascii="Times New Roman" w:eastAsia="Times New Roman" w:hAnsi="Times New Roman"/>
          <w:color w:val="000000" w:themeColor="text1"/>
          <w:szCs w:val="20"/>
          <w:lang w:eastAsia="ru-RU"/>
        </w:rPr>
        <w:t xml:space="preserve"> при подготовке </w:t>
      </w:r>
      <w:r w:rsidR="003D65C9">
        <w:rPr>
          <w:rFonts w:ascii="Times New Roman" w:eastAsia="Times New Roman" w:hAnsi="Times New Roman"/>
          <w:color w:val="000000" w:themeColor="text1"/>
          <w:szCs w:val="20"/>
          <w:lang w:eastAsia="ru-RU"/>
        </w:rPr>
        <w:t>его генерального плана</w:t>
      </w:r>
      <w:r w:rsidRPr="00B04DBC">
        <w:rPr>
          <w:rFonts w:ascii="Times New Roman" w:eastAsia="Times New Roman" w:hAnsi="Times New Roman"/>
          <w:color w:val="000000" w:themeColor="text1"/>
          <w:szCs w:val="20"/>
          <w:lang w:eastAsia="ru-RU"/>
        </w:rPr>
        <w:t>;</w:t>
      </w:r>
    </w:p>
    <w:p w:rsidR="00AC273C" w:rsidRDefault="00AC273C" w:rsidP="00B04DBC">
      <w:pPr>
        <w:widowControl w:val="0"/>
        <w:tabs>
          <w:tab w:val="left" w:pos="540"/>
          <w:tab w:val="left" w:pos="1080"/>
        </w:tabs>
        <w:autoSpaceDE w:val="0"/>
        <w:autoSpaceDN w:val="0"/>
        <w:adjustRightInd w:val="0"/>
        <w:spacing w:line="360" w:lineRule="auto"/>
        <w:ind w:firstLine="540"/>
        <w:jc w:val="both"/>
        <w:outlineLvl w:val="1"/>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 xml:space="preserve">-  повышения </w:t>
      </w:r>
      <w:proofErr w:type="gramStart"/>
      <w:r>
        <w:rPr>
          <w:rFonts w:ascii="Times New Roman" w:eastAsia="Times New Roman" w:hAnsi="Times New Roman"/>
          <w:color w:val="000000" w:themeColor="text1"/>
          <w:szCs w:val="20"/>
          <w:lang w:eastAsia="ru-RU"/>
        </w:rPr>
        <w:t>эффективности использования территори</w:t>
      </w:r>
      <w:r w:rsidR="003D65C9">
        <w:rPr>
          <w:rFonts w:ascii="Times New Roman" w:eastAsia="Times New Roman" w:hAnsi="Times New Roman"/>
          <w:color w:val="000000" w:themeColor="text1"/>
          <w:szCs w:val="20"/>
          <w:lang w:eastAsia="ru-RU"/>
        </w:rPr>
        <w:t>и</w:t>
      </w:r>
      <w:r>
        <w:rPr>
          <w:rFonts w:ascii="Times New Roman" w:eastAsia="Times New Roman" w:hAnsi="Times New Roman"/>
          <w:color w:val="000000" w:themeColor="text1"/>
          <w:szCs w:val="20"/>
          <w:lang w:eastAsia="ru-RU"/>
        </w:rPr>
        <w:t xml:space="preserve"> </w:t>
      </w:r>
      <w:r w:rsidR="00CA55B5">
        <w:rPr>
          <w:rFonts w:ascii="Times New Roman" w:eastAsia="Times New Roman" w:hAnsi="Times New Roman"/>
          <w:color w:val="000000" w:themeColor="text1"/>
          <w:szCs w:val="20"/>
          <w:lang w:eastAsia="ru-RU"/>
        </w:rPr>
        <w:t xml:space="preserve">населенных пунктов </w:t>
      </w:r>
      <w:r w:rsidR="003D65C9">
        <w:rPr>
          <w:rFonts w:ascii="Times New Roman" w:eastAsia="Times New Roman" w:hAnsi="Times New Roman"/>
          <w:color w:val="000000" w:themeColor="text1"/>
          <w:szCs w:val="20"/>
          <w:lang w:eastAsia="ru-RU"/>
        </w:rPr>
        <w:t>городского округа</w:t>
      </w:r>
      <w:proofErr w:type="gramEnd"/>
      <w:r>
        <w:rPr>
          <w:rFonts w:ascii="Times New Roman" w:eastAsia="Times New Roman" w:hAnsi="Times New Roman"/>
          <w:color w:val="000000" w:themeColor="text1"/>
          <w:szCs w:val="20"/>
          <w:lang w:eastAsia="ru-RU"/>
        </w:rPr>
        <w:t>;</w:t>
      </w:r>
    </w:p>
    <w:p w:rsidR="00AC273C" w:rsidRPr="00B04DBC" w:rsidRDefault="00AC273C" w:rsidP="00B04DBC">
      <w:pPr>
        <w:widowControl w:val="0"/>
        <w:tabs>
          <w:tab w:val="left" w:pos="540"/>
          <w:tab w:val="left" w:pos="1080"/>
        </w:tabs>
        <w:autoSpaceDE w:val="0"/>
        <w:autoSpaceDN w:val="0"/>
        <w:adjustRightInd w:val="0"/>
        <w:spacing w:line="360" w:lineRule="auto"/>
        <w:ind w:firstLine="540"/>
        <w:jc w:val="both"/>
        <w:outlineLvl w:val="1"/>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 соответствия средовых характеристик населенных пунктов современным стандартам кач</w:t>
      </w:r>
      <w:r w:rsidR="00A03580">
        <w:rPr>
          <w:rFonts w:ascii="Times New Roman" w:eastAsia="Times New Roman" w:hAnsi="Times New Roman"/>
          <w:color w:val="000000" w:themeColor="text1"/>
          <w:szCs w:val="20"/>
          <w:lang w:eastAsia="ru-RU"/>
        </w:rPr>
        <w:t>е</w:t>
      </w:r>
      <w:r>
        <w:rPr>
          <w:rFonts w:ascii="Times New Roman" w:eastAsia="Times New Roman" w:hAnsi="Times New Roman"/>
          <w:color w:val="000000" w:themeColor="text1"/>
          <w:szCs w:val="20"/>
          <w:lang w:eastAsia="ru-RU"/>
        </w:rPr>
        <w:t>ства организации жилых, производственных и рекреационных территорий</w:t>
      </w:r>
      <w:r w:rsidR="003D65C9">
        <w:rPr>
          <w:rFonts w:ascii="Times New Roman" w:eastAsia="Times New Roman" w:hAnsi="Times New Roman"/>
          <w:color w:val="000000" w:themeColor="text1"/>
          <w:szCs w:val="20"/>
          <w:lang w:eastAsia="ru-RU"/>
        </w:rPr>
        <w:t>;</w:t>
      </w:r>
    </w:p>
    <w:p w:rsidR="00B04DBC" w:rsidRPr="00B04DBC" w:rsidRDefault="00B04DBC" w:rsidP="00B04DBC">
      <w:pPr>
        <w:widowControl w:val="0"/>
        <w:tabs>
          <w:tab w:val="left" w:pos="1080"/>
        </w:tabs>
        <w:autoSpaceDE w:val="0"/>
        <w:autoSpaceDN w:val="0"/>
        <w:adjustRightInd w:val="0"/>
        <w:spacing w:line="360" w:lineRule="auto"/>
        <w:ind w:firstLine="540"/>
        <w:jc w:val="both"/>
        <w:outlineLvl w:val="1"/>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 сохранения и улучшения условий жизнедеятельности населения </w:t>
      </w:r>
      <w:r w:rsidR="00B0479C">
        <w:rPr>
          <w:rFonts w:ascii="Times New Roman" w:eastAsia="Times New Roman" w:hAnsi="Times New Roman"/>
          <w:color w:val="000000" w:themeColor="text1"/>
          <w:szCs w:val="20"/>
          <w:lang w:eastAsia="ru-RU"/>
        </w:rPr>
        <w:t>городского округа Люберцы</w:t>
      </w:r>
      <w:r w:rsidR="00B0479C" w:rsidRPr="00252B18">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color w:val="000000" w:themeColor="text1"/>
          <w:szCs w:val="20"/>
          <w:lang w:eastAsia="ru-RU"/>
        </w:rPr>
        <w:t xml:space="preserve">при реализации решений, содержащихся в документах территориального планирования, </w:t>
      </w:r>
      <w:r w:rsidRPr="00B04DBC">
        <w:rPr>
          <w:rFonts w:ascii="Times New Roman" w:eastAsia="Times New Roman" w:hAnsi="Times New Roman"/>
          <w:color w:val="000000" w:themeColor="text1"/>
          <w:spacing w:val="-4"/>
          <w:lang w:eastAsia="ru-RU"/>
        </w:rPr>
        <w:t>градостроительного зонирования, планировки территории</w:t>
      </w:r>
      <w:r w:rsidRPr="00B04DBC">
        <w:rPr>
          <w:rFonts w:ascii="Times New Roman" w:eastAsia="Times New Roman" w:hAnsi="Times New Roman"/>
          <w:color w:val="000000" w:themeColor="text1"/>
          <w:szCs w:val="20"/>
          <w:lang w:eastAsia="ru-RU"/>
        </w:rPr>
        <w:t>.</w:t>
      </w:r>
    </w:p>
    <w:p w:rsidR="00B04DBC" w:rsidRPr="00B04DBC" w:rsidRDefault="00B04DBC" w:rsidP="00B04DBC">
      <w:pPr>
        <w:widowControl w:val="0"/>
        <w:tabs>
          <w:tab w:val="center" w:pos="7950"/>
          <w:tab w:val="center" w:pos="9300"/>
        </w:tabs>
        <w:autoSpaceDE w:val="0"/>
        <w:autoSpaceDN w:val="0"/>
        <w:adjustRightInd w:val="0"/>
        <w:spacing w:line="360" w:lineRule="auto"/>
        <w:ind w:right="99"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1.8. </w:t>
      </w:r>
      <w:r w:rsidR="00B0479C">
        <w:rPr>
          <w:rFonts w:ascii="Times New Roman" w:eastAsia="Times New Roman" w:hAnsi="Times New Roman"/>
          <w:color w:val="000000" w:themeColor="text1"/>
          <w:szCs w:val="20"/>
          <w:lang w:eastAsia="ru-RU"/>
        </w:rPr>
        <w:t>Городской округ Люберцы</w:t>
      </w:r>
      <w:r w:rsidR="00B0479C" w:rsidRPr="00252B18">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bCs/>
          <w:color w:val="000000" w:themeColor="text1"/>
          <w:szCs w:val="20"/>
          <w:lang w:eastAsia="ru-RU"/>
        </w:rPr>
        <w:t xml:space="preserve">входит в состав </w:t>
      </w:r>
      <w:proofErr w:type="spellStart"/>
      <w:r w:rsidRPr="00B04DBC">
        <w:rPr>
          <w:rFonts w:ascii="Times New Roman" w:eastAsia="Times New Roman" w:hAnsi="Times New Roman"/>
          <w:bCs/>
          <w:color w:val="000000" w:themeColor="text1"/>
          <w:szCs w:val="20"/>
          <w:lang w:eastAsia="ru-RU"/>
        </w:rPr>
        <w:t>Балашихинско</w:t>
      </w:r>
      <w:proofErr w:type="spellEnd"/>
      <w:r w:rsidRPr="00B04DBC">
        <w:rPr>
          <w:rFonts w:ascii="Times New Roman" w:eastAsia="Times New Roman" w:hAnsi="Times New Roman"/>
          <w:bCs/>
          <w:color w:val="000000" w:themeColor="text1"/>
          <w:szCs w:val="20"/>
          <w:lang w:eastAsia="ru-RU"/>
        </w:rPr>
        <w:t xml:space="preserve">-Люберецкой рекреационно-городской устойчивой системы расселения Московской области. В состав </w:t>
      </w:r>
      <w:r w:rsidR="00B0479C">
        <w:rPr>
          <w:rFonts w:ascii="Times New Roman" w:eastAsia="Times New Roman" w:hAnsi="Times New Roman"/>
          <w:color w:val="000000" w:themeColor="text1"/>
          <w:szCs w:val="20"/>
          <w:lang w:eastAsia="ru-RU"/>
        </w:rPr>
        <w:t>городского округа Люберцы</w:t>
      </w:r>
      <w:r w:rsidR="00B0479C" w:rsidRPr="00252B18">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bCs/>
          <w:color w:val="000000" w:themeColor="text1"/>
          <w:szCs w:val="20"/>
          <w:lang w:eastAsia="ru-RU"/>
        </w:rPr>
        <w:t xml:space="preserve">входят следующие </w:t>
      </w:r>
      <w:r w:rsidR="002C342B">
        <w:rPr>
          <w:rFonts w:ascii="Times New Roman" w:eastAsia="Times New Roman" w:hAnsi="Times New Roman"/>
          <w:bCs/>
          <w:color w:val="000000" w:themeColor="text1"/>
          <w:szCs w:val="20"/>
          <w:lang w:eastAsia="ru-RU"/>
        </w:rPr>
        <w:t>территориальные единицы</w:t>
      </w:r>
      <w:r w:rsidRPr="00B04DBC">
        <w:rPr>
          <w:rFonts w:ascii="Times New Roman" w:eastAsia="Times New Roman" w:hAnsi="Times New Roman"/>
          <w:bCs/>
          <w:color w:val="000000" w:themeColor="text1"/>
          <w:szCs w:val="20"/>
          <w:lang w:eastAsia="ru-RU"/>
        </w:rPr>
        <w:t>:</w:t>
      </w:r>
    </w:p>
    <w:p w:rsidR="00D6578C" w:rsidRDefault="0013360E" w:rsidP="00F17358">
      <w:pPr>
        <w:autoSpaceDE w:val="0"/>
        <w:autoSpaceDN w:val="0"/>
        <w:adjustRightInd w:val="0"/>
        <w:spacing w:before="240"/>
        <w:ind w:firstLine="1134"/>
        <w:jc w:val="both"/>
        <w:rPr>
          <w:rFonts w:ascii="Times New Roman" w:hAnsi="Times New Roman"/>
        </w:rPr>
      </w:pPr>
      <w:r>
        <w:rPr>
          <w:rFonts w:ascii="Times New Roman" w:hAnsi="Times New Roman"/>
        </w:rPr>
        <w:t>Люб</w:t>
      </w:r>
      <w:r w:rsidR="00A72124">
        <w:rPr>
          <w:rFonts w:ascii="Times New Roman" w:hAnsi="Times New Roman"/>
        </w:rPr>
        <w:t>е</w:t>
      </w:r>
      <w:r w:rsidR="00D6578C">
        <w:rPr>
          <w:rFonts w:ascii="Times New Roman" w:hAnsi="Times New Roman"/>
        </w:rPr>
        <w:t>рцы - город Московской области;</w:t>
      </w:r>
    </w:p>
    <w:p w:rsidR="00D6578C" w:rsidRDefault="00D6578C" w:rsidP="00F17358">
      <w:pPr>
        <w:autoSpaceDE w:val="0"/>
        <w:autoSpaceDN w:val="0"/>
        <w:adjustRightInd w:val="0"/>
        <w:spacing w:before="240"/>
        <w:ind w:firstLine="567"/>
        <w:jc w:val="both"/>
        <w:rPr>
          <w:rFonts w:ascii="Times New Roman" w:hAnsi="Times New Roman"/>
        </w:rPr>
      </w:pPr>
      <w:r>
        <w:rPr>
          <w:rFonts w:ascii="Times New Roman" w:hAnsi="Times New Roman"/>
        </w:rPr>
        <w:lastRenderedPageBreak/>
        <w:t>поселки городского типа:</w:t>
      </w:r>
    </w:p>
    <w:p w:rsidR="0013360E" w:rsidRDefault="0013360E" w:rsidP="00F17358">
      <w:pPr>
        <w:autoSpaceDE w:val="0"/>
        <w:autoSpaceDN w:val="0"/>
        <w:adjustRightInd w:val="0"/>
        <w:spacing w:before="240"/>
        <w:ind w:firstLine="1134"/>
        <w:jc w:val="both"/>
        <w:rPr>
          <w:rFonts w:ascii="Times New Roman" w:hAnsi="Times New Roman"/>
        </w:rPr>
      </w:pPr>
      <w:proofErr w:type="spellStart"/>
      <w:r>
        <w:rPr>
          <w:rFonts w:ascii="Times New Roman" w:hAnsi="Times New Roman"/>
        </w:rPr>
        <w:t>Красково</w:t>
      </w:r>
      <w:proofErr w:type="spellEnd"/>
      <w:r>
        <w:rPr>
          <w:rFonts w:ascii="Times New Roman" w:hAnsi="Times New Roman"/>
        </w:rPr>
        <w:t xml:space="preserve"> - дачный поселок;</w:t>
      </w:r>
    </w:p>
    <w:p w:rsidR="0013360E" w:rsidRDefault="0013360E" w:rsidP="00F17358">
      <w:pPr>
        <w:autoSpaceDE w:val="0"/>
        <w:autoSpaceDN w:val="0"/>
        <w:adjustRightInd w:val="0"/>
        <w:spacing w:before="240"/>
        <w:ind w:firstLine="1134"/>
        <w:jc w:val="both"/>
        <w:rPr>
          <w:rFonts w:ascii="Times New Roman" w:hAnsi="Times New Roman"/>
        </w:rPr>
      </w:pPr>
      <w:r>
        <w:rPr>
          <w:rFonts w:ascii="Times New Roman" w:hAnsi="Times New Roman"/>
        </w:rPr>
        <w:t>Малаховка - рабочий поселок;</w:t>
      </w:r>
    </w:p>
    <w:p w:rsidR="0013360E" w:rsidRDefault="0013360E" w:rsidP="00F17358">
      <w:pPr>
        <w:autoSpaceDE w:val="0"/>
        <w:autoSpaceDN w:val="0"/>
        <w:adjustRightInd w:val="0"/>
        <w:spacing w:before="240"/>
        <w:ind w:firstLine="1134"/>
        <w:jc w:val="both"/>
        <w:rPr>
          <w:rFonts w:ascii="Times New Roman" w:hAnsi="Times New Roman"/>
        </w:rPr>
      </w:pPr>
      <w:r>
        <w:rPr>
          <w:rFonts w:ascii="Times New Roman" w:hAnsi="Times New Roman"/>
        </w:rPr>
        <w:t>Октябрьский - рабочий поселок;</w:t>
      </w:r>
    </w:p>
    <w:p w:rsidR="0013360E" w:rsidRDefault="0013360E" w:rsidP="00F17358">
      <w:pPr>
        <w:autoSpaceDE w:val="0"/>
        <w:autoSpaceDN w:val="0"/>
        <w:adjustRightInd w:val="0"/>
        <w:spacing w:before="240"/>
        <w:ind w:firstLine="1134"/>
        <w:jc w:val="both"/>
        <w:rPr>
          <w:rFonts w:ascii="Times New Roman" w:hAnsi="Times New Roman"/>
        </w:rPr>
      </w:pPr>
      <w:proofErr w:type="spellStart"/>
      <w:r>
        <w:rPr>
          <w:rFonts w:ascii="Times New Roman" w:hAnsi="Times New Roman"/>
        </w:rPr>
        <w:t>Томилино</w:t>
      </w:r>
      <w:proofErr w:type="spellEnd"/>
      <w:r>
        <w:rPr>
          <w:rFonts w:ascii="Times New Roman" w:hAnsi="Times New Roman"/>
        </w:rPr>
        <w:t xml:space="preserve"> - рабочий поселок;</w:t>
      </w:r>
    </w:p>
    <w:p w:rsidR="00D13761" w:rsidRDefault="00D13761" w:rsidP="0013360E">
      <w:pPr>
        <w:autoSpaceDE w:val="0"/>
        <w:autoSpaceDN w:val="0"/>
        <w:adjustRightInd w:val="0"/>
        <w:spacing w:before="240"/>
        <w:ind w:firstLine="540"/>
        <w:jc w:val="both"/>
        <w:rPr>
          <w:rFonts w:ascii="Times New Roman" w:hAnsi="Times New Roman"/>
        </w:rPr>
      </w:pPr>
      <w:r>
        <w:rPr>
          <w:rFonts w:ascii="Times New Roman" w:hAnsi="Times New Roman"/>
        </w:rPr>
        <w:t>сельские населенные пункты:</w:t>
      </w:r>
    </w:p>
    <w:p w:rsidR="0013360E" w:rsidRDefault="0013360E" w:rsidP="00F17358">
      <w:pPr>
        <w:autoSpaceDE w:val="0"/>
        <w:autoSpaceDN w:val="0"/>
        <w:adjustRightInd w:val="0"/>
        <w:spacing w:before="240"/>
        <w:ind w:firstLine="1134"/>
        <w:jc w:val="both"/>
        <w:rPr>
          <w:rFonts w:ascii="Times New Roman" w:hAnsi="Times New Roman"/>
        </w:rPr>
      </w:pPr>
      <w:r>
        <w:rPr>
          <w:rFonts w:ascii="Times New Roman" w:hAnsi="Times New Roman"/>
        </w:rPr>
        <w:t>Балластный Карьер - поселок;</w:t>
      </w:r>
    </w:p>
    <w:p w:rsidR="0013360E" w:rsidRDefault="0013360E" w:rsidP="00F17358">
      <w:pPr>
        <w:autoSpaceDE w:val="0"/>
        <w:autoSpaceDN w:val="0"/>
        <w:adjustRightInd w:val="0"/>
        <w:spacing w:before="240"/>
        <w:ind w:firstLine="1134"/>
        <w:jc w:val="both"/>
        <w:rPr>
          <w:rFonts w:ascii="Times New Roman" w:hAnsi="Times New Roman"/>
        </w:rPr>
      </w:pPr>
      <w:proofErr w:type="spellStart"/>
      <w:r>
        <w:rPr>
          <w:rFonts w:ascii="Times New Roman" w:hAnsi="Times New Roman"/>
        </w:rPr>
        <w:t>Егорово</w:t>
      </w:r>
      <w:proofErr w:type="spellEnd"/>
      <w:r>
        <w:rPr>
          <w:rFonts w:ascii="Times New Roman" w:hAnsi="Times New Roman"/>
        </w:rPr>
        <w:t xml:space="preserve"> - поселок;</w:t>
      </w:r>
    </w:p>
    <w:p w:rsidR="0013360E" w:rsidRDefault="0013360E" w:rsidP="00F17358">
      <w:pPr>
        <w:autoSpaceDE w:val="0"/>
        <w:autoSpaceDN w:val="0"/>
        <w:adjustRightInd w:val="0"/>
        <w:spacing w:before="240"/>
        <w:ind w:firstLine="1134"/>
        <w:jc w:val="both"/>
        <w:rPr>
          <w:rFonts w:ascii="Times New Roman" w:hAnsi="Times New Roman"/>
        </w:rPr>
      </w:pPr>
      <w:r>
        <w:rPr>
          <w:rFonts w:ascii="Times New Roman" w:hAnsi="Times New Roman"/>
        </w:rPr>
        <w:t>Жилино-1 - поселок;</w:t>
      </w:r>
    </w:p>
    <w:p w:rsidR="0013360E" w:rsidRDefault="0013360E" w:rsidP="00F17358">
      <w:pPr>
        <w:autoSpaceDE w:val="0"/>
        <w:autoSpaceDN w:val="0"/>
        <w:adjustRightInd w:val="0"/>
        <w:spacing w:before="240"/>
        <w:ind w:firstLine="1134"/>
        <w:jc w:val="both"/>
        <w:rPr>
          <w:rFonts w:ascii="Times New Roman" w:hAnsi="Times New Roman"/>
        </w:rPr>
      </w:pPr>
      <w:r>
        <w:rPr>
          <w:rFonts w:ascii="Times New Roman" w:hAnsi="Times New Roman"/>
        </w:rPr>
        <w:t>Жилино-2 - поселок;</w:t>
      </w:r>
    </w:p>
    <w:p w:rsidR="0013360E" w:rsidRDefault="0013360E" w:rsidP="00F17358">
      <w:pPr>
        <w:autoSpaceDE w:val="0"/>
        <w:autoSpaceDN w:val="0"/>
        <w:adjustRightInd w:val="0"/>
        <w:spacing w:before="240"/>
        <w:ind w:firstLine="1134"/>
        <w:jc w:val="both"/>
        <w:rPr>
          <w:rFonts w:ascii="Times New Roman" w:hAnsi="Times New Roman"/>
        </w:rPr>
      </w:pPr>
      <w:proofErr w:type="spellStart"/>
      <w:r>
        <w:rPr>
          <w:rFonts w:ascii="Times New Roman" w:hAnsi="Times New Roman"/>
        </w:rPr>
        <w:t>Кирилловка</w:t>
      </w:r>
      <w:proofErr w:type="spellEnd"/>
      <w:r>
        <w:rPr>
          <w:rFonts w:ascii="Times New Roman" w:hAnsi="Times New Roman"/>
        </w:rPr>
        <w:t xml:space="preserve"> - деревня;</w:t>
      </w:r>
    </w:p>
    <w:p w:rsidR="0013360E" w:rsidRDefault="0013360E" w:rsidP="00F17358">
      <w:pPr>
        <w:autoSpaceDE w:val="0"/>
        <w:autoSpaceDN w:val="0"/>
        <w:adjustRightInd w:val="0"/>
        <w:spacing w:before="240"/>
        <w:ind w:firstLine="1134"/>
        <w:jc w:val="both"/>
        <w:rPr>
          <w:rFonts w:ascii="Times New Roman" w:hAnsi="Times New Roman"/>
        </w:rPr>
      </w:pPr>
      <w:proofErr w:type="spellStart"/>
      <w:r>
        <w:rPr>
          <w:rFonts w:ascii="Times New Roman" w:hAnsi="Times New Roman"/>
        </w:rPr>
        <w:t>Лукьяновка</w:t>
      </w:r>
      <w:proofErr w:type="spellEnd"/>
      <w:r>
        <w:rPr>
          <w:rFonts w:ascii="Times New Roman" w:hAnsi="Times New Roman"/>
        </w:rPr>
        <w:t xml:space="preserve"> - деревня;</w:t>
      </w:r>
    </w:p>
    <w:p w:rsidR="0013360E" w:rsidRDefault="0013360E" w:rsidP="00F17358">
      <w:pPr>
        <w:autoSpaceDE w:val="0"/>
        <w:autoSpaceDN w:val="0"/>
        <w:adjustRightInd w:val="0"/>
        <w:spacing w:before="240"/>
        <w:ind w:firstLine="1134"/>
        <w:jc w:val="both"/>
        <w:rPr>
          <w:rFonts w:ascii="Times New Roman" w:hAnsi="Times New Roman"/>
        </w:rPr>
      </w:pPr>
      <w:proofErr w:type="gramStart"/>
      <w:r>
        <w:rPr>
          <w:rFonts w:ascii="Times New Roman" w:hAnsi="Times New Roman"/>
        </w:rPr>
        <w:t>Марусино</w:t>
      </w:r>
      <w:proofErr w:type="gramEnd"/>
      <w:r>
        <w:rPr>
          <w:rFonts w:ascii="Times New Roman" w:hAnsi="Times New Roman"/>
        </w:rPr>
        <w:t xml:space="preserve"> - деревня;</w:t>
      </w:r>
    </w:p>
    <w:p w:rsidR="0013360E" w:rsidRDefault="0013360E" w:rsidP="00F17358">
      <w:pPr>
        <w:autoSpaceDE w:val="0"/>
        <w:autoSpaceDN w:val="0"/>
        <w:adjustRightInd w:val="0"/>
        <w:spacing w:before="240"/>
        <w:ind w:firstLine="1134"/>
        <w:jc w:val="both"/>
        <w:rPr>
          <w:rFonts w:ascii="Times New Roman" w:hAnsi="Times New Roman"/>
        </w:rPr>
      </w:pPr>
      <w:proofErr w:type="spellStart"/>
      <w:r>
        <w:rPr>
          <w:rFonts w:ascii="Times New Roman" w:hAnsi="Times New Roman"/>
        </w:rPr>
        <w:t>Машково</w:t>
      </w:r>
      <w:proofErr w:type="spellEnd"/>
      <w:r>
        <w:rPr>
          <w:rFonts w:ascii="Times New Roman" w:hAnsi="Times New Roman"/>
        </w:rPr>
        <w:t xml:space="preserve"> - деревня;</w:t>
      </w:r>
    </w:p>
    <w:p w:rsidR="0013360E" w:rsidRDefault="0013360E" w:rsidP="00F17358">
      <w:pPr>
        <w:autoSpaceDE w:val="0"/>
        <w:autoSpaceDN w:val="0"/>
        <w:adjustRightInd w:val="0"/>
        <w:spacing w:before="240"/>
        <w:ind w:firstLine="1134"/>
        <w:jc w:val="both"/>
        <w:rPr>
          <w:rFonts w:ascii="Times New Roman" w:hAnsi="Times New Roman"/>
        </w:rPr>
      </w:pPr>
      <w:r>
        <w:rPr>
          <w:rFonts w:ascii="Times New Roman" w:hAnsi="Times New Roman"/>
        </w:rPr>
        <w:t>Мирный - поселок;</w:t>
      </w:r>
    </w:p>
    <w:p w:rsidR="0013360E" w:rsidRDefault="0013360E" w:rsidP="00F17358">
      <w:pPr>
        <w:autoSpaceDE w:val="0"/>
        <w:autoSpaceDN w:val="0"/>
        <w:adjustRightInd w:val="0"/>
        <w:spacing w:before="240"/>
        <w:ind w:firstLine="1134"/>
        <w:jc w:val="both"/>
        <w:rPr>
          <w:rFonts w:ascii="Times New Roman" w:hAnsi="Times New Roman"/>
        </w:rPr>
      </w:pPr>
      <w:proofErr w:type="spellStart"/>
      <w:r>
        <w:rPr>
          <w:rFonts w:ascii="Times New Roman" w:hAnsi="Times New Roman"/>
        </w:rPr>
        <w:t>Мотяково</w:t>
      </w:r>
      <w:proofErr w:type="spellEnd"/>
      <w:r>
        <w:rPr>
          <w:rFonts w:ascii="Times New Roman" w:hAnsi="Times New Roman"/>
        </w:rPr>
        <w:t xml:space="preserve"> - деревня;</w:t>
      </w:r>
    </w:p>
    <w:p w:rsidR="0013360E" w:rsidRDefault="0013360E" w:rsidP="00F17358">
      <w:pPr>
        <w:autoSpaceDE w:val="0"/>
        <w:autoSpaceDN w:val="0"/>
        <w:adjustRightInd w:val="0"/>
        <w:spacing w:before="240"/>
        <w:ind w:firstLine="1134"/>
        <w:jc w:val="both"/>
        <w:rPr>
          <w:rFonts w:ascii="Times New Roman" w:hAnsi="Times New Roman"/>
        </w:rPr>
      </w:pPr>
      <w:proofErr w:type="spellStart"/>
      <w:r>
        <w:rPr>
          <w:rFonts w:ascii="Times New Roman" w:hAnsi="Times New Roman"/>
        </w:rPr>
        <w:t>Пехорка</w:t>
      </w:r>
      <w:proofErr w:type="spellEnd"/>
      <w:r>
        <w:rPr>
          <w:rFonts w:ascii="Times New Roman" w:hAnsi="Times New Roman"/>
        </w:rPr>
        <w:t xml:space="preserve"> - деревня;</w:t>
      </w:r>
    </w:p>
    <w:p w:rsidR="0013360E" w:rsidRDefault="0013360E" w:rsidP="00F17358">
      <w:pPr>
        <w:autoSpaceDE w:val="0"/>
        <w:autoSpaceDN w:val="0"/>
        <w:adjustRightInd w:val="0"/>
        <w:spacing w:before="240"/>
        <w:ind w:firstLine="1134"/>
        <w:jc w:val="both"/>
        <w:rPr>
          <w:rFonts w:ascii="Times New Roman" w:hAnsi="Times New Roman"/>
        </w:rPr>
      </w:pPr>
      <w:r>
        <w:rPr>
          <w:rFonts w:ascii="Times New Roman" w:hAnsi="Times New Roman"/>
        </w:rPr>
        <w:t>Сосновка - деревня;</w:t>
      </w:r>
    </w:p>
    <w:p w:rsidR="0013360E" w:rsidRDefault="0013360E" w:rsidP="00F17358">
      <w:pPr>
        <w:autoSpaceDE w:val="0"/>
        <w:autoSpaceDN w:val="0"/>
        <w:adjustRightInd w:val="0"/>
        <w:spacing w:before="240"/>
        <w:ind w:firstLine="1134"/>
        <w:jc w:val="both"/>
        <w:rPr>
          <w:rFonts w:ascii="Times New Roman" w:hAnsi="Times New Roman"/>
        </w:rPr>
      </w:pPr>
      <w:proofErr w:type="spellStart"/>
      <w:r>
        <w:rPr>
          <w:rFonts w:ascii="Times New Roman" w:hAnsi="Times New Roman"/>
        </w:rPr>
        <w:t>Токарево</w:t>
      </w:r>
      <w:proofErr w:type="spellEnd"/>
      <w:r>
        <w:rPr>
          <w:rFonts w:ascii="Times New Roman" w:hAnsi="Times New Roman"/>
        </w:rPr>
        <w:t xml:space="preserve"> - деревня;</w:t>
      </w:r>
    </w:p>
    <w:p w:rsidR="0013360E" w:rsidRDefault="0013360E" w:rsidP="00F17358">
      <w:pPr>
        <w:autoSpaceDE w:val="0"/>
        <w:autoSpaceDN w:val="0"/>
        <w:adjustRightInd w:val="0"/>
        <w:spacing w:before="240"/>
        <w:ind w:firstLine="1134"/>
        <w:jc w:val="both"/>
        <w:rPr>
          <w:rFonts w:ascii="Times New Roman" w:hAnsi="Times New Roman"/>
        </w:rPr>
      </w:pPr>
      <w:r>
        <w:rPr>
          <w:rFonts w:ascii="Times New Roman" w:hAnsi="Times New Roman"/>
        </w:rPr>
        <w:t>Торбеево - деревня;</w:t>
      </w:r>
    </w:p>
    <w:p w:rsidR="0013360E" w:rsidRDefault="0013360E" w:rsidP="00F17358">
      <w:pPr>
        <w:autoSpaceDE w:val="0"/>
        <w:autoSpaceDN w:val="0"/>
        <w:adjustRightInd w:val="0"/>
        <w:spacing w:before="240"/>
        <w:ind w:firstLine="1134"/>
        <w:jc w:val="both"/>
        <w:rPr>
          <w:rFonts w:ascii="Times New Roman" w:hAnsi="Times New Roman"/>
        </w:rPr>
      </w:pPr>
      <w:proofErr w:type="spellStart"/>
      <w:r>
        <w:rPr>
          <w:rFonts w:ascii="Times New Roman" w:hAnsi="Times New Roman"/>
        </w:rPr>
        <w:t>Хлыстово</w:t>
      </w:r>
      <w:proofErr w:type="spellEnd"/>
      <w:r>
        <w:rPr>
          <w:rFonts w:ascii="Times New Roman" w:hAnsi="Times New Roman"/>
        </w:rPr>
        <w:t xml:space="preserve"> - деревня;</w:t>
      </w:r>
    </w:p>
    <w:p w:rsidR="0013360E" w:rsidRDefault="0013360E" w:rsidP="00F17358">
      <w:pPr>
        <w:autoSpaceDE w:val="0"/>
        <w:autoSpaceDN w:val="0"/>
        <w:adjustRightInd w:val="0"/>
        <w:spacing w:before="240"/>
        <w:ind w:firstLine="1134"/>
        <w:jc w:val="both"/>
        <w:rPr>
          <w:rFonts w:ascii="Times New Roman" w:hAnsi="Times New Roman"/>
        </w:rPr>
      </w:pPr>
      <w:r>
        <w:rPr>
          <w:rFonts w:ascii="Times New Roman" w:hAnsi="Times New Roman"/>
        </w:rPr>
        <w:t>Часовня - деревня;</w:t>
      </w:r>
    </w:p>
    <w:p w:rsidR="0013360E" w:rsidRDefault="0013360E" w:rsidP="00F17358">
      <w:pPr>
        <w:autoSpaceDE w:val="0"/>
        <w:autoSpaceDN w:val="0"/>
        <w:adjustRightInd w:val="0"/>
        <w:spacing w:before="240"/>
        <w:ind w:firstLine="1134"/>
        <w:jc w:val="both"/>
        <w:rPr>
          <w:rFonts w:ascii="Times New Roman" w:hAnsi="Times New Roman"/>
        </w:rPr>
      </w:pPr>
      <w:r>
        <w:rPr>
          <w:rFonts w:ascii="Times New Roman" w:hAnsi="Times New Roman"/>
        </w:rPr>
        <w:t>Чкалово - поселок.</w:t>
      </w:r>
    </w:p>
    <w:p w:rsidR="0013360E" w:rsidRDefault="0013360E" w:rsidP="0013360E">
      <w:pPr>
        <w:autoSpaceDE w:val="0"/>
        <w:autoSpaceDN w:val="0"/>
        <w:adjustRightInd w:val="0"/>
        <w:spacing w:before="240"/>
        <w:ind w:firstLine="540"/>
        <w:jc w:val="both"/>
        <w:rPr>
          <w:rFonts w:ascii="Times New Roman" w:hAnsi="Times New Roman"/>
        </w:rPr>
      </w:pPr>
      <w:r>
        <w:rPr>
          <w:rFonts w:ascii="Times New Roman" w:hAnsi="Times New Roman"/>
        </w:rPr>
        <w:t>Административным центром городского округа Люберцы является город Люберцы Московской области.</w:t>
      </w:r>
    </w:p>
    <w:p w:rsidR="00B04DBC" w:rsidRPr="00B04DBC" w:rsidRDefault="00B04DBC" w:rsidP="00B04DBC">
      <w:pPr>
        <w:widowControl w:val="0"/>
        <w:tabs>
          <w:tab w:val="center" w:pos="7950"/>
          <w:tab w:val="center" w:pos="9300"/>
          <w:tab w:val="center" w:pos="9375"/>
        </w:tabs>
        <w:autoSpaceDE w:val="0"/>
        <w:autoSpaceDN w:val="0"/>
        <w:adjustRightInd w:val="0"/>
        <w:spacing w:line="360" w:lineRule="auto"/>
        <w:ind w:right="99"/>
        <w:rPr>
          <w:rFonts w:ascii="Times New Roman" w:eastAsia="Times New Roman" w:hAnsi="Times New Roman"/>
          <w:color w:val="000000" w:themeColor="text1"/>
          <w:szCs w:val="20"/>
          <w:lang w:eastAsia="ru-RU"/>
        </w:rPr>
      </w:pPr>
    </w:p>
    <w:p w:rsidR="00A72124" w:rsidRDefault="00A72124" w:rsidP="00B04DBC">
      <w:pPr>
        <w:widowControl w:val="0"/>
        <w:tabs>
          <w:tab w:val="left" w:pos="1080"/>
          <w:tab w:val="left" w:pos="1260"/>
          <w:tab w:val="center" w:pos="7950"/>
          <w:tab w:val="center" w:pos="9300"/>
          <w:tab w:val="center" w:pos="9375"/>
        </w:tabs>
        <w:autoSpaceDE w:val="0"/>
        <w:autoSpaceDN w:val="0"/>
        <w:adjustRightInd w:val="0"/>
        <w:spacing w:line="360" w:lineRule="auto"/>
        <w:ind w:right="99" w:firstLine="540"/>
        <w:jc w:val="center"/>
        <w:rPr>
          <w:rFonts w:ascii="Times New Roman" w:eastAsia="Times New Roman" w:hAnsi="Times New Roman"/>
          <w:b/>
          <w:color w:val="000000" w:themeColor="text1"/>
          <w:szCs w:val="20"/>
          <w:lang w:eastAsia="ru-RU"/>
        </w:rPr>
      </w:pPr>
    </w:p>
    <w:p w:rsidR="00B04DBC" w:rsidRPr="00B04DBC" w:rsidRDefault="00B04DBC" w:rsidP="00B04DBC">
      <w:pPr>
        <w:widowControl w:val="0"/>
        <w:tabs>
          <w:tab w:val="left" w:pos="1080"/>
          <w:tab w:val="left" w:pos="1260"/>
          <w:tab w:val="center" w:pos="7950"/>
          <w:tab w:val="center" w:pos="9300"/>
          <w:tab w:val="center" w:pos="9375"/>
        </w:tabs>
        <w:autoSpaceDE w:val="0"/>
        <w:autoSpaceDN w:val="0"/>
        <w:adjustRightInd w:val="0"/>
        <w:spacing w:line="360" w:lineRule="auto"/>
        <w:ind w:right="99" w:firstLine="540"/>
        <w:jc w:val="center"/>
        <w:rPr>
          <w:rFonts w:ascii="Times New Roman" w:eastAsia="Times New Roman" w:hAnsi="Times New Roman"/>
          <w:b/>
          <w:color w:val="000000" w:themeColor="text1"/>
          <w:szCs w:val="20"/>
          <w:lang w:eastAsia="ru-RU"/>
        </w:rPr>
      </w:pPr>
      <w:r w:rsidRPr="00B04DBC">
        <w:rPr>
          <w:rFonts w:ascii="Times New Roman" w:eastAsia="Times New Roman" w:hAnsi="Times New Roman"/>
          <w:b/>
          <w:color w:val="000000" w:themeColor="text1"/>
          <w:szCs w:val="20"/>
          <w:lang w:eastAsia="ru-RU"/>
        </w:rPr>
        <w:t xml:space="preserve">2. Основная часть - расчетные показатели минимально допустимого уровня обеспеченности населения </w:t>
      </w:r>
      <w:r w:rsidR="00B0479C" w:rsidRPr="00B0479C">
        <w:rPr>
          <w:rFonts w:ascii="Times New Roman" w:eastAsia="Times New Roman" w:hAnsi="Times New Roman"/>
          <w:b/>
          <w:color w:val="000000" w:themeColor="text1"/>
          <w:szCs w:val="20"/>
          <w:lang w:eastAsia="ru-RU"/>
        </w:rPr>
        <w:t>городского округа Люберцы</w:t>
      </w:r>
      <w:r w:rsidR="00B0479C" w:rsidRPr="00252B18">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b/>
          <w:color w:val="000000" w:themeColor="text1"/>
          <w:szCs w:val="20"/>
          <w:lang w:eastAsia="ru-RU"/>
        </w:rPr>
        <w:t xml:space="preserve">объектами местного значения </w:t>
      </w:r>
      <w:r w:rsidR="00B0479C" w:rsidRPr="00B0479C">
        <w:rPr>
          <w:rFonts w:ascii="Times New Roman" w:eastAsia="Times New Roman" w:hAnsi="Times New Roman"/>
          <w:b/>
          <w:color w:val="000000" w:themeColor="text1"/>
          <w:szCs w:val="20"/>
          <w:lang w:eastAsia="ru-RU"/>
        </w:rPr>
        <w:t>городского округа Люберцы</w:t>
      </w:r>
      <w:r w:rsidR="00B0479C" w:rsidRPr="00252B18">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b/>
          <w:color w:val="000000" w:themeColor="text1"/>
          <w:szCs w:val="20"/>
          <w:lang w:eastAsia="ru-RU"/>
        </w:rPr>
        <w:t xml:space="preserve">и расчетные показатели максимально допустимого уровня территориальной доступности таких объектов для населения </w:t>
      </w:r>
    </w:p>
    <w:p w:rsidR="00B04DBC" w:rsidRPr="00B04DBC" w:rsidRDefault="00B04DBC" w:rsidP="00B04DBC">
      <w:pPr>
        <w:widowControl w:val="0"/>
        <w:tabs>
          <w:tab w:val="left" w:pos="1080"/>
          <w:tab w:val="left" w:pos="1260"/>
          <w:tab w:val="center" w:pos="7950"/>
          <w:tab w:val="center" w:pos="9300"/>
          <w:tab w:val="center" w:pos="9375"/>
        </w:tabs>
        <w:autoSpaceDE w:val="0"/>
        <w:autoSpaceDN w:val="0"/>
        <w:adjustRightInd w:val="0"/>
        <w:spacing w:line="360" w:lineRule="auto"/>
        <w:ind w:right="99" w:firstLine="540"/>
        <w:jc w:val="center"/>
        <w:rPr>
          <w:rFonts w:ascii="Times New Roman" w:eastAsia="Times New Roman" w:hAnsi="Times New Roman"/>
          <w:b/>
          <w:color w:val="000000" w:themeColor="text1"/>
          <w:szCs w:val="20"/>
          <w:lang w:eastAsia="ru-RU"/>
        </w:rPr>
      </w:pPr>
    </w:p>
    <w:p w:rsidR="00B04DBC" w:rsidRPr="00B04DBC" w:rsidRDefault="00B04DBC" w:rsidP="00B04DBC">
      <w:pPr>
        <w:widowControl w:val="0"/>
        <w:tabs>
          <w:tab w:val="center" w:pos="8100"/>
          <w:tab w:val="center" w:pos="8925"/>
        </w:tabs>
        <w:autoSpaceDE w:val="0"/>
        <w:autoSpaceDN w:val="0"/>
        <w:adjustRightInd w:val="0"/>
        <w:spacing w:line="360" w:lineRule="auto"/>
        <w:ind w:right="24"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2.1. Расчетные показатели в области жилищного строительства.</w:t>
      </w:r>
    </w:p>
    <w:p w:rsidR="00B04DBC" w:rsidRPr="00B04DBC" w:rsidRDefault="00B04DBC" w:rsidP="00B04DBC">
      <w:pPr>
        <w:widowControl w:val="0"/>
        <w:tabs>
          <w:tab w:val="center" w:pos="8100"/>
          <w:tab w:val="center" w:pos="8925"/>
        </w:tabs>
        <w:autoSpaceDE w:val="0"/>
        <w:autoSpaceDN w:val="0"/>
        <w:adjustRightInd w:val="0"/>
        <w:spacing w:line="360" w:lineRule="auto"/>
        <w:ind w:right="24" w:firstLine="600"/>
        <w:jc w:val="both"/>
        <w:rPr>
          <w:rFonts w:ascii="Times New Roman" w:eastAsia="Times New Roman" w:hAnsi="Times New Roman"/>
          <w:bCs/>
          <w:color w:val="000000" w:themeColor="text1"/>
          <w:lang w:eastAsia="ru-RU"/>
        </w:rPr>
      </w:pPr>
      <w:r w:rsidRPr="00B04DBC">
        <w:rPr>
          <w:rFonts w:ascii="Times New Roman" w:eastAsia="Times New Roman" w:hAnsi="Times New Roman"/>
          <w:bCs/>
          <w:color w:val="000000" w:themeColor="text1"/>
          <w:szCs w:val="20"/>
          <w:lang w:eastAsia="ru-RU"/>
        </w:rPr>
        <w:t>2.1.1. </w:t>
      </w:r>
      <w:r w:rsidRPr="00B04DBC">
        <w:rPr>
          <w:rFonts w:ascii="Times New Roman" w:eastAsia="Times New Roman" w:hAnsi="Times New Roman"/>
          <w:bCs/>
          <w:color w:val="000000" w:themeColor="text1"/>
          <w:lang w:eastAsia="ru-RU"/>
        </w:rPr>
        <w:t xml:space="preserve">Максимально допустимая этажность жилых и нежилых зданий в </w:t>
      </w:r>
      <w:r w:rsidRPr="00B04DBC">
        <w:rPr>
          <w:rFonts w:ascii="Times New Roman" w:eastAsia="Times New Roman" w:hAnsi="Times New Roman"/>
          <w:bCs/>
          <w:color w:val="000000" w:themeColor="text1"/>
          <w:szCs w:val="20"/>
          <w:lang w:eastAsia="ru-RU"/>
        </w:rPr>
        <w:t xml:space="preserve">городе </w:t>
      </w:r>
      <w:r w:rsidRPr="00593F37">
        <w:rPr>
          <w:rFonts w:ascii="Times New Roman" w:eastAsia="Times New Roman" w:hAnsi="Times New Roman"/>
          <w:bCs/>
          <w:color w:val="000000" w:themeColor="text1"/>
          <w:szCs w:val="20"/>
          <w:lang w:eastAsia="ru-RU"/>
        </w:rPr>
        <w:t>Люберцы</w:t>
      </w:r>
      <w:r w:rsidRPr="00593F37">
        <w:rPr>
          <w:rFonts w:ascii="Times New Roman" w:eastAsia="Times New Roman" w:hAnsi="Times New Roman"/>
          <w:bCs/>
          <w:color w:val="000000" w:themeColor="text1"/>
          <w:lang w:eastAsia="ru-RU"/>
        </w:rPr>
        <w:t xml:space="preserve"> - 17 этажей</w:t>
      </w:r>
      <w:r w:rsidRPr="00B04DBC">
        <w:rPr>
          <w:rFonts w:ascii="Times New Roman" w:eastAsia="Times New Roman" w:hAnsi="Times New Roman"/>
          <w:bCs/>
          <w:color w:val="000000" w:themeColor="text1"/>
          <w:lang w:eastAsia="ru-RU"/>
        </w:rPr>
        <w:t xml:space="preserve">, в </w:t>
      </w:r>
      <w:r w:rsidR="004A5126">
        <w:rPr>
          <w:rFonts w:ascii="Times New Roman" w:eastAsia="Times New Roman" w:hAnsi="Times New Roman"/>
          <w:bCs/>
          <w:color w:val="000000" w:themeColor="text1"/>
          <w:lang w:eastAsia="ru-RU"/>
        </w:rPr>
        <w:t xml:space="preserve">поселках городского типа </w:t>
      </w:r>
      <w:proofErr w:type="spellStart"/>
      <w:r w:rsidRPr="00B04DBC">
        <w:rPr>
          <w:rFonts w:ascii="Times New Roman" w:eastAsia="Times New Roman" w:hAnsi="Times New Roman"/>
          <w:bCs/>
          <w:color w:val="000000" w:themeColor="text1"/>
          <w:szCs w:val="20"/>
          <w:lang w:eastAsia="ru-RU"/>
        </w:rPr>
        <w:t>Красково</w:t>
      </w:r>
      <w:proofErr w:type="spellEnd"/>
      <w:r w:rsidRPr="00B04DBC">
        <w:rPr>
          <w:rFonts w:ascii="Times New Roman" w:eastAsia="Times New Roman" w:hAnsi="Times New Roman"/>
          <w:bCs/>
          <w:color w:val="000000" w:themeColor="text1"/>
          <w:szCs w:val="20"/>
          <w:lang w:eastAsia="ru-RU"/>
        </w:rPr>
        <w:t>, Малаховка,</w:t>
      </w:r>
      <w:r w:rsidR="004A5126">
        <w:rPr>
          <w:rFonts w:ascii="Times New Roman" w:eastAsia="Times New Roman" w:hAnsi="Times New Roman"/>
          <w:bCs/>
          <w:color w:val="000000" w:themeColor="text1"/>
          <w:szCs w:val="20"/>
          <w:lang w:eastAsia="ru-RU"/>
        </w:rPr>
        <w:t xml:space="preserve"> </w:t>
      </w:r>
      <w:proofErr w:type="gramStart"/>
      <w:r w:rsidRPr="00B04DBC">
        <w:rPr>
          <w:rFonts w:ascii="Times New Roman" w:eastAsia="Times New Roman" w:hAnsi="Times New Roman"/>
          <w:bCs/>
          <w:color w:val="000000" w:themeColor="text1"/>
          <w:szCs w:val="20"/>
          <w:lang w:eastAsia="ru-RU"/>
        </w:rPr>
        <w:t>Октябрьский</w:t>
      </w:r>
      <w:proofErr w:type="gramEnd"/>
      <w:r w:rsidRPr="00B04DBC">
        <w:rPr>
          <w:rFonts w:ascii="Times New Roman" w:eastAsia="Times New Roman" w:hAnsi="Times New Roman"/>
          <w:bCs/>
          <w:color w:val="000000" w:themeColor="text1"/>
          <w:szCs w:val="20"/>
          <w:lang w:eastAsia="ru-RU"/>
        </w:rPr>
        <w:t xml:space="preserve">, </w:t>
      </w:r>
      <w:proofErr w:type="spellStart"/>
      <w:r w:rsidRPr="00B04DBC">
        <w:rPr>
          <w:rFonts w:ascii="Times New Roman" w:eastAsia="Times New Roman" w:hAnsi="Times New Roman"/>
          <w:bCs/>
          <w:color w:val="000000" w:themeColor="text1"/>
          <w:szCs w:val="20"/>
          <w:lang w:eastAsia="ru-RU"/>
        </w:rPr>
        <w:t>Томилино</w:t>
      </w:r>
      <w:proofErr w:type="spellEnd"/>
      <w:r w:rsidRPr="00B04DBC">
        <w:rPr>
          <w:rFonts w:ascii="Times New Roman" w:eastAsia="Times New Roman" w:hAnsi="Times New Roman"/>
          <w:bCs/>
          <w:color w:val="000000" w:themeColor="text1"/>
          <w:szCs w:val="20"/>
          <w:lang w:eastAsia="ru-RU"/>
        </w:rPr>
        <w:t xml:space="preserve"> -</w:t>
      </w:r>
      <w:r w:rsidRPr="00B04DBC">
        <w:rPr>
          <w:rFonts w:ascii="Times New Roman" w:eastAsia="Times New Roman" w:hAnsi="Times New Roman"/>
          <w:bCs/>
          <w:color w:val="000000" w:themeColor="text1"/>
          <w:lang w:eastAsia="ru-RU"/>
        </w:rPr>
        <w:t xml:space="preserve"> </w:t>
      </w:r>
      <w:r w:rsidRPr="00593F37">
        <w:rPr>
          <w:rFonts w:ascii="Times New Roman" w:eastAsia="Times New Roman" w:hAnsi="Times New Roman"/>
          <w:bCs/>
          <w:color w:val="000000" w:themeColor="text1"/>
          <w:lang w:eastAsia="ru-RU"/>
        </w:rPr>
        <w:t>7 этажей,</w:t>
      </w:r>
      <w:r w:rsidRPr="00B04DBC">
        <w:rPr>
          <w:rFonts w:ascii="Times New Roman" w:eastAsia="Times New Roman" w:hAnsi="Times New Roman"/>
          <w:bCs/>
          <w:color w:val="000000" w:themeColor="text1"/>
          <w:lang w:eastAsia="ru-RU"/>
        </w:rPr>
        <w:t xml:space="preserve"> в сельских населенных пунктах </w:t>
      </w:r>
      <w:r w:rsidR="00231E63" w:rsidRPr="00F17358">
        <w:rPr>
          <w:rFonts w:ascii="Times New Roman" w:eastAsia="Times New Roman" w:hAnsi="Times New Roman"/>
          <w:bCs/>
          <w:color w:val="000000" w:themeColor="text1"/>
          <w:lang w:eastAsia="ru-RU"/>
        </w:rPr>
        <w:t>-</w:t>
      </w:r>
      <w:r w:rsidR="00231E63">
        <w:rPr>
          <w:rFonts w:ascii="Times New Roman" w:eastAsia="Times New Roman" w:hAnsi="Times New Roman"/>
          <w:bCs/>
          <w:color w:val="000000" w:themeColor="text1"/>
          <w:lang w:eastAsia="ru-RU"/>
        </w:rPr>
        <w:t xml:space="preserve"> </w:t>
      </w:r>
      <w:r w:rsidRPr="00B04DBC">
        <w:rPr>
          <w:rFonts w:ascii="Times New Roman" w:eastAsia="Times New Roman" w:hAnsi="Times New Roman"/>
          <w:bCs/>
          <w:color w:val="000000" w:themeColor="text1"/>
          <w:lang w:eastAsia="ru-RU"/>
        </w:rPr>
        <w:t>3 этажа.</w:t>
      </w:r>
    </w:p>
    <w:p w:rsidR="009E48DF" w:rsidRPr="0087607C" w:rsidRDefault="00B04DBC" w:rsidP="0087607C">
      <w:pPr>
        <w:widowControl w:val="0"/>
        <w:tabs>
          <w:tab w:val="center" w:pos="8100"/>
          <w:tab w:val="center" w:pos="8925"/>
        </w:tabs>
        <w:autoSpaceDE w:val="0"/>
        <w:autoSpaceDN w:val="0"/>
        <w:adjustRightInd w:val="0"/>
        <w:spacing w:line="360" w:lineRule="auto"/>
        <w:ind w:right="24" w:firstLine="600"/>
        <w:jc w:val="both"/>
        <w:rPr>
          <w:rFonts w:ascii="Times New Roman" w:eastAsia="Times New Roman" w:hAnsi="Times New Roman"/>
          <w:color w:val="000000" w:themeColor="text1"/>
          <w:lang w:eastAsia="ru-RU"/>
        </w:rPr>
      </w:pPr>
      <w:r w:rsidRPr="00443609">
        <w:rPr>
          <w:rFonts w:ascii="Times New Roman" w:eastAsia="Times New Roman" w:hAnsi="Times New Roman"/>
          <w:color w:val="000000" w:themeColor="text1"/>
          <w:lang w:eastAsia="ru-RU"/>
        </w:rPr>
        <w:t xml:space="preserve">Допускается строительство и реконструкция </w:t>
      </w:r>
      <w:r w:rsidRPr="00443609">
        <w:rPr>
          <w:rFonts w:ascii="Times New Roman" w:eastAsia="Times New Roman" w:hAnsi="Times New Roman"/>
          <w:bCs/>
          <w:color w:val="000000" w:themeColor="text1"/>
          <w:lang w:eastAsia="ru-RU"/>
        </w:rPr>
        <w:t xml:space="preserve">жилых и нежилых зданий </w:t>
      </w:r>
      <w:r w:rsidRPr="00443609">
        <w:rPr>
          <w:rFonts w:ascii="Times New Roman" w:eastAsia="Times New Roman" w:hAnsi="Times New Roman"/>
          <w:color w:val="000000" w:themeColor="text1"/>
          <w:lang w:eastAsia="ru-RU"/>
        </w:rPr>
        <w:t>с отклонением от установленной максимально допустимой этажности в случаях, на условиях и в порядке, предусмотренными нормативами градостроительного проектирования Московской области</w:t>
      </w:r>
      <w:r w:rsidR="00F17358">
        <w:rPr>
          <w:rFonts w:ascii="Times New Roman" w:eastAsia="Times New Roman" w:hAnsi="Times New Roman"/>
          <w:color w:val="000000" w:themeColor="text1"/>
          <w:lang w:eastAsia="ru-RU"/>
        </w:rPr>
        <w:t>.</w:t>
      </w:r>
      <w:r w:rsidR="002C342B">
        <w:rPr>
          <w:rFonts w:ascii="Times New Roman" w:eastAsia="Times New Roman" w:hAnsi="Times New Roman"/>
          <w:color w:val="000000" w:themeColor="text1"/>
          <w:lang w:eastAsia="ru-RU"/>
        </w:rPr>
        <w:t xml:space="preserve"> </w:t>
      </w:r>
    </w:p>
    <w:p w:rsidR="00B04DBC" w:rsidRPr="00B04DBC" w:rsidRDefault="00B04DBC" w:rsidP="00B04DBC">
      <w:pPr>
        <w:widowControl w:val="0"/>
        <w:tabs>
          <w:tab w:val="center" w:pos="7950"/>
          <w:tab w:val="center" w:pos="8550"/>
          <w:tab w:val="center" w:pos="8625"/>
        </w:tabs>
        <w:autoSpaceDE w:val="0"/>
        <w:autoSpaceDN w:val="0"/>
        <w:adjustRightInd w:val="0"/>
        <w:spacing w:line="360" w:lineRule="auto"/>
        <w:ind w:right="24" w:firstLine="600"/>
        <w:jc w:val="both"/>
        <w:rPr>
          <w:rFonts w:ascii="Times New Roman" w:eastAsia="Times New Roman" w:hAnsi="Times New Roman"/>
          <w:bCs/>
          <w:color w:val="000000" w:themeColor="text1"/>
          <w:lang w:eastAsia="ru-RU"/>
        </w:rPr>
      </w:pPr>
      <w:r w:rsidRPr="00B04DBC">
        <w:rPr>
          <w:rFonts w:ascii="Times New Roman" w:eastAsia="Times New Roman" w:hAnsi="Times New Roman"/>
          <w:bCs/>
          <w:color w:val="000000" w:themeColor="text1"/>
          <w:lang w:eastAsia="ru-RU"/>
        </w:rPr>
        <w:t>2.1.2. </w:t>
      </w:r>
      <w:proofErr w:type="gramStart"/>
      <w:r w:rsidRPr="00B04DBC">
        <w:rPr>
          <w:rFonts w:ascii="Times New Roman" w:eastAsia="Times New Roman" w:hAnsi="Times New Roman"/>
          <w:color w:val="000000" w:themeColor="text1"/>
          <w:szCs w:val="20"/>
          <w:lang w:eastAsia="ru-RU"/>
        </w:rPr>
        <w:t>При определении</w:t>
      </w:r>
      <w:r w:rsidRPr="00B04DBC">
        <w:rPr>
          <w:rFonts w:ascii="Times New Roman" w:eastAsia="Times New Roman" w:hAnsi="Times New Roman"/>
          <w:bCs/>
          <w:color w:val="000000" w:themeColor="text1"/>
          <w:szCs w:val="20"/>
          <w:lang w:eastAsia="ru-RU"/>
        </w:rPr>
        <w:t xml:space="preserve"> максимальной этажности жилого дома</w:t>
      </w:r>
      <w:r w:rsidRPr="00B04DBC">
        <w:rPr>
          <w:rFonts w:ascii="Times New Roman" w:eastAsia="Times New Roman" w:hAnsi="Times New Roman"/>
          <w:bCs/>
          <w:color w:val="000000" w:themeColor="text1"/>
          <w:lang w:eastAsia="ru-RU"/>
        </w:rPr>
        <w:t xml:space="preserve">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w:t>
      </w:r>
      <w:r w:rsidRPr="00B04DBC">
        <w:rPr>
          <w:rFonts w:ascii="Times New Roman" w:eastAsia="Times New Roman" w:hAnsi="Times New Roman"/>
          <w:color w:val="000000" w:themeColor="text1"/>
          <w:szCs w:val="20"/>
          <w:lang w:eastAsia="ru-RU"/>
        </w:rPr>
        <w:t>При различном числе этажей в разных частях жилого дома, а также при размещении жилого дома на участке с уклоном, когда за счет уклона</w:t>
      </w:r>
      <w:proofErr w:type="gramEnd"/>
      <w:r w:rsidRPr="00B04DBC">
        <w:rPr>
          <w:rFonts w:ascii="Times New Roman" w:eastAsia="Times New Roman" w:hAnsi="Times New Roman"/>
          <w:color w:val="000000" w:themeColor="text1"/>
          <w:szCs w:val="20"/>
          <w:lang w:eastAsia="ru-RU"/>
        </w:rPr>
        <w:t xml:space="preserve"> увеличивается число этажей, этажность определяется отдельно для каждой части жилого дома.</w:t>
      </w:r>
    </w:p>
    <w:p w:rsidR="00B04DBC" w:rsidRPr="00B04DBC" w:rsidRDefault="00B04DBC" w:rsidP="00B04DBC">
      <w:pPr>
        <w:widowControl w:val="0"/>
        <w:tabs>
          <w:tab w:val="center" w:pos="8100"/>
          <w:tab w:val="center" w:pos="8925"/>
        </w:tabs>
        <w:autoSpaceDE w:val="0"/>
        <w:autoSpaceDN w:val="0"/>
        <w:adjustRightInd w:val="0"/>
        <w:spacing w:line="360" w:lineRule="auto"/>
        <w:ind w:right="24" w:firstLine="600"/>
        <w:jc w:val="both"/>
        <w:rPr>
          <w:rFonts w:ascii="Times New Roman" w:eastAsia="Times New Roman" w:hAnsi="Times New Roman"/>
          <w:color w:val="000000" w:themeColor="text1"/>
          <w:lang w:eastAsia="ru-RU"/>
        </w:rPr>
      </w:pPr>
      <w:r w:rsidRPr="00B04DBC">
        <w:rPr>
          <w:rFonts w:ascii="Times New Roman" w:eastAsia="Times New Roman" w:hAnsi="Times New Roman"/>
          <w:bCs/>
          <w:color w:val="000000" w:themeColor="text1"/>
          <w:szCs w:val="20"/>
          <w:lang w:eastAsia="ru-RU"/>
        </w:rPr>
        <w:t>2.1.3. Нормируемыми э</w:t>
      </w:r>
      <w:r w:rsidRPr="00B04DBC">
        <w:rPr>
          <w:rFonts w:ascii="Times New Roman" w:eastAsia="Times New Roman" w:hAnsi="Times New Roman"/>
          <w:color w:val="000000" w:themeColor="text1"/>
          <w:szCs w:val="20"/>
          <w:lang w:eastAsia="ru-RU"/>
        </w:rPr>
        <w:t xml:space="preserve">лементами планировочной структуры территорий жилой застройки являются жилой район и </w:t>
      </w:r>
      <w:r w:rsidRPr="00B04DBC">
        <w:rPr>
          <w:rFonts w:ascii="Times New Roman" w:eastAsia="Times New Roman" w:hAnsi="Times New Roman"/>
          <w:bCs/>
          <w:color w:val="000000" w:themeColor="text1"/>
          <w:szCs w:val="20"/>
          <w:lang w:eastAsia="ru-RU"/>
        </w:rPr>
        <w:t>квартал.</w:t>
      </w:r>
      <w:r w:rsidR="0065011B">
        <w:rPr>
          <w:rFonts w:ascii="Times New Roman" w:eastAsia="Times New Roman" w:hAnsi="Times New Roman"/>
          <w:bCs/>
          <w:color w:val="000000" w:themeColor="text1"/>
          <w:szCs w:val="20"/>
          <w:lang w:eastAsia="ru-RU"/>
        </w:rPr>
        <w:t xml:space="preserve"> </w:t>
      </w:r>
    </w:p>
    <w:p w:rsidR="00B04DBC" w:rsidRPr="00B04DBC" w:rsidRDefault="00B04DBC" w:rsidP="00B04DBC">
      <w:pPr>
        <w:widowControl w:val="0"/>
        <w:tabs>
          <w:tab w:val="center" w:pos="8400"/>
        </w:tabs>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2.1.4. Для расчета предельно допустимых параметров застройки квартала (</w:t>
      </w:r>
      <w:r w:rsidR="0065011B">
        <w:rPr>
          <w:rFonts w:ascii="Times New Roman" w:eastAsia="Times New Roman" w:hAnsi="Times New Roman"/>
          <w:bCs/>
          <w:color w:val="000000" w:themeColor="text1"/>
          <w:szCs w:val="20"/>
          <w:lang w:eastAsia="ru-RU"/>
        </w:rPr>
        <w:t>группы</w:t>
      </w:r>
      <w:r w:rsidRPr="00B04DBC">
        <w:rPr>
          <w:rFonts w:ascii="Times New Roman" w:eastAsia="Times New Roman" w:hAnsi="Times New Roman"/>
          <w:bCs/>
          <w:color w:val="000000" w:themeColor="text1"/>
          <w:szCs w:val="20"/>
          <w:lang w:eastAsia="ru-RU"/>
        </w:rPr>
        <w:t xml:space="preserve"> квартал</w:t>
      </w:r>
      <w:r w:rsidR="0065011B">
        <w:rPr>
          <w:rFonts w:ascii="Times New Roman" w:eastAsia="Times New Roman" w:hAnsi="Times New Roman"/>
          <w:bCs/>
          <w:color w:val="000000" w:themeColor="text1"/>
          <w:szCs w:val="20"/>
          <w:lang w:eastAsia="ru-RU"/>
        </w:rPr>
        <w:t>ов</w:t>
      </w:r>
      <w:r w:rsidRPr="00B04DBC">
        <w:rPr>
          <w:rFonts w:ascii="Times New Roman" w:eastAsia="Times New Roman" w:hAnsi="Times New Roman"/>
          <w:bCs/>
          <w:color w:val="000000" w:themeColor="text1"/>
          <w:szCs w:val="20"/>
          <w:lang w:eastAsia="ru-RU"/>
        </w:rPr>
        <w:t xml:space="preserve">) и </w:t>
      </w:r>
      <w:r w:rsidRPr="00B04DBC">
        <w:rPr>
          <w:rFonts w:ascii="Times New Roman" w:eastAsia="Times New Roman" w:hAnsi="Times New Roman"/>
          <w:color w:val="000000" w:themeColor="text1"/>
          <w:szCs w:val="20"/>
          <w:lang w:eastAsia="ru-RU"/>
        </w:rPr>
        <w:t xml:space="preserve">жилого района </w:t>
      </w:r>
      <w:r w:rsidRPr="00B04DBC">
        <w:rPr>
          <w:rFonts w:ascii="Times New Roman" w:eastAsia="Times New Roman" w:hAnsi="Times New Roman"/>
          <w:bCs/>
          <w:color w:val="000000" w:themeColor="text1"/>
          <w:szCs w:val="20"/>
          <w:lang w:eastAsia="ru-RU"/>
        </w:rPr>
        <w:t>многоквартирными жилыми домами в населенных пунктах используются следующие показатели:</w:t>
      </w:r>
    </w:p>
    <w:p w:rsidR="00B04DBC" w:rsidRPr="00B04DBC" w:rsidRDefault="00B04DBC" w:rsidP="00B04DBC">
      <w:pPr>
        <w:widowControl w:val="0"/>
        <w:tabs>
          <w:tab w:val="center" w:pos="8400"/>
        </w:tabs>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 xml:space="preserve"> - максимальный коэффициент застройки квартала;</w:t>
      </w:r>
    </w:p>
    <w:p w:rsidR="00B04DBC" w:rsidRPr="00B04DBC" w:rsidRDefault="00B04DBC" w:rsidP="00B04DBC">
      <w:pPr>
        <w:widowControl w:val="0"/>
        <w:tabs>
          <w:tab w:val="center" w:pos="8400"/>
        </w:tabs>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 xml:space="preserve"> - максимальная плотность застройки квартала;</w:t>
      </w:r>
    </w:p>
    <w:p w:rsidR="00B04DBC" w:rsidRPr="00B04DBC" w:rsidRDefault="00B04DBC" w:rsidP="00B04DBC">
      <w:pPr>
        <w:widowControl w:val="0"/>
        <w:tabs>
          <w:tab w:val="center" w:pos="8400"/>
        </w:tabs>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 xml:space="preserve"> - максимальный коэффициент застройки жилого района;</w:t>
      </w:r>
    </w:p>
    <w:p w:rsidR="00B04DBC" w:rsidRPr="00B04DBC" w:rsidRDefault="00B04DBC" w:rsidP="00B04DBC">
      <w:pPr>
        <w:widowControl w:val="0"/>
        <w:tabs>
          <w:tab w:val="center" w:pos="8400"/>
        </w:tabs>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 xml:space="preserve"> - максимальная плотность застройки жилого района;</w:t>
      </w:r>
    </w:p>
    <w:p w:rsidR="00B04DBC" w:rsidRPr="00B04DBC" w:rsidRDefault="00B04DBC" w:rsidP="00B04DBC">
      <w:pPr>
        <w:widowControl w:val="0"/>
        <w:tabs>
          <w:tab w:val="center" w:pos="8400"/>
        </w:tabs>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 xml:space="preserve"> - максимальная плотность населения жилого района,</w:t>
      </w:r>
    </w:p>
    <w:p w:rsidR="00B04DBC" w:rsidRPr="00B04DBC" w:rsidRDefault="00701E5B" w:rsidP="00B04DBC">
      <w:pPr>
        <w:widowControl w:val="0"/>
        <w:tabs>
          <w:tab w:val="center" w:pos="8400"/>
        </w:tabs>
        <w:autoSpaceDE w:val="0"/>
        <w:autoSpaceDN w:val="0"/>
        <w:adjustRightInd w:val="0"/>
        <w:spacing w:line="360" w:lineRule="auto"/>
        <w:ind w:right="-51"/>
        <w:jc w:val="both"/>
        <w:rPr>
          <w:rFonts w:ascii="Times New Roman" w:eastAsia="Times New Roman" w:hAnsi="Times New Roman"/>
          <w:bCs/>
          <w:color w:val="000000" w:themeColor="text1"/>
          <w:szCs w:val="20"/>
          <w:lang w:eastAsia="ru-RU"/>
        </w:rPr>
      </w:pPr>
      <w:r>
        <w:rPr>
          <w:rFonts w:ascii="Times New Roman" w:eastAsia="Times New Roman" w:hAnsi="Times New Roman"/>
          <w:bCs/>
          <w:color w:val="000000" w:themeColor="text1"/>
          <w:lang w:eastAsia="ru-RU"/>
        </w:rPr>
        <w:t>з</w:t>
      </w:r>
      <w:r w:rsidR="00B04DBC" w:rsidRPr="00B04DBC">
        <w:rPr>
          <w:rFonts w:ascii="Times New Roman" w:eastAsia="Times New Roman" w:hAnsi="Times New Roman"/>
          <w:bCs/>
          <w:color w:val="000000" w:themeColor="text1"/>
          <w:lang w:eastAsia="ru-RU"/>
        </w:rPr>
        <w:t>начения</w:t>
      </w:r>
      <w:r>
        <w:rPr>
          <w:rFonts w:ascii="Times New Roman" w:eastAsia="Times New Roman" w:hAnsi="Times New Roman"/>
          <w:bCs/>
          <w:color w:val="000000" w:themeColor="text1"/>
          <w:lang w:eastAsia="ru-RU"/>
        </w:rPr>
        <w:t>,</w:t>
      </w:r>
      <w:r w:rsidR="00B04DBC" w:rsidRPr="00B04DBC">
        <w:rPr>
          <w:rFonts w:ascii="Times New Roman" w:eastAsia="Times New Roman" w:hAnsi="Times New Roman"/>
          <w:bCs/>
          <w:color w:val="000000" w:themeColor="text1"/>
          <w:lang w:eastAsia="ru-RU"/>
        </w:rPr>
        <w:t xml:space="preserve"> которых в зависимости от средней этажности приведены</w:t>
      </w:r>
      <w:r w:rsidR="00B04DBC" w:rsidRPr="00B04DBC">
        <w:rPr>
          <w:rFonts w:ascii="Times New Roman" w:eastAsia="Times New Roman" w:hAnsi="Times New Roman"/>
          <w:bCs/>
          <w:color w:val="000000" w:themeColor="text1"/>
          <w:szCs w:val="20"/>
          <w:lang w:eastAsia="ru-RU"/>
        </w:rPr>
        <w:t xml:space="preserve"> в таблице 1. </w:t>
      </w:r>
    </w:p>
    <w:p w:rsidR="00B04DBC" w:rsidRPr="00B04DBC" w:rsidRDefault="00B04DBC" w:rsidP="00B04DBC">
      <w:pPr>
        <w:widowControl w:val="0"/>
        <w:tabs>
          <w:tab w:val="left" w:pos="9375"/>
        </w:tabs>
        <w:autoSpaceDE w:val="0"/>
        <w:autoSpaceDN w:val="0"/>
        <w:adjustRightInd w:val="0"/>
        <w:ind w:right="-51"/>
        <w:jc w:val="right"/>
        <w:rPr>
          <w:rFonts w:ascii="Times New Roman" w:eastAsia="Times New Roman" w:hAnsi="Times New Roman"/>
          <w:color w:val="000000" w:themeColor="text1"/>
          <w:szCs w:val="20"/>
          <w:lang w:val="en-US" w:eastAsia="ru-RU"/>
        </w:rPr>
      </w:pPr>
      <w:r w:rsidRPr="00B04DBC">
        <w:rPr>
          <w:rFonts w:ascii="Times New Roman" w:eastAsia="Times New Roman" w:hAnsi="Times New Roman"/>
          <w:color w:val="000000" w:themeColor="text1"/>
          <w:szCs w:val="20"/>
          <w:lang w:eastAsia="ru-RU"/>
        </w:rPr>
        <w:t>Таблица 1</w:t>
      </w:r>
    </w:p>
    <w:tbl>
      <w:tblPr>
        <w:tblW w:w="5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682"/>
        <w:gridCol w:w="1771"/>
        <w:gridCol w:w="1631"/>
        <w:gridCol w:w="1635"/>
        <w:gridCol w:w="1621"/>
      </w:tblGrid>
      <w:tr w:rsidR="00B04DBC" w:rsidRPr="00B04DBC" w:rsidTr="0065011B">
        <w:trPr>
          <w:cantSplit/>
          <w:trHeight w:val="539"/>
          <w:jc w:val="center"/>
        </w:trPr>
        <w:tc>
          <w:tcPr>
            <w:tcW w:w="1599" w:type="dxa"/>
            <w:vMerge w:val="restart"/>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ind w:right="-48"/>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Средняя этажность</w:t>
            </w:r>
            <w:r w:rsidRPr="00B04DBC">
              <w:rPr>
                <w:rFonts w:ascii="Times New Roman" w:eastAsia="Times New Roman" w:hAnsi="Times New Roman"/>
                <w:bCs/>
                <w:color w:val="000000" w:themeColor="text1"/>
                <w:sz w:val="22"/>
                <w:szCs w:val="22"/>
                <w:lang w:eastAsia="ru-RU"/>
              </w:rPr>
              <w:t xml:space="preserve"> </w:t>
            </w:r>
            <w:proofErr w:type="spellStart"/>
            <w:proofErr w:type="gramStart"/>
            <w:r w:rsidRPr="00B04DBC">
              <w:rPr>
                <w:rFonts w:ascii="Times New Roman" w:eastAsia="Times New Roman" w:hAnsi="Times New Roman"/>
                <w:bCs/>
                <w:color w:val="000000" w:themeColor="text1"/>
                <w:sz w:val="22"/>
                <w:szCs w:val="22"/>
                <w:lang w:eastAsia="ru-RU"/>
              </w:rPr>
              <w:t>многоквартир-ных</w:t>
            </w:r>
            <w:proofErr w:type="spellEnd"/>
            <w:proofErr w:type="gramEnd"/>
            <w:r w:rsidRPr="00B04DBC">
              <w:rPr>
                <w:rFonts w:ascii="Times New Roman" w:eastAsia="Times New Roman" w:hAnsi="Times New Roman"/>
                <w:color w:val="000000" w:themeColor="text1"/>
                <w:sz w:val="22"/>
                <w:szCs w:val="22"/>
                <w:lang w:eastAsia="ru-RU"/>
              </w:rPr>
              <w:t xml:space="preserve"> жилых домов</w:t>
            </w:r>
          </w:p>
        </w:tc>
        <w:tc>
          <w:tcPr>
            <w:tcW w:w="3371" w:type="dxa"/>
            <w:gridSpan w:val="2"/>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231E63"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bCs/>
                <w:color w:val="000000" w:themeColor="text1"/>
                <w:sz w:val="22"/>
                <w:szCs w:val="22"/>
                <w:lang w:eastAsia="ru-RU"/>
              </w:rPr>
              <w:t>К</w:t>
            </w:r>
            <w:r w:rsidR="00B04DBC" w:rsidRPr="00B04DBC">
              <w:rPr>
                <w:rFonts w:ascii="Times New Roman" w:eastAsia="Times New Roman" w:hAnsi="Times New Roman"/>
                <w:bCs/>
                <w:color w:val="000000" w:themeColor="text1"/>
                <w:sz w:val="22"/>
                <w:szCs w:val="22"/>
                <w:lang w:eastAsia="ru-RU"/>
              </w:rPr>
              <w:t>вартал</w:t>
            </w:r>
          </w:p>
        </w:tc>
        <w:tc>
          <w:tcPr>
            <w:tcW w:w="4771" w:type="dxa"/>
            <w:gridSpan w:val="3"/>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Жилой район</w:t>
            </w:r>
          </w:p>
        </w:tc>
      </w:tr>
      <w:tr w:rsidR="00B04DBC" w:rsidRPr="00B04DBC" w:rsidTr="0065011B">
        <w:trPr>
          <w:cantSplit/>
          <w:trHeight w:val="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ind w:left="-108" w:right="-108" w:firstLine="2"/>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Максимальный коэффициент застройки*, %</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ind w:hanging="5"/>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Максимальная плотность застройки*, </w:t>
            </w:r>
            <w:r w:rsidRPr="00B04DBC">
              <w:rPr>
                <w:rFonts w:ascii="Times New Roman" w:eastAsia="Times New Roman" w:hAnsi="Times New Roman"/>
                <w:bCs/>
                <w:color w:val="000000" w:themeColor="text1"/>
                <w:sz w:val="22"/>
                <w:szCs w:val="22"/>
                <w:lang w:eastAsia="ru-RU"/>
              </w:rPr>
              <w:t>м</w:t>
            </w:r>
            <w:proofErr w:type="gramStart"/>
            <w:r w:rsidRPr="00B04DBC">
              <w:rPr>
                <w:rFonts w:ascii="Times New Roman" w:eastAsia="Times New Roman" w:hAnsi="Times New Roman"/>
                <w:bCs/>
                <w:color w:val="000000" w:themeColor="text1"/>
                <w:sz w:val="22"/>
                <w:szCs w:val="22"/>
                <w:vertAlign w:val="superscript"/>
                <w:lang w:eastAsia="ru-RU"/>
              </w:rPr>
              <w:t>2</w:t>
            </w:r>
            <w:proofErr w:type="gramEnd"/>
            <w:r w:rsidRPr="00B04DBC">
              <w:rPr>
                <w:rFonts w:ascii="Times New Roman" w:eastAsia="Times New Roman" w:hAnsi="Times New Roman"/>
                <w:color w:val="000000" w:themeColor="text1"/>
                <w:sz w:val="22"/>
                <w:szCs w:val="22"/>
                <w:lang w:eastAsia="ru-RU"/>
              </w:rPr>
              <w:t>/га</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ind w:left="-108" w:right="-108" w:firstLine="34"/>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Максимальный коэффициент застройки*, %</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Максимальная плотность застройки*, </w:t>
            </w:r>
            <w:r w:rsidRPr="00B04DBC">
              <w:rPr>
                <w:rFonts w:ascii="Times New Roman" w:eastAsia="Times New Roman" w:hAnsi="Times New Roman"/>
                <w:bCs/>
                <w:color w:val="000000" w:themeColor="text1"/>
                <w:sz w:val="22"/>
                <w:szCs w:val="22"/>
                <w:lang w:eastAsia="ru-RU"/>
              </w:rPr>
              <w:t>м</w:t>
            </w:r>
            <w:proofErr w:type="gramStart"/>
            <w:r w:rsidRPr="00B04DBC">
              <w:rPr>
                <w:rFonts w:ascii="Times New Roman" w:eastAsia="Times New Roman" w:hAnsi="Times New Roman"/>
                <w:bCs/>
                <w:color w:val="000000" w:themeColor="text1"/>
                <w:sz w:val="22"/>
                <w:szCs w:val="22"/>
                <w:vertAlign w:val="superscript"/>
                <w:lang w:eastAsia="ru-RU"/>
              </w:rPr>
              <w:t>2</w:t>
            </w:r>
            <w:proofErr w:type="gramEnd"/>
            <w:r w:rsidRPr="00B04DBC">
              <w:rPr>
                <w:rFonts w:ascii="Times New Roman" w:eastAsia="Times New Roman" w:hAnsi="Times New Roman"/>
                <w:color w:val="000000" w:themeColor="text1"/>
                <w:sz w:val="22"/>
                <w:szCs w:val="22"/>
                <w:lang w:eastAsia="ru-RU"/>
              </w:rPr>
              <w:t>/га</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ind w:left="-36"/>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Максимальная плотность населения*, </w:t>
            </w:r>
            <w:r w:rsidRPr="00B04DBC">
              <w:rPr>
                <w:rFonts w:ascii="Times New Roman" w:eastAsia="Times New Roman" w:hAnsi="Times New Roman"/>
                <w:bCs/>
                <w:color w:val="000000" w:themeColor="text1"/>
                <w:sz w:val="22"/>
                <w:szCs w:val="22"/>
                <w:lang w:eastAsia="ru-RU"/>
              </w:rPr>
              <w:t>чел.</w:t>
            </w:r>
            <w:r w:rsidRPr="00B04DBC">
              <w:rPr>
                <w:rFonts w:ascii="Times New Roman" w:eastAsia="Times New Roman" w:hAnsi="Times New Roman"/>
                <w:color w:val="000000" w:themeColor="text1"/>
                <w:sz w:val="22"/>
                <w:szCs w:val="22"/>
                <w:lang w:eastAsia="ru-RU"/>
              </w:rPr>
              <w:t>/</w:t>
            </w:r>
            <w:proofErr w:type="gramStart"/>
            <w:r w:rsidRPr="00B04DBC">
              <w:rPr>
                <w:rFonts w:ascii="Times New Roman" w:eastAsia="Times New Roman" w:hAnsi="Times New Roman"/>
                <w:color w:val="000000" w:themeColor="text1"/>
                <w:sz w:val="22"/>
                <w:szCs w:val="22"/>
                <w:lang w:eastAsia="ru-RU"/>
              </w:rPr>
              <w:t>га</w:t>
            </w:r>
            <w:proofErr w:type="gramEnd"/>
          </w:p>
        </w:tc>
      </w:tr>
      <w:tr w:rsidR="00B04DBC" w:rsidRPr="00B04DBC" w:rsidTr="0065011B">
        <w:trPr>
          <w:cantSplit/>
          <w:trHeight w:val="539"/>
          <w:jc w:val="center"/>
        </w:trPr>
        <w:tc>
          <w:tcPr>
            <w:tcW w:w="9741" w:type="dxa"/>
            <w:gridSpan w:val="6"/>
            <w:tcBorders>
              <w:top w:val="single" w:sz="4" w:space="0" w:color="auto"/>
              <w:left w:val="single" w:sz="4" w:space="0" w:color="auto"/>
              <w:bottom w:val="single" w:sz="4" w:space="0" w:color="auto"/>
              <w:right w:val="single" w:sz="4" w:space="0" w:color="auto"/>
            </w:tcBorders>
            <w:vAlign w:val="center"/>
          </w:tcPr>
          <w:p w:rsidR="00B04DBC" w:rsidRPr="00F840A6" w:rsidRDefault="00B04DBC" w:rsidP="00B04DBC">
            <w:pPr>
              <w:widowControl w:val="0"/>
              <w:autoSpaceDE w:val="0"/>
              <w:autoSpaceDN w:val="0"/>
              <w:adjustRightInd w:val="0"/>
              <w:ind w:left="-36"/>
              <w:jc w:val="center"/>
              <w:rPr>
                <w:rFonts w:ascii="Times New Roman" w:eastAsia="Times New Roman" w:hAnsi="Times New Roman"/>
                <w:b/>
                <w:color w:val="000000" w:themeColor="text1"/>
                <w:sz w:val="22"/>
                <w:szCs w:val="22"/>
                <w:lang w:eastAsia="ru-RU"/>
              </w:rPr>
            </w:pPr>
            <w:r w:rsidRPr="00F840A6">
              <w:rPr>
                <w:rFonts w:ascii="Times New Roman" w:eastAsia="Times New Roman" w:hAnsi="Times New Roman"/>
                <w:b/>
                <w:bCs/>
                <w:color w:val="000000" w:themeColor="text1"/>
                <w:sz w:val="22"/>
                <w:szCs w:val="22"/>
                <w:lang w:eastAsia="ru-RU"/>
              </w:rPr>
              <w:t>Город Люберцы</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39,1</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7810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20,9</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4170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149</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33,0</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9900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16,2</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4850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173</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lastRenderedPageBreak/>
              <w:t>4</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28,7</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11500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13,3</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5310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190</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25,4</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12700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11,3</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5640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202</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22,8</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13700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9,8</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5900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211</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20,8</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14500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8,7</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6100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218</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8</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19,0</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15200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7,8</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6270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224</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9</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17,6</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15800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7,1</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6410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229</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16,4</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16400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6,5</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6530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233</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11</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15,3</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16800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6,0</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6630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237</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12</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14,4</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17200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5,6</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6720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240</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13</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13,5</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17600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5,2</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6800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243</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14</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12,8</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17900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4,9</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6870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245</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15</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12,1</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18200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4,6</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6930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248</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16</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11,6</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18500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4,4</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6990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250</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17</w:t>
            </w:r>
          </w:p>
        </w:tc>
        <w:tc>
          <w:tcPr>
            <w:tcW w:w="164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11,0</w:t>
            </w:r>
          </w:p>
        </w:tc>
        <w:tc>
          <w:tcPr>
            <w:tcW w:w="1729"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18700</w:t>
            </w:r>
          </w:p>
        </w:tc>
        <w:tc>
          <w:tcPr>
            <w:tcW w:w="1592"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4,1</w:t>
            </w:r>
          </w:p>
        </w:tc>
        <w:tc>
          <w:tcPr>
            <w:tcW w:w="1596"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7050</w:t>
            </w:r>
          </w:p>
        </w:tc>
        <w:tc>
          <w:tcPr>
            <w:tcW w:w="158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252</w:t>
            </w:r>
          </w:p>
        </w:tc>
      </w:tr>
      <w:tr w:rsidR="00B04DBC" w:rsidRPr="00B04DBC" w:rsidTr="0065011B">
        <w:trPr>
          <w:cantSplit/>
          <w:trHeight w:val="539"/>
          <w:jc w:val="center"/>
        </w:trPr>
        <w:tc>
          <w:tcPr>
            <w:tcW w:w="9741" w:type="dxa"/>
            <w:gridSpan w:val="6"/>
            <w:tcBorders>
              <w:top w:val="single" w:sz="4" w:space="0" w:color="auto"/>
              <w:left w:val="single" w:sz="4" w:space="0" w:color="auto"/>
              <w:bottom w:val="single" w:sz="4" w:space="0" w:color="auto"/>
              <w:right w:val="single" w:sz="4" w:space="0" w:color="auto"/>
            </w:tcBorders>
            <w:vAlign w:val="center"/>
          </w:tcPr>
          <w:p w:rsidR="00B04DBC" w:rsidRPr="00F840A6" w:rsidRDefault="00B04DBC" w:rsidP="00B04DBC">
            <w:pPr>
              <w:widowControl w:val="0"/>
              <w:autoSpaceDE w:val="0"/>
              <w:autoSpaceDN w:val="0"/>
              <w:adjustRightInd w:val="0"/>
              <w:jc w:val="center"/>
              <w:rPr>
                <w:rFonts w:ascii="Times New Roman" w:eastAsia="Times New Roman" w:hAnsi="Times New Roman"/>
                <w:b/>
                <w:color w:val="000000" w:themeColor="text1"/>
                <w:sz w:val="22"/>
                <w:szCs w:val="22"/>
                <w:lang w:eastAsia="ru-RU"/>
              </w:rPr>
            </w:pPr>
            <w:r w:rsidRPr="00F840A6">
              <w:rPr>
                <w:rFonts w:ascii="Times New Roman" w:eastAsia="Times New Roman" w:hAnsi="Times New Roman"/>
                <w:b/>
                <w:bCs/>
                <w:color w:val="000000" w:themeColor="text1"/>
                <w:sz w:val="22"/>
                <w:szCs w:val="22"/>
                <w:lang w:eastAsia="ru-RU"/>
              </w:rPr>
              <w:t xml:space="preserve">Поселки </w:t>
            </w:r>
            <w:r w:rsidRPr="00A72124">
              <w:rPr>
                <w:rFonts w:ascii="Times New Roman" w:eastAsia="Times New Roman" w:hAnsi="Times New Roman"/>
                <w:b/>
                <w:bCs/>
                <w:color w:val="000000" w:themeColor="text1"/>
                <w:sz w:val="22"/>
                <w:szCs w:val="22"/>
                <w:lang w:eastAsia="ru-RU"/>
              </w:rPr>
              <w:t>городского типа</w:t>
            </w:r>
            <w:r w:rsidRPr="00F840A6">
              <w:rPr>
                <w:rFonts w:ascii="Times New Roman" w:eastAsia="Times New Roman" w:hAnsi="Times New Roman"/>
                <w:b/>
                <w:bCs/>
                <w:color w:val="000000" w:themeColor="text1"/>
                <w:sz w:val="22"/>
                <w:szCs w:val="22"/>
                <w:lang w:eastAsia="ru-RU"/>
              </w:rPr>
              <w:t xml:space="preserve"> </w:t>
            </w:r>
            <w:proofErr w:type="spellStart"/>
            <w:r w:rsidRPr="00F840A6">
              <w:rPr>
                <w:rFonts w:ascii="Times New Roman" w:eastAsia="Times New Roman" w:hAnsi="Times New Roman"/>
                <w:b/>
                <w:bCs/>
                <w:color w:val="000000" w:themeColor="text1"/>
                <w:sz w:val="22"/>
                <w:szCs w:val="22"/>
                <w:lang w:eastAsia="ru-RU"/>
              </w:rPr>
              <w:t>Красково</w:t>
            </w:r>
            <w:proofErr w:type="spellEnd"/>
            <w:r w:rsidRPr="00F840A6">
              <w:rPr>
                <w:rFonts w:ascii="Times New Roman" w:eastAsia="Times New Roman" w:hAnsi="Times New Roman"/>
                <w:b/>
                <w:bCs/>
                <w:color w:val="000000" w:themeColor="text1"/>
                <w:sz w:val="22"/>
                <w:szCs w:val="22"/>
                <w:lang w:eastAsia="ru-RU"/>
              </w:rPr>
              <w:t xml:space="preserve">, Малаховка, </w:t>
            </w:r>
            <w:proofErr w:type="gramStart"/>
            <w:r w:rsidRPr="00F840A6">
              <w:rPr>
                <w:rFonts w:ascii="Times New Roman" w:eastAsia="Times New Roman" w:hAnsi="Times New Roman"/>
                <w:b/>
                <w:bCs/>
                <w:color w:val="000000" w:themeColor="text1"/>
                <w:sz w:val="22"/>
                <w:szCs w:val="22"/>
                <w:lang w:eastAsia="ru-RU"/>
              </w:rPr>
              <w:t>Октябрьский</w:t>
            </w:r>
            <w:proofErr w:type="gramEnd"/>
            <w:r w:rsidRPr="00F840A6">
              <w:rPr>
                <w:rFonts w:ascii="Times New Roman" w:eastAsia="Times New Roman" w:hAnsi="Times New Roman"/>
                <w:b/>
                <w:bCs/>
                <w:color w:val="000000" w:themeColor="text1"/>
                <w:sz w:val="22"/>
                <w:szCs w:val="22"/>
                <w:lang w:eastAsia="ru-RU"/>
              </w:rPr>
              <w:t xml:space="preserve">, </w:t>
            </w:r>
            <w:proofErr w:type="spellStart"/>
            <w:r w:rsidRPr="00F840A6">
              <w:rPr>
                <w:rFonts w:ascii="Times New Roman" w:eastAsia="Times New Roman" w:hAnsi="Times New Roman"/>
                <w:b/>
                <w:bCs/>
                <w:color w:val="000000" w:themeColor="text1"/>
                <w:sz w:val="22"/>
                <w:szCs w:val="22"/>
                <w:lang w:eastAsia="ru-RU"/>
              </w:rPr>
              <w:t>Томилино</w:t>
            </w:r>
            <w:proofErr w:type="spellEnd"/>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45,8</w:t>
            </w:r>
          </w:p>
        </w:tc>
        <w:tc>
          <w:tcPr>
            <w:tcW w:w="172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4580</w:t>
            </w:r>
          </w:p>
        </w:tc>
        <w:tc>
          <w:tcPr>
            <w:tcW w:w="159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27,5</w:t>
            </w:r>
          </w:p>
        </w:tc>
        <w:tc>
          <w:tcPr>
            <w:tcW w:w="1596"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2750</w:t>
            </w:r>
          </w:p>
        </w:tc>
        <w:tc>
          <w:tcPr>
            <w:tcW w:w="1583"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103</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37,4</w:t>
            </w:r>
          </w:p>
        </w:tc>
        <w:tc>
          <w:tcPr>
            <w:tcW w:w="172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7480</w:t>
            </w:r>
          </w:p>
        </w:tc>
        <w:tc>
          <w:tcPr>
            <w:tcW w:w="159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19,5</w:t>
            </w:r>
          </w:p>
        </w:tc>
        <w:tc>
          <w:tcPr>
            <w:tcW w:w="1596"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3890</w:t>
            </w:r>
          </w:p>
        </w:tc>
        <w:tc>
          <w:tcPr>
            <w:tcW w:w="1583"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139</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31,2</w:t>
            </w:r>
          </w:p>
        </w:tc>
        <w:tc>
          <w:tcPr>
            <w:tcW w:w="172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9400</w:t>
            </w:r>
          </w:p>
        </w:tc>
        <w:tc>
          <w:tcPr>
            <w:tcW w:w="159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14,9</w:t>
            </w:r>
          </w:p>
        </w:tc>
        <w:tc>
          <w:tcPr>
            <w:tcW w:w="1596"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4480</w:t>
            </w:r>
          </w:p>
        </w:tc>
        <w:tc>
          <w:tcPr>
            <w:tcW w:w="1583"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160</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w:t>
            </w:r>
          </w:p>
        </w:tc>
        <w:tc>
          <w:tcPr>
            <w:tcW w:w="164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26,9</w:t>
            </w:r>
          </w:p>
        </w:tc>
        <w:tc>
          <w:tcPr>
            <w:tcW w:w="172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10800</w:t>
            </w:r>
          </w:p>
        </w:tc>
        <w:tc>
          <w:tcPr>
            <w:tcW w:w="159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12,2</w:t>
            </w:r>
          </w:p>
        </w:tc>
        <w:tc>
          <w:tcPr>
            <w:tcW w:w="1596"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4870</w:t>
            </w:r>
          </w:p>
        </w:tc>
        <w:tc>
          <w:tcPr>
            <w:tcW w:w="1583"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174</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w:t>
            </w:r>
          </w:p>
        </w:tc>
        <w:tc>
          <w:tcPr>
            <w:tcW w:w="164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23,7</w:t>
            </w:r>
          </w:p>
        </w:tc>
        <w:tc>
          <w:tcPr>
            <w:tcW w:w="172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11800</w:t>
            </w:r>
          </w:p>
        </w:tc>
        <w:tc>
          <w:tcPr>
            <w:tcW w:w="159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10,3</w:t>
            </w:r>
          </w:p>
        </w:tc>
        <w:tc>
          <w:tcPr>
            <w:tcW w:w="1596"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5150</w:t>
            </w:r>
          </w:p>
        </w:tc>
        <w:tc>
          <w:tcPr>
            <w:tcW w:w="1583"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184</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w:t>
            </w:r>
          </w:p>
        </w:tc>
        <w:tc>
          <w:tcPr>
            <w:tcW w:w="164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21,2</w:t>
            </w:r>
          </w:p>
        </w:tc>
        <w:tc>
          <w:tcPr>
            <w:tcW w:w="172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12700</w:t>
            </w:r>
          </w:p>
        </w:tc>
        <w:tc>
          <w:tcPr>
            <w:tcW w:w="159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8,9</w:t>
            </w:r>
          </w:p>
        </w:tc>
        <w:tc>
          <w:tcPr>
            <w:tcW w:w="1596"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5360</w:t>
            </w:r>
          </w:p>
        </w:tc>
        <w:tc>
          <w:tcPr>
            <w:tcW w:w="1583"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191</w:t>
            </w: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w:t>
            </w:r>
          </w:p>
        </w:tc>
        <w:tc>
          <w:tcPr>
            <w:tcW w:w="164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19,2</w:t>
            </w:r>
          </w:p>
        </w:tc>
        <w:tc>
          <w:tcPr>
            <w:tcW w:w="172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13400</w:t>
            </w:r>
          </w:p>
        </w:tc>
        <w:tc>
          <w:tcPr>
            <w:tcW w:w="159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7,9</w:t>
            </w:r>
          </w:p>
        </w:tc>
        <w:tc>
          <w:tcPr>
            <w:tcW w:w="1596"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5530</w:t>
            </w:r>
          </w:p>
        </w:tc>
        <w:tc>
          <w:tcPr>
            <w:tcW w:w="1583"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197</w:t>
            </w:r>
          </w:p>
        </w:tc>
      </w:tr>
      <w:tr w:rsidR="00B04DBC" w:rsidRPr="00B04DBC" w:rsidTr="0065011B">
        <w:trPr>
          <w:cantSplit/>
          <w:trHeight w:val="539"/>
          <w:jc w:val="center"/>
        </w:trPr>
        <w:tc>
          <w:tcPr>
            <w:tcW w:w="9741" w:type="dxa"/>
            <w:gridSpan w:val="6"/>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bCs/>
                <w:color w:val="000000" w:themeColor="text1"/>
                <w:sz w:val="22"/>
                <w:szCs w:val="22"/>
                <w:lang w:eastAsia="ru-RU"/>
              </w:rPr>
              <w:t xml:space="preserve">Сельские населенные пункты </w:t>
            </w:r>
          </w:p>
        </w:tc>
      </w:tr>
      <w:tr w:rsidR="00B04DBC" w:rsidRPr="00B04DBC" w:rsidTr="0065011B">
        <w:trPr>
          <w:cantSplit/>
          <w:trHeight w:val="349"/>
          <w:jc w:val="center"/>
        </w:trPr>
        <w:tc>
          <w:tcPr>
            <w:tcW w:w="1599"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w:t>
            </w:r>
          </w:p>
        </w:tc>
        <w:tc>
          <w:tcPr>
            <w:tcW w:w="164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44,7</w:t>
            </w:r>
          </w:p>
        </w:tc>
        <w:tc>
          <w:tcPr>
            <w:tcW w:w="172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4470</w:t>
            </w:r>
          </w:p>
        </w:tc>
        <w:tc>
          <w:tcPr>
            <w:tcW w:w="159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w:t>
            </w:r>
          </w:p>
        </w:tc>
        <w:tc>
          <w:tcPr>
            <w:tcW w:w="164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35,9</w:t>
            </w:r>
          </w:p>
        </w:tc>
        <w:tc>
          <w:tcPr>
            <w:tcW w:w="172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7190</w:t>
            </w:r>
          </w:p>
        </w:tc>
        <w:tc>
          <w:tcPr>
            <w:tcW w:w="159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r>
      <w:tr w:rsidR="00B04DBC" w:rsidRPr="00B04DBC" w:rsidTr="0065011B">
        <w:trPr>
          <w:cantSplit/>
          <w:trHeight w:val="539"/>
          <w:jc w:val="center"/>
        </w:trPr>
        <w:tc>
          <w:tcPr>
            <w:tcW w:w="1599"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w:t>
            </w:r>
          </w:p>
        </w:tc>
        <w:tc>
          <w:tcPr>
            <w:tcW w:w="164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29,7</w:t>
            </w:r>
          </w:p>
        </w:tc>
        <w:tc>
          <w:tcPr>
            <w:tcW w:w="172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8920</w:t>
            </w:r>
          </w:p>
        </w:tc>
        <w:tc>
          <w:tcPr>
            <w:tcW w:w="1592"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1596"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1583"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r>
    </w:tbl>
    <w:p w:rsidR="00F840A6" w:rsidRDefault="00F840A6" w:rsidP="00B04DBC">
      <w:pPr>
        <w:ind w:right="255" w:firstLine="567"/>
        <w:jc w:val="both"/>
        <w:rPr>
          <w:rFonts w:ascii="Times New Roman" w:eastAsia="Calibri" w:hAnsi="Times New Roman"/>
          <w:color w:val="000000" w:themeColor="text1"/>
          <w:sz w:val="22"/>
          <w:szCs w:val="22"/>
        </w:rPr>
      </w:pPr>
    </w:p>
    <w:p w:rsidR="00B04DBC" w:rsidRPr="00B04DBC" w:rsidRDefault="00B04DBC" w:rsidP="00B04DBC">
      <w:pPr>
        <w:ind w:right="255" w:firstLine="567"/>
        <w:jc w:val="both"/>
        <w:rPr>
          <w:rFonts w:ascii="Times New Roman" w:eastAsia="Calibri" w:hAnsi="Times New Roman"/>
          <w:color w:val="000000" w:themeColor="text1"/>
          <w:sz w:val="22"/>
          <w:szCs w:val="22"/>
        </w:rPr>
      </w:pPr>
      <w:r w:rsidRPr="00B04DBC">
        <w:rPr>
          <w:rFonts w:ascii="Times New Roman" w:eastAsia="Calibri" w:hAnsi="Times New Roman"/>
          <w:color w:val="000000" w:themeColor="text1"/>
          <w:sz w:val="22"/>
          <w:szCs w:val="22"/>
        </w:rPr>
        <w:t>Примечания:</w:t>
      </w:r>
    </w:p>
    <w:p w:rsidR="00B04DBC" w:rsidRPr="00B04DBC" w:rsidRDefault="00B04DBC" w:rsidP="00B04DBC">
      <w:pPr>
        <w:ind w:right="255" w:firstLine="567"/>
        <w:jc w:val="both"/>
        <w:rPr>
          <w:rFonts w:ascii="Times New Roman" w:eastAsia="Calibri" w:hAnsi="Times New Roman"/>
          <w:color w:val="000000" w:themeColor="text1"/>
          <w:sz w:val="22"/>
          <w:szCs w:val="22"/>
        </w:rPr>
      </w:pPr>
      <w:r w:rsidRPr="00B04DBC">
        <w:rPr>
          <w:rFonts w:ascii="Times New Roman" w:eastAsia="Calibri" w:hAnsi="Times New Roman"/>
          <w:color w:val="000000" w:themeColor="text1"/>
          <w:sz w:val="22"/>
          <w:szCs w:val="22"/>
        </w:rPr>
        <w:lastRenderedPageBreak/>
        <w:t>1) предельные показатели для промежуточных нецелочисленных значений средней этажности рассчитываются методом линейной интерполяции;</w:t>
      </w:r>
    </w:p>
    <w:p w:rsidR="00B04DBC" w:rsidRPr="00B04DBC" w:rsidRDefault="00B04DBC" w:rsidP="00B04DBC">
      <w:pPr>
        <w:ind w:right="255" w:firstLine="567"/>
        <w:jc w:val="both"/>
        <w:rPr>
          <w:rFonts w:ascii="Times New Roman" w:eastAsia="Calibri" w:hAnsi="Times New Roman"/>
          <w:bCs/>
          <w:color w:val="000000" w:themeColor="text1"/>
          <w:sz w:val="22"/>
          <w:szCs w:val="22"/>
        </w:rPr>
      </w:pPr>
      <w:r w:rsidRPr="00B04DBC">
        <w:rPr>
          <w:rFonts w:ascii="Times New Roman" w:eastAsia="Calibri" w:hAnsi="Times New Roman"/>
          <w:color w:val="000000" w:themeColor="text1"/>
          <w:sz w:val="22"/>
          <w:szCs w:val="22"/>
        </w:rPr>
        <w:t>2)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10 × (</w:t>
      </w:r>
      <w:r w:rsidRPr="00B04DBC">
        <w:rPr>
          <w:rFonts w:ascii="Times New Roman" w:eastAsia="Calibri" w:hAnsi="Times New Roman"/>
          <w:bCs/>
          <w:color w:val="000000" w:themeColor="text1"/>
          <w:sz w:val="22"/>
          <w:szCs w:val="22"/>
        </w:rPr>
        <w:t>16,4% / 100%) × 10000 = 16400;</w:t>
      </w:r>
    </w:p>
    <w:p w:rsidR="00B04DBC" w:rsidRPr="00B04DBC" w:rsidRDefault="00B04DBC" w:rsidP="00B04DBC">
      <w:pPr>
        <w:ind w:right="255" w:firstLine="567"/>
        <w:jc w:val="both"/>
        <w:rPr>
          <w:rFonts w:ascii="Times New Roman" w:eastAsia="Calibri" w:hAnsi="Times New Roman"/>
          <w:bCs/>
          <w:color w:val="000000" w:themeColor="text1"/>
          <w:sz w:val="22"/>
          <w:szCs w:val="22"/>
        </w:rPr>
      </w:pPr>
    </w:p>
    <w:p w:rsidR="00B04DBC" w:rsidRPr="00B04DBC" w:rsidRDefault="00B04DBC" w:rsidP="00B04DBC">
      <w:pPr>
        <w:ind w:right="255" w:firstLine="567"/>
        <w:jc w:val="both"/>
        <w:rPr>
          <w:rFonts w:ascii="Times New Roman" w:eastAsia="Calibri" w:hAnsi="Times New Roman"/>
          <w:bCs/>
          <w:color w:val="000000" w:themeColor="text1"/>
          <w:sz w:val="22"/>
          <w:szCs w:val="22"/>
        </w:rPr>
      </w:pPr>
    </w:p>
    <w:p w:rsidR="00B04DBC" w:rsidRPr="00B04DBC" w:rsidRDefault="00B04DBC" w:rsidP="00B04DBC">
      <w:pPr>
        <w:widowControl w:val="0"/>
        <w:tabs>
          <w:tab w:val="center" w:pos="8400"/>
        </w:tabs>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2.1.5. Для расчета предельно допустимых параметров застройки квартала (</w:t>
      </w:r>
      <w:r w:rsidR="0065011B">
        <w:rPr>
          <w:rFonts w:ascii="Times New Roman" w:eastAsia="Times New Roman" w:hAnsi="Times New Roman"/>
          <w:bCs/>
          <w:color w:val="000000" w:themeColor="text1"/>
          <w:szCs w:val="20"/>
          <w:lang w:eastAsia="ru-RU"/>
        </w:rPr>
        <w:t>группы</w:t>
      </w:r>
      <w:r w:rsidRPr="00B04DBC">
        <w:rPr>
          <w:rFonts w:ascii="Times New Roman" w:eastAsia="Times New Roman" w:hAnsi="Times New Roman"/>
          <w:bCs/>
          <w:color w:val="000000" w:themeColor="text1"/>
          <w:szCs w:val="20"/>
          <w:lang w:eastAsia="ru-RU"/>
        </w:rPr>
        <w:t xml:space="preserve"> жил</w:t>
      </w:r>
      <w:r w:rsidR="0065011B">
        <w:rPr>
          <w:rFonts w:ascii="Times New Roman" w:eastAsia="Times New Roman" w:hAnsi="Times New Roman"/>
          <w:bCs/>
          <w:color w:val="000000" w:themeColor="text1"/>
          <w:szCs w:val="20"/>
          <w:lang w:eastAsia="ru-RU"/>
        </w:rPr>
        <w:t>ых</w:t>
      </w:r>
      <w:r w:rsidRPr="00B04DBC">
        <w:rPr>
          <w:rFonts w:ascii="Times New Roman" w:eastAsia="Times New Roman" w:hAnsi="Times New Roman"/>
          <w:bCs/>
          <w:color w:val="000000" w:themeColor="text1"/>
          <w:szCs w:val="20"/>
          <w:lang w:eastAsia="ru-RU"/>
        </w:rPr>
        <w:t xml:space="preserve"> квартал</w:t>
      </w:r>
      <w:r w:rsidR="0065011B">
        <w:rPr>
          <w:rFonts w:ascii="Times New Roman" w:eastAsia="Times New Roman" w:hAnsi="Times New Roman"/>
          <w:bCs/>
          <w:color w:val="000000" w:themeColor="text1"/>
          <w:szCs w:val="20"/>
          <w:lang w:eastAsia="ru-RU"/>
        </w:rPr>
        <w:t>ов</w:t>
      </w:r>
      <w:r w:rsidRPr="00B04DBC">
        <w:rPr>
          <w:rFonts w:ascii="Times New Roman" w:eastAsia="Times New Roman" w:hAnsi="Times New Roman"/>
          <w:bCs/>
          <w:color w:val="000000" w:themeColor="text1"/>
          <w:szCs w:val="20"/>
          <w:lang w:eastAsia="ru-RU"/>
        </w:rPr>
        <w:t xml:space="preserve">) </w:t>
      </w:r>
      <w:r w:rsidRPr="00B04DBC">
        <w:rPr>
          <w:rFonts w:ascii="Times New Roman" w:eastAsia="Times New Roman" w:hAnsi="Times New Roman"/>
          <w:color w:val="000000" w:themeColor="text1"/>
          <w:szCs w:val="20"/>
          <w:lang w:eastAsia="ru-RU"/>
        </w:rPr>
        <w:t>блокированными</w:t>
      </w:r>
      <w:r w:rsidRPr="00B04DBC">
        <w:rPr>
          <w:rFonts w:ascii="Times New Roman" w:eastAsia="Times New Roman" w:hAnsi="Times New Roman"/>
          <w:bCs/>
          <w:color w:val="000000" w:themeColor="text1"/>
          <w:szCs w:val="20"/>
          <w:lang w:eastAsia="ru-RU"/>
        </w:rPr>
        <w:t xml:space="preserve"> жилыми домами в населенных пунктах используются показатели - максимальный коэффициент и максимальная плотность застройки, </w:t>
      </w:r>
      <w:r w:rsidRPr="00B04DBC">
        <w:rPr>
          <w:rFonts w:ascii="Times New Roman" w:eastAsia="Times New Roman" w:hAnsi="Times New Roman"/>
          <w:bCs/>
          <w:color w:val="000000" w:themeColor="text1"/>
          <w:lang w:eastAsia="ru-RU"/>
        </w:rPr>
        <w:t>значения которых в зависимости от средней этажности приведены</w:t>
      </w:r>
      <w:r w:rsidRPr="00B04DBC">
        <w:rPr>
          <w:rFonts w:ascii="Times New Roman" w:eastAsia="Times New Roman" w:hAnsi="Times New Roman"/>
          <w:bCs/>
          <w:color w:val="000000" w:themeColor="text1"/>
          <w:szCs w:val="20"/>
          <w:lang w:eastAsia="ru-RU"/>
        </w:rPr>
        <w:t xml:space="preserve"> в таблице 2.</w:t>
      </w:r>
    </w:p>
    <w:p w:rsidR="00B04DBC" w:rsidRPr="00B04DBC" w:rsidRDefault="00B04DBC" w:rsidP="00B04DBC">
      <w:pPr>
        <w:widowControl w:val="0"/>
        <w:autoSpaceDE w:val="0"/>
        <w:autoSpaceDN w:val="0"/>
        <w:adjustRightInd w:val="0"/>
        <w:spacing w:line="360" w:lineRule="auto"/>
        <w:ind w:right="-126"/>
        <w:jc w:val="right"/>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Таблица 2</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3453"/>
        <w:gridCol w:w="3215"/>
      </w:tblGrid>
      <w:tr w:rsidR="00B04DBC" w:rsidRPr="00B04DBC" w:rsidTr="00997F77">
        <w:trPr>
          <w:trHeight w:val="1038"/>
          <w:tblHeader/>
          <w:jc w:val="center"/>
        </w:trPr>
        <w:tc>
          <w:tcPr>
            <w:tcW w:w="2517"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F17358">
            <w:pPr>
              <w:widowControl w:val="0"/>
              <w:autoSpaceDE w:val="0"/>
              <w:autoSpaceDN w:val="0"/>
              <w:adjustRightInd w:val="0"/>
              <w:ind w:left="-22" w:right="-7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Средняя этажность блокированных жилых домов в квартале</w:t>
            </w:r>
          </w:p>
        </w:tc>
        <w:tc>
          <w:tcPr>
            <w:tcW w:w="3371"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F17358">
            <w:pPr>
              <w:widowControl w:val="0"/>
              <w:autoSpaceDE w:val="0"/>
              <w:autoSpaceDN w:val="0"/>
              <w:adjustRightInd w:val="0"/>
              <w:spacing w:line="276" w:lineRule="auto"/>
              <w:ind w:left="-108" w:right="-108" w:firstLine="284"/>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Максимальный коэффициент застройки квартала, %</w:t>
            </w:r>
          </w:p>
        </w:tc>
        <w:tc>
          <w:tcPr>
            <w:tcW w:w="313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F17358">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Максимальная плотность застройки квартала, м</w:t>
            </w:r>
            <w:proofErr w:type="gramStart"/>
            <w:r w:rsidRPr="00B04DBC">
              <w:rPr>
                <w:rFonts w:ascii="Times New Roman" w:eastAsia="Times New Roman" w:hAnsi="Times New Roman"/>
                <w:color w:val="000000" w:themeColor="text1"/>
                <w:sz w:val="22"/>
                <w:szCs w:val="22"/>
                <w:vertAlign w:val="superscript"/>
                <w:lang w:eastAsia="ru-RU"/>
              </w:rPr>
              <w:t>2</w:t>
            </w:r>
            <w:proofErr w:type="gramEnd"/>
            <w:r w:rsidRPr="00B04DBC">
              <w:rPr>
                <w:rFonts w:ascii="Times New Roman" w:eastAsia="Times New Roman" w:hAnsi="Times New Roman"/>
                <w:color w:val="000000" w:themeColor="text1"/>
                <w:sz w:val="22"/>
                <w:szCs w:val="22"/>
                <w:lang w:eastAsia="ru-RU"/>
              </w:rPr>
              <w:t>/га</w:t>
            </w:r>
          </w:p>
        </w:tc>
      </w:tr>
      <w:tr w:rsidR="00B04DBC" w:rsidRPr="00B04DBC" w:rsidTr="00997F77">
        <w:trPr>
          <w:trHeight w:val="340"/>
          <w:jc w:val="center"/>
        </w:trPr>
        <w:tc>
          <w:tcPr>
            <w:tcW w:w="9027" w:type="dxa"/>
            <w:gridSpan w:val="3"/>
            <w:tcBorders>
              <w:top w:val="single" w:sz="4" w:space="0" w:color="auto"/>
              <w:left w:val="single" w:sz="4" w:space="0" w:color="auto"/>
              <w:bottom w:val="single" w:sz="4" w:space="0" w:color="auto"/>
              <w:right w:val="single" w:sz="4" w:space="0" w:color="auto"/>
            </w:tcBorders>
            <w:vAlign w:val="center"/>
          </w:tcPr>
          <w:p w:rsidR="00B04DBC" w:rsidRPr="00F840A6" w:rsidRDefault="00B04DBC" w:rsidP="00B04DBC">
            <w:pPr>
              <w:widowControl w:val="0"/>
              <w:autoSpaceDE w:val="0"/>
              <w:autoSpaceDN w:val="0"/>
              <w:adjustRightInd w:val="0"/>
              <w:ind w:firstLine="284"/>
              <w:jc w:val="center"/>
              <w:rPr>
                <w:rFonts w:ascii="Times New Roman" w:eastAsia="Times New Roman" w:hAnsi="Times New Roman"/>
                <w:b/>
                <w:color w:val="000000" w:themeColor="text1"/>
                <w:sz w:val="22"/>
                <w:szCs w:val="22"/>
                <w:lang w:eastAsia="ru-RU"/>
              </w:rPr>
            </w:pPr>
            <w:r w:rsidRPr="00F840A6">
              <w:rPr>
                <w:rFonts w:ascii="Times New Roman" w:eastAsia="Times New Roman" w:hAnsi="Times New Roman"/>
                <w:b/>
                <w:bCs/>
                <w:color w:val="000000" w:themeColor="text1"/>
                <w:sz w:val="22"/>
                <w:szCs w:val="22"/>
                <w:lang w:eastAsia="ru-RU"/>
              </w:rPr>
              <w:t>Город Люберцы</w:t>
            </w:r>
          </w:p>
        </w:tc>
      </w:tr>
      <w:tr w:rsidR="00B04DBC" w:rsidRPr="00B04DBC" w:rsidTr="00997F77">
        <w:trPr>
          <w:trHeight w:val="340"/>
          <w:jc w:val="center"/>
        </w:trPr>
        <w:tc>
          <w:tcPr>
            <w:tcW w:w="2517"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42,6</w:t>
            </w:r>
          </w:p>
        </w:tc>
        <w:tc>
          <w:tcPr>
            <w:tcW w:w="313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8530</w:t>
            </w:r>
          </w:p>
        </w:tc>
      </w:tr>
      <w:tr w:rsidR="00B04DBC" w:rsidRPr="00B04DBC" w:rsidTr="00997F77">
        <w:trPr>
          <w:trHeight w:val="340"/>
          <w:jc w:val="center"/>
        </w:trPr>
        <w:tc>
          <w:tcPr>
            <w:tcW w:w="2517"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37,9</w:t>
            </w:r>
          </w:p>
        </w:tc>
        <w:tc>
          <w:tcPr>
            <w:tcW w:w="313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11360</w:t>
            </w:r>
          </w:p>
        </w:tc>
      </w:tr>
      <w:tr w:rsidR="00B04DBC" w:rsidRPr="00B04DBC" w:rsidTr="00636D48">
        <w:trPr>
          <w:trHeight w:val="393"/>
          <w:jc w:val="center"/>
        </w:trPr>
        <w:tc>
          <w:tcPr>
            <w:tcW w:w="9027" w:type="dxa"/>
            <w:gridSpan w:val="3"/>
            <w:tcBorders>
              <w:top w:val="single" w:sz="4" w:space="0" w:color="auto"/>
              <w:left w:val="single" w:sz="4" w:space="0" w:color="auto"/>
              <w:bottom w:val="single" w:sz="4" w:space="0" w:color="auto"/>
              <w:right w:val="single" w:sz="4" w:space="0" w:color="auto"/>
            </w:tcBorders>
            <w:vAlign w:val="center"/>
          </w:tcPr>
          <w:p w:rsidR="00B04DBC" w:rsidRPr="00F840A6" w:rsidRDefault="00B04DBC" w:rsidP="00B04DBC">
            <w:pPr>
              <w:widowControl w:val="0"/>
              <w:autoSpaceDE w:val="0"/>
              <w:autoSpaceDN w:val="0"/>
              <w:adjustRightInd w:val="0"/>
              <w:ind w:firstLine="284"/>
              <w:jc w:val="center"/>
              <w:rPr>
                <w:rFonts w:ascii="Times New Roman" w:eastAsia="Times New Roman" w:hAnsi="Times New Roman"/>
                <w:b/>
                <w:color w:val="000000" w:themeColor="text1"/>
                <w:sz w:val="22"/>
                <w:szCs w:val="22"/>
                <w:lang w:eastAsia="ru-RU"/>
              </w:rPr>
            </w:pPr>
            <w:r w:rsidRPr="00F840A6">
              <w:rPr>
                <w:rFonts w:ascii="Times New Roman" w:eastAsia="Times New Roman" w:hAnsi="Times New Roman"/>
                <w:b/>
                <w:bCs/>
                <w:color w:val="000000" w:themeColor="text1"/>
                <w:sz w:val="22"/>
                <w:szCs w:val="22"/>
                <w:lang w:eastAsia="ru-RU"/>
              </w:rPr>
              <w:t xml:space="preserve">Поселки городского типа </w:t>
            </w:r>
            <w:proofErr w:type="spellStart"/>
            <w:r w:rsidRPr="00F840A6">
              <w:rPr>
                <w:rFonts w:ascii="Times New Roman" w:eastAsia="Times New Roman" w:hAnsi="Times New Roman"/>
                <w:b/>
                <w:bCs/>
                <w:color w:val="000000" w:themeColor="text1"/>
                <w:sz w:val="22"/>
                <w:szCs w:val="22"/>
                <w:lang w:eastAsia="ru-RU"/>
              </w:rPr>
              <w:t>Красково</w:t>
            </w:r>
            <w:proofErr w:type="spellEnd"/>
            <w:r w:rsidRPr="00F840A6">
              <w:rPr>
                <w:rFonts w:ascii="Times New Roman" w:eastAsia="Times New Roman" w:hAnsi="Times New Roman"/>
                <w:b/>
                <w:bCs/>
                <w:color w:val="000000" w:themeColor="text1"/>
                <w:sz w:val="22"/>
                <w:szCs w:val="22"/>
                <w:lang w:eastAsia="ru-RU"/>
              </w:rPr>
              <w:t xml:space="preserve">, Малаховка, </w:t>
            </w:r>
            <w:proofErr w:type="gramStart"/>
            <w:r w:rsidRPr="00F840A6">
              <w:rPr>
                <w:rFonts w:ascii="Times New Roman" w:eastAsia="Times New Roman" w:hAnsi="Times New Roman"/>
                <w:b/>
                <w:bCs/>
                <w:color w:val="000000" w:themeColor="text1"/>
                <w:sz w:val="22"/>
                <w:szCs w:val="22"/>
                <w:lang w:eastAsia="ru-RU"/>
              </w:rPr>
              <w:t>Октябрьский</w:t>
            </w:r>
            <w:proofErr w:type="gramEnd"/>
            <w:r w:rsidRPr="00F840A6">
              <w:rPr>
                <w:rFonts w:ascii="Times New Roman" w:eastAsia="Times New Roman" w:hAnsi="Times New Roman"/>
                <w:b/>
                <w:bCs/>
                <w:color w:val="000000" w:themeColor="text1"/>
                <w:sz w:val="22"/>
                <w:szCs w:val="22"/>
                <w:lang w:eastAsia="ru-RU"/>
              </w:rPr>
              <w:t xml:space="preserve">, </w:t>
            </w:r>
            <w:proofErr w:type="spellStart"/>
            <w:r w:rsidRPr="00F840A6">
              <w:rPr>
                <w:rFonts w:ascii="Times New Roman" w:eastAsia="Times New Roman" w:hAnsi="Times New Roman"/>
                <w:b/>
                <w:bCs/>
                <w:color w:val="000000" w:themeColor="text1"/>
                <w:sz w:val="22"/>
                <w:szCs w:val="22"/>
                <w:lang w:eastAsia="ru-RU"/>
              </w:rPr>
              <w:t>Томилино</w:t>
            </w:r>
            <w:proofErr w:type="spellEnd"/>
          </w:p>
        </w:tc>
      </w:tr>
      <w:tr w:rsidR="00B04DBC" w:rsidRPr="00B04DBC" w:rsidTr="00997F77">
        <w:trPr>
          <w:trHeight w:val="340"/>
          <w:jc w:val="center"/>
        </w:trPr>
        <w:tc>
          <w:tcPr>
            <w:tcW w:w="2517"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48,8</w:t>
            </w:r>
          </w:p>
        </w:tc>
        <w:tc>
          <w:tcPr>
            <w:tcW w:w="313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4880</w:t>
            </w:r>
          </w:p>
        </w:tc>
      </w:tr>
      <w:tr w:rsidR="00B04DBC" w:rsidRPr="00B04DBC" w:rsidTr="00997F77">
        <w:trPr>
          <w:trHeight w:val="340"/>
          <w:jc w:val="center"/>
        </w:trPr>
        <w:tc>
          <w:tcPr>
            <w:tcW w:w="2517"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41,6</w:t>
            </w:r>
          </w:p>
        </w:tc>
        <w:tc>
          <w:tcPr>
            <w:tcW w:w="313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8320</w:t>
            </w:r>
          </w:p>
        </w:tc>
      </w:tr>
      <w:tr w:rsidR="00B04DBC" w:rsidRPr="00B04DBC" w:rsidTr="00997F77">
        <w:trPr>
          <w:trHeight w:val="340"/>
          <w:jc w:val="center"/>
        </w:trPr>
        <w:tc>
          <w:tcPr>
            <w:tcW w:w="2517"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36,6</w:t>
            </w:r>
          </w:p>
        </w:tc>
        <w:tc>
          <w:tcPr>
            <w:tcW w:w="313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10990</w:t>
            </w:r>
          </w:p>
        </w:tc>
      </w:tr>
      <w:tr w:rsidR="00B04DBC" w:rsidRPr="00B04DBC" w:rsidTr="00997F77">
        <w:trPr>
          <w:trHeight w:val="340"/>
          <w:jc w:val="center"/>
        </w:trPr>
        <w:tc>
          <w:tcPr>
            <w:tcW w:w="9027" w:type="dxa"/>
            <w:gridSpan w:val="3"/>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ind w:firstLine="284"/>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bCs/>
                <w:color w:val="000000" w:themeColor="text1"/>
                <w:sz w:val="22"/>
                <w:szCs w:val="22"/>
                <w:lang w:eastAsia="ru-RU"/>
              </w:rPr>
              <w:t>Сельские населенные пункты</w:t>
            </w:r>
          </w:p>
        </w:tc>
      </w:tr>
      <w:tr w:rsidR="00B04DBC" w:rsidRPr="00B04DBC" w:rsidTr="00997F77">
        <w:trPr>
          <w:trHeight w:val="340"/>
          <w:jc w:val="center"/>
        </w:trPr>
        <w:tc>
          <w:tcPr>
            <w:tcW w:w="2517"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w:t>
            </w:r>
          </w:p>
        </w:tc>
        <w:tc>
          <w:tcPr>
            <w:tcW w:w="3371"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48,2</w:t>
            </w:r>
          </w:p>
        </w:tc>
        <w:tc>
          <w:tcPr>
            <w:tcW w:w="313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4820</w:t>
            </w:r>
          </w:p>
        </w:tc>
      </w:tr>
      <w:tr w:rsidR="00B04DBC" w:rsidRPr="00B04DBC" w:rsidTr="00997F77">
        <w:trPr>
          <w:trHeight w:val="340"/>
          <w:jc w:val="center"/>
        </w:trPr>
        <w:tc>
          <w:tcPr>
            <w:tcW w:w="2517"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w:t>
            </w:r>
          </w:p>
        </w:tc>
        <w:tc>
          <w:tcPr>
            <w:tcW w:w="3371"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40,7</w:t>
            </w:r>
          </w:p>
        </w:tc>
        <w:tc>
          <w:tcPr>
            <w:tcW w:w="313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8130</w:t>
            </w:r>
          </w:p>
        </w:tc>
      </w:tr>
      <w:tr w:rsidR="00B04DBC" w:rsidRPr="00B04DBC" w:rsidTr="00997F77">
        <w:trPr>
          <w:trHeight w:val="340"/>
          <w:jc w:val="center"/>
        </w:trPr>
        <w:tc>
          <w:tcPr>
            <w:tcW w:w="2517"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w:t>
            </w:r>
          </w:p>
        </w:tc>
        <w:tc>
          <w:tcPr>
            <w:tcW w:w="3371"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35,5</w:t>
            </w:r>
          </w:p>
        </w:tc>
        <w:tc>
          <w:tcPr>
            <w:tcW w:w="3139" w:type="dxa"/>
            <w:tcBorders>
              <w:top w:val="single" w:sz="4" w:space="0" w:color="auto"/>
              <w:left w:val="single" w:sz="4" w:space="0" w:color="auto"/>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10660</w:t>
            </w:r>
          </w:p>
        </w:tc>
      </w:tr>
    </w:tbl>
    <w:p w:rsidR="00B04DBC" w:rsidRPr="00B04DBC" w:rsidRDefault="00B04DBC" w:rsidP="00B04DBC">
      <w:pPr>
        <w:ind w:right="255" w:firstLine="567"/>
        <w:jc w:val="both"/>
        <w:rPr>
          <w:rFonts w:ascii="Times New Roman" w:eastAsia="Calibri" w:hAnsi="Times New Roman"/>
          <w:color w:val="000000" w:themeColor="text1"/>
          <w:sz w:val="22"/>
          <w:szCs w:val="22"/>
        </w:rPr>
      </w:pPr>
      <w:bookmarkStart w:id="0" w:name="_Toc180594101"/>
      <w:r w:rsidRPr="00B04DBC">
        <w:rPr>
          <w:rFonts w:ascii="Times New Roman" w:eastAsia="Calibri" w:hAnsi="Times New Roman"/>
          <w:color w:val="000000" w:themeColor="text1"/>
          <w:sz w:val="22"/>
          <w:szCs w:val="22"/>
        </w:rPr>
        <w:t>Примечания:</w:t>
      </w:r>
    </w:p>
    <w:p w:rsidR="00B04DBC" w:rsidRPr="00B04DBC" w:rsidRDefault="00B04DBC" w:rsidP="00B04DBC">
      <w:pPr>
        <w:ind w:right="255" w:firstLine="567"/>
        <w:jc w:val="both"/>
        <w:rPr>
          <w:rFonts w:ascii="Times New Roman" w:eastAsia="Calibri" w:hAnsi="Times New Roman"/>
          <w:color w:val="000000" w:themeColor="text1"/>
          <w:sz w:val="22"/>
          <w:szCs w:val="22"/>
        </w:rPr>
      </w:pPr>
      <w:r w:rsidRPr="00B04DBC">
        <w:rPr>
          <w:rFonts w:ascii="Times New Roman" w:eastAsia="Calibri" w:hAnsi="Times New Roman"/>
          <w:color w:val="000000" w:themeColor="text1"/>
          <w:sz w:val="22"/>
          <w:szCs w:val="22"/>
        </w:rPr>
        <w:t>1) предельные показатели для промежуточных нецелочисленных значений средней этажности рассчитываются методом линейной интерполяции;</w:t>
      </w:r>
    </w:p>
    <w:p w:rsidR="00B04DBC" w:rsidRPr="00B04DBC" w:rsidRDefault="00B04DBC" w:rsidP="00B04DBC">
      <w:pPr>
        <w:ind w:right="255" w:firstLine="567"/>
        <w:jc w:val="both"/>
        <w:rPr>
          <w:rFonts w:ascii="Times New Roman" w:eastAsia="Calibri" w:hAnsi="Times New Roman"/>
          <w:bCs/>
          <w:color w:val="000000" w:themeColor="text1"/>
          <w:sz w:val="22"/>
          <w:szCs w:val="22"/>
        </w:rPr>
      </w:pPr>
      <w:r w:rsidRPr="00B04DBC">
        <w:rPr>
          <w:rFonts w:ascii="Times New Roman" w:eastAsia="Calibri" w:hAnsi="Times New Roman"/>
          <w:color w:val="000000" w:themeColor="text1"/>
          <w:sz w:val="22"/>
          <w:szCs w:val="22"/>
        </w:rPr>
        <w:t>2)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2 × (</w:t>
      </w:r>
      <w:r w:rsidRPr="00B04DBC">
        <w:rPr>
          <w:rFonts w:ascii="Times New Roman" w:eastAsia="Calibri" w:hAnsi="Times New Roman"/>
          <w:bCs/>
          <w:color w:val="000000" w:themeColor="text1"/>
          <w:sz w:val="22"/>
          <w:szCs w:val="22"/>
        </w:rPr>
        <w:t>41,6% / 100%) × 10000 = 8320.</w:t>
      </w:r>
    </w:p>
    <w:bookmarkEnd w:id="0"/>
    <w:p w:rsidR="00933678" w:rsidRDefault="00933678" w:rsidP="00B04DBC">
      <w:pPr>
        <w:widowControl w:val="0"/>
        <w:autoSpaceDE w:val="0"/>
        <w:autoSpaceDN w:val="0"/>
        <w:adjustRightInd w:val="0"/>
        <w:spacing w:line="360" w:lineRule="auto"/>
        <w:ind w:right="24" w:firstLine="600"/>
        <w:jc w:val="both"/>
        <w:rPr>
          <w:rFonts w:ascii="Times New Roman" w:eastAsia="Times New Roman" w:hAnsi="Times New Roman"/>
          <w:bCs/>
          <w:color w:val="000000" w:themeColor="text1"/>
          <w:szCs w:val="20"/>
          <w:lang w:eastAsia="ru-RU"/>
        </w:rPr>
      </w:pPr>
    </w:p>
    <w:p w:rsidR="002043C3" w:rsidRPr="00F17358" w:rsidRDefault="002043C3" w:rsidP="00A72124">
      <w:pPr>
        <w:autoSpaceDE w:val="0"/>
        <w:autoSpaceDN w:val="0"/>
        <w:adjustRightInd w:val="0"/>
        <w:spacing w:line="360" w:lineRule="auto"/>
        <w:ind w:firstLine="540"/>
        <w:jc w:val="both"/>
        <w:rPr>
          <w:rFonts w:ascii="Times New Roman" w:hAnsi="Times New Roman"/>
        </w:rPr>
      </w:pPr>
      <w:r w:rsidRPr="00E10467">
        <w:rPr>
          <w:rFonts w:ascii="Times New Roman" w:eastAsia="Times New Roman" w:hAnsi="Times New Roman"/>
          <w:bCs/>
          <w:color w:val="000000" w:themeColor="text1"/>
          <w:lang w:eastAsia="ru-RU"/>
        </w:rPr>
        <w:t>2.1.6. П</w:t>
      </w:r>
      <w:r w:rsidRPr="00F17358">
        <w:rPr>
          <w:rFonts w:ascii="Times New Roman" w:hAnsi="Times New Roman"/>
        </w:rPr>
        <w:t>редельные размеры земельных участков, расположенных в границах городского округа Люберцы, предоставляемых для застройки индивидуальными жилыми домами, устанавливаются:</w:t>
      </w:r>
    </w:p>
    <w:p w:rsidR="002043C3" w:rsidRPr="00F17358" w:rsidRDefault="002043C3" w:rsidP="00A72124">
      <w:pPr>
        <w:autoSpaceDE w:val="0"/>
        <w:autoSpaceDN w:val="0"/>
        <w:adjustRightInd w:val="0"/>
        <w:spacing w:line="360" w:lineRule="auto"/>
        <w:ind w:firstLine="540"/>
        <w:jc w:val="both"/>
        <w:rPr>
          <w:rFonts w:ascii="Times New Roman" w:hAnsi="Times New Roman"/>
        </w:rPr>
      </w:pPr>
      <w:r w:rsidRPr="00F17358">
        <w:rPr>
          <w:rFonts w:ascii="Times New Roman" w:hAnsi="Times New Roman"/>
        </w:rPr>
        <w:t>для поселков городского типа – от 0,02га до 0,06га</w:t>
      </w:r>
    </w:p>
    <w:p w:rsidR="002043C3" w:rsidRPr="00F17358" w:rsidRDefault="002043C3" w:rsidP="00A72124">
      <w:pPr>
        <w:autoSpaceDE w:val="0"/>
        <w:autoSpaceDN w:val="0"/>
        <w:adjustRightInd w:val="0"/>
        <w:spacing w:line="360" w:lineRule="auto"/>
        <w:ind w:firstLine="540"/>
        <w:jc w:val="both"/>
        <w:rPr>
          <w:rFonts w:ascii="Times New Roman" w:hAnsi="Times New Roman"/>
        </w:rPr>
      </w:pPr>
      <w:r w:rsidRPr="00F17358">
        <w:rPr>
          <w:rFonts w:ascii="Times New Roman" w:hAnsi="Times New Roman"/>
        </w:rPr>
        <w:t>для сельских населенных пунктов – от 0,03га до 0,03га.</w:t>
      </w:r>
    </w:p>
    <w:p w:rsidR="003177B8" w:rsidRPr="00F17358" w:rsidRDefault="003177B8" w:rsidP="00A72124">
      <w:pPr>
        <w:autoSpaceDE w:val="0"/>
        <w:autoSpaceDN w:val="0"/>
        <w:adjustRightInd w:val="0"/>
        <w:spacing w:line="360" w:lineRule="auto"/>
        <w:ind w:firstLine="540"/>
        <w:jc w:val="both"/>
        <w:rPr>
          <w:rFonts w:ascii="Times New Roman" w:hAnsi="Times New Roman"/>
        </w:rPr>
      </w:pPr>
    </w:p>
    <w:p w:rsidR="00E10467" w:rsidRPr="00F17358" w:rsidRDefault="003177B8" w:rsidP="00A72124">
      <w:pPr>
        <w:autoSpaceDE w:val="0"/>
        <w:autoSpaceDN w:val="0"/>
        <w:adjustRightInd w:val="0"/>
        <w:spacing w:line="360" w:lineRule="auto"/>
        <w:ind w:firstLine="540"/>
        <w:jc w:val="both"/>
        <w:rPr>
          <w:rFonts w:ascii="Times New Roman" w:hAnsi="Times New Roman"/>
        </w:rPr>
      </w:pPr>
      <w:r w:rsidRPr="00F17358">
        <w:rPr>
          <w:rFonts w:ascii="Times New Roman" w:hAnsi="Times New Roman"/>
        </w:rPr>
        <w:t>2.1.7.</w:t>
      </w:r>
      <w:r w:rsidR="00E10467" w:rsidRPr="00F17358">
        <w:rPr>
          <w:rFonts w:ascii="Times New Roman" w:hAnsi="Times New Roman"/>
        </w:rPr>
        <w:t xml:space="preserve"> При застройке земельных участков индивидуальными жилыми домами коэффициент застройки земельного участка должен быть не более 40 процентов, (без учета гаражей, строений и сооружений вспомогательного использования, не </w:t>
      </w:r>
      <w:r w:rsidR="00E10467" w:rsidRPr="00F17358">
        <w:rPr>
          <w:rFonts w:ascii="Times New Roman" w:hAnsi="Times New Roman"/>
        </w:rPr>
        <w:lastRenderedPageBreak/>
        <w:t>предназначенных для постоянного проживания), этажность жилых домов не должна превышать 3 этажей.</w:t>
      </w:r>
    </w:p>
    <w:p w:rsidR="00B04DBC" w:rsidRPr="00B04DBC" w:rsidRDefault="00B04DBC" w:rsidP="00B04DBC">
      <w:pPr>
        <w:widowControl w:val="0"/>
        <w:autoSpaceDE w:val="0"/>
        <w:autoSpaceDN w:val="0"/>
        <w:adjustRightInd w:val="0"/>
        <w:spacing w:line="360" w:lineRule="auto"/>
        <w:ind w:right="24"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2.2. </w:t>
      </w:r>
      <w:r w:rsidRPr="00B04DBC">
        <w:rPr>
          <w:rFonts w:ascii="Times New Roman" w:eastAsia="Times New Roman" w:hAnsi="Times New Roman"/>
          <w:color w:val="000000" w:themeColor="text1"/>
          <w:szCs w:val="20"/>
          <w:lang w:eastAsia="ru-RU"/>
        </w:rPr>
        <w:t xml:space="preserve">Расчетные показатели в области </w:t>
      </w:r>
      <w:r w:rsidRPr="00B04DBC">
        <w:rPr>
          <w:rFonts w:ascii="Times New Roman" w:eastAsia="Times New Roman" w:hAnsi="Times New Roman"/>
          <w:bCs/>
          <w:color w:val="000000" w:themeColor="text1"/>
          <w:szCs w:val="20"/>
          <w:lang w:eastAsia="ru-RU"/>
        </w:rPr>
        <w:t>социальной и коммунально-бытовой инфраструктур.</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 xml:space="preserve">2.2.1. Виды и примерный состав объектов социального и коммунально-бытового назначения, </w:t>
      </w:r>
      <w:r w:rsidRPr="00B04DBC">
        <w:rPr>
          <w:rFonts w:ascii="Times New Roman" w:eastAsia="Times New Roman" w:hAnsi="Times New Roman"/>
          <w:color w:val="000000" w:themeColor="text1"/>
          <w:szCs w:val="20"/>
          <w:lang w:eastAsia="ru-RU"/>
        </w:rPr>
        <w:t>в границах квартала, жилого района и населенного пункта приведен в таблице 3</w:t>
      </w:r>
      <w:r w:rsidRPr="00B04DBC">
        <w:rPr>
          <w:rFonts w:ascii="Times New Roman" w:eastAsia="Times New Roman" w:hAnsi="Times New Roman"/>
          <w:bCs/>
          <w:color w:val="000000" w:themeColor="text1"/>
          <w:szCs w:val="20"/>
          <w:lang w:eastAsia="ru-RU"/>
        </w:rPr>
        <w:t>.</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 xml:space="preserve">2.2.2. При определении минимально необходимых размеров территории для размещения </w:t>
      </w:r>
      <w:r w:rsidRPr="00B04DBC">
        <w:rPr>
          <w:rFonts w:ascii="Times New Roman" w:eastAsia="Times New Roman" w:hAnsi="Times New Roman"/>
          <w:color w:val="000000" w:themeColor="text1"/>
          <w:szCs w:val="20"/>
          <w:lang w:eastAsia="ru-RU"/>
        </w:rPr>
        <w:t xml:space="preserve">объектов конкретного назначения в границах квартала, жилого района, города </w:t>
      </w:r>
      <w:r w:rsidRPr="00B04DBC">
        <w:rPr>
          <w:rFonts w:ascii="Times New Roman" w:eastAsia="Times New Roman" w:hAnsi="Times New Roman"/>
          <w:bCs/>
          <w:color w:val="000000" w:themeColor="text1"/>
          <w:szCs w:val="20"/>
          <w:lang w:eastAsia="ru-RU"/>
        </w:rPr>
        <w:t>применяется показатель - минимальная удельная площадь территории для размещения объектов в расчете на человека.</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p>
    <w:p w:rsidR="00B04DBC" w:rsidRPr="00B04DBC" w:rsidRDefault="00B04DBC" w:rsidP="00B04DBC">
      <w:pPr>
        <w:spacing w:line="360" w:lineRule="auto"/>
        <w:rPr>
          <w:rFonts w:ascii="Times New Roman" w:eastAsia="Times New Roman" w:hAnsi="Times New Roman"/>
          <w:bCs/>
          <w:color w:val="000000" w:themeColor="text1"/>
          <w:szCs w:val="20"/>
          <w:lang w:eastAsia="ru-RU"/>
        </w:rPr>
        <w:sectPr w:rsidR="00B04DBC" w:rsidRPr="00B04DBC">
          <w:footerReference w:type="even" r:id="rId10"/>
          <w:footerReference w:type="default" r:id="rId11"/>
          <w:pgSz w:w="11900" w:h="16820"/>
          <w:pgMar w:top="851" w:right="875" w:bottom="851" w:left="1701" w:header="709" w:footer="709" w:gutter="0"/>
          <w:cols w:space="720"/>
        </w:sectPr>
      </w:pP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p>
    <w:p w:rsidR="00B04DBC" w:rsidRPr="00B04DBC" w:rsidRDefault="00B04DBC" w:rsidP="00B04DBC">
      <w:pPr>
        <w:widowControl w:val="0"/>
        <w:autoSpaceDE w:val="0"/>
        <w:autoSpaceDN w:val="0"/>
        <w:adjustRightInd w:val="0"/>
        <w:spacing w:line="360" w:lineRule="auto"/>
        <w:ind w:right="24" w:firstLine="525"/>
        <w:jc w:val="right"/>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Таблица 3</w:t>
      </w:r>
    </w:p>
    <w:tbl>
      <w:tblPr>
        <w:tblW w:w="5020" w:type="pct"/>
        <w:jc w:val="center"/>
        <w:tblLook w:val="04A0" w:firstRow="1" w:lastRow="0" w:firstColumn="1" w:lastColumn="0" w:noHBand="0" w:noVBand="1"/>
      </w:tblPr>
      <w:tblGrid>
        <w:gridCol w:w="2461"/>
        <w:gridCol w:w="2440"/>
        <w:gridCol w:w="8"/>
        <w:gridCol w:w="2690"/>
        <w:gridCol w:w="8"/>
        <w:gridCol w:w="7780"/>
        <w:gridCol w:w="8"/>
      </w:tblGrid>
      <w:tr w:rsidR="00B04DBC" w:rsidRPr="00B04DBC" w:rsidTr="007D5A5A">
        <w:trPr>
          <w:cantSplit/>
          <w:trHeight w:val="567"/>
          <w:tblHeader/>
          <w:jc w:val="center"/>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Виды объектов</w:t>
            </w:r>
          </w:p>
        </w:tc>
        <w:tc>
          <w:tcPr>
            <w:tcW w:w="12933" w:type="dxa"/>
            <w:gridSpan w:val="6"/>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Примерный состав объектов в границах</w:t>
            </w:r>
          </w:p>
        </w:tc>
      </w:tr>
      <w:tr w:rsidR="00B04DBC" w:rsidRPr="00B04DBC" w:rsidTr="007D5A5A">
        <w:trPr>
          <w:cantSplit/>
          <w:trHeight w:val="56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2448" w:type="dxa"/>
            <w:gridSpan w:val="2"/>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квартала</w:t>
            </w:r>
          </w:p>
        </w:tc>
        <w:tc>
          <w:tcPr>
            <w:tcW w:w="2698" w:type="dxa"/>
            <w:gridSpan w:val="2"/>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жилого район</w:t>
            </w:r>
            <w:r w:rsidR="00296FE4">
              <w:rPr>
                <w:rFonts w:ascii="Times New Roman" w:hAnsi="Times New Roman"/>
                <w:color w:val="000000" w:themeColor="text1"/>
                <w:sz w:val="22"/>
                <w:szCs w:val="22"/>
              </w:rPr>
              <w:t>а</w:t>
            </w:r>
          </w:p>
        </w:tc>
        <w:tc>
          <w:tcPr>
            <w:tcW w:w="7787" w:type="dxa"/>
            <w:gridSpan w:val="2"/>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населенного пункта</w:t>
            </w:r>
          </w:p>
        </w:tc>
      </w:tr>
      <w:tr w:rsidR="00B04DBC" w:rsidRPr="00B04DBC" w:rsidTr="007D5A5A">
        <w:trPr>
          <w:gridAfter w:val="1"/>
          <w:wAfter w:w="8" w:type="dxa"/>
          <w:cantSplit/>
          <w:trHeight w:val="567"/>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физической культуры и спорта</w:t>
            </w:r>
          </w:p>
        </w:tc>
        <w:tc>
          <w:tcPr>
            <w:tcW w:w="2440"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спортивные площадки</w:t>
            </w:r>
          </w:p>
        </w:tc>
        <w:tc>
          <w:tcPr>
            <w:tcW w:w="2698" w:type="dxa"/>
            <w:gridSpan w:val="2"/>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Физкультурно-оздоровительные комплексы, плоскостные сооружения </w:t>
            </w:r>
          </w:p>
        </w:tc>
        <w:tc>
          <w:tcPr>
            <w:tcW w:w="7787" w:type="dxa"/>
            <w:gridSpan w:val="2"/>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Стадионы, дворцы спорта,</w:t>
            </w:r>
            <w:r w:rsidR="001D45C7">
              <w:rPr>
                <w:rFonts w:ascii="Times New Roman" w:eastAsia="Times New Roman" w:hAnsi="Times New Roman"/>
                <w:color w:val="000000" w:themeColor="text1"/>
                <w:sz w:val="22"/>
                <w:szCs w:val="22"/>
                <w:lang w:eastAsia="ru-RU"/>
              </w:rPr>
              <w:t xml:space="preserve"> аквапарки,</w:t>
            </w:r>
            <w:r w:rsidRPr="00B04DBC">
              <w:rPr>
                <w:rFonts w:ascii="Times New Roman" w:eastAsia="Times New Roman" w:hAnsi="Times New Roman"/>
                <w:color w:val="000000" w:themeColor="text1"/>
                <w:sz w:val="22"/>
                <w:szCs w:val="22"/>
                <w:lang w:eastAsia="ru-RU"/>
              </w:rPr>
              <w:t xml:space="preserve"> спортивные залы, </w:t>
            </w:r>
            <w:r w:rsidR="001D45C7">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плавательные бассейны</w:t>
            </w:r>
          </w:p>
        </w:tc>
      </w:tr>
      <w:tr w:rsidR="00B04DBC" w:rsidRPr="00B04DBC" w:rsidTr="007D5A5A">
        <w:trPr>
          <w:gridAfter w:val="1"/>
          <w:wAfter w:w="8" w:type="dxa"/>
          <w:cantSplit/>
          <w:trHeight w:val="567"/>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торговли и общественного питания</w:t>
            </w:r>
          </w:p>
        </w:tc>
        <w:tc>
          <w:tcPr>
            <w:tcW w:w="2440"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Магазины продовольственных и промышленных товаров, пункты общественного питания</w:t>
            </w:r>
          </w:p>
        </w:tc>
        <w:tc>
          <w:tcPr>
            <w:tcW w:w="2698" w:type="dxa"/>
            <w:gridSpan w:val="2"/>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Торговые центры, рестораны, кафе, бары, столовые, кулинарии </w:t>
            </w:r>
          </w:p>
        </w:tc>
        <w:tc>
          <w:tcPr>
            <w:tcW w:w="7787" w:type="dxa"/>
            <w:gridSpan w:val="2"/>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Торговые комплексы, универсальные и специализированные рынки, ярмарки, рестораны </w:t>
            </w:r>
          </w:p>
        </w:tc>
      </w:tr>
      <w:tr w:rsidR="00B04DBC" w:rsidRPr="00B04DBC" w:rsidTr="007D5A5A">
        <w:trPr>
          <w:gridAfter w:val="1"/>
          <w:wAfter w:w="8" w:type="dxa"/>
          <w:cantSplit/>
          <w:trHeight w:val="567"/>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коммунально-бытового назначения</w:t>
            </w:r>
          </w:p>
        </w:tc>
        <w:tc>
          <w:tcPr>
            <w:tcW w:w="2440"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Приемные пункты химчисток и прачечных, салоны - парикмахерские</w:t>
            </w:r>
          </w:p>
        </w:tc>
        <w:tc>
          <w:tcPr>
            <w:tcW w:w="2698" w:type="dxa"/>
            <w:gridSpan w:val="2"/>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Ателье, ремонтные мастерские, общественные туалеты</w:t>
            </w:r>
          </w:p>
        </w:tc>
        <w:tc>
          <w:tcPr>
            <w:tcW w:w="7787" w:type="dxa"/>
            <w:gridSpan w:val="2"/>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Гостиницы, дома быта, бани, предприятия ритуальных услуг</w:t>
            </w:r>
          </w:p>
        </w:tc>
      </w:tr>
      <w:tr w:rsidR="00B04DBC" w:rsidRPr="00B04DBC" w:rsidTr="007D5A5A">
        <w:trPr>
          <w:gridAfter w:val="1"/>
          <w:wAfter w:w="8" w:type="dxa"/>
          <w:cantSplit/>
          <w:trHeight w:val="567"/>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связ</w:t>
            </w:r>
            <w:r w:rsidR="00765DAB">
              <w:rPr>
                <w:rFonts w:ascii="Times New Roman" w:eastAsia="Times New Roman" w:hAnsi="Times New Roman"/>
                <w:color w:val="000000" w:themeColor="text1"/>
                <w:sz w:val="22"/>
                <w:szCs w:val="22"/>
                <w:lang w:eastAsia="ru-RU"/>
              </w:rPr>
              <w:t xml:space="preserve">и, финансовых, юридических и других </w:t>
            </w:r>
            <w:r w:rsidRPr="00B04DBC">
              <w:rPr>
                <w:rFonts w:ascii="Times New Roman" w:eastAsia="Times New Roman" w:hAnsi="Times New Roman"/>
                <w:color w:val="000000" w:themeColor="text1"/>
                <w:sz w:val="22"/>
                <w:szCs w:val="22"/>
                <w:lang w:eastAsia="ru-RU"/>
              </w:rPr>
              <w:t xml:space="preserve">услуг </w:t>
            </w:r>
          </w:p>
        </w:tc>
        <w:tc>
          <w:tcPr>
            <w:tcW w:w="2440" w:type="dxa"/>
            <w:tcBorders>
              <w:top w:val="single" w:sz="4" w:space="0" w:color="auto"/>
              <w:left w:val="nil"/>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2698" w:type="dxa"/>
            <w:gridSpan w:val="2"/>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Отделения почтовой связи, отделения банков </w:t>
            </w:r>
          </w:p>
        </w:tc>
        <w:tc>
          <w:tcPr>
            <w:tcW w:w="7787" w:type="dxa"/>
            <w:gridSpan w:val="2"/>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B04DBC" w:rsidRPr="00B04DBC" w:rsidTr="007D5A5A">
        <w:trPr>
          <w:gridAfter w:val="1"/>
          <w:wAfter w:w="8" w:type="dxa"/>
          <w:cantSplit/>
          <w:trHeight w:val="2360"/>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здравоохранения</w:t>
            </w:r>
          </w:p>
        </w:tc>
        <w:tc>
          <w:tcPr>
            <w:tcW w:w="2440" w:type="dxa"/>
            <w:tcBorders>
              <w:top w:val="single" w:sz="4" w:space="0" w:color="auto"/>
              <w:left w:val="nil"/>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2698" w:type="dxa"/>
            <w:gridSpan w:val="2"/>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Аптечные учреждения, молочные кухни</w:t>
            </w:r>
          </w:p>
        </w:tc>
        <w:tc>
          <w:tcPr>
            <w:tcW w:w="7787" w:type="dxa"/>
            <w:gridSpan w:val="2"/>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Больничные учреждения,</w:t>
            </w:r>
          </w:p>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амбулаторно-поликлинические учреждения,</w:t>
            </w:r>
          </w:p>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фельдшерско-акушерские пункты,</w:t>
            </w:r>
          </w:p>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учреждения скорой медицинской помощи, </w:t>
            </w:r>
          </w:p>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учреждения охраны материнства и детства в </w:t>
            </w:r>
            <w:proofErr w:type="spellStart"/>
            <w:r w:rsidRPr="00B04DBC">
              <w:rPr>
                <w:rFonts w:ascii="Times New Roman" w:eastAsia="Times New Roman" w:hAnsi="Times New Roman"/>
                <w:color w:val="000000" w:themeColor="text1"/>
                <w:sz w:val="22"/>
                <w:szCs w:val="22"/>
                <w:lang w:eastAsia="ru-RU"/>
              </w:rPr>
              <w:t>т.ч</w:t>
            </w:r>
            <w:proofErr w:type="spellEnd"/>
            <w:r w:rsidRPr="00B04DBC">
              <w:rPr>
                <w:rFonts w:ascii="Times New Roman" w:eastAsia="Times New Roman" w:hAnsi="Times New Roman"/>
                <w:color w:val="000000" w:themeColor="text1"/>
                <w:sz w:val="22"/>
                <w:szCs w:val="22"/>
                <w:lang w:eastAsia="ru-RU"/>
              </w:rPr>
              <w:t xml:space="preserve">. родильный дом, </w:t>
            </w:r>
          </w:p>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женская консультация, </w:t>
            </w:r>
          </w:p>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санаторно-курортные учреждения,</w:t>
            </w:r>
          </w:p>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учреждения здравоохранения по надзору в сфере защиты прав потребителей и благополучия человека</w:t>
            </w:r>
          </w:p>
        </w:tc>
      </w:tr>
      <w:tr w:rsidR="00B04DBC" w:rsidRPr="00B04DBC" w:rsidTr="007D5A5A">
        <w:trPr>
          <w:gridAfter w:val="1"/>
          <w:wAfter w:w="8" w:type="dxa"/>
          <w:cantSplit/>
          <w:trHeight w:val="1525"/>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lastRenderedPageBreak/>
              <w:t>Объекты образования</w:t>
            </w:r>
          </w:p>
        </w:tc>
        <w:tc>
          <w:tcPr>
            <w:tcW w:w="2440" w:type="dxa"/>
            <w:tcBorders>
              <w:top w:val="single" w:sz="4" w:space="0" w:color="auto"/>
              <w:left w:val="nil"/>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2698" w:type="dxa"/>
            <w:gridSpan w:val="2"/>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Муниципальные дошкольные образовательные организации, муниципальные общеобразовательные организации</w:t>
            </w:r>
          </w:p>
        </w:tc>
        <w:tc>
          <w:tcPr>
            <w:tcW w:w="7787" w:type="dxa"/>
            <w:gridSpan w:val="2"/>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p>
        </w:tc>
      </w:tr>
      <w:tr w:rsidR="00B04DBC" w:rsidRPr="00B04DBC" w:rsidTr="007D5A5A">
        <w:trPr>
          <w:gridAfter w:val="1"/>
          <w:wAfter w:w="8" w:type="dxa"/>
          <w:cantSplit/>
          <w:trHeight w:val="705"/>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культуры и досуга</w:t>
            </w:r>
          </w:p>
        </w:tc>
        <w:tc>
          <w:tcPr>
            <w:tcW w:w="2440" w:type="dxa"/>
            <w:tcBorders>
              <w:top w:val="single" w:sz="4" w:space="0" w:color="auto"/>
              <w:left w:val="nil"/>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2698" w:type="dxa"/>
            <w:gridSpan w:val="2"/>
            <w:tcBorders>
              <w:top w:val="single" w:sz="4" w:space="0" w:color="auto"/>
              <w:left w:val="nil"/>
              <w:bottom w:val="single" w:sz="4" w:space="0" w:color="auto"/>
              <w:right w:val="single" w:sz="4" w:space="0" w:color="auto"/>
            </w:tcBorders>
            <w:vAlign w:val="center"/>
          </w:tcPr>
          <w:p w:rsidR="00B04DBC" w:rsidRPr="00B04DBC" w:rsidRDefault="001D45C7" w:rsidP="001D45C7">
            <w:pPr>
              <w:widowControl w:val="0"/>
              <w:autoSpaceDE w:val="0"/>
              <w:autoSpaceDN w:val="0"/>
              <w:adjustRightInd w:val="0"/>
              <w:spacing w:line="276" w:lineRule="auto"/>
              <w:ind w:firstLine="284"/>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клубы</w:t>
            </w:r>
            <w:r>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 xml:space="preserve"> и учреждения клубного типа</w:t>
            </w:r>
            <w:r>
              <w:rPr>
                <w:rFonts w:ascii="Times New Roman" w:eastAsia="Times New Roman" w:hAnsi="Times New Roman"/>
                <w:color w:val="000000" w:themeColor="text1"/>
                <w:sz w:val="22"/>
                <w:szCs w:val="22"/>
                <w:lang w:eastAsia="ru-RU"/>
              </w:rPr>
              <w:t>,</w:t>
            </w:r>
            <w:r w:rsidRPr="00B04DBC">
              <w:rPr>
                <w:rFonts w:ascii="Times New Roman" w:eastAsia="Times New Roman" w:hAnsi="Times New Roman"/>
                <w:color w:val="000000" w:themeColor="text1"/>
                <w:sz w:val="22"/>
                <w:szCs w:val="22"/>
                <w:lang w:eastAsia="ru-RU"/>
              </w:rPr>
              <w:t xml:space="preserve"> библиотеки,</w:t>
            </w:r>
            <w:r>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 xml:space="preserve"> досуговые центры, </w:t>
            </w:r>
            <w:r>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кинотеатры, выставочные залы,</w:t>
            </w:r>
            <w:r>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 xml:space="preserve"> </w:t>
            </w:r>
          </w:p>
        </w:tc>
        <w:tc>
          <w:tcPr>
            <w:tcW w:w="7787" w:type="dxa"/>
            <w:gridSpan w:val="2"/>
            <w:tcBorders>
              <w:top w:val="single" w:sz="4" w:space="0" w:color="auto"/>
              <w:left w:val="nil"/>
              <w:bottom w:val="single" w:sz="4" w:space="0" w:color="auto"/>
              <w:right w:val="single" w:sz="4" w:space="0" w:color="auto"/>
            </w:tcBorders>
            <w:noWrap/>
            <w:vAlign w:val="center"/>
            <w:hideMark/>
          </w:tcPr>
          <w:p w:rsidR="00B04DBC" w:rsidRPr="00B04DBC" w:rsidRDefault="00B04DBC" w:rsidP="00C54593">
            <w:pPr>
              <w:widowControl w:val="0"/>
              <w:autoSpaceDE w:val="0"/>
              <w:autoSpaceDN w:val="0"/>
              <w:adjustRightInd w:val="0"/>
              <w:rPr>
                <w:rFonts w:ascii="Times New Roman" w:eastAsia="Times New Roman" w:hAnsi="Times New Roman"/>
                <w:color w:val="000000" w:themeColor="text1"/>
                <w:sz w:val="22"/>
                <w:szCs w:val="22"/>
                <w:lang w:eastAsia="ru-RU"/>
              </w:rPr>
            </w:pPr>
            <w:proofErr w:type="gramStart"/>
            <w:r w:rsidRPr="00B04DBC">
              <w:rPr>
                <w:rFonts w:ascii="Times New Roman" w:eastAsia="Times New Roman" w:hAnsi="Times New Roman"/>
                <w:color w:val="000000" w:themeColor="text1"/>
                <w:sz w:val="22"/>
                <w:szCs w:val="22"/>
                <w:lang w:eastAsia="ru-RU"/>
              </w:rPr>
              <w:t>Дворцы</w:t>
            </w:r>
            <w:r w:rsidR="003107E0">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 xml:space="preserve"> культуры,</w:t>
            </w:r>
            <w:r w:rsidR="003107E0">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 xml:space="preserve"> музеи,</w:t>
            </w:r>
            <w:r w:rsidR="003107E0">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 xml:space="preserve"> музеи-усадьбы,</w:t>
            </w:r>
            <w:r w:rsidR="003107E0">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 xml:space="preserve"> выставочные залы,</w:t>
            </w:r>
            <w:r w:rsidR="003107E0">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 xml:space="preserve"> кинотеатры, библиотеки,</w:t>
            </w:r>
            <w:r w:rsidR="003107E0">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 xml:space="preserve"> досуговые центры, </w:t>
            </w:r>
            <w:r w:rsidR="003107E0">
              <w:rPr>
                <w:rFonts w:ascii="Times New Roman" w:eastAsia="Times New Roman" w:hAnsi="Times New Roman"/>
                <w:color w:val="000000" w:themeColor="text1"/>
                <w:sz w:val="22"/>
                <w:szCs w:val="22"/>
                <w:lang w:eastAsia="ru-RU"/>
              </w:rPr>
              <w:t xml:space="preserve"> </w:t>
            </w:r>
            <w:r w:rsidR="00C54593">
              <w:rPr>
                <w:rFonts w:ascii="Times New Roman" w:eastAsia="Times New Roman" w:hAnsi="Times New Roman"/>
                <w:color w:val="000000" w:themeColor="text1"/>
                <w:sz w:val="22"/>
                <w:szCs w:val="22"/>
                <w:lang w:eastAsia="ru-RU"/>
              </w:rPr>
              <w:t xml:space="preserve">многофункциональные </w:t>
            </w:r>
            <w:r w:rsidRPr="00B04DBC">
              <w:rPr>
                <w:rFonts w:ascii="Times New Roman" w:eastAsia="Times New Roman" w:hAnsi="Times New Roman"/>
                <w:color w:val="000000" w:themeColor="text1"/>
                <w:sz w:val="22"/>
                <w:szCs w:val="22"/>
                <w:lang w:eastAsia="ru-RU"/>
              </w:rPr>
              <w:t>учреждения клубного типа</w:t>
            </w:r>
            <w:proofErr w:type="gramEnd"/>
          </w:p>
        </w:tc>
      </w:tr>
      <w:tr w:rsidR="00B04DBC" w:rsidRPr="00B04DBC" w:rsidTr="007D5A5A">
        <w:trPr>
          <w:gridAfter w:val="1"/>
          <w:wAfter w:w="8" w:type="dxa"/>
          <w:cantSplit/>
          <w:trHeight w:val="1214"/>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Административные и управленческие объекты</w:t>
            </w:r>
          </w:p>
        </w:tc>
        <w:tc>
          <w:tcPr>
            <w:tcW w:w="2440" w:type="dxa"/>
            <w:tcBorders>
              <w:top w:val="single" w:sz="4" w:space="0" w:color="auto"/>
              <w:left w:val="nil"/>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2698" w:type="dxa"/>
            <w:gridSpan w:val="2"/>
            <w:tcBorders>
              <w:top w:val="single" w:sz="4" w:space="0" w:color="auto"/>
              <w:left w:val="nil"/>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ind w:firstLine="284"/>
              <w:rPr>
                <w:rFonts w:ascii="Times New Roman" w:eastAsia="Times New Roman" w:hAnsi="Times New Roman"/>
                <w:color w:val="000000" w:themeColor="text1"/>
                <w:sz w:val="22"/>
                <w:szCs w:val="22"/>
                <w:lang w:eastAsia="ru-RU"/>
              </w:rPr>
            </w:pPr>
          </w:p>
        </w:tc>
        <w:tc>
          <w:tcPr>
            <w:tcW w:w="7787" w:type="dxa"/>
            <w:gridSpan w:val="2"/>
            <w:tcBorders>
              <w:top w:val="single" w:sz="4" w:space="0" w:color="auto"/>
              <w:left w:val="nil"/>
              <w:bottom w:val="single" w:sz="4" w:space="0" w:color="auto"/>
              <w:right w:val="single" w:sz="4" w:space="0" w:color="auto"/>
            </w:tcBorders>
            <w:noWrap/>
            <w:vAlign w:val="center"/>
            <w:hideMark/>
          </w:tcPr>
          <w:p w:rsidR="00B04DBC" w:rsidRPr="00B04DBC" w:rsidRDefault="00B04DBC" w:rsidP="00C54593">
            <w:pPr>
              <w:widowControl w:val="0"/>
              <w:autoSpaceDE w:val="0"/>
              <w:autoSpaceDN w:val="0"/>
              <w:adjustRightInd w:val="0"/>
              <w:rPr>
                <w:rFonts w:ascii="Times New Roman" w:eastAsia="Times New Roman" w:hAnsi="Times New Roman"/>
                <w:color w:val="000000" w:themeColor="text1"/>
                <w:sz w:val="22"/>
                <w:szCs w:val="22"/>
                <w:lang w:eastAsia="ru-RU"/>
              </w:rPr>
            </w:pPr>
            <w:proofErr w:type="gramStart"/>
            <w:r w:rsidRPr="00B04DBC">
              <w:rPr>
                <w:rFonts w:ascii="Times New Roman" w:eastAsia="Times New Roman" w:hAnsi="Times New Roman"/>
                <w:color w:val="000000" w:themeColor="text1"/>
                <w:sz w:val="22"/>
                <w:szCs w:val="22"/>
                <w:lang w:eastAsia="ru-RU"/>
              </w:rPr>
              <w:t>Объекты администрации муниципальных образований,</w:t>
            </w:r>
            <w:r w:rsidR="003107E0">
              <w:rPr>
                <w:rFonts w:ascii="Times New Roman" w:eastAsia="Times New Roman" w:hAnsi="Times New Roman"/>
                <w:color w:val="000000" w:themeColor="text1"/>
                <w:sz w:val="22"/>
                <w:szCs w:val="22"/>
                <w:lang w:eastAsia="ru-RU"/>
              </w:rPr>
              <w:t xml:space="preserve"> </w:t>
            </w:r>
            <w:r w:rsidRPr="00B04DBC">
              <w:rPr>
                <w:rFonts w:ascii="Times New Roman" w:eastAsia="Times New Roman" w:hAnsi="Times New Roman"/>
                <w:color w:val="000000" w:themeColor="text1"/>
                <w:sz w:val="22"/>
                <w:szCs w:val="22"/>
                <w:lang w:eastAsia="ru-RU"/>
              </w:rPr>
              <w:t xml:space="preserve"> суд</w:t>
            </w:r>
            <w:r w:rsidR="00C54593">
              <w:rPr>
                <w:rFonts w:ascii="Times New Roman" w:eastAsia="Times New Roman" w:hAnsi="Times New Roman"/>
                <w:color w:val="000000" w:themeColor="text1"/>
                <w:sz w:val="22"/>
                <w:szCs w:val="22"/>
                <w:lang w:eastAsia="ru-RU"/>
              </w:rPr>
              <w:t>ы</w:t>
            </w:r>
            <w:r w:rsidRPr="00B04DBC">
              <w:rPr>
                <w:rFonts w:ascii="Times New Roman" w:eastAsia="Times New Roman" w:hAnsi="Times New Roman"/>
                <w:color w:val="000000" w:themeColor="text1"/>
                <w:sz w:val="22"/>
                <w:szCs w:val="22"/>
                <w:lang w:eastAsia="ru-RU"/>
              </w:rPr>
              <w:t>, прокуратур</w:t>
            </w:r>
            <w:r w:rsidR="00C54593">
              <w:rPr>
                <w:rFonts w:ascii="Times New Roman" w:eastAsia="Times New Roman" w:hAnsi="Times New Roman"/>
                <w:color w:val="000000" w:themeColor="text1"/>
                <w:sz w:val="22"/>
                <w:szCs w:val="22"/>
                <w:lang w:eastAsia="ru-RU"/>
              </w:rPr>
              <w:t>а</w:t>
            </w:r>
            <w:r w:rsidRPr="00B04DBC">
              <w:rPr>
                <w:rFonts w:ascii="Times New Roman" w:eastAsia="Times New Roman" w:hAnsi="Times New Roman"/>
                <w:color w:val="000000" w:themeColor="text1"/>
                <w:sz w:val="22"/>
                <w:szCs w:val="22"/>
                <w:lang w:eastAsia="ru-RU"/>
              </w:rPr>
              <w:t>, учреждени</w:t>
            </w:r>
            <w:r w:rsidR="00C54593">
              <w:rPr>
                <w:rFonts w:ascii="Times New Roman" w:eastAsia="Times New Roman" w:hAnsi="Times New Roman"/>
                <w:color w:val="000000" w:themeColor="text1"/>
                <w:sz w:val="22"/>
                <w:szCs w:val="22"/>
                <w:lang w:eastAsia="ru-RU"/>
              </w:rPr>
              <w:t xml:space="preserve">я </w:t>
            </w:r>
            <w:r w:rsidRPr="00B04DBC">
              <w:rPr>
                <w:rFonts w:ascii="Times New Roman" w:eastAsia="Times New Roman" w:hAnsi="Times New Roman"/>
                <w:color w:val="000000" w:themeColor="text1"/>
                <w:sz w:val="22"/>
                <w:szCs w:val="22"/>
                <w:lang w:eastAsia="ru-RU"/>
              </w:rPr>
              <w:t>юстиции, управления ЗАГС, УВД, военн</w:t>
            </w:r>
            <w:r w:rsidR="00C54593">
              <w:rPr>
                <w:rFonts w:ascii="Times New Roman" w:eastAsia="Times New Roman" w:hAnsi="Times New Roman"/>
                <w:color w:val="000000" w:themeColor="text1"/>
                <w:sz w:val="22"/>
                <w:szCs w:val="22"/>
                <w:lang w:eastAsia="ru-RU"/>
              </w:rPr>
              <w:t>ые</w:t>
            </w:r>
            <w:r w:rsidRPr="00B04DBC">
              <w:rPr>
                <w:rFonts w:ascii="Times New Roman" w:eastAsia="Times New Roman" w:hAnsi="Times New Roman"/>
                <w:color w:val="000000" w:themeColor="text1"/>
                <w:sz w:val="22"/>
                <w:szCs w:val="22"/>
                <w:lang w:eastAsia="ru-RU"/>
              </w:rPr>
              <w:t xml:space="preserve"> комиссариат</w:t>
            </w:r>
            <w:r w:rsidR="00C54593">
              <w:rPr>
                <w:rFonts w:ascii="Times New Roman" w:eastAsia="Times New Roman" w:hAnsi="Times New Roman"/>
                <w:color w:val="000000" w:themeColor="text1"/>
                <w:sz w:val="22"/>
                <w:szCs w:val="22"/>
                <w:lang w:eastAsia="ru-RU"/>
              </w:rPr>
              <w:t>ы</w:t>
            </w:r>
            <w:r w:rsidRPr="00B04DBC">
              <w:rPr>
                <w:rFonts w:ascii="Times New Roman" w:eastAsia="Times New Roman" w:hAnsi="Times New Roman"/>
                <w:color w:val="000000" w:themeColor="text1"/>
                <w:sz w:val="22"/>
                <w:szCs w:val="22"/>
                <w:lang w:eastAsia="ru-RU"/>
              </w:rPr>
              <w:t>, УФНС, пожарн</w:t>
            </w:r>
            <w:r w:rsidR="00C54593">
              <w:rPr>
                <w:rFonts w:ascii="Times New Roman" w:eastAsia="Times New Roman" w:hAnsi="Times New Roman"/>
                <w:color w:val="000000" w:themeColor="text1"/>
                <w:sz w:val="22"/>
                <w:szCs w:val="22"/>
                <w:lang w:eastAsia="ru-RU"/>
              </w:rPr>
              <w:t>ые</w:t>
            </w:r>
            <w:r w:rsidRPr="00B04DBC">
              <w:rPr>
                <w:rFonts w:ascii="Times New Roman" w:eastAsia="Times New Roman" w:hAnsi="Times New Roman"/>
                <w:color w:val="000000" w:themeColor="text1"/>
                <w:sz w:val="22"/>
                <w:szCs w:val="22"/>
                <w:lang w:eastAsia="ru-RU"/>
              </w:rPr>
              <w:t xml:space="preserve"> депо, управления пенсионного фонда, общественны</w:t>
            </w:r>
            <w:r w:rsidR="00C54593">
              <w:rPr>
                <w:rFonts w:ascii="Times New Roman" w:eastAsia="Times New Roman" w:hAnsi="Times New Roman"/>
                <w:color w:val="000000" w:themeColor="text1"/>
                <w:sz w:val="22"/>
                <w:szCs w:val="22"/>
                <w:lang w:eastAsia="ru-RU"/>
              </w:rPr>
              <w:t>е</w:t>
            </w:r>
            <w:r w:rsidRPr="00B04DBC">
              <w:rPr>
                <w:rFonts w:ascii="Times New Roman" w:eastAsia="Times New Roman" w:hAnsi="Times New Roman"/>
                <w:color w:val="000000" w:themeColor="text1"/>
                <w:sz w:val="22"/>
                <w:szCs w:val="22"/>
                <w:lang w:eastAsia="ru-RU"/>
              </w:rPr>
              <w:t xml:space="preserve"> организаци</w:t>
            </w:r>
            <w:r w:rsidR="00C54593">
              <w:rPr>
                <w:rFonts w:ascii="Times New Roman" w:eastAsia="Times New Roman" w:hAnsi="Times New Roman"/>
                <w:color w:val="000000" w:themeColor="text1"/>
                <w:sz w:val="22"/>
                <w:szCs w:val="22"/>
                <w:lang w:eastAsia="ru-RU"/>
              </w:rPr>
              <w:t>и</w:t>
            </w:r>
            <w:r w:rsidRPr="00B04DBC">
              <w:rPr>
                <w:rFonts w:ascii="Times New Roman" w:eastAsia="Times New Roman" w:hAnsi="Times New Roman"/>
                <w:color w:val="000000" w:themeColor="text1"/>
                <w:sz w:val="22"/>
                <w:szCs w:val="22"/>
                <w:lang w:eastAsia="ru-RU"/>
              </w:rPr>
              <w:t xml:space="preserve"> и объединени</w:t>
            </w:r>
            <w:r w:rsidR="00C54593">
              <w:rPr>
                <w:rFonts w:ascii="Times New Roman" w:eastAsia="Times New Roman" w:hAnsi="Times New Roman"/>
                <w:color w:val="000000" w:themeColor="text1"/>
                <w:sz w:val="22"/>
                <w:szCs w:val="22"/>
                <w:lang w:eastAsia="ru-RU"/>
              </w:rPr>
              <w:t>я</w:t>
            </w:r>
            <w:proofErr w:type="gramEnd"/>
          </w:p>
        </w:tc>
      </w:tr>
      <w:tr w:rsidR="00493FD4" w:rsidRPr="00B04DBC" w:rsidTr="007D5A5A">
        <w:trPr>
          <w:gridAfter w:val="1"/>
          <w:wAfter w:w="8" w:type="dxa"/>
          <w:cantSplit/>
          <w:trHeight w:val="1214"/>
          <w:jc w:val="center"/>
        </w:trPr>
        <w:tc>
          <w:tcPr>
            <w:tcW w:w="2235" w:type="dxa"/>
            <w:tcBorders>
              <w:top w:val="single" w:sz="4" w:space="0" w:color="auto"/>
              <w:left w:val="single" w:sz="4" w:space="0" w:color="auto"/>
              <w:bottom w:val="single" w:sz="4" w:space="0" w:color="auto"/>
              <w:right w:val="single" w:sz="4" w:space="0" w:color="auto"/>
            </w:tcBorders>
            <w:vAlign w:val="center"/>
          </w:tcPr>
          <w:p w:rsidR="00493FD4" w:rsidRPr="00B04DBC" w:rsidRDefault="00493FD4" w:rsidP="00493FD4">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Объекты для хранения индивидуального автомобильного транспорта</w:t>
            </w:r>
          </w:p>
        </w:tc>
        <w:tc>
          <w:tcPr>
            <w:tcW w:w="2440" w:type="dxa"/>
            <w:tcBorders>
              <w:top w:val="single" w:sz="4" w:space="0" w:color="auto"/>
              <w:left w:val="nil"/>
              <w:bottom w:val="single" w:sz="4" w:space="0" w:color="auto"/>
              <w:right w:val="single" w:sz="4" w:space="0" w:color="auto"/>
            </w:tcBorders>
            <w:vAlign w:val="center"/>
          </w:tcPr>
          <w:p w:rsidR="00493FD4" w:rsidRPr="00B04DBC" w:rsidRDefault="00C54593" w:rsidP="005B6434">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 xml:space="preserve">Открытые </w:t>
            </w:r>
            <w:r w:rsidR="00493FD4">
              <w:rPr>
                <w:rFonts w:ascii="Times New Roman" w:eastAsia="Times New Roman" w:hAnsi="Times New Roman"/>
                <w:color w:val="000000" w:themeColor="text1"/>
                <w:sz w:val="22"/>
                <w:szCs w:val="22"/>
                <w:lang w:eastAsia="ru-RU"/>
              </w:rPr>
              <w:t>стоянки автомобильного транспорта,</w:t>
            </w:r>
            <w:r>
              <w:rPr>
                <w:rFonts w:ascii="Times New Roman" w:eastAsia="Times New Roman" w:hAnsi="Times New Roman"/>
                <w:color w:val="000000" w:themeColor="text1"/>
                <w:sz w:val="22"/>
                <w:szCs w:val="22"/>
                <w:lang w:eastAsia="ru-RU"/>
              </w:rPr>
              <w:t xml:space="preserve"> подземные</w:t>
            </w:r>
            <w:r w:rsidR="00493FD4">
              <w:rPr>
                <w:rFonts w:ascii="Times New Roman" w:eastAsia="Times New Roman" w:hAnsi="Times New Roman"/>
                <w:color w:val="000000" w:themeColor="text1"/>
                <w:sz w:val="22"/>
                <w:szCs w:val="22"/>
                <w:lang w:eastAsia="ru-RU"/>
              </w:rPr>
              <w:t xml:space="preserve"> </w:t>
            </w:r>
            <w:r w:rsidR="005B6434">
              <w:rPr>
                <w:rFonts w:ascii="Times New Roman" w:eastAsia="Times New Roman" w:hAnsi="Times New Roman"/>
                <w:color w:val="000000" w:themeColor="text1"/>
                <w:sz w:val="22"/>
                <w:szCs w:val="22"/>
                <w:lang w:eastAsia="ru-RU"/>
              </w:rPr>
              <w:t>паркинг</w:t>
            </w:r>
            <w:r w:rsidR="00493FD4">
              <w:rPr>
                <w:rFonts w:ascii="Times New Roman" w:eastAsia="Times New Roman" w:hAnsi="Times New Roman"/>
                <w:color w:val="000000" w:themeColor="text1"/>
                <w:sz w:val="22"/>
                <w:szCs w:val="22"/>
                <w:lang w:eastAsia="ru-RU"/>
              </w:rPr>
              <w:t>и</w:t>
            </w:r>
          </w:p>
        </w:tc>
        <w:tc>
          <w:tcPr>
            <w:tcW w:w="2698" w:type="dxa"/>
            <w:gridSpan w:val="2"/>
            <w:tcBorders>
              <w:top w:val="single" w:sz="4" w:space="0" w:color="auto"/>
              <w:left w:val="nil"/>
              <w:bottom w:val="single" w:sz="4" w:space="0" w:color="auto"/>
              <w:right w:val="single" w:sz="4" w:space="0" w:color="auto"/>
            </w:tcBorders>
            <w:vAlign w:val="center"/>
          </w:tcPr>
          <w:p w:rsidR="00493FD4" w:rsidRPr="00B04DBC" w:rsidRDefault="00493FD4" w:rsidP="00493FD4">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стоянки автомобильного транспорта, гаражи</w:t>
            </w:r>
            <w:r w:rsidR="00C54593">
              <w:rPr>
                <w:rFonts w:ascii="Times New Roman" w:eastAsia="Times New Roman" w:hAnsi="Times New Roman"/>
                <w:color w:val="000000" w:themeColor="text1"/>
                <w:sz w:val="22"/>
                <w:szCs w:val="22"/>
                <w:lang w:eastAsia="ru-RU"/>
              </w:rPr>
              <w:t xml:space="preserve"> в т. ч. многоярусные и подземные</w:t>
            </w:r>
          </w:p>
        </w:tc>
        <w:tc>
          <w:tcPr>
            <w:tcW w:w="7787" w:type="dxa"/>
            <w:gridSpan w:val="2"/>
            <w:tcBorders>
              <w:top w:val="single" w:sz="4" w:space="0" w:color="auto"/>
              <w:left w:val="nil"/>
              <w:bottom w:val="single" w:sz="4" w:space="0" w:color="auto"/>
              <w:right w:val="single" w:sz="4" w:space="0" w:color="auto"/>
            </w:tcBorders>
            <w:noWrap/>
            <w:vAlign w:val="center"/>
          </w:tcPr>
          <w:p w:rsidR="00493FD4" w:rsidRPr="00B04DBC" w:rsidRDefault="00493FD4" w:rsidP="00493FD4">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стоянки автомобильного транспорта, гаражи, в т.</w:t>
            </w:r>
            <w:r w:rsidR="00C54593">
              <w:rPr>
                <w:rFonts w:ascii="Times New Roman" w:eastAsia="Times New Roman" w:hAnsi="Times New Roman"/>
                <w:color w:val="000000" w:themeColor="text1"/>
                <w:sz w:val="22"/>
                <w:szCs w:val="22"/>
                <w:lang w:eastAsia="ru-RU"/>
              </w:rPr>
              <w:t xml:space="preserve"> ч.</w:t>
            </w:r>
            <w:r>
              <w:rPr>
                <w:rFonts w:ascii="Times New Roman" w:eastAsia="Times New Roman" w:hAnsi="Times New Roman"/>
                <w:color w:val="000000" w:themeColor="text1"/>
                <w:sz w:val="22"/>
                <w:szCs w:val="22"/>
                <w:lang w:eastAsia="ru-RU"/>
              </w:rPr>
              <w:t xml:space="preserve"> многоярусные и подземные</w:t>
            </w:r>
          </w:p>
        </w:tc>
      </w:tr>
      <w:tr w:rsidR="0096375A" w:rsidRPr="00B04DBC" w:rsidTr="008B3C0B">
        <w:trPr>
          <w:gridAfter w:val="1"/>
          <w:wAfter w:w="8" w:type="dxa"/>
          <w:cantSplit/>
          <w:trHeight w:val="1214"/>
          <w:jc w:val="center"/>
        </w:trPr>
        <w:tc>
          <w:tcPr>
            <w:tcW w:w="2235" w:type="dxa"/>
            <w:tcBorders>
              <w:top w:val="single" w:sz="4" w:space="0" w:color="auto"/>
              <w:left w:val="single" w:sz="4" w:space="0" w:color="auto"/>
              <w:bottom w:val="single" w:sz="4" w:space="0" w:color="auto"/>
              <w:right w:val="single" w:sz="4" w:space="0" w:color="auto"/>
            </w:tcBorders>
            <w:vAlign w:val="center"/>
          </w:tcPr>
          <w:p w:rsidR="0096375A" w:rsidRPr="00B04DBC" w:rsidRDefault="00FE78D0" w:rsidP="0096375A">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Объекты многофункционального назначения</w:t>
            </w:r>
          </w:p>
        </w:tc>
        <w:tc>
          <w:tcPr>
            <w:tcW w:w="2440" w:type="dxa"/>
            <w:tcBorders>
              <w:top w:val="single" w:sz="4" w:space="0" w:color="auto"/>
              <w:left w:val="nil"/>
              <w:bottom w:val="single" w:sz="4" w:space="0" w:color="auto"/>
              <w:right w:val="single" w:sz="4" w:space="0" w:color="auto"/>
            </w:tcBorders>
            <w:vAlign w:val="center"/>
          </w:tcPr>
          <w:p w:rsidR="0096375A" w:rsidRPr="00B04DBC" w:rsidRDefault="0096375A" w:rsidP="00C54593">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2698" w:type="dxa"/>
            <w:gridSpan w:val="2"/>
            <w:tcBorders>
              <w:top w:val="single" w:sz="4" w:space="0" w:color="auto"/>
              <w:left w:val="nil"/>
              <w:bottom w:val="single" w:sz="4" w:space="0" w:color="auto"/>
              <w:right w:val="single" w:sz="4" w:space="0" w:color="auto"/>
            </w:tcBorders>
            <w:vAlign w:val="center"/>
          </w:tcPr>
          <w:p w:rsidR="0096375A" w:rsidRPr="00B04DBC" w:rsidRDefault="00FE78D0" w:rsidP="008B3C0B">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Жилые комплексы, торгово-гаражные комплексы</w:t>
            </w:r>
            <w:r w:rsidR="006E195A">
              <w:rPr>
                <w:rFonts w:ascii="Times New Roman" w:eastAsia="Times New Roman" w:hAnsi="Times New Roman"/>
                <w:color w:val="000000" w:themeColor="text1"/>
                <w:sz w:val="22"/>
                <w:szCs w:val="22"/>
                <w:lang w:eastAsia="ru-RU"/>
              </w:rPr>
              <w:t>, центры повседневного обслуживания</w:t>
            </w:r>
          </w:p>
        </w:tc>
        <w:tc>
          <w:tcPr>
            <w:tcW w:w="7787" w:type="dxa"/>
            <w:gridSpan w:val="2"/>
            <w:tcBorders>
              <w:top w:val="single" w:sz="4" w:space="0" w:color="auto"/>
              <w:left w:val="nil"/>
              <w:bottom w:val="single" w:sz="4" w:space="0" w:color="auto"/>
              <w:right w:val="single" w:sz="4" w:space="0" w:color="auto"/>
            </w:tcBorders>
            <w:noWrap/>
            <w:vAlign w:val="center"/>
          </w:tcPr>
          <w:p w:rsidR="0096375A" w:rsidRPr="00B04DBC" w:rsidRDefault="00FE78D0" w:rsidP="00FE78D0">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 xml:space="preserve">Жилые комплексы, торгово-досуговые центры, торгово-гаражные комплексы, </w:t>
            </w:r>
            <w:proofErr w:type="spellStart"/>
            <w:r>
              <w:rPr>
                <w:rFonts w:ascii="Times New Roman" w:eastAsia="Times New Roman" w:hAnsi="Times New Roman"/>
                <w:color w:val="000000" w:themeColor="text1"/>
                <w:sz w:val="22"/>
                <w:szCs w:val="22"/>
                <w:lang w:eastAsia="ru-RU"/>
              </w:rPr>
              <w:t>офисно</w:t>
            </w:r>
            <w:proofErr w:type="spellEnd"/>
            <w:r>
              <w:rPr>
                <w:rFonts w:ascii="Times New Roman" w:eastAsia="Times New Roman" w:hAnsi="Times New Roman"/>
                <w:color w:val="000000" w:themeColor="text1"/>
                <w:sz w:val="22"/>
                <w:szCs w:val="22"/>
                <w:lang w:eastAsia="ru-RU"/>
              </w:rPr>
              <w:t>-гостиничные комплексы, административно-офисные центры, спортивно-оздоровительные развлекательные центры</w:t>
            </w:r>
            <w:r w:rsidR="00AE7A2E">
              <w:rPr>
                <w:rFonts w:ascii="Times New Roman" w:eastAsia="Times New Roman" w:hAnsi="Times New Roman"/>
                <w:color w:val="000000" w:themeColor="text1"/>
                <w:sz w:val="22"/>
                <w:szCs w:val="22"/>
                <w:lang w:eastAsia="ru-RU"/>
              </w:rPr>
              <w:t>, культурно-досуговые центры</w:t>
            </w:r>
          </w:p>
        </w:tc>
      </w:tr>
      <w:tr w:rsidR="00FE78D0" w:rsidRPr="00B04DBC" w:rsidTr="008B3C0B">
        <w:trPr>
          <w:gridAfter w:val="1"/>
          <w:wAfter w:w="8" w:type="dxa"/>
          <w:cantSplit/>
          <w:trHeight w:val="1214"/>
          <w:jc w:val="center"/>
        </w:trPr>
        <w:tc>
          <w:tcPr>
            <w:tcW w:w="2235" w:type="dxa"/>
            <w:tcBorders>
              <w:top w:val="single" w:sz="4" w:space="0" w:color="auto"/>
              <w:left w:val="single" w:sz="4" w:space="0" w:color="auto"/>
              <w:bottom w:val="single" w:sz="4" w:space="0" w:color="auto"/>
              <w:right w:val="single" w:sz="4" w:space="0" w:color="auto"/>
            </w:tcBorders>
            <w:vAlign w:val="center"/>
          </w:tcPr>
          <w:p w:rsidR="00FE78D0" w:rsidRPr="00B04DBC" w:rsidRDefault="00FE78D0" w:rsidP="00FE78D0">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Объекты  инженерного обеспечения</w:t>
            </w:r>
          </w:p>
        </w:tc>
        <w:tc>
          <w:tcPr>
            <w:tcW w:w="2440" w:type="dxa"/>
            <w:tcBorders>
              <w:top w:val="single" w:sz="4" w:space="0" w:color="auto"/>
              <w:left w:val="nil"/>
              <w:bottom w:val="single" w:sz="4" w:space="0" w:color="auto"/>
              <w:right w:val="single" w:sz="4" w:space="0" w:color="auto"/>
            </w:tcBorders>
            <w:vAlign w:val="center"/>
          </w:tcPr>
          <w:p w:rsidR="00FE78D0" w:rsidRPr="00B04DBC" w:rsidRDefault="00FE78D0" w:rsidP="00FE78D0">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Трансформаторные подстанции бойлерные, тепловые пункты, котельные, ВНС</w:t>
            </w:r>
          </w:p>
        </w:tc>
        <w:tc>
          <w:tcPr>
            <w:tcW w:w="2698" w:type="dxa"/>
            <w:gridSpan w:val="2"/>
            <w:tcBorders>
              <w:top w:val="single" w:sz="4" w:space="0" w:color="auto"/>
              <w:left w:val="nil"/>
              <w:bottom w:val="single" w:sz="4" w:space="0" w:color="auto"/>
              <w:right w:val="single" w:sz="4" w:space="0" w:color="auto"/>
            </w:tcBorders>
            <w:vAlign w:val="center"/>
          </w:tcPr>
          <w:p w:rsidR="00FE78D0" w:rsidRPr="00B04DBC" w:rsidRDefault="00FE78D0" w:rsidP="00FE78D0">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Газорегуляторные пункты, центральные тепловые пункты, опорно-усилительные станции, КНС, котельные</w:t>
            </w:r>
          </w:p>
        </w:tc>
        <w:tc>
          <w:tcPr>
            <w:tcW w:w="7787" w:type="dxa"/>
            <w:gridSpan w:val="2"/>
            <w:tcBorders>
              <w:top w:val="single" w:sz="4" w:space="0" w:color="auto"/>
              <w:left w:val="nil"/>
              <w:bottom w:val="single" w:sz="4" w:space="0" w:color="auto"/>
              <w:right w:val="single" w:sz="4" w:space="0" w:color="auto"/>
            </w:tcBorders>
            <w:noWrap/>
            <w:vAlign w:val="center"/>
          </w:tcPr>
          <w:p w:rsidR="00FE78D0" w:rsidRPr="00B04DBC" w:rsidRDefault="00FE78D0" w:rsidP="00FE78D0">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Водозаборные узлы, канализационные и водосточные очистные сооружения, котельные, понизительные электроподстанции, газонаполнительные и газораспределительные станции, АТС, технические центры кабельного телевидения</w:t>
            </w:r>
          </w:p>
        </w:tc>
      </w:tr>
      <w:tr w:rsidR="006A6CE9" w:rsidRPr="00B04DBC" w:rsidTr="008B3C0B">
        <w:trPr>
          <w:gridAfter w:val="1"/>
          <w:wAfter w:w="8" w:type="dxa"/>
          <w:cantSplit/>
          <w:trHeight w:val="1214"/>
          <w:jc w:val="center"/>
        </w:trPr>
        <w:tc>
          <w:tcPr>
            <w:tcW w:w="2235" w:type="dxa"/>
            <w:tcBorders>
              <w:top w:val="single" w:sz="4" w:space="0" w:color="auto"/>
              <w:left w:val="single" w:sz="4" w:space="0" w:color="auto"/>
              <w:bottom w:val="single" w:sz="4" w:space="0" w:color="auto"/>
              <w:right w:val="single" w:sz="4" w:space="0" w:color="auto"/>
            </w:tcBorders>
            <w:vAlign w:val="center"/>
          </w:tcPr>
          <w:p w:rsidR="006A6CE9" w:rsidRDefault="006A6CE9" w:rsidP="00FE78D0">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lastRenderedPageBreak/>
              <w:t>Объекты общего пользования</w:t>
            </w:r>
          </w:p>
        </w:tc>
        <w:tc>
          <w:tcPr>
            <w:tcW w:w="2440" w:type="dxa"/>
            <w:tcBorders>
              <w:top w:val="single" w:sz="4" w:space="0" w:color="auto"/>
              <w:left w:val="nil"/>
              <w:bottom w:val="single" w:sz="4" w:space="0" w:color="auto"/>
              <w:right w:val="single" w:sz="4" w:space="0" w:color="auto"/>
            </w:tcBorders>
            <w:vAlign w:val="center"/>
          </w:tcPr>
          <w:p w:rsidR="006A6CE9" w:rsidRDefault="006A6CE9" w:rsidP="00FE78D0">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2698" w:type="dxa"/>
            <w:gridSpan w:val="2"/>
            <w:tcBorders>
              <w:top w:val="single" w:sz="4" w:space="0" w:color="auto"/>
              <w:left w:val="nil"/>
              <w:bottom w:val="single" w:sz="4" w:space="0" w:color="auto"/>
              <w:right w:val="single" w:sz="4" w:space="0" w:color="auto"/>
            </w:tcBorders>
            <w:vAlign w:val="center"/>
          </w:tcPr>
          <w:p w:rsidR="006A6CE9" w:rsidRDefault="006A6CE9" w:rsidP="00FE78D0">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Скверы, сады</w:t>
            </w:r>
          </w:p>
        </w:tc>
        <w:tc>
          <w:tcPr>
            <w:tcW w:w="7787" w:type="dxa"/>
            <w:gridSpan w:val="2"/>
            <w:tcBorders>
              <w:top w:val="single" w:sz="4" w:space="0" w:color="auto"/>
              <w:left w:val="nil"/>
              <w:bottom w:val="single" w:sz="4" w:space="0" w:color="auto"/>
              <w:right w:val="single" w:sz="4" w:space="0" w:color="auto"/>
            </w:tcBorders>
            <w:noWrap/>
            <w:vAlign w:val="center"/>
          </w:tcPr>
          <w:p w:rsidR="006A6CE9" w:rsidRDefault="006A6CE9" w:rsidP="00FE78D0">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Городские парки, бульвары</w:t>
            </w:r>
          </w:p>
        </w:tc>
      </w:tr>
      <w:tr w:rsidR="006A6CE9" w:rsidRPr="00B04DBC" w:rsidTr="008B3C0B">
        <w:trPr>
          <w:gridAfter w:val="1"/>
          <w:wAfter w:w="8" w:type="dxa"/>
          <w:cantSplit/>
          <w:trHeight w:val="1214"/>
          <w:jc w:val="center"/>
        </w:trPr>
        <w:tc>
          <w:tcPr>
            <w:tcW w:w="2235" w:type="dxa"/>
            <w:tcBorders>
              <w:top w:val="single" w:sz="4" w:space="0" w:color="auto"/>
              <w:left w:val="single" w:sz="4" w:space="0" w:color="auto"/>
              <w:bottom w:val="single" w:sz="4" w:space="0" w:color="auto"/>
              <w:right w:val="single" w:sz="4" w:space="0" w:color="auto"/>
            </w:tcBorders>
            <w:vAlign w:val="center"/>
          </w:tcPr>
          <w:p w:rsidR="006A6CE9" w:rsidRDefault="006A6CE9" w:rsidP="00FE78D0">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Сеть дорог и улиц</w:t>
            </w:r>
          </w:p>
        </w:tc>
        <w:tc>
          <w:tcPr>
            <w:tcW w:w="2440" w:type="dxa"/>
            <w:tcBorders>
              <w:top w:val="single" w:sz="4" w:space="0" w:color="auto"/>
              <w:left w:val="nil"/>
              <w:bottom w:val="single" w:sz="4" w:space="0" w:color="auto"/>
              <w:right w:val="single" w:sz="4" w:space="0" w:color="auto"/>
            </w:tcBorders>
            <w:vAlign w:val="center"/>
          </w:tcPr>
          <w:p w:rsidR="006A6CE9" w:rsidRDefault="006A6CE9" w:rsidP="00FE78D0">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2698" w:type="dxa"/>
            <w:gridSpan w:val="2"/>
            <w:tcBorders>
              <w:top w:val="single" w:sz="4" w:space="0" w:color="auto"/>
              <w:left w:val="nil"/>
              <w:bottom w:val="single" w:sz="4" w:space="0" w:color="auto"/>
              <w:right w:val="single" w:sz="4" w:space="0" w:color="auto"/>
            </w:tcBorders>
            <w:vAlign w:val="center"/>
          </w:tcPr>
          <w:p w:rsidR="006A6CE9" w:rsidRPr="00A51DD4" w:rsidRDefault="006A6CE9" w:rsidP="006A6CE9">
            <w:pPr>
              <w:autoSpaceDE w:val="0"/>
              <w:autoSpaceDN w:val="0"/>
              <w:adjustRightInd w:val="0"/>
              <w:rPr>
                <w:rFonts w:ascii="Times New Roman" w:hAnsi="Times New Roman"/>
                <w:sz w:val="20"/>
                <w:szCs w:val="20"/>
              </w:rPr>
            </w:pPr>
            <w:r w:rsidRPr="00A51DD4">
              <w:rPr>
                <w:rFonts w:ascii="Times New Roman" w:hAnsi="Times New Roman"/>
                <w:sz w:val="20"/>
                <w:szCs w:val="20"/>
              </w:rPr>
              <w:t>Магистральные улицы районного значения, улицы и дороги местного значения, площади, местные и боковые проезды в жилой застройке</w:t>
            </w:r>
          </w:p>
          <w:p w:rsidR="006A6CE9" w:rsidRDefault="006A6CE9" w:rsidP="00FE78D0">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7787" w:type="dxa"/>
            <w:gridSpan w:val="2"/>
            <w:tcBorders>
              <w:top w:val="single" w:sz="4" w:space="0" w:color="auto"/>
              <w:left w:val="nil"/>
              <w:bottom w:val="single" w:sz="4" w:space="0" w:color="auto"/>
              <w:right w:val="single" w:sz="4" w:space="0" w:color="auto"/>
            </w:tcBorders>
            <w:noWrap/>
            <w:vAlign w:val="center"/>
          </w:tcPr>
          <w:p w:rsidR="006A6CE9" w:rsidRPr="00A51DD4" w:rsidRDefault="006A6CE9" w:rsidP="006A6CE9">
            <w:pPr>
              <w:autoSpaceDE w:val="0"/>
              <w:autoSpaceDN w:val="0"/>
              <w:adjustRightInd w:val="0"/>
              <w:rPr>
                <w:rFonts w:ascii="Times New Roman" w:hAnsi="Times New Roman"/>
                <w:sz w:val="20"/>
                <w:szCs w:val="20"/>
              </w:rPr>
            </w:pPr>
            <w:r w:rsidRPr="00A51DD4">
              <w:rPr>
                <w:rFonts w:ascii="Times New Roman" w:hAnsi="Times New Roman"/>
                <w:sz w:val="20"/>
                <w:szCs w:val="20"/>
              </w:rPr>
              <w:t>Магистральные улицы общегородского значения, поселковые дороги и главные улицы в сельских населенных пунктах</w:t>
            </w:r>
          </w:p>
          <w:p w:rsidR="006A6CE9" w:rsidRDefault="006A6CE9" w:rsidP="00FE78D0">
            <w:pPr>
              <w:widowControl w:val="0"/>
              <w:autoSpaceDE w:val="0"/>
              <w:autoSpaceDN w:val="0"/>
              <w:adjustRightInd w:val="0"/>
              <w:rPr>
                <w:rFonts w:ascii="Times New Roman" w:eastAsia="Times New Roman" w:hAnsi="Times New Roman"/>
                <w:color w:val="000000" w:themeColor="text1"/>
                <w:sz w:val="22"/>
                <w:szCs w:val="22"/>
                <w:lang w:eastAsia="ru-RU"/>
              </w:rPr>
            </w:pPr>
          </w:p>
        </w:tc>
      </w:tr>
    </w:tbl>
    <w:p w:rsidR="00B04DBC" w:rsidRPr="00B04DBC" w:rsidRDefault="00B04DBC" w:rsidP="00B04DBC">
      <w:pPr>
        <w:rPr>
          <w:rFonts w:ascii="Times New Roman" w:eastAsia="Times New Roman" w:hAnsi="Times New Roman"/>
          <w:bCs/>
          <w:color w:val="000000" w:themeColor="text1"/>
          <w:szCs w:val="20"/>
          <w:lang w:eastAsia="ru-RU"/>
        </w:rPr>
        <w:sectPr w:rsidR="00B04DBC" w:rsidRPr="00B04DBC">
          <w:pgSz w:w="16820" w:h="11900" w:orient="landscape"/>
          <w:pgMar w:top="851" w:right="851" w:bottom="873" w:left="851" w:header="709" w:footer="709" w:gutter="0"/>
          <w:cols w:space="720"/>
        </w:sectPr>
      </w:pPr>
    </w:p>
    <w:p w:rsidR="00B04DBC" w:rsidRPr="00B04DBC" w:rsidRDefault="00B04DBC" w:rsidP="007C4FC2">
      <w:pPr>
        <w:widowControl w:val="0"/>
        <w:autoSpaceDE w:val="0"/>
        <w:autoSpaceDN w:val="0"/>
        <w:adjustRightInd w:val="0"/>
        <w:spacing w:line="360" w:lineRule="auto"/>
        <w:ind w:right="-51"/>
        <w:jc w:val="both"/>
        <w:rPr>
          <w:rFonts w:ascii="Times New Roman" w:eastAsia="Times New Roman" w:hAnsi="Times New Roman"/>
          <w:bCs/>
          <w:color w:val="000000" w:themeColor="text1"/>
          <w:lang w:eastAsia="ru-RU"/>
        </w:rPr>
      </w:pPr>
      <w:r w:rsidRPr="00B04DBC">
        <w:rPr>
          <w:rFonts w:ascii="Times New Roman" w:eastAsia="Times New Roman" w:hAnsi="Times New Roman"/>
          <w:bCs/>
          <w:color w:val="000000" w:themeColor="text1"/>
          <w:szCs w:val="20"/>
          <w:lang w:eastAsia="ru-RU"/>
        </w:rPr>
        <w:lastRenderedPageBreak/>
        <w:t>2.2.3. </w:t>
      </w:r>
      <w:r w:rsidRPr="00B04DBC">
        <w:rPr>
          <w:rFonts w:ascii="Times New Roman" w:eastAsia="Times New Roman" w:hAnsi="Times New Roman"/>
          <w:bCs/>
          <w:color w:val="000000" w:themeColor="text1"/>
          <w:lang w:eastAsia="ru-RU"/>
        </w:rPr>
        <w:t xml:space="preserve">Показатели минимальной удельной площади территории для размещения объектов в городе </w:t>
      </w:r>
      <w:r w:rsidRPr="00B04DBC">
        <w:rPr>
          <w:rFonts w:ascii="Times New Roman" w:eastAsia="Times New Roman" w:hAnsi="Times New Roman"/>
          <w:bCs/>
          <w:color w:val="000000" w:themeColor="text1"/>
          <w:szCs w:val="20"/>
          <w:lang w:eastAsia="ru-RU"/>
        </w:rPr>
        <w:t>Люберцы</w:t>
      </w:r>
      <w:r w:rsidRPr="00B04DBC">
        <w:rPr>
          <w:rFonts w:ascii="Times New Roman" w:eastAsia="Times New Roman" w:hAnsi="Times New Roman"/>
          <w:bCs/>
          <w:color w:val="000000" w:themeColor="text1"/>
          <w:lang w:eastAsia="ru-RU"/>
        </w:rPr>
        <w:t xml:space="preserve"> приведены в таблице 4, в поселках городского типа </w:t>
      </w:r>
      <w:proofErr w:type="spellStart"/>
      <w:r w:rsidRPr="00B04DBC">
        <w:rPr>
          <w:rFonts w:ascii="Times New Roman" w:eastAsia="Times New Roman" w:hAnsi="Times New Roman"/>
          <w:bCs/>
          <w:color w:val="000000" w:themeColor="text1"/>
          <w:szCs w:val="20"/>
          <w:lang w:eastAsia="ru-RU"/>
        </w:rPr>
        <w:t>Красково</w:t>
      </w:r>
      <w:proofErr w:type="spellEnd"/>
      <w:r w:rsidRPr="00B04DBC">
        <w:rPr>
          <w:rFonts w:ascii="Times New Roman" w:eastAsia="Times New Roman" w:hAnsi="Times New Roman"/>
          <w:bCs/>
          <w:color w:val="000000" w:themeColor="text1"/>
          <w:szCs w:val="20"/>
          <w:lang w:eastAsia="ru-RU"/>
        </w:rPr>
        <w:t xml:space="preserve">, Малаховка, </w:t>
      </w:r>
      <w:proofErr w:type="gramStart"/>
      <w:r w:rsidRPr="00B04DBC">
        <w:rPr>
          <w:rFonts w:ascii="Times New Roman" w:eastAsia="Times New Roman" w:hAnsi="Times New Roman"/>
          <w:bCs/>
          <w:color w:val="000000" w:themeColor="text1"/>
          <w:szCs w:val="20"/>
          <w:lang w:eastAsia="ru-RU"/>
        </w:rPr>
        <w:t>Октябрьский</w:t>
      </w:r>
      <w:proofErr w:type="gramEnd"/>
      <w:r w:rsidRPr="00B04DBC">
        <w:rPr>
          <w:rFonts w:ascii="Times New Roman" w:eastAsia="Times New Roman" w:hAnsi="Times New Roman"/>
          <w:bCs/>
          <w:color w:val="000000" w:themeColor="text1"/>
          <w:szCs w:val="20"/>
          <w:lang w:eastAsia="ru-RU"/>
        </w:rPr>
        <w:t xml:space="preserve">, </w:t>
      </w:r>
      <w:proofErr w:type="spellStart"/>
      <w:r w:rsidRPr="00B04DBC">
        <w:rPr>
          <w:rFonts w:ascii="Times New Roman" w:eastAsia="Times New Roman" w:hAnsi="Times New Roman"/>
          <w:bCs/>
          <w:color w:val="000000" w:themeColor="text1"/>
          <w:szCs w:val="20"/>
          <w:lang w:eastAsia="ru-RU"/>
        </w:rPr>
        <w:t>Томилино</w:t>
      </w:r>
      <w:proofErr w:type="spellEnd"/>
      <w:r w:rsidRPr="00B04DBC">
        <w:rPr>
          <w:rFonts w:ascii="Times New Roman" w:eastAsia="Times New Roman" w:hAnsi="Times New Roman"/>
          <w:bCs/>
          <w:color w:val="000000" w:themeColor="text1"/>
          <w:szCs w:val="20"/>
          <w:lang w:eastAsia="ru-RU"/>
        </w:rPr>
        <w:t xml:space="preserve"> </w:t>
      </w:r>
      <w:r w:rsidR="00AE7A2E">
        <w:rPr>
          <w:rFonts w:ascii="Times New Roman" w:eastAsia="Times New Roman" w:hAnsi="Times New Roman"/>
          <w:bCs/>
          <w:color w:val="000000" w:themeColor="text1"/>
          <w:lang w:eastAsia="ru-RU"/>
        </w:rPr>
        <w:t xml:space="preserve"> - </w:t>
      </w:r>
      <w:r w:rsidRPr="00B04DBC">
        <w:rPr>
          <w:rFonts w:ascii="Times New Roman" w:eastAsia="Times New Roman" w:hAnsi="Times New Roman"/>
          <w:bCs/>
          <w:color w:val="000000" w:themeColor="text1"/>
          <w:lang w:eastAsia="ru-RU"/>
        </w:rPr>
        <w:t xml:space="preserve"> в таблице 5, в сельских населенных пунктах </w:t>
      </w:r>
      <w:r w:rsidR="00AE7A2E">
        <w:rPr>
          <w:rFonts w:ascii="Times New Roman" w:eastAsia="Times New Roman" w:hAnsi="Times New Roman"/>
          <w:bCs/>
          <w:color w:val="000000" w:themeColor="text1"/>
          <w:lang w:eastAsia="ru-RU"/>
        </w:rPr>
        <w:t xml:space="preserve"> - </w:t>
      </w:r>
      <w:r w:rsidRPr="00B04DBC">
        <w:rPr>
          <w:rFonts w:ascii="Times New Roman" w:eastAsia="Times New Roman" w:hAnsi="Times New Roman"/>
          <w:bCs/>
          <w:color w:val="000000" w:themeColor="text1"/>
          <w:lang w:eastAsia="ru-RU"/>
        </w:rPr>
        <w:t xml:space="preserve"> в таблице 6. </w:t>
      </w:r>
    </w:p>
    <w:p w:rsidR="00B04DBC" w:rsidRPr="00B04DBC" w:rsidRDefault="00B04DBC" w:rsidP="00B04DBC">
      <w:pPr>
        <w:autoSpaceDE w:val="0"/>
        <w:autoSpaceDN w:val="0"/>
        <w:adjustRightInd w:val="0"/>
        <w:ind w:right="-126"/>
        <w:jc w:val="right"/>
        <w:rPr>
          <w:rFonts w:ascii="Times New Roman" w:eastAsia="Times New Roman" w:hAnsi="Times New Roman"/>
          <w:bCs/>
          <w:color w:val="000000" w:themeColor="text1"/>
          <w:lang w:eastAsia="ru-RU"/>
        </w:rPr>
      </w:pPr>
      <w:r w:rsidRPr="00B04DBC">
        <w:rPr>
          <w:rFonts w:ascii="Times New Roman" w:eastAsia="Times New Roman" w:hAnsi="Times New Roman"/>
          <w:bCs/>
          <w:color w:val="000000" w:themeColor="text1"/>
          <w:lang w:eastAsia="ru-RU"/>
        </w:rPr>
        <w:t>Таблица 4</w:t>
      </w:r>
    </w:p>
    <w:tbl>
      <w:tblPr>
        <w:tblW w:w="5000" w:type="pct"/>
        <w:tblLayout w:type="fixed"/>
        <w:tblCellMar>
          <w:left w:w="85" w:type="dxa"/>
          <w:right w:w="85" w:type="dxa"/>
        </w:tblCellMar>
        <w:tblLook w:val="04A0" w:firstRow="1" w:lastRow="0" w:firstColumn="1" w:lastColumn="0" w:noHBand="0" w:noVBand="1"/>
      </w:tblPr>
      <w:tblGrid>
        <w:gridCol w:w="2779"/>
        <w:gridCol w:w="850"/>
        <w:gridCol w:w="992"/>
        <w:gridCol w:w="993"/>
        <w:gridCol w:w="850"/>
        <w:gridCol w:w="992"/>
        <w:gridCol w:w="995"/>
        <w:gridCol w:w="1045"/>
      </w:tblGrid>
      <w:tr w:rsidR="00B04DBC" w:rsidRPr="00B04DBC" w:rsidTr="009A7C2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ind w:left="-401" w:firstLine="401"/>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Вид объектов</w:t>
            </w:r>
            <w:r w:rsidR="008548C4" w:rsidRPr="00B04DBC">
              <w:rPr>
                <w:rFonts w:ascii="Times New Roman" w:eastAsia="Times New Roman" w:hAnsi="Times New Roman"/>
                <w:color w:val="000000" w:themeColor="text1"/>
                <w:sz w:val="22"/>
                <w:szCs w:val="22"/>
                <w:lang w:eastAsia="ru-RU"/>
              </w:rPr>
              <w:t>*</w:t>
            </w:r>
          </w:p>
        </w:tc>
        <w:tc>
          <w:tcPr>
            <w:tcW w:w="6717" w:type="dxa"/>
            <w:gridSpan w:val="7"/>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Минимальная удельная площадь территории, м</w:t>
            </w:r>
            <w:proofErr w:type="gramStart"/>
            <w:r w:rsidRPr="00B04DBC">
              <w:rPr>
                <w:rFonts w:ascii="Times New Roman" w:hAnsi="Times New Roman"/>
                <w:color w:val="000000" w:themeColor="text1"/>
                <w:sz w:val="22"/>
                <w:szCs w:val="22"/>
                <w:vertAlign w:val="superscript"/>
              </w:rPr>
              <w:t>2</w:t>
            </w:r>
            <w:proofErr w:type="gramEnd"/>
            <w:r w:rsidRPr="00B04DBC">
              <w:rPr>
                <w:rFonts w:ascii="Times New Roman" w:hAnsi="Times New Roman"/>
                <w:color w:val="000000" w:themeColor="text1"/>
                <w:sz w:val="22"/>
                <w:szCs w:val="22"/>
              </w:rPr>
              <w:t>/чел.</w:t>
            </w:r>
          </w:p>
        </w:tc>
      </w:tr>
      <w:tr w:rsidR="00B04DBC" w:rsidRPr="00B04DBC" w:rsidTr="009A7C2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2835" w:type="dxa"/>
            <w:gridSpan w:val="3"/>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в границах квартала со средней этажностью жилых домов</w:t>
            </w:r>
          </w:p>
        </w:tc>
        <w:tc>
          <w:tcPr>
            <w:tcW w:w="2837" w:type="dxa"/>
            <w:gridSpan w:val="3"/>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дополнительно в границах жилого района со средней этажностью жилых домов</w:t>
            </w:r>
          </w:p>
        </w:tc>
        <w:tc>
          <w:tcPr>
            <w:tcW w:w="1045" w:type="dxa"/>
            <w:vMerge w:val="restart"/>
            <w:tcBorders>
              <w:top w:val="nil"/>
              <w:left w:val="single" w:sz="4" w:space="0" w:color="auto"/>
              <w:bottom w:val="single" w:sz="4" w:space="0" w:color="000000"/>
              <w:right w:val="single" w:sz="4" w:space="0" w:color="auto"/>
            </w:tcBorders>
            <w:vAlign w:val="center"/>
            <w:hideMark/>
          </w:tcPr>
          <w:p w:rsidR="00B04DBC" w:rsidRPr="00B04DBC" w:rsidRDefault="00B04DBC" w:rsidP="00B04DBC">
            <w:pPr>
              <w:widowControl w:val="0"/>
              <w:autoSpaceDE w:val="0"/>
              <w:autoSpaceDN w:val="0"/>
              <w:adjustRightInd w:val="0"/>
              <w:ind w:left="-85" w:right="-152"/>
              <w:jc w:val="center"/>
              <w:rPr>
                <w:rFonts w:ascii="Times New Roman" w:hAnsi="Times New Roman"/>
                <w:color w:val="000000" w:themeColor="text1"/>
                <w:sz w:val="22"/>
                <w:szCs w:val="22"/>
              </w:rPr>
            </w:pPr>
            <w:proofErr w:type="gramStart"/>
            <w:r w:rsidRPr="00B04DBC">
              <w:rPr>
                <w:rFonts w:ascii="Times New Roman" w:hAnsi="Times New Roman"/>
                <w:color w:val="000000" w:themeColor="text1"/>
                <w:sz w:val="22"/>
                <w:szCs w:val="22"/>
              </w:rPr>
              <w:t>Дополни-</w:t>
            </w:r>
            <w:proofErr w:type="spellStart"/>
            <w:r w:rsidRPr="00B04DBC">
              <w:rPr>
                <w:rFonts w:ascii="Times New Roman" w:hAnsi="Times New Roman"/>
                <w:color w:val="000000" w:themeColor="text1"/>
                <w:sz w:val="22"/>
                <w:szCs w:val="22"/>
              </w:rPr>
              <w:t>тельно</w:t>
            </w:r>
            <w:proofErr w:type="spellEnd"/>
            <w:proofErr w:type="gramEnd"/>
            <w:r w:rsidRPr="00B04DBC">
              <w:rPr>
                <w:rFonts w:ascii="Times New Roman" w:hAnsi="Times New Roman"/>
                <w:color w:val="000000" w:themeColor="text1"/>
                <w:sz w:val="22"/>
                <w:szCs w:val="22"/>
              </w:rPr>
              <w:t xml:space="preserve"> в границах города</w:t>
            </w:r>
          </w:p>
        </w:tc>
      </w:tr>
      <w:tr w:rsidR="00B04DBC" w:rsidRPr="00B04DBC" w:rsidTr="009A7C2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850"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до 3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992"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от 4 до 8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993"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ind w:left="-110" w:firstLine="25"/>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от 9 до 17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850"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до 3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992"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от 4 до 8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995"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ind w:left="-85"/>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от 9 до 17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1045" w:type="dxa"/>
            <w:vMerge/>
            <w:tcBorders>
              <w:top w:val="nil"/>
              <w:left w:val="single" w:sz="4" w:space="0" w:color="auto"/>
              <w:bottom w:val="single" w:sz="4" w:space="0" w:color="000000"/>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r>
      <w:tr w:rsidR="00B04DBC" w:rsidRPr="00B04DBC" w:rsidTr="009A7C21">
        <w:trPr>
          <w:trHeight w:val="454"/>
        </w:trPr>
        <w:tc>
          <w:tcPr>
            <w:tcW w:w="2779" w:type="dxa"/>
            <w:tcBorders>
              <w:top w:val="single" w:sz="4" w:space="0" w:color="auto"/>
              <w:left w:val="single" w:sz="4" w:space="0" w:color="auto"/>
              <w:bottom w:val="single" w:sz="4" w:space="0" w:color="auto"/>
              <w:right w:val="nil"/>
            </w:tcBorders>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физической культуры и спорта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0,99</w:t>
            </w:r>
          </w:p>
        </w:tc>
        <w:tc>
          <w:tcPr>
            <w:tcW w:w="992" w:type="dxa"/>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0,94</w:t>
            </w:r>
          </w:p>
        </w:tc>
        <w:tc>
          <w:tcPr>
            <w:tcW w:w="993" w:type="dxa"/>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0,92</w:t>
            </w:r>
          </w:p>
        </w:tc>
        <w:tc>
          <w:tcPr>
            <w:tcW w:w="850" w:type="dxa"/>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1,76</w:t>
            </w:r>
          </w:p>
        </w:tc>
        <w:tc>
          <w:tcPr>
            <w:tcW w:w="992" w:type="dxa"/>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1,67</w:t>
            </w:r>
          </w:p>
        </w:tc>
        <w:tc>
          <w:tcPr>
            <w:tcW w:w="995"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1,62</w:t>
            </w:r>
          </w:p>
        </w:tc>
        <w:tc>
          <w:tcPr>
            <w:tcW w:w="1045"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0,24</w:t>
            </w:r>
          </w:p>
        </w:tc>
      </w:tr>
      <w:tr w:rsidR="00B04DBC" w:rsidRPr="00B04DBC" w:rsidTr="009A7C21">
        <w:trPr>
          <w:trHeight w:val="454"/>
        </w:trPr>
        <w:tc>
          <w:tcPr>
            <w:tcW w:w="2779" w:type="dxa"/>
            <w:tcBorders>
              <w:top w:val="single" w:sz="4" w:space="0" w:color="auto"/>
              <w:left w:val="single" w:sz="4" w:space="0" w:color="auto"/>
              <w:bottom w:val="single" w:sz="4" w:space="0" w:color="auto"/>
              <w:right w:val="nil"/>
            </w:tcBorders>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торговли и общественного питания</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0,56</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0,26</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0,16</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1,50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1,37</w:t>
            </w:r>
          </w:p>
        </w:tc>
        <w:tc>
          <w:tcPr>
            <w:tcW w:w="995"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1,31</w:t>
            </w:r>
          </w:p>
        </w:tc>
        <w:tc>
          <w:tcPr>
            <w:tcW w:w="1045"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0,41</w:t>
            </w:r>
          </w:p>
        </w:tc>
      </w:tr>
      <w:tr w:rsidR="00B04DBC" w:rsidRPr="00B04DBC" w:rsidTr="009A7C21">
        <w:trPr>
          <w:trHeight w:val="454"/>
        </w:trPr>
        <w:tc>
          <w:tcPr>
            <w:tcW w:w="2779" w:type="dxa"/>
            <w:tcBorders>
              <w:top w:val="single" w:sz="4" w:space="0" w:color="auto"/>
              <w:left w:val="single" w:sz="4" w:space="0" w:color="auto"/>
              <w:bottom w:val="single" w:sz="4" w:space="0" w:color="auto"/>
              <w:right w:val="nil"/>
            </w:tcBorders>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Объекты </w:t>
            </w:r>
            <w:r w:rsidRPr="00B04DBC">
              <w:rPr>
                <w:rFonts w:ascii="Times New Roman" w:eastAsia="Times New Roman" w:hAnsi="Times New Roman"/>
                <w:color w:val="000000" w:themeColor="text1"/>
                <w:szCs w:val="20"/>
                <w:lang w:eastAsia="ru-RU"/>
              </w:rPr>
              <w:t>коммунально-бытового назначения</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0,24</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0,11</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0,07</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0,27</w:t>
            </w:r>
          </w:p>
        </w:tc>
        <w:tc>
          <w:tcPr>
            <w:tcW w:w="995"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0,26</w:t>
            </w:r>
          </w:p>
        </w:tc>
        <w:tc>
          <w:tcPr>
            <w:tcW w:w="1045"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0,05</w:t>
            </w:r>
          </w:p>
        </w:tc>
      </w:tr>
      <w:tr w:rsidR="00B04DBC" w:rsidRPr="00B04DBC" w:rsidTr="009A7C21">
        <w:trPr>
          <w:trHeight w:val="454"/>
        </w:trPr>
        <w:tc>
          <w:tcPr>
            <w:tcW w:w="2779" w:type="dxa"/>
            <w:tcBorders>
              <w:top w:val="single" w:sz="4" w:space="0" w:color="auto"/>
              <w:left w:val="single" w:sz="4" w:space="0" w:color="auto"/>
              <w:bottom w:val="single" w:sz="4" w:space="0" w:color="auto"/>
              <w:right w:val="nil"/>
            </w:tcBorders>
            <w:vAlign w:val="center"/>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связи, финансовых, юридических и других услуг</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0,90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0,82</w:t>
            </w:r>
          </w:p>
        </w:tc>
        <w:tc>
          <w:tcPr>
            <w:tcW w:w="995"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0,78</w:t>
            </w:r>
          </w:p>
        </w:tc>
        <w:tc>
          <w:tcPr>
            <w:tcW w:w="1045"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0,14</w:t>
            </w:r>
          </w:p>
        </w:tc>
      </w:tr>
      <w:tr w:rsidR="00B04DBC" w:rsidRPr="00B04DBC" w:rsidTr="009A7C21">
        <w:trPr>
          <w:trHeight w:val="319"/>
        </w:trPr>
        <w:tc>
          <w:tcPr>
            <w:tcW w:w="2779" w:type="dxa"/>
            <w:tcBorders>
              <w:top w:val="single" w:sz="4" w:space="0" w:color="auto"/>
              <w:left w:val="single" w:sz="4" w:space="0" w:color="auto"/>
              <w:bottom w:val="single" w:sz="4" w:space="0" w:color="auto"/>
              <w:right w:val="nil"/>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здравоохранения</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0,27</w:t>
            </w:r>
          </w:p>
        </w:tc>
        <w:tc>
          <w:tcPr>
            <w:tcW w:w="995"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0,26</w:t>
            </w:r>
          </w:p>
        </w:tc>
        <w:tc>
          <w:tcPr>
            <w:tcW w:w="1045"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0,54</w:t>
            </w:r>
          </w:p>
        </w:tc>
      </w:tr>
      <w:tr w:rsidR="00B04DBC" w:rsidRPr="00B04DBC" w:rsidTr="009A7C21">
        <w:trPr>
          <w:trHeight w:val="267"/>
        </w:trPr>
        <w:tc>
          <w:tcPr>
            <w:tcW w:w="2779" w:type="dxa"/>
            <w:tcBorders>
              <w:top w:val="single" w:sz="4" w:space="0" w:color="auto"/>
              <w:left w:val="single" w:sz="4" w:space="0" w:color="auto"/>
              <w:bottom w:val="single" w:sz="4" w:space="0" w:color="auto"/>
              <w:right w:val="nil"/>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образования</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6,80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5,77</w:t>
            </w:r>
          </w:p>
        </w:tc>
        <w:tc>
          <w:tcPr>
            <w:tcW w:w="995"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5,26</w:t>
            </w:r>
          </w:p>
        </w:tc>
        <w:tc>
          <w:tcPr>
            <w:tcW w:w="1045"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0,41</w:t>
            </w:r>
          </w:p>
        </w:tc>
      </w:tr>
      <w:tr w:rsidR="00B04DBC" w:rsidRPr="00B04DBC" w:rsidTr="009A7C21">
        <w:trPr>
          <w:trHeight w:val="454"/>
        </w:trPr>
        <w:tc>
          <w:tcPr>
            <w:tcW w:w="2779" w:type="dxa"/>
            <w:tcBorders>
              <w:top w:val="single" w:sz="4" w:space="0" w:color="auto"/>
              <w:left w:val="single" w:sz="4" w:space="0" w:color="auto"/>
              <w:bottom w:val="single" w:sz="4" w:space="0" w:color="auto"/>
              <w:right w:val="nil"/>
            </w:tcBorders>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культуры и досуга</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2" w:type="dxa"/>
            <w:tcBorders>
              <w:top w:val="nil"/>
              <w:left w:val="nil"/>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995"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1045"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0,27</w:t>
            </w:r>
          </w:p>
        </w:tc>
      </w:tr>
      <w:tr w:rsidR="00B04DBC" w:rsidRPr="00B04DBC" w:rsidTr="00F17358">
        <w:trPr>
          <w:trHeight w:val="454"/>
        </w:trPr>
        <w:tc>
          <w:tcPr>
            <w:tcW w:w="2779" w:type="dxa"/>
            <w:tcBorders>
              <w:top w:val="single" w:sz="4" w:space="0" w:color="auto"/>
              <w:left w:val="single" w:sz="4" w:space="0" w:color="auto"/>
              <w:bottom w:val="single" w:sz="4" w:space="0" w:color="auto"/>
              <w:right w:val="nil"/>
            </w:tcBorders>
            <w:hideMark/>
          </w:tcPr>
          <w:p w:rsidR="00B04DBC" w:rsidRPr="00B04DBC" w:rsidRDefault="00536D1C" w:rsidP="00536D1C">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Территории объектов для хранения индивидуальног</w:t>
            </w:r>
            <w:r w:rsidR="00296FE4">
              <w:rPr>
                <w:rFonts w:ascii="Times New Roman" w:eastAsia="Times New Roman" w:hAnsi="Times New Roman"/>
                <w:color w:val="000000" w:themeColor="text1"/>
                <w:sz w:val="22"/>
                <w:szCs w:val="22"/>
                <w:lang w:eastAsia="ru-RU"/>
              </w:rPr>
              <w:t>о</w:t>
            </w:r>
            <w:r>
              <w:rPr>
                <w:rFonts w:ascii="Times New Roman" w:eastAsia="Times New Roman" w:hAnsi="Times New Roman"/>
                <w:color w:val="000000" w:themeColor="text1"/>
                <w:sz w:val="22"/>
                <w:szCs w:val="22"/>
                <w:lang w:eastAsia="ru-RU"/>
              </w:rPr>
              <w:t xml:space="preserve"> автотранспорта</w:t>
            </w:r>
          </w:p>
        </w:tc>
        <w:tc>
          <w:tcPr>
            <w:tcW w:w="850" w:type="dxa"/>
            <w:tcBorders>
              <w:top w:val="nil"/>
              <w:left w:val="single" w:sz="4" w:space="0" w:color="auto"/>
              <w:bottom w:val="nil"/>
              <w:right w:val="single" w:sz="4" w:space="0" w:color="auto"/>
            </w:tcBorders>
            <w:noWrap/>
            <w:vAlign w:val="center"/>
            <w:hideMark/>
          </w:tcPr>
          <w:p w:rsidR="00B04DBC" w:rsidRPr="00B04DBC" w:rsidRDefault="00C775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3.05</w:t>
            </w:r>
          </w:p>
        </w:tc>
        <w:tc>
          <w:tcPr>
            <w:tcW w:w="992" w:type="dxa"/>
            <w:tcBorders>
              <w:top w:val="nil"/>
              <w:left w:val="nil"/>
              <w:bottom w:val="nil"/>
              <w:right w:val="single" w:sz="4" w:space="0" w:color="auto"/>
            </w:tcBorders>
            <w:noWrap/>
            <w:vAlign w:val="center"/>
            <w:hideMark/>
          </w:tcPr>
          <w:p w:rsidR="00B04DBC" w:rsidRPr="00B04DBC" w:rsidRDefault="00C775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2.13</w:t>
            </w:r>
          </w:p>
        </w:tc>
        <w:tc>
          <w:tcPr>
            <w:tcW w:w="993" w:type="dxa"/>
            <w:tcBorders>
              <w:top w:val="nil"/>
              <w:left w:val="nil"/>
              <w:bottom w:val="nil"/>
              <w:right w:val="single" w:sz="4" w:space="0" w:color="auto"/>
            </w:tcBorders>
            <w:noWrap/>
            <w:vAlign w:val="center"/>
          </w:tcPr>
          <w:p w:rsidR="00B04DBC" w:rsidRPr="00B04DBC" w:rsidRDefault="00C775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1.71</w:t>
            </w:r>
          </w:p>
        </w:tc>
        <w:tc>
          <w:tcPr>
            <w:tcW w:w="850" w:type="dxa"/>
            <w:tcBorders>
              <w:top w:val="nil"/>
              <w:left w:val="nil"/>
              <w:bottom w:val="nil"/>
              <w:right w:val="single" w:sz="4" w:space="0" w:color="auto"/>
            </w:tcBorders>
            <w:noWrap/>
            <w:vAlign w:val="center"/>
          </w:tcPr>
          <w:p w:rsidR="00B04DBC" w:rsidRPr="00B04DBC" w:rsidRDefault="00C775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4.17</w:t>
            </w:r>
          </w:p>
        </w:tc>
        <w:tc>
          <w:tcPr>
            <w:tcW w:w="992" w:type="dxa"/>
            <w:tcBorders>
              <w:top w:val="nil"/>
              <w:left w:val="nil"/>
              <w:bottom w:val="nil"/>
              <w:right w:val="single" w:sz="4" w:space="0" w:color="auto"/>
            </w:tcBorders>
            <w:noWrap/>
            <w:vAlign w:val="center"/>
          </w:tcPr>
          <w:p w:rsidR="00B04DBC" w:rsidRPr="00B04DBC" w:rsidRDefault="00C775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3.28</w:t>
            </w:r>
          </w:p>
        </w:tc>
        <w:tc>
          <w:tcPr>
            <w:tcW w:w="995" w:type="dxa"/>
            <w:tcBorders>
              <w:top w:val="nil"/>
              <w:left w:val="nil"/>
              <w:bottom w:val="nil"/>
              <w:right w:val="single" w:sz="4" w:space="0" w:color="auto"/>
            </w:tcBorders>
            <w:vAlign w:val="center"/>
            <w:hideMark/>
          </w:tcPr>
          <w:p w:rsidR="00B04DBC" w:rsidRPr="00B04DBC" w:rsidRDefault="00C775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2.86</w:t>
            </w:r>
          </w:p>
        </w:tc>
        <w:tc>
          <w:tcPr>
            <w:tcW w:w="1045" w:type="dxa"/>
            <w:tcBorders>
              <w:top w:val="nil"/>
              <w:left w:val="nil"/>
              <w:bottom w:val="nil"/>
              <w:right w:val="single" w:sz="4" w:space="0" w:color="auto"/>
            </w:tcBorders>
            <w:noWrap/>
            <w:vAlign w:val="center"/>
            <w:hideMark/>
          </w:tcPr>
          <w:p w:rsidR="00B04DBC" w:rsidRPr="00B04DBC" w:rsidRDefault="00B04DBC" w:rsidP="00C775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0,4</w:t>
            </w:r>
            <w:r w:rsidR="00C775BC">
              <w:rPr>
                <w:rFonts w:ascii="Times New Roman" w:eastAsia="Times New Roman" w:hAnsi="Times New Roman"/>
                <w:color w:val="000000" w:themeColor="text1"/>
                <w:sz w:val="22"/>
                <w:szCs w:val="22"/>
                <w:lang w:eastAsia="ru-RU"/>
              </w:rPr>
              <w:t>7</w:t>
            </w:r>
          </w:p>
        </w:tc>
      </w:tr>
      <w:tr w:rsidR="006A6CE9" w:rsidRPr="00B04DBC" w:rsidTr="00F17358">
        <w:trPr>
          <w:trHeight w:val="454"/>
        </w:trPr>
        <w:tc>
          <w:tcPr>
            <w:tcW w:w="2779" w:type="dxa"/>
            <w:tcBorders>
              <w:top w:val="single" w:sz="4" w:space="0" w:color="auto"/>
              <w:left w:val="single" w:sz="4" w:space="0" w:color="auto"/>
              <w:bottom w:val="single" w:sz="4" w:space="0" w:color="auto"/>
              <w:right w:val="nil"/>
            </w:tcBorders>
          </w:tcPr>
          <w:p w:rsidR="006A6CE9" w:rsidRDefault="006A6CE9" w:rsidP="006A6CE9">
            <w:pPr>
              <w:autoSpaceDE w:val="0"/>
              <w:autoSpaceDN w:val="0"/>
              <w:adjustRightInd w:val="0"/>
              <w:rPr>
                <w:rFonts w:ascii="Arial" w:hAnsi="Arial" w:cs="Arial"/>
                <w:sz w:val="20"/>
                <w:szCs w:val="20"/>
              </w:rPr>
            </w:pPr>
            <w:r>
              <w:rPr>
                <w:rFonts w:ascii="Arial" w:hAnsi="Arial" w:cs="Arial"/>
                <w:sz w:val="20"/>
                <w:szCs w:val="20"/>
              </w:rPr>
              <w:t>Озелененные территории общего пользования</w:t>
            </w:r>
          </w:p>
          <w:p w:rsidR="006A6CE9" w:rsidRDefault="006A6CE9" w:rsidP="00536D1C">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850" w:type="dxa"/>
            <w:tcBorders>
              <w:top w:val="nil"/>
              <w:left w:val="single" w:sz="4" w:space="0" w:color="auto"/>
              <w:bottom w:val="nil"/>
              <w:right w:val="single" w:sz="4" w:space="0" w:color="auto"/>
            </w:tcBorders>
            <w:noWrap/>
            <w:vAlign w:val="center"/>
          </w:tcPr>
          <w:p w:rsidR="006A6CE9" w:rsidRDefault="006A6CE9"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992" w:type="dxa"/>
            <w:tcBorders>
              <w:top w:val="nil"/>
              <w:left w:val="nil"/>
              <w:bottom w:val="nil"/>
              <w:right w:val="single" w:sz="4" w:space="0" w:color="auto"/>
            </w:tcBorders>
            <w:noWrap/>
            <w:vAlign w:val="center"/>
          </w:tcPr>
          <w:p w:rsidR="006A6CE9" w:rsidRDefault="006A6CE9"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993" w:type="dxa"/>
            <w:tcBorders>
              <w:top w:val="nil"/>
              <w:left w:val="nil"/>
              <w:bottom w:val="nil"/>
              <w:right w:val="single" w:sz="4" w:space="0" w:color="auto"/>
            </w:tcBorders>
            <w:noWrap/>
            <w:vAlign w:val="center"/>
          </w:tcPr>
          <w:p w:rsidR="006A6CE9" w:rsidRDefault="006A6CE9"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850" w:type="dxa"/>
            <w:tcBorders>
              <w:top w:val="nil"/>
              <w:left w:val="nil"/>
              <w:bottom w:val="nil"/>
              <w:right w:val="single" w:sz="4" w:space="0" w:color="auto"/>
            </w:tcBorders>
            <w:noWrap/>
            <w:vAlign w:val="center"/>
          </w:tcPr>
          <w:p w:rsidR="006A6CE9" w:rsidRDefault="006A6CE9"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4,80</w:t>
            </w:r>
          </w:p>
        </w:tc>
        <w:tc>
          <w:tcPr>
            <w:tcW w:w="992" w:type="dxa"/>
            <w:tcBorders>
              <w:top w:val="nil"/>
              <w:left w:val="nil"/>
              <w:bottom w:val="nil"/>
              <w:right w:val="single" w:sz="4" w:space="0" w:color="auto"/>
            </w:tcBorders>
            <w:noWrap/>
            <w:vAlign w:val="center"/>
          </w:tcPr>
          <w:p w:rsidR="006A6CE9" w:rsidRDefault="006A6CE9"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4,80</w:t>
            </w:r>
          </w:p>
        </w:tc>
        <w:tc>
          <w:tcPr>
            <w:tcW w:w="995" w:type="dxa"/>
            <w:tcBorders>
              <w:top w:val="nil"/>
              <w:left w:val="nil"/>
              <w:bottom w:val="nil"/>
              <w:right w:val="single" w:sz="4" w:space="0" w:color="auto"/>
            </w:tcBorders>
            <w:vAlign w:val="center"/>
          </w:tcPr>
          <w:p w:rsidR="006A6CE9" w:rsidRDefault="006A6CE9"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4,80</w:t>
            </w:r>
          </w:p>
        </w:tc>
        <w:tc>
          <w:tcPr>
            <w:tcW w:w="1045" w:type="dxa"/>
            <w:tcBorders>
              <w:top w:val="nil"/>
              <w:left w:val="nil"/>
              <w:bottom w:val="nil"/>
              <w:right w:val="single" w:sz="4" w:space="0" w:color="auto"/>
            </w:tcBorders>
            <w:noWrap/>
            <w:vAlign w:val="center"/>
          </w:tcPr>
          <w:p w:rsidR="006A6CE9" w:rsidRPr="00B04DBC"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10,37</w:t>
            </w:r>
          </w:p>
        </w:tc>
      </w:tr>
      <w:tr w:rsidR="006A6CE9" w:rsidRPr="00B04DBC" w:rsidTr="00C775BC">
        <w:trPr>
          <w:trHeight w:val="454"/>
        </w:trPr>
        <w:tc>
          <w:tcPr>
            <w:tcW w:w="2779" w:type="dxa"/>
            <w:tcBorders>
              <w:top w:val="single" w:sz="4" w:space="0" w:color="auto"/>
              <w:left w:val="single" w:sz="4" w:space="0" w:color="auto"/>
              <w:bottom w:val="single" w:sz="4" w:space="0" w:color="auto"/>
              <w:right w:val="nil"/>
            </w:tcBorders>
          </w:tcPr>
          <w:p w:rsidR="006A6CE9" w:rsidRDefault="006A6CE9" w:rsidP="006A6CE9">
            <w:pPr>
              <w:autoSpaceDE w:val="0"/>
              <w:autoSpaceDN w:val="0"/>
              <w:adjustRightInd w:val="0"/>
              <w:rPr>
                <w:rFonts w:ascii="Arial" w:hAnsi="Arial" w:cs="Arial"/>
                <w:sz w:val="20"/>
                <w:szCs w:val="20"/>
              </w:rPr>
            </w:pPr>
            <w:r>
              <w:rPr>
                <w:rFonts w:ascii="Arial" w:hAnsi="Arial" w:cs="Arial"/>
                <w:sz w:val="20"/>
                <w:szCs w:val="20"/>
              </w:rPr>
              <w:t>Территории сети дорог и улиц</w:t>
            </w:r>
          </w:p>
        </w:tc>
        <w:tc>
          <w:tcPr>
            <w:tcW w:w="850" w:type="dxa"/>
            <w:tcBorders>
              <w:top w:val="nil"/>
              <w:left w:val="single" w:sz="4" w:space="0" w:color="auto"/>
              <w:bottom w:val="single" w:sz="4" w:space="0" w:color="auto"/>
              <w:right w:val="single" w:sz="4" w:space="0" w:color="auto"/>
            </w:tcBorders>
            <w:noWrap/>
            <w:vAlign w:val="center"/>
          </w:tcPr>
          <w:p w:rsidR="006A6CE9" w:rsidRDefault="006A6CE9"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992" w:type="dxa"/>
            <w:tcBorders>
              <w:top w:val="nil"/>
              <w:left w:val="nil"/>
              <w:bottom w:val="single" w:sz="4" w:space="0" w:color="auto"/>
              <w:right w:val="single" w:sz="4" w:space="0" w:color="auto"/>
            </w:tcBorders>
            <w:noWrap/>
            <w:vAlign w:val="center"/>
          </w:tcPr>
          <w:p w:rsidR="006A6CE9" w:rsidRDefault="006A6CE9"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993" w:type="dxa"/>
            <w:tcBorders>
              <w:top w:val="nil"/>
              <w:left w:val="nil"/>
              <w:bottom w:val="single" w:sz="4" w:space="0" w:color="auto"/>
              <w:right w:val="single" w:sz="4" w:space="0" w:color="auto"/>
            </w:tcBorders>
            <w:noWrap/>
            <w:vAlign w:val="center"/>
          </w:tcPr>
          <w:p w:rsidR="006A6CE9" w:rsidRDefault="006A6CE9"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850" w:type="dxa"/>
            <w:tcBorders>
              <w:top w:val="nil"/>
              <w:left w:val="nil"/>
              <w:bottom w:val="single" w:sz="4" w:space="0" w:color="auto"/>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6,63</w:t>
            </w:r>
          </w:p>
        </w:tc>
        <w:tc>
          <w:tcPr>
            <w:tcW w:w="992" w:type="dxa"/>
            <w:tcBorders>
              <w:top w:val="nil"/>
              <w:left w:val="nil"/>
              <w:bottom w:val="single" w:sz="4" w:space="0" w:color="auto"/>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6,0</w:t>
            </w:r>
          </w:p>
        </w:tc>
        <w:tc>
          <w:tcPr>
            <w:tcW w:w="995" w:type="dxa"/>
            <w:tcBorders>
              <w:top w:val="nil"/>
              <w:left w:val="nil"/>
              <w:bottom w:val="single" w:sz="4" w:space="0" w:color="auto"/>
              <w:right w:val="single" w:sz="4" w:space="0" w:color="auto"/>
            </w:tcBorders>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5,69</w:t>
            </w:r>
          </w:p>
        </w:tc>
        <w:tc>
          <w:tcPr>
            <w:tcW w:w="1045" w:type="dxa"/>
            <w:tcBorders>
              <w:top w:val="nil"/>
              <w:left w:val="nil"/>
              <w:bottom w:val="single" w:sz="4" w:space="0" w:color="auto"/>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6,89</w:t>
            </w:r>
          </w:p>
        </w:tc>
      </w:tr>
    </w:tbl>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p>
    <w:p w:rsidR="00B04DBC" w:rsidRPr="00B04DBC" w:rsidRDefault="00B04DBC" w:rsidP="00B04DBC">
      <w:pPr>
        <w:autoSpaceDE w:val="0"/>
        <w:autoSpaceDN w:val="0"/>
        <w:adjustRightInd w:val="0"/>
        <w:ind w:right="-126"/>
        <w:jc w:val="right"/>
        <w:rPr>
          <w:rFonts w:ascii="Times New Roman" w:eastAsia="Times New Roman" w:hAnsi="Times New Roman"/>
          <w:bCs/>
          <w:color w:val="000000" w:themeColor="text1"/>
          <w:lang w:eastAsia="ru-RU"/>
        </w:rPr>
      </w:pPr>
      <w:r w:rsidRPr="00B04DBC">
        <w:rPr>
          <w:rFonts w:ascii="Times New Roman" w:eastAsia="Times New Roman" w:hAnsi="Times New Roman"/>
          <w:bCs/>
          <w:color w:val="000000" w:themeColor="text1"/>
          <w:lang w:eastAsia="ru-RU"/>
        </w:rPr>
        <w:t>Таблица 5</w:t>
      </w:r>
    </w:p>
    <w:tbl>
      <w:tblPr>
        <w:tblW w:w="5000" w:type="pct"/>
        <w:tblLayout w:type="fixed"/>
        <w:tblCellMar>
          <w:left w:w="85" w:type="dxa"/>
          <w:right w:w="85" w:type="dxa"/>
        </w:tblCellMar>
        <w:tblLook w:val="04A0" w:firstRow="1" w:lastRow="0" w:firstColumn="1" w:lastColumn="0" w:noHBand="0" w:noVBand="1"/>
      </w:tblPr>
      <w:tblGrid>
        <w:gridCol w:w="2779"/>
        <w:gridCol w:w="850"/>
        <w:gridCol w:w="992"/>
        <w:gridCol w:w="993"/>
        <w:gridCol w:w="850"/>
        <w:gridCol w:w="992"/>
        <w:gridCol w:w="851"/>
        <w:gridCol w:w="144"/>
        <w:gridCol w:w="1045"/>
      </w:tblGrid>
      <w:tr w:rsidR="00B04DBC" w:rsidRPr="00B04DBC" w:rsidTr="009A7C21">
        <w:trPr>
          <w:trHeight w:val="454"/>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ind w:left="-401" w:firstLine="401"/>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Вид объектов</w:t>
            </w:r>
            <w:r w:rsidR="008548C4" w:rsidRPr="00B04DBC">
              <w:rPr>
                <w:rFonts w:ascii="Times New Roman" w:eastAsia="Times New Roman" w:hAnsi="Times New Roman"/>
                <w:color w:val="000000" w:themeColor="text1"/>
                <w:sz w:val="22"/>
                <w:szCs w:val="22"/>
                <w:lang w:eastAsia="ru-RU"/>
              </w:rPr>
              <w:t>*</w:t>
            </w:r>
          </w:p>
        </w:tc>
        <w:tc>
          <w:tcPr>
            <w:tcW w:w="6717" w:type="dxa"/>
            <w:gridSpan w:val="8"/>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Минимальная удельная площадь территории, м</w:t>
            </w:r>
            <w:proofErr w:type="gramStart"/>
            <w:r w:rsidRPr="00B04DBC">
              <w:rPr>
                <w:rFonts w:ascii="Times New Roman" w:hAnsi="Times New Roman"/>
                <w:color w:val="000000" w:themeColor="text1"/>
                <w:sz w:val="22"/>
                <w:szCs w:val="22"/>
                <w:vertAlign w:val="superscript"/>
              </w:rPr>
              <w:t>2</w:t>
            </w:r>
            <w:proofErr w:type="gramEnd"/>
            <w:r w:rsidRPr="00B04DBC">
              <w:rPr>
                <w:rFonts w:ascii="Times New Roman" w:hAnsi="Times New Roman"/>
                <w:color w:val="000000" w:themeColor="text1"/>
                <w:sz w:val="22"/>
                <w:szCs w:val="22"/>
              </w:rPr>
              <w:t>/чел.</w:t>
            </w:r>
          </w:p>
        </w:tc>
      </w:tr>
      <w:tr w:rsidR="00B04DBC" w:rsidRPr="00B04DBC" w:rsidTr="009A7C2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2835" w:type="dxa"/>
            <w:gridSpan w:val="3"/>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в границах квартала со средней этажностью жилых домов</w:t>
            </w:r>
          </w:p>
        </w:tc>
        <w:tc>
          <w:tcPr>
            <w:tcW w:w="2693" w:type="dxa"/>
            <w:gridSpan w:val="3"/>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дополнительно в границах жилого района со средней этажностью жилых домов</w:t>
            </w:r>
          </w:p>
        </w:tc>
        <w:tc>
          <w:tcPr>
            <w:tcW w:w="1189" w:type="dxa"/>
            <w:gridSpan w:val="2"/>
            <w:vMerge w:val="restart"/>
            <w:tcBorders>
              <w:top w:val="nil"/>
              <w:left w:val="single" w:sz="4" w:space="0" w:color="auto"/>
              <w:bottom w:val="single" w:sz="4" w:space="0" w:color="000000"/>
              <w:right w:val="single" w:sz="4" w:space="0" w:color="auto"/>
            </w:tcBorders>
            <w:vAlign w:val="center"/>
            <w:hideMark/>
          </w:tcPr>
          <w:p w:rsidR="00B04DBC" w:rsidRPr="00B04DBC" w:rsidRDefault="00B04DBC" w:rsidP="00B04DBC">
            <w:pPr>
              <w:widowControl w:val="0"/>
              <w:autoSpaceDE w:val="0"/>
              <w:autoSpaceDN w:val="0"/>
              <w:adjustRightInd w:val="0"/>
              <w:ind w:left="-85" w:right="-30"/>
              <w:jc w:val="center"/>
              <w:rPr>
                <w:rFonts w:ascii="Times New Roman" w:hAnsi="Times New Roman"/>
                <w:color w:val="000000" w:themeColor="text1"/>
                <w:sz w:val="22"/>
                <w:szCs w:val="22"/>
              </w:rPr>
            </w:pPr>
            <w:proofErr w:type="gramStart"/>
            <w:r w:rsidRPr="00B04DBC">
              <w:rPr>
                <w:rFonts w:ascii="Times New Roman" w:hAnsi="Times New Roman"/>
                <w:color w:val="000000" w:themeColor="text1"/>
                <w:sz w:val="22"/>
                <w:szCs w:val="22"/>
              </w:rPr>
              <w:t>Дополни-</w:t>
            </w:r>
            <w:proofErr w:type="spellStart"/>
            <w:r w:rsidRPr="00B04DBC">
              <w:rPr>
                <w:rFonts w:ascii="Times New Roman" w:hAnsi="Times New Roman"/>
                <w:color w:val="000000" w:themeColor="text1"/>
                <w:sz w:val="22"/>
                <w:szCs w:val="22"/>
              </w:rPr>
              <w:t>тельно</w:t>
            </w:r>
            <w:proofErr w:type="spellEnd"/>
            <w:proofErr w:type="gramEnd"/>
            <w:r w:rsidRPr="00B04DBC">
              <w:rPr>
                <w:rFonts w:ascii="Times New Roman" w:hAnsi="Times New Roman"/>
                <w:color w:val="000000" w:themeColor="text1"/>
                <w:sz w:val="22"/>
                <w:szCs w:val="22"/>
              </w:rPr>
              <w:t xml:space="preserve"> в границах поселка городского типа</w:t>
            </w:r>
          </w:p>
        </w:tc>
      </w:tr>
      <w:tr w:rsidR="00B04DBC" w:rsidRPr="00B04DBC" w:rsidTr="009A7C21">
        <w:trPr>
          <w:trHeight w:val="454"/>
        </w:trPr>
        <w:tc>
          <w:tcPr>
            <w:tcW w:w="2779" w:type="dxa"/>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850"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до 3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992"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от 4 до 5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993"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ind w:left="-11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от 6 до 7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850"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до 3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992"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от 4 до 5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851"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ind w:left="-110" w:right="-85"/>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от 6 до 7 </w:t>
            </w:r>
            <w:proofErr w:type="spellStart"/>
            <w:r w:rsidRPr="00B04DBC">
              <w:rPr>
                <w:rFonts w:ascii="Times New Roman" w:hAnsi="Times New Roman"/>
                <w:color w:val="000000" w:themeColor="text1"/>
                <w:sz w:val="22"/>
                <w:szCs w:val="22"/>
              </w:rPr>
              <w:t>эт</w:t>
            </w:r>
            <w:proofErr w:type="spellEnd"/>
            <w:r w:rsidRPr="00B04DBC">
              <w:rPr>
                <w:rFonts w:ascii="Times New Roman" w:hAnsi="Times New Roman"/>
                <w:color w:val="000000" w:themeColor="text1"/>
                <w:sz w:val="22"/>
                <w:szCs w:val="22"/>
              </w:rPr>
              <w:t>.</w:t>
            </w:r>
          </w:p>
        </w:tc>
        <w:tc>
          <w:tcPr>
            <w:tcW w:w="1189" w:type="dxa"/>
            <w:gridSpan w:val="2"/>
            <w:vMerge/>
            <w:tcBorders>
              <w:top w:val="nil"/>
              <w:left w:val="single" w:sz="4" w:space="0" w:color="auto"/>
              <w:bottom w:val="single" w:sz="4" w:space="0" w:color="000000"/>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r>
      <w:tr w:rsidR="00B04DBC" w:rsidRPr="00B04DBC" w:rsidTr="009A7C21">
        <w:trPr>
          <w:trHeight w:val="454"/>
        </w:trPr>
        <w:tc>
          <w:tcPr>
            <w:tcW w:w="2779" w:type="dxa"/>
            <w:tcBorders>
              <w:top w:val="single" w:sz="4" w:space="0" w:color="auto"/>
              <w:left w:val="single" w:sz="4" w:space="0" w:color="auto"/>
              <w:bottom w:val="single" w:sz="4" w:space="0" w:color="auto"/>
              <w:right w:val="nil"/>
            </w:tcBorders>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физической культуры и спорта</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1,12</w:t>
            </w:r>
          </w:p>
        </w:tc>
        <w:tc>
          <w:tcPr>
            <w:tcW w:w="992" w:type="dxa"/>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1,09</w:t>
            </w:r>
          </w:p>
        </w:tc>
        <w:tc>
          <w:tcPr>
            <w:tcW w:w="993" w:type="dxa"/>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1,08</w:t>
            </w:r>
          </w:p>
        </w:tc>
        <w:tc>
          <w:tcPr>
            <w:tcW w:w="850" w:type="dxa"/>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1,98</w:t>
            </w:r>
          </w:p>
        </w:tc>
        <w:tc>
          <w:tcPr>
            <w:tcW w:w="992" w:type="dxa"/>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1,93</w:t>
            </w:r>
          </w:p>
        </w:tc>
        <w:tc>
          <w:tcPr>
            <w:tcW w:w="851"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1,90</w:t>
            </w:r>
          </w:p>
        </w:tc>
        <w:tc>
          <w:tcPr>
            <w:tcW w:w="1189" w:type="dxa"/>
            <w:gridSpan w:val="2"/>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0,24</w:t>
            </w:r>
          </w:p>
        </w:tc>
      </w:tr>
      <w:tr w:rsidR="00B04DBC" w:rsidRPr="00B04DBC" w:rsidTr="009A7C21">
        <w:trPr>
          <w:trHeight w:val="454"/>
        </w:trPr>
        <w:tc>
          <w:tcPr>
            <w:tcW w:w="2779" w:type="dxa"/>
            <w:tcBorders>
              <w:top w:val="single" w:sz="4" w:space="0" w:color="auto"/>
              <w:left w:val="single" w:sz="4" w:space="0" w:color="auto"/>
              <w:bottom w:val="single" w:sz="4" w:space="0" w:color="auto"/>
              <w:right w:val="nil"/>
            </w:tcBorders>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торговли и общественного питания</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0,57</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0,38</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0,30</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1,67</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1,59</w:t>
            </w:r>
          </w:p>
        </w:tc>
        <w:tc>
          <w:tcPr>
            <w:tcW w:w="851"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1,55</w:t>
            </w:r>
          </w:p>
        </w:tc>
        <w:tc>
          <w:tcPr>
            <w:tcW w:w="1189" w:type="dxa"/>
            <w:gridSpan w:val="2"/>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0,41</w:t>
            </w:r>
          </w:p>
        </w:tc>
      </w:tr>
      <w:tr w:rsidR="00B04DBC" w:rsidRPr="00B04DBC" w:rsidTr="009A7C21">
        <w:trPr>
          <w:trHeight w:val="454"/>
        </w:trPr>
        <w:tc>
          <w:tcPr>
            <w:tcW w:w="2779" w:type="dxa"/>
            <w:tcBorders>
              <w:top w:val="single" w:sz="4" w:space="0" w:color="auto"/>
              <w:left w:val="single" w:sz="4" w:space="0" w:color="auto"/>
              <w:bottom w:val="single" w:sz="4" w:space="0" w:color="auto"/>
              <w:right w:val="nil"/>
            </w:tcBorders>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Объекты </w:t>
            </w:r>
            <w:r w:rsidRPr="00B04DBC">
              <w:rPr>
                <w:rFonts w:ascii="Times New Roman" w:eastAsia="Times New Roman" w:hAnsi="Times New Roman"/>
                <w:color w:val="000000" w:themeColor="text1"/>
                <w:szCs w:val="20"/>
                <w:lang w:eastAsia="ru-RU"/>
              </w:rPr>
              <w:t>коммунально-бытового назначения</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0,25</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0,16</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0,13</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0,33</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0,32</w:t>
            </w:r>
          </w:p>
        </w:tc>
        <w:tc>
          <w:tcPr>
            <w:tcW w:w="851"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0,31</w:t>
            </w:r>
          </w:p>
        </w:tc>
        <w:tc>
          <w:tcPr>
            <w:tcW w:w="1189" w:type="dxa"/>
            <w:gridSpan w:val="2"/>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0,05</w:t>
            </w:r>
          </w:p>
        </w:tc>
      </w:tr>
      <w:tr w:rsidR="00B04DBC" w:rsidRPr="00B04DBC" w:rsidTr="009A7C21">
        <w:trPr>
          <w:trHeight w:val="454"/>
        </w:trPr>
        <w:tc>
          <w:tcPr>
            <w:tcW w:w="2779" w:type="dxa"/>
            <w:tcBorders>
              <w:top w:val="single" w:sz="4" w:space="0" w:color="auto"/>
              <w:left w:val="single" w:sz="4" w:space="0" w:color="auto"/>
              <w:bottom w:val="single" w:sz="4" w:space="0" w:color="auto"/>
              <w:right w:val="nil"/>
            </w:tcBorders>
            <w:vAlign w:val="center"/>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связи, финансовых, юридических и других услуг</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0,96</w:t>
            </w:r>
          </w:p>
        </w:tc>
        <w:tc>
          <w:tcPr>
            <w:tcW w:w="851"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0,93</w:t>
            </w:r>
          </w:p>
        </w:tc>
        <w:tc>
          <w:tcPr>
            <w:tcW w:w="1189" w:type="dxa"/>
            <w:gridSpan w:val="2"/>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0,14</w:t>
            </w:r>
          </w:p>
        </w:tc>
      </w:tr>
      <w:tr w:rsidR="00B04DBC" w:rsidRPr="00B04DBC" w:rsidTr="009A7C21">
        <w:trPr>
          <w:trHeight w:val="328"/>
        </w:trPr>
        <w:tc>
          <w:tcPr>
            <w:tcW w:w="2779" w:type="dxa"/>
            <w:tcBorders>
              <w:top w:val="single" w:sz="4" w:space="0" w:color="auto"/>
              <w:left w:val="single" w:sz="4" w:space="0" w:color="auto"/>
              <w:bottom w:val="single" w:sz="4" w:space="0" w:color="auto"/>
              <w:right w:val="nil"/>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здравоохранения</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0,33</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0,32</w:t>
            </w:r>
          </w:p>
        </w:tc>
        <w:tc>
          <w:tcPr>
            <w:tcW w:w="851"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0,31</w:t>
            </w:r>
          </w:p>
        </w:tc>
        <w:tc>
          <w:tcPr>
            <w:tcW w:w="1189" w:type="dxa"/>
            <w:gridSpan w:val="2"/>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0,54</w:t>
            </w:r>
          </w:p>
        </w:tc>
      </w:tr>
      <w:tr w:rsidR="00B04DBC" w:rsidRPr="00B04DBC" w:rsidTr="009A7C21">
        <w:trPr>
          <w:trHeight w:val="263"/>
        </w:trPr>
        <w:tc>
          <w:tcPr>
            <w:tcW w:w="2779" w:type="dxa"/>
            <w:tcBorders>
              <w:top w:val="single" w:sz="4" w:space="0" w:color="auto"/>
              <w:left w:val="single" w:sz="4" w:space="0" w:color="auto"/>
              <w:bottom w:val="single" w:sz="4" w:space="0" w:color="auto"/>
              <w:right w:val="nil"/>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образования</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7,41</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6,81</w:t>
            </w:r>
          </w:p>
        </w:tc>
        <w:tc>
          <w:tcPr>
            <w:tcW w:w="851"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6,49</w:t>
            </w:r>
          </w:p>
        </w:tc>
        <w:tc>
          <w:tcPr>
            <w:tcW w:w="1189" w:type="dxa"/>
            <w:gridSpan w:val="2"/>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0,41</w:t>
            </w:r>
          </w:p>
        </w:tc>
      </w:tr>
      <w:tr w:rsidR="00B04DBC" w:rsidRPr="00B04DBC" w:rsidTr="009A7C21">
        <w:trPr>
          <w:trHeight w:val="454"/>
        </w:trPr>
        <w:tc>
          <w:tcPr>
            <w:tcW w:w="2779" w:type="dxa"/>
            <w:tcBorders>
              <w:top w:val="single" w:sz="4" w:space="0" w:color="auto"/>
              <w:left w:val="single" w:sz="4" w:space="0" w:color="auto"/>
              <w:bottom w:val="single" w:sz="4" w:space="0" w:color="auto"/>
              <w:right w:val="nil"/>
            </w:tcBorders>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lastRenderedPageBreak/>
              <w:t>Объекты культуры и досуга</w:t>
            </w:r>
          </w:p>
        </w:tc>
        <w:tc>
          <w:tcPr>
            <w:tcW w:w="850"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2"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3"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850" w:type="dxa"/>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992" w:type="dxa"/>
            <w:tcBorders>
              <w:top w:val="nil"/>
              <w:left w:val="nil"/>
              <w:bottom w:val="single" w:sz="4" w:space="0" w:color="auto"/>
              <w:right w:val="single" w:sz="4" w:space="0" w:color="auto"/>
            </w:tcBorders>
            <w:noWrap/>
            <w:vAlign w:val="center"/>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851" w:type="dxa"/>
            <w:tcBorders>
              <w:top w:val="nil"/>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1189" w:type="dxa"/>
            <w:gridSpan w:val="2"/>
            <w:tcBorders>
              <w:top w:val="nil"/>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0,27</w:t>
            </w:r>
          </w:p>
        </w:tc>
      </w:tr>
      <w:tr w:rsidR="00B04DBC" w:rsidRPr="00B04DBC" w:rsidTr="00F17358">
        <w:trPr>
          <w:trHeight w:val="454"/>
        </w:trPr>
        <w:tc>
          <w:tcPr>
            <w:tcW w:w="2779" w:type="dxa"/>
            <w:tcBorders>
              <w:top w:val="single" w:sz="4" w:space="0" w:color="auto"/>
              <w:left w:val="single" w:sz="4" w:space="0" w:color="auto"/>
              <w:bottom w:val="single" w:sz="4" w:space="0" w:color="auto"/>
              <w:right w:val="nil"/>
            </w:tcBorders>
            <w:hideMark/>
          </w:tcPr>
          <w:p w:rsidR="00B04DBC" w:rsidRPr="00B04DBC" w:rsidRDefault="00536D1C" w:rsidP="00B04DBC">
            <w:pPr>
              <w:widowControl w:val="0"/>
              <w:autoSpaceDE w:val="0"/>
              <w:autoSpaceDN w:val="0"/>
              <w:adjustRightInd w:val="0"/>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Территории объектов для хранения индивидуальног</w:t>
            </w:r>
            <w:r w:rsidR="00AE7A2E">
              <w:rPr>
                <w:rFonts w:ascii="Times New Roman" w:eastAsia="Times New Roman" w:hAnsi="Times New Roman"/>
                <w:color w:val="000000" w:themeColor="text1"/>
                <w:sz w:val="22"/>
                <w:szCs w:val="22"/>
                <w:lang w:eastAsia="ru-RU"/>
              </w:rPr>
              <w:t>о</w:t>
            </w:r>
            <w:r>
              <w:rPr>
                <w:rFonts w:ascii="Times New Roman" w:eastAsia="Times New Roman" w:hAnsi="Times New Roman"/>
                <w:color w:val="000000" w:themeColor="text1"/>
                <w:sz w:val="22"/>
                <w:szCs w:val="22"/>
                <w:lang w:eastAsia="ru-RU"/>
              </w:rPr>
              <w:t xml:space="preserve"> автотранспорта</w:t>
            </w:r>
          </w:p>
        </w:tc>
        <w:tc>
          <w:tcPr>
            <w:tcW w:w="850" w:type="dxa"/>
            <w:tcBorders>
              <w:top w:val="nil"/>
              <w:left w:val="single" w:sz="4" w:space="0" w:color="auto"/>
              <w:bottom w:val="nil"/>
              <w:right w:val="single" w:sz="4" w:space="0" w:color="auto"/>
            </w:tcBorders>
            <w:noWrap/>
            <w:vAlign w:val="center"/>
            <w:hideMark/>
          </w:tcPr>
          <w:p w:rsidR="00B04DBC" w:rsidRPr="00B04DBC" w:rsidRDefault="00536D1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3.18</w:t>
            </w:r>
          </w:p>
        </w:tc>
        <w:tc>
          <w:tcPr>
            <w:tcW w:w="992" w:type="dxa"/>
            <w:tcBorders>
              <w:top w:val="nil"/>
              <w:left w:val="nil"/>
              <w:bottom w:val="nil"/>
              <w:right w:val="single" w:sz="4" w:space="0" w:color="auto"/>
            </w:tcBorders>
            <w:noWrap/>
            <w:vAlign w:val="center"/>
            <w:hideMark/>
          </w:tcPr>
          <w:p w:rsidR="00B04DBC" w:rsidRPr="00B04DBC" w:rsidRDefault="00536D1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2.63</w:t>
            </w:r>
          </w:p>
        </w:tc>
        <w:tc>
          <w:tcPr>
            <w:tcW w:w="993" w:type="dxa"/>
            <w:tcBorders>
              <w:top w:val="nil"/>
              <w:left w:val="nil"/>
              <w:bottom w:val="nil"/>
              <w:right w:val="single" w:sz="4" w:space="0" w:color="auto"/>
            </w:tcBorders>
            <w:noWrap/>
            <w:vAlign w:val="center"/>
            <w:hideMark/>
          </w:tcPr>
          <w:p w:rsidR="00B04DBC" w:rsidRPr="00B04DBC" w:rsidRDefault="00536D1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2.35</w:t>
            </w:r>
          </w:p>
        </w:tc>
        <w:tc>
          <w:tcPr>
            <w:tcW w:w="850" w:type="dxa"/>
            <w:tcBorders>
              <w:top w:val="nil"/>
              <w:left w:val="nil"/>
              <w:bottom w:val="nil"/>
              <w:right w:val="single" w:sz="4" w:space="0" w:color="auto"/>
            </w:tcBorders>
            <w:noWrap/>
            <w:vAlign w:val="center"/>
            <w:hideMark/>
          </w:tcPr>
          <w:p w:rsidR="00B04DBC" w:rsidRPr="00B04DBC" w:rsidRDefault="00536D1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4.46</w:t>
            </w:r>
          </w:p>
        </w:tc>
        <w:tc>
          <w:tcPr>
            <w:tcW w:w="992" w:type="dxa"/>
            <w:tcBorders>
              <w:top w:val="nil"/>
              <w:left w:val="nil"/>
              <w:bottom w:val="nil"/>
              <w:right w:val="single" w:sz="4" w:space="0" w:color="auto"/>
            </w:tcBorders>
            <w:noWrap/>
            <w:vAlign w:val="center"/>
          </w:tcPr>
          <w:p w:rsidR="00B04DBC" w:rsidRPr="00B04DBC" w:rsidRDefault="00536D1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3.94</w:t>
            </w:r>
          </w:p>
        </w:tc>
        <w:tc>
          <w:tcPr>
            <w:tcW w:w="851" w:type="dxa"/>
            <w:tcBorders>
              <w:top w:val="nil"/>
              <w:left w:val="nil"/>
              <w:bottom w:val="nil"/>
              <w:right w:val="single" w:sz="4" w:space="0" w:color="auto"/>
            </w:tcBorders>
            <w:vAlign w:val="center"/>
            <w:hideMark/>
          </w:tcPr>
          <w:p w:rsidR="00B04DBC" w:rsidRPr="00B04DBC" w:rsidRDefault="00536D1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3.67</w:t>
            </w:r>
          </w:p>
        </w:tc>
        <w:tc>
          <w:tcPr>
            <w:tcW w:w="1189" w:type="dxa"/>
            <w:gridSpan w:val="2"/>
            <w:tcBorders>
              <w:top w:val="nil"/>
              <w:left w:val="nil"/>
              <w:bottom w:val="nil"/>
              <w:right w:val="single" w:sz="4" w:space="0" w:color="auto"/>
            </w:tcBorders>
            <w:noWrap/>
            <w:vAlign w:val="center"/>
            <w:hideMark/>
          </w:tcPr>
          <w:p w:rsidR="00B04DBC" w:rsidRPr="00B04DBC" w:rsidRDefault="00B04DBC" w:rsidP="00536D1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0,4</w:t>
            </w:r>
            <w:r w:rsidR="00536D1C">
              <w:rPr>
                <w:rFonts w:ascii="Times New Roman" w:eastAsia="Times New Roman" w:hAnsi="Times New Roman"/>
                <w:color w:val="000000" w:themeColor="text1"/>
                <w:sz w:val="22"/>
                <w:szCs w:val="22"/>
                <w:lang w:eastAsia="ru-RU"/>
              </w:rPr>
              <w:t>7</w:t>
            </w:r>
          </w:p>
        </w:tc>
      </w:tr>
      <w:tr w:rsidR="006A6CE9" w:rsidRPr="00B04DBC" w:rsidTr="006A6CE9">
        <w:trPr>
          <w:trHeight w:val="454"/>
        </w:trPr>
        <w:tc>
          <w:tcPr>
            <w:tcW w:w="2779" w:type="dxa"/>
            <w:tcBorders>
              <w:top w:val="single" w:sz="4" w:space="0" w:color="auto"/>
              <w:left w:val="single" w:sz="4" w:space="0" w:color="auto"/>
              <w:bottom w:val="single" w:sz="4" w:space="0" w:color="auto"/>
              <w:right w:val="nil"/>
            </w:tcBorders>
          </w:tcPr>
          <w:p w:rsidR="006A6CE9" w:rsidRPr="00A51DD4" w:rsidRDefault="006A6CE9" w:rsidP="006A6CE9">
            <w:pPr>
              <w:autoSpaceDE w:val="0"/>
              <w:autoSpaceDN w:val="0"/>
              <w:adjustRightInd w:val="0"/>
              <w:rPr>
                <w:rFonts w:ascii="Times New Roman" w:hAnsi="Times New Roman"/>
              </w:rPr>
            </w:pPr>
            <w:r w:rsidRPr="00A51DD4">
              <w:rPr>
                <w:rFonts w:ascii="Times New Roman" w:hAnsi="Times New Roman"/>
              </w:rPr>
              <w:t>Озелененные территории общего пользования</w:t>
            </w:r>
          </w:p>
          <w:p w:rsidR="006A6CE9" w:rsidRDefault="006A6CE9" w:rsidP="006A6CE9">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850" w:type="dxa"/>
            <w:tcBorders>
              <w:top w:val="nil"/>
              <w:left w:val="single" w:sz="4" w:space="0" w:color="auto"/>
              <w:bottom w:val="nil"/>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992" w:type="dxa"/>
            <w:tcBorders>
              <w:top w:val="nil"/>
              <w:left w:val="nil"/>
              <w:bottom w:val="nil"/>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993" w:type="dxa"/>
            <w:tcBorders>
              <w:top w:val="nil"/>
              <w:left w:val="nil"/>
              <w:bottom w:val="nil"/>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850" w:type="dxa"/>
            <w:tcBorders>
              <w:top w:val="nil"/>
              <w:left w:val="nil"/>
              <w:bottom w:val="nil"/>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5,50</w:t>
            </w:r>
          </w:p>
        </w:tc>
        <w:tc>
          <w:tcPr>
            <w:tcW w:w="992" w:type="dxa"/>
            <w:tcBorders>
              <w:top w:val="nil"/>
              <w:left w:val="nil"/>
              <w:bottom w:val="nil"/>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5,50</w:t>
            </w:r>
          </w:p>
        </w:tc>
        <w:tc>
          <w:tcPr>
            <w:tcW w:w="995" w:type="dxa"/>
            <w:gridSpan w:val="2"/>
            <w:tcBorders>
              <w:top w:val="nil"/>
              <w:left w:val="nil"/>
              <w:bottom w:val="nil"/>
              <w:right w:val="single" w:sz="4" w:space="0" w:color="auto"/>
            </w:tcBorders>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5,50</w:t>
            </w:r>
          </w:p>
        </w:tc>
        <w:tc>
          <w:tcPr>
            <w:tcW w:w="1045" w:type="dxa"/>
            <w:tcBorders>
              <w:top w:val="nil"/>
              <w:left w:val="nil"/>
              <w:bottom w:val="nil"/>
              <w:right w:val="single" w:sz="4" w:space="0" w:color="auto"/>
            </w:tcBorders>
            <w:noWrap/>
            <w:vAlign w:val="center"/>
          </w:tcPr>
          <w:p w:rsidR="006A6CE9" w:rsidRPr="00B04DBC"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10,00</w:t>
            </w:r>
          </w:p>
        </w:tc>
      </w:tr>
      <w:tr w:rsidR="006A6CE9" w:rsidRPr="00B04DBC" w:rsidTr="006A6CE9">
        <w:trPr>
          <w:trHeight w:val="454"/>
        </w:trPr>
        <w:tc>
          <w:tcPr>
            <w:tcW w:w="2779" w:type="dxa"/>
            <w:tcBorders>
              <w:top w:val="single" w:sz="4" w:space="0" w:color="auto"/>
              <w:left w:val="single" w:sz="4" w:space="0" w:color="auto"/>
              <w:bottom w:val="single" w:sz="4" w:space="0" w:color="auto"/>
              <w:right w:val="nil"/>
            </w:tcBorders>
          </w:tcPr>
          <w:p w:rsidR="006A6CE9" w:rsidRPr="00A51DD4" w:rsidRDefault="006A6CE9" w:rsidP="006A6CE9">
            <w:pPr>
              <w:autoSpaceDE w:val="0"/>
              <w:autoSpaceDN w:val="0"/>
              <w:adjustRightInd w:val="0"/>
              <w:rPr>
                <w:rFonts w:ascii="Times New Roman" w:hAnsi="Times New Roman"/>
              </w:rPr>
            </w:pPr>
            <w:r w:rsidRPr="00A51DD4">
              <w:rPr>
                <w:rFonts w:ascii="Times New Roman" w:hAnsi="Times New Roman"/>
              </w:rPr>
              <w:t>Территории сети дорог и улиц</w:t>
            </w:r>
          </w:p>
        </w:tc>
        <w:tc>
          <w:tcPr>
            <w:tcW w:w="850" w:type="dxa"/>
            <w:tcBorders>
              <w:top w:val="nil"/>
              <w:left w:val="single" w:sz="4" w:space="0" w:color="auto"/>
              <w:bottom w:val="single" w:sz="4" w:space="0" w:color="auto"/>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992" w:type="dxa"/>
            <w:tcBorders>
              <w:top w:val="nil"/>
              <w:left w:val="nil"/>
              <w:bottom w:val="single" w:sz="4" w:space="0" w:color="auto"/>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993" w:type="dxa"/>
            <w:tcBorders>
              <w:top w:val="nil"/>
              <w:left w:val="nil"/>
              <w:bottom w:val="single" w:sz="4" w:space="0" w:color="auto"/>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850" w:type="dxa"/>
            <w:tcBorders>
              <w:top w:val="nil"/>
              <w:left w:val="nil"/>
              <w:bottom w:val="single" w:sz="4" w:space="0" w:color="auto"/>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6,98</w:t>
            </w:r>
          </w:p>
        </w:tc>
        <w:tc>
          <w:tcPr>
            <w:tcW w:w="992" w:type="dxa"/>
            <w:tcBorders>
              <w:top w:val="nil"/>
              <w:left w:val="nil"/>
              <w:bottom w:val="single" w:sz="4" w:space="0" w:color="auto"/>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6,62</w:t>
            </w:r>
          </w:p>
        </w:tc>
        <w:tc>
          <w:tcPr>
            <w:tcW w:w="995" w:type="dxa"/>
            <w:gridSpan w:val="2"/>
            <w:tcBorders>
              <w:top w:val="nil"/>
              <w:left w:val="nil"/>
              <w:bottom w:val="single" w:sz="4" w:space="0" w:color="auto"/>
              <w:right w:val="single" w:sz="4" w:space="0" w:color="auto"/>
            </w:tcBorders>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6,42</w:t>
            </w:r>
          </w:p>
        </w:tc>
        <w:tc>
          <w:tcPr>
            <w:tcW w:w="1045" w:type="dxa"/>
            <w:tcBorders>
              <w:top w:val="nil"/>
              <w:left w:val="nil"/>
              <w:bottom w:val="single" w:sz="4" w:space="0" w:color="auto"/>
              <w:right w:val="single" w:sz="4" w:space="0" w:color="auto"/>
            </w:tcBorders>
            <w:noWrap/>
            <w:vAlign w:val="center"/>
          </w:tcPr>
          <w:p w:rsidR="006A6CE9" w:rsidRDefault="006A6CE9" w:rsidP="006A6CE9">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5,55</w:t>
            </w:r>
          </w:p>
        </w:tc>
      </w:tr>
    </w:tbl>
    <w:p w:rsidR="00B04DBC" w:rsidRPr="00B04DBC" w:rsidRDefault="00B04DBC" w:rsidP="00B04DBC">
      <w:pPr>
        <w:autoSpaceDE w:val="0"/>
        <w:autoSpaceDN w:val="0"/>
        <w:adjustRightInd w:val="0"/>
        <w:ind w:right="-126"/>
        <w:jc w:val="right"/>
        <w:rPr>
          <w:rFonts w:ascii="Times New Roman" w:eastAsia="Times New Roman" w:hAnsi="Times New Roman"/>
          <w:bCs/>
          <w:color w:val="000000" w:themeColor="text1"/>
          <w:lang w:eastAsia="ru-RU"/>
        </w:rPr>
      </w:pPr>
    </w:p>
    <w:p w:rsidR="00B04DBC" w:rsidRPr="00B04DBC" w:rsidRDefault="00B04DBC" w:rsidP="00B04DBC">
      <w:pPr>
        <w:autoSpaceDE w:val="0"/>
        <w:autoSpaceDN w:val="0"/>
        <w:adjustRightInd w:val="0"/>
        <w:ind w:right="-126"/>
        <w:jc w:val="right"/>
        <w:rPr>
          <w:rFonts w:ascii="Times New Roman" w:eastAsia="Times New Roman" w:hAnsi="Times New Roman"/>
          <w:bCs/>
          <w:color w:val="000000" w:themeColor="text1"/>
          <w:lang w:eastAsia="ru-RU"/>
        </w:rPr>
      </w:pPr>
      <w:r w:rsidRPr="00B04DBC">
        <w:rPr>
          <w:rFonts w:ascii="Times New Roman" w:eastAsia="Times New Roman" w:hAnsi="Times New Roman"/>
          <w:bCs/>
          <w:color w:val="000000" w:themeColor="text1"/>
          <w:lang w:eastAsia="ru-RU"/>
        </w:rPr>
        <w:t>Таблица 6</w:t>
      </w:r>
    </w:p>
    <w:tbl>
      <w:tblPr>
        <w:tblW w:w="5073" w:type="pct"/>
        <w:jc w:val="center"/>
        <w:tblLook w:val="04A0" w:firstRow="1" w:lastRow="0" w:firstColumn="1" w:lastColumn="0" w:noHBand="0" w:noVBand="1"/>
      </w:tblPr>
      <w:tblGrid>
        <w:gridCol w:w="2781"/>
        <w:gridCol w:w="3433"/>
        <w:gridCol w:w="3467"/>
      </w:tblGrid>
      <w:tr w:rsidR="00B04DBC" w:rsidRPr="00B04DBC" w:rsidTr="006A6CE9">
        <w:trPr>
          <w:trHeight w:val="503"/>
          <w:jc w:val="center"/>
        </w:trPr>
        <w:tc>
          <w:tcPr>
            <w:tcW w:w="2781" w:type="dxa"/>
            <w:vMerge w:val="restart"/>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Вид объектов</w:t>
            </w:r>
            <w:r w:rsidR="008548C4" w:rsidRPr="00B04DBC">
              <w:rPr>
                <w:rFonts w:ascii="Times New Roman" w:eastAsia="Times New Roman" w:hAnsi="Times New Roman"/>
                <w:color w:val="000000" w:themeColor="text1"/>
                <w:sz w:val="22"/>
                <w:szCs w:val="22"/>
                <w:lang w:eastAsia="ru-RU"/>
              </w:rPr>
              <w:t>*</w:t>
            </w:r>
          </w:p>
        </w:tc>
        <w:tc>
          <w:tcPr>
            <w:tcW w:w="6900" w:type="dxa"/>
            <w:gridSpan w:val="2"/>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Минимальная удельная площадь территории, м</w:t>
            </w:r>
            <w:proofErr w:type="gramStart"/>
            <w:r w:rsidRPr="00B04DBC">
              <w:rPr>
                <w:rFonts w:ascii="Times New Roman" w:hAnsi="Times New Roman"/>
                <w:color w:val="000000" w:themeColor="text1"/>
                <w:sz w:val="22"/>
                <w:szCs w:val="22"/>
                <w:vertAlign w:val="superscript"/>
              </w:rPr>
              <w:t>2</w:t>
            </w:r>
            <w:proofErr w:type="gramEnd"/>
            <w:r w:rsidRPr="00B04DBC">
              <w:rPr>
                <w:rFonts w:ascii="Times New Roman" w:hAnsi="Times New Roman"/>
                <w:color w:val="000000" w:themeColor="text1"/>
                <w:sz w:val="22"/>
                <w:szCs w:val="22"/>
              </w:rPr>
              <w:t>/чел.</w:t>
            </w:r>
          </w:p>
        </w:tc>
      </w:tr>
      <w:tr w:rsidR="00B04DBC" w:rsidRPr="00B04DBC" w:rsidTr="006A6CE9">
        <w:trPr>
          <w:trHeight w:val="503"/>
          <w:jc w:val="center"/>
        </w:trPr>
        <w:tc>
          <w:tcPr>
            <w:tcW w:w="2781" w:type="dxa"/>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3433" w:type="dxa"/>
            <w:tcBorders>
              <w:top w:val="single" w:sz="4" w:space="0" w:color="auto"/>
              <w:left w:val="nil"/>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в границах сельского населенного пункта</w:t>
            </w:r>
          </w:p>
        </w:tc>
        <w:tc>
          <w:tcPr>
            <w:tcW w:w="3467" w:type="dxa"/>
            <w:tcBorders>
              <w:top w:val="nil"/>
              <w:left w:val="nil"/>
              <w:bottom w:val="nil"/>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дополнительно в границах поселения</w:t>
            </w:r>
          </w:p>
        </w:tc>
      </w:tr>
      <w:tr w:rsidR="00B04DBC" w:rsidRPr="00B04DBC" w:rsidTr="006A6CE9">
        <w:trPr>
          <w:trHeight w:val="503"/>
          <w:jc w:val="center"/>
        </w:trPr>
        <w:tc>
          <w:tcPr>
            <w:tcW w:w="2781" w:type="dxa"/>
            <w:tcBorders>
              <w:top w:val="single" w:sz="4" w:space="0" w:color="auto"/>
              <w:left w:val="single" w:sz="4" w:space="0" w:color="auto"/>
              <w:bottom w:val="single" w:sz="4" w:space="0" w:color="auto"/>
              <w:right w:val="nil"/>
            </w:tcBorders>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физической культуры и спорта</w:t>
            </w:r>
          </w:p>
        </w:tc>
        <w:tc>
          <w:tcPr>
            <w:tcW w:w="3433" w:type="dxa"/>
            <w:tcBorders>
              <w:top w:val="single" w:sz="4" w:space="0" w:color="auto"/>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3,19</w:t>
            </w:r>
          </w:p>
        </w:tc>
        <w:tc>
          <w:tcPr>
            <w:tcW w:w="3467" w:type="dxa"/>
            <w:tcBorders>
              <w:top w:val="single" w:sz="4" w:space="0" w:color="auto"/>
              <w:left w:val="nil"/>
              <w:bottom w:val="nil"/>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0,24</w:t>
            </w:r>
          </w:p>
        </w:tc>
      </w:tr>
      <w:tr w:rsidR="00B04DBC" w:rsidRPr="00B04DBC" w:rsidTr="006A6CE9">
        <w:trPr>
          <w:trHeight w:val="503"/>
          <w:jc w:val="center"/>
        </w:trPr>
        <w:tc>
          <w:tcPr>
            <w:tcW w:w="2781" w:type="dxa"/>
            <w:tcBorders>
              <w:top w:val="single" w:sz="4" w:space="0" w:color="auto"/>
              <w:left w:val="single" w:sz="4" w:space="0" w:color="auto"/>
              <w:bottom w:val="single" w:sz="4" w:space="0" w:color="auto"/>
              <w:right w:val="nil"/>
            </w:tcBorders>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торговли и общественного питания</w:t>
            </w:r>
          </w:p>
        </w:tc>
        <w:tc>
          <w:tcPr>
            <w:tcW w:w="3433"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1,43</w:t>
            </w:r>
          </w:p>
        </w:tc>
        <w:tc>
          <w:tcPr>
            <w:tcW w:w="3467" w:type="dxa"/>
            <w:tcBorders>
              <w:top w:val="single" w:sz="4" w:space="0" w:color="auto"/>
              <w:left w:val="nil"/>
              <w:bottom w:val="nil"/>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0,41</w:t>
            </w:r>
          </w:p>
        </w:tc>
      </w:tr>
      <w:tr w:rsidR="00B04DBC" w:rsidRPr="00B04DBC" w:rsidTr="006A6CE9">
        <w:trPr>
          <w:trHeight w:val="503"/>
          <w:jc w:val="center"/>
        </w:trPr>
        <w:tc>
          <w:tcPr>
            <w:tcW w:w="2781" w:type="dxa"/>
            <w:tcBorders>
              <w:top w:val="single" w:sz="4" w:space="0" w:color="auto"/>
              <w:left w:val="single" w:sz="4" w:space="0" w:color="auto"/>
              <w:bottom w:val="single" w:sz="4" w:space="0" w:color="auto"/>
              <w:right w:val="nil"/>
            </w:tcBorders>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Объекты </w:t>
            </w:r>
            <w:r w:rsidRPr="00B04DBC">
              <w:rPr>
                <w:rFonts w:ascii="Times New Roman" w:eastAsia="Times New Roman" w:hAnsi="Times New Roman"/>
                <w:color w:val="000000" w:themeColor="text1"/>
                <w:szCs w:val="20"/>
                <w:lang w:eastAsia="ru-RU"/>
              </w:rPr>
              <w:t>коммунально-бытового назначения</w:t>
            </w:r>
            <w:r w:rsidRPr="00B04DBC">
              <w:rPr>
                <w:rFonts w:ascii="Times New Roman" w:eastAsia="Times New Roman" w:hAnsi="Times New Roman"/>
                <w:color w:val="000000" w:themeColor="text1"/>
                <w:sz w:val="22"/>
                <w:szCs w:val="22"/>
                <w:lang w:eastAsia="ru-RU"/>
              </w:rPr>
              <w:t>*</w:t>
            </w:r>
          </w:p>
        </w:tc>
        <w:tc>
          <w:tcPr>
            <w:tcW w:w="3433"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0,37</w:t>
            </w:r>
          </w:p>
        </w:tc>
        <w:tc>
          <w:tcPr>
            <w:tcW w:w="3467" w:type="dxa"/>
            <w:tcBorders>
              <w:top w:val="single" w:sz="4" w:space="0" w:color="auto"/>
              <w:left w:val="nil"/>
              <w:bottom w:val="nil"/>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0,05</w:t>
            </w:r>
          </w:p>
        </w:tc>
      </w:tr>
      <w:tr w:rsidR="00B04DBC" w:rsidRPr="00B04DBC" w:rsidTr="006A6CE9">
        <w:trPr>
          <w:trHeight w:val="503"/>
          <w:jc w:val="center"/>
        </w:trPr>
        <w:tc>
          <w:tcPr>
            <w:tcW w:w="2781" w:type="dxa"/>
            <w:tcBorders>
              <w:top w:val="single" w:sz="4" w:space="0" w:color="auto"/>
              <w:left w:val="single" w:sz="4" w:space="0" w:color="auto"/>
              <w:bottom w:val="single" w:sz="4" w:space="0" w:color="auto"/>
              <w:right w:val="nil"/>
            </w:tcBorders>
            <w:vAlign w:val="center"/>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связи, финансовых, юридических и других услуг</w:t>
            </w:r>
          </w:p>
        </w:tc>
        <w:tc>
          <w:tcPr>
            <w:tcW w:w="3433"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3467" w:type="dxa"/>
            <w:tcBorders>
              <w:top w:val="single" w:sz="4" w:space="0" w:color="auto"/>
              <w:left w:val="nil"/>
              <w:bottom w:val="nil"/>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1,10</w:t>
            </w:r>
          </w:p>
        </w:tc>
      </w:tr>
      <w:tr w:rsidR="00B04DBC" w:rsidRPr="00B04DBC" w:rsidTr="006A6CE9">
        <w:trPr>
          <w:trHeight w:val="280"/>
          <w:jc w:val="center"/>
        </w:trPr>
        <w:tc>
          <w:tcPr>
            <w:tcW w:w="2781" w:type="dxa"/>
            <w:tcBorders>
              <w:top w:val="single" w:sz="4" w:space="0" w:color="auto"/>
              <w:left w:val="single" w:sz="4" w:space="0" w:color="auto"/>
              <w:bottom w:val="single" w:sz="4" w:space="0" w:color="auto"/>
              <w:right w:val="nil"/>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здравоохранения</w:t>
            </w:r>
          </w:p>
        </w:tc>
        <w:tc>
          <w:tcPr>
            <w:tcW w:w="3433"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0,37</w:t>
            </w:r>
          </w:p>
        </w:tc>
        <w:tc>
          <w:tcPr>
            <w:tcW w:w="3467" w:type="dxa"/>
            <w:tcBorders>
              <w:top w:val="single" w:sz="4" w:space="0" w:color="auto"/>
              <w:left w:val="nil"/>
              <w:bottom w:val="nil"/>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0,17</w:t>
            </w:r>
          </w:p>
        </w:tc>
      </w:tr>
      <w:tr w:rsidR="00B04DBC" w:rsidRPr="00B04DBC" w:rsidTr="006A6CE9">
        <w:trPr>
          <w:trHeight w:val="239"/>
          <w:jc w:val="center"/>
        </w:trPr>
        <w:tc>
          <w:tcPr>
            <w:tcW w:w="2781" w:type="dxa"/>
            <w:tcBorders>
              <w:top w:val="single" w:sz="4" w:space="0" w:color="auto"/>
              <w:left w:val="single" w:sz="4" w:space="0" w:color="auto"/>
              <w:bottom w:val="single" w:sz="4" w:space="0" w:color="auto"/>
              <w:right w:val="nil"/>
            </w:tcBorders>
            <w:vAlign w:val="center"/>
            <w:hideMark/>
          </w:tcPr>
          <w:p w:rsidR="00B04DBC" w:rsidRPr="00B04DBC" w:rsidRDefault="00B04DBC" w:rsidP="00B04DBC">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образования</w:t>
            </w:r>
          </w:p>
        </w:tc>
        <w:tc>
          <w:tcPr>
            <w:tcW w:w="3433"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3467" w:type="dxa"/>
            <w:tcBorders>
              <w:top w:val="single" w:sz="4" w:space="0" w:color="auto"/>
              <w:left w:val="nil"/>
              <w:bottom w:val="nil"/>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8,38</w:t>
            </w:r>
          </w:p>
        </w:tc>
      </w:tr>
      <w:tr w:rsidR="00B04DBC" w:rsidRPr="00B04DBC" w:rsidTr="00F17358">
        <w:trPr>
          <w:trHeight w:val="355"/>
          <w:jc w:val="center"/>
        </w:trPr>
        <w:tc>
          <w:tcPr>
            <w:tcW w:w="2781" w:type="dxa"/>
            <w:tcBorders>
              <w:top w:val="single" w:sz="4" w:space="0" w:color="auto"/>
              <w:left w:val="single" w:sz="4" w:space="0" w:color="auto"/>
              <w:bottom w:val="single" w:sz="4" w:space="0" w:color="auto"/>
              <w:right w:val="nil"/>
            </w:tcBorders>
            <w:hideMark/>
          </w:tcPr>
          <w:p w:rsidR="00B04DBC" w:rsidRPr="00B04DBC" w:rsidRDefault="00B04DBC" w:rsidP="008548C4">
            <w:pPr>
              <w:widowControl w:val="0"/>
              <w:autoSpaceDE w:val="0"/>
              <w:autoSpaceDN w:val="0"/>
              <w:adjustRightInd w:val="0"/>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Объекты культуры и досуга</w:t>
            </w:r>
          </w:p>
        </w:tc>
        <w:tc>
          <w:tcPr>
            <w:tcW w:w="3433" w:type="dxa"/>
            <w:tcBorders>
              <w:top w:val="nil"/>
              <w:left w:val="single" w:sz="4" w:space="0" w:color="auto"/>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p>
        </w:tc>
        <w:tc>
          <w:tcPr>
            <w:tcW w:w="3467" w:type="dxa"/>
            <w:tcBorders>
              <w:top w:val="single" w:sz="4" w:space="0" w:color="auto"/>
              <w:left w:val="nil"/>
              <w:bottom w:val="single" w:sz="4" w:space="0" w:color="auto"/>
              <w:right w:val="single" w:sz="4" w:space="0" w:color="auto"/>
            </w:tcBorders>
            <w:noWrap/>
            <w:vAlign w:val="center"/>
            <w:hideMark/>
          </w:tcPr>
          <w:p w:rsidR="00B04DBC" w:rsidRPr="00B04DBC" w:rsidRDefault="00B04DBC"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0,27</w:t>
            </w:r>
          </w:p>
        </w:tc>
      </w:tr>
      <w:tr w:rsidR="006A6CE9" w:rsidRPr="00B04DBC" w:rsidTr="00F17358">
        <w:trPr>
          <w:trHeight w:val="59"/>
          <w:jc w:val="center"/>
        </w:trPr>
        <w:tc>
          <w:tcPr>
            <w:tcW w:w="2781" w:type="dxa"/>
            <w:tcBorders>
              <w:top w:val="single" w:sz="4" w:space="0" w:color="auto"/>
              <w:left w:val="single" w:sz="4" w:space="0" w:color="auto"/>
              <w:bottom w:val="single" w:sz="4" w:space="0" w:color="auto"/>
              <w:right w:val="nil"/>
            </w:tcBorders>
          </w:tcPr>
          <w:p w:rsidR="006A6CE9" w:rsidRPr="00A51DD4" w:rsidRDefault="006A6CE9" w:rsidP="006A6CE9">
            <w:pPr>
              <w:autoSpaceDE w:val="0"/>
              <w:autoSpaceDN w:val="0"/>
              <w:adjustRightInd w:val="0"/>
              <w:rPr>
                <w:rFonts w:ascii="Times New Roman" w:hAnsi="Times New Roman"/>
              </w:rPr>
            </w:pPr>
            <w:bookmarkStart w:id="1" w:name="_GoBack"/>
            <w:r w:rsidRPr="00A51DD4">
              <w:rPr>
                <w:rFonts w:ascii="Times New Roman" w:hAnsi="Times New Roman"/>
              </w:rPr>
              <w:t>Озелененные территории общего пользования</w:t>
            </w:r>
          </w:p>
          <w:bookmarkEnd w:id="1"/>
          <w:p w:rsidR="006A6CE9" w:rsidRPr="00B04DBC" w:rsidRDefault="006A6CE9" w:rsidP="00B04DBC">
            <w:pPr>
              <w:widowControl w:val="0"/>
              <w:autoSpaceDE w:val="0"/>
              <w:autoSpaceDN w:val="0"/>
              <w:adjustRightInd w:val="0"/>
              <w:rPr>
                <w:rFonts w:ascii="Times New Roman" w:eastAsia="Times New Roman" w:hAnsi="Times New Roman"/>
                <w:color w:val="000000" w:themeColor="text1"/>
                <w:sz w:val="22"/>
                <w:szCs w:val="22"/>
                <w:lang w:eastAsia="ru-RU"/>
              </w:rPr>
            </w:pPr>
          </w:p>
        </w:tc>
        <w:tc>
          <w:tcPr>
            <w:tcW w:w="3433" w:type="dxa"/>
            <w:tcBorders>
              <w:top w:val="single" w:sz="4" w:space="0" w:color="auto"/>
              <w:left w:val="single" w:sz="4" w:space="0" w:color="auto"/>
              <w:bottom w:val="single" w:sz="4" w:space="0" w:color="auto"/>
              <w:right w:val="single" w:sz="4" w:space="0" w:color="auto"/>
            </w:tcBorders>
            <w:noWrap/>
            <w:vAlign w:val="center"/>
            <w:hideMark/>
          </w:tcPr>
          <w:p w:rsidR="006A6CE9" w:rsidRPr="00B04DBC" w:rsidRDefault="006A6CE9"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7,28</w:t>
            </w:r>
          </w:p>
        </w:tc>
        <w:tc>
          <w:tcPr>
            <w:tcW w:w="3467" w:type="dxa"/>
            <w:tcBorders>
              <w:top w:val="single" w:sz="4" w:space="0" w:color="auto"/>
              <w:left w:val="nil"/>
              <w:bottom w:val="single" w:sz="4" w:space="0" w:color="auto"/>
              <w:right w:val="single" w:sz="4" w:space="0" w:color="auto"/>
            </w:tcBorders>
            <w:noWrap/>
            <w:vAlign w:val="center"/>
            <w:hideMark/>
          </w:tcPr>
          <w:p w:rsidR="006A6CE9" w:rsidRPr="00B04DBC" w:rsidRDefault="006A6CE9" w:rsidP="00B04DBC">
            <w:pPr>
              <w:widowControl w:val="0"/>
              <w:autoSpaceDE w:val="0"/>
              <w:autoSpaceDN w:val="0"/>
              <w:adjustRightInd w:val="0"/>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8,00</w:t>
            </w:r>
          </w:p>
        </w:tc>
      </w:tr>
    </w:tbl>
    <w:p w:rsidR="00C775BC" w:rsidRDefault="00C775BC" w:rsidP="00C775BC">
      <w:pPr>
        <w:widowControl w:val="0"/>
        <w:autoSpaceDE w:val="0"/>
        <w:autoSpaceDN w:val="0"/>
        <w:adjustRightInd w:val="0"/>
        <w:ind w:right="-51"/>
        <w:jc w:val="both"/>
        <w:rPr>
          <w:rFonts w:ascii="Times New Roman" w:eastAsia="Times New Roman" w:hAnsi="Times New Roman"/>
          <w:color w:val="000000" w:themeColor="text1"/>
          <w:lang w:eastAsia="ru-RU"/>
        </w:rPr>
      </w:pPr>
    </w:p>
    <w:p w:rsidR="00C775BC" w:rsidRDefault="00C775BC" w:rsidP="00C775BC">
      <w:pPr>
        <w:widowControl w:val="0"/>
        <w:autoSpaceDE w:val="0"/>
        <w:autoSpaceDN w:val="0"/>
        <w:adjustRightInd w:val="0"/>
        <w:ind w:right="-51"/>
        <w:jc w:val="both"/>
        <w:rPr>
          <w:rFonts w:ascii="Times New Roman" w:eastAsia="Times New Roman" w:hAnsi="Times New Roman"/>
          <w:color w:val="000000" w:themeColor="text1"/>
          <w:lang w:eastAsia="ru-RU"/>
        </w:rPr>
      </w:pPr>
    </w:p>
    <w:p w:rsidR="00C775BC" w:rsidRPr="00B04DBC" w:rsidRDefault="00C775BC" w:rsidP="00C775BC">
      <w:pPr>
        <w:widowControl w:val="0"/>
        <w:autoSpaceDE w:val="0"/>
        <w:autoSpaceDN w:val="0"/>
        <w:adjustRightInd w:val="0"/>
        <w:ind w:right="-51"/>
        <w:jc w:val="both"/>
        <w:rPr>
          <w:rFonts w:ascii="Times New Roman" w:eastAsia="Times New Roman" w:hAnsi="Times New Roman"/>
          <w:color w:val="000000" w:themeColor="text1"/>
          <w:sz w:val="20"/>
          <w:szCs w:val="20"/>
          <w:lang w:eastAsia="ru-RU"/>
        </w:rPr>
      </w:pPr>
      <w:r w:rsidRPr="00B04DBC">
        <w:rPr>
          <w:rFonts w:ascii="Times New Roman" w:eastAsia="Times New Roman" w:hAnsi="Times New Roman"/>
          <w:color w:val="000000" w:themeColor="text1"/>
          <w:lang w:eastAsia="ru-RU"/>
        </w:rPr>
        <w:t xml:space="preserve">* </w:t>
      </w:r>
      <w:r w:rsidRPr="00B04DBC">
        <w:rPr>
          <w:rFonts w:ascii="Times New Roman" w:eastAsia="Times New Roman" w:hAnsi="Times New Roman"/>
          <w:color w:val="000000" w:themeColor="text1"/>
          <w:sz w:val="20"/>
          <w:szCs w:val="20"/>
          <w:lang w:eastAsia="ru-RU"/>
        </w:rPr>
        <w:t xml:space="preserve">Объекты, связанные с решением вопросов местного значения как </w:t>
      </w:r>
      <w:r w:rsidR="00B0479C" w:rsidRPr="00B0479C">
        <w:rPr>
          <w:rFonts w:ascii="Times New Roman" w:eastAsia="Times New Roman" w:hAnsi="Times New Roman"/>
          <w:color w:val="000000" w:themeColor="text1"/>
          <w:sz w:val="20"/>
          <w:szCs w:val="20"/>
          <w:lang w:eastAsia="ru-RU"/>
        </w:rPr>
        <w:t>городского округа Люберцы</w:t>
      </w:r>
      <w:r w:rsidRPr="00B04DBC">
        <w:rPr>
          <w:rFonts w:ascii="Times New Roman" w:eastAsia="Times New Roman" w:hAnsi="Times New Roman"/>
          <w:color w:val="000000" w:themeColor="text1"/>
          <w:sz w:val="20"/>
          <w:szCs w:val="20"/>
          <w:lang w:eastAsia="ru-RU"/>
        </w:rPr>
        <w:t xml:space="preserve">, так и входящих в его состав </w:t>
      </w:r>
      <w:r w:rsidR="00636D48">
        <w:rPr>
          <w:rFonts w:ascii="Times New Roman" w:eastAsia="Times New Roman" w:hAnsi="Times New Roman"/>
          <w:color w:val="000000" w:themeColor="text1"/>
          <w:sz w:val="20"/>
          <w:szCs w:val="20"/>
          <w:lang w:eastAsia="ru-RU"/>
        </w:rPr>
        <w:t xml:space="preserve"> населенных пунктов</w:t>
      </w:r>
      <w:r w:rsidRPr="00B04DBC">
        <w:rPr>
          <w:rFonts w:ascii="Times New Roman" w:eastAsia="Times New Roman" w:hAnsi="Times New Roman"/>
          <w:color w:val="000000" w:themeColor="text1"/>
          <w:sz w:val="20"/>
          <w:szCs w:val="20"/>
          <w:lang w:eastAsia="ru-RU"/>
        </w:rPr>
        <w:t xml:space="preserve">. Расчетные показатели для таких объектов приводятся в целом без разделения объектов местного значения </w:t>
      </w:r>
      <w:r w:rsidR="00B0479C" w:rsidRPr="00B0479C">
        <w:rPr>
          <w:rFonts w:ascii="Times New Roman" w:eastAsia="Times New Roman" w:hAnsi="Times New Roman"/>
          <w:color w:val="000000" w:themeColor="text1"/>
          <w:sz w:val="20"/>
          <w:szCs w:val="20"/>
          <w:lang w:eastAsia="ru-RU"/>
        </w:rPr>
        <w:t xml:space="preserve">городского округа Люберцы </w:t>
      </w:r>
      <w:r w:rsidRPr="00B04DBC">
        <w:rPr>
          <w:rFonts w:ascii="Times New Roman" w:eastAsia="Times New Roman" w:hAnsi="Times New Roman"/>
          <w:color w:val="000000" w:themeColor="text1"/>
          <w:sz w:val="20"/>
          <w:szCs w:val="20"/>
          <w:lang w:eastAsia="ru-RU"/>
        </w:rPr>
        <w:t xml:space="preserve">и </w:t>
      </w:r>
      <w:r w:rsidR="00636D48">
        <w:rPr>
          <w:rFonts w:ascii="Times New Roman" w:eastAsia="Times New Roman" w:hAnsi="Times New Roman"/>
          <w:color w:val="000000" w:themeColor="text1"/>
          <w:sz w:val="20"/>
          <w:szCs w:val="20"/>
          <w:lang w:eastAsia="ru-RU"/>
        </w:rPr>
        <w:t xml:space="preserve"> населенных пунктов</w:t>
      </w:r>
      <w:r w:rsidRPr="00B04DBC">
        <w:rPr>
          <w:rFonts w:ascii="Times New Roman" w:eastAsia="Times New Roman" w:hAnsi="Times New Roman"/>
          <w:color w:val="000000" w:themeColor="text1"/>
          <w:sz w:val="20"/>
          <w:szCs w:val="20"/>
          <w:lang w:eastAsia="ru-RU"/>
        </w:rPr>
        <w:t>.</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2.2.4. </w:t>
      </w:r>
      <w:proofErr w:type="gramStart"/>
      <w:r w:rsidRPr="00B04DBC">
        <w:rPr>
          <w:rFonts w:ascii="Times New Roman" w:eastAsia="Times New Roman" w:hAnsi="Times New Roman"/>
          <w:bCs/>
          <w:color w:val="000000" w:themeColor="text1"/>
          <w:szCs w:val="20"/>
          <w:lang w:eastAsia="ru-RU"/>
        </w:rPr>
        <w:t>В таблицах 4 и 5 минимальная удельная площадь территории для размещения объектов в границах квартала приведена в графе «в границах квартала со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графе «дополнительно в границах жилого района со средней этажностью жилых домов»;</w:t>
      </w:r>
      <w:proofErr w:type="gramEnd"/>
      <w:r w:rsidRPr="00B04DBC">
        <w:rPr>
          <w:rFonts w:ascii="Times New Roman" w:eastAsia="Times New Roman" w:hAnsi="Times New Roman"/>
          <w:bCs/>
          <w:color w:val="000000" w:themeColor="text1"/>
          <w:szCs w:val="20"/>
          <w:lang w:eastAsia="ru-RU"/>
        </w:rPr>
        <w:t xml:space="preserve"> в границах города (поселка городского типа) определяется как сумма площади в жилом районе и дополнительной площади в городе (поселке городского типа), приведенной в графе «дополнительно в границах города (поселка городского типа)».</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 xml:space="preserve">В таблице 6 минимальные удельные площади территории для размещения объектов в границах </w:t>
      </w:r>
      <w:r w:rsidR="00636D48">
        <w:rPr>
          <w:rFonts w:ascii="Times New Roman" w:eastAsia="Times New Roman" w:hAnsi="Times New Roman"/>
          <w:bCs/>
          <w:color w:val="000000" w:themeColor="text1"/>
          <w:szCs w:val="20"/>
          <w:lang w:eastAsia="ru-RU"/>
        </w:rPr>
        <w:t xml:space="preserve">сельского </w:t>
      </w:r>
      <w:r w:rsidRPr="00B04DBC">
        <w:rPr>
          <w:rFonts w:ascii="Times New Roman" w:eastAsia="Times New Roman" w:hAnsi="Times New Roman"/>
          <w:bCs/>
          <w:color w:val="000000" w:themeColor="text1"/>
          <w:szCs w:val="20"/>
          <w:lang w:eastAsia="ru-RU"/>
        </w:rPr>
        <w:t xml:space="preserve">населенного пункта </w:t>
      </w:r>
      <w:r w:rsidR="00636D48" w:rsidRPr="00B04DBC">
        <w:rPr>
          <w:rFonts w:ascii="Times New Roman" w:eastAsia="Times New Roman" w:hAnsi="Times New Roman"/>
          <w:bCs/>
          <w:color w:val="000000" w:themeColor="text1"/>
          <w:szCs w:val="20"/>
          <w:lang w:eastAsia="ru-RU"/>
        </w:rPr>
        <w:t>приведен</w:t>
      </w:r>
      <w:r w:rsidR="00636D48">
        <w:rPr>
          <w:rFonts w:ascii="Times New Roman" w:eastAsia="Times New Roman" w:hAnsi="Times New Roman"/>
          <w:bCs/>
          <w:color w:val="000000" w:themeColor="text1"/>
          <w:szCs w:val="20"/>
          <w:lang w:eastAsia="ru-RU"/>
        </w:rPr>
        <w:t>ы</w:t>
      </w:r>
      <w:r w:rsidR="00636D48" w:rsidRPr="00B04DBC">
        <w:rPr>
          <w:rFonts w:ascii="Times New Roman" w:eastAsia="Times New Roman" w:hAnsi="Times New Roman"/>
          <w:bCs/>
          <w:color w:val="000000" w:themeColor="text1"/>
          <w:szCs w:val="20"/>
          <w:lang w:eastAsia="ru-RU"/>
        </w:rPr>
        <w:t xml:space="preserve"> </w:t>
      </w:r>
      <w:r w:rsidRPr="00B04DBC">
        <w:rPr>
          <w:rFonts w:ascii="Times New Roman" w:eastAsia="Times New Roman" w:hAnsi="Times New Roman"/>
          <w:bCs/>
          <w:color w:val="000000" w:themeColor="text1"/>
          <w:szCs w:val="20"/>
          <w:lang w:eastAsia="ru-RU"/>
        </w:rPr>
        <w:t xml:space="preserve">в графе «в границах </w:t>
      </w:r>
      <w:r w:rsidR="00636D48">
        <w:rPr>
          <w:rFonts w:ascii="Times New Roman" w:eastAsia="Times New Roman" w:hAnsi="Times New Roman"/>
          <w:bCs/>
          <w:color w:val="000000" w:themeColor="text1"/>
          <w:szCs w:val="20"/>
          <w:lang w:eastAsia="ru-RU"/>
        </w:rPr>
        <w:t xml:space="preserve">сельского </w:t>
      </w:r>
      <w:r w:rsidRPr="00B04DBC">
        <w:rPr>
          <w:rFonts w:ascii="Times New Roman" w:eastAsia="Times New Roman" w:hAnsi="Times New Roman"/>
          <w:bCs/>
          <w:color w:val="000000" w:themeColor="text1"/>
          <w:szCs w:val="20"/>
          <w:lang w:eastAsia="ru-RU"/>
        </w:rPr>
        <w:t xml:space="preserve">населенного пункта»; в графе «дополнительно в границах поселения» указывается </w:t>
      </w:r>
      <w:r w:rsidRPr="00B04DBC">
        <w:rPr>
          <w:rFonts w:ascii="Times New Roman" w:eastAsia="Times New Roman" w:hAnsi="Times New Roman"/>
          <w:bCs/>
          <w:color w:val="000000" w:themeColor="text1"/>
          <w:szCs w:val="20"/>
          <w:lang w:eastAsia="ru-RU"/>
        </w:rPr>
        <w:lastRenderedPageBreak/>
        <w:t>потребность в площади территории для размещения объектов, обслуживающих жителей</w:t>
      </w:r>
      <w:r w:rsidR="00636D48">
        <w:rPr>
          <w:rFonts w:ascii="Times New Roman" w:eastAsia="Times New Roman" w:hAnsi="Times New Roman"/>
          <w:bCs/>
          <w:color w:val="000000" w:themeColor="text1"/>
          <w:szCs w:val="20"/>
          <w:lang w:eastAsia="ru-RU"/>
        </w:rPr>
        <w:t xml:space="preserve"> сельского</w:t>
      </w:r>
      <w:r w:rsidRPr="00B04DBC">
        <w:rPr>
          <w:rFonts w:ascii="Times New Roman" w:eastAsia="Times New Roman" w:hAnsi="Times New Roman"/>
          <w:bCs/>
          <w:color w:val="000000" w:themeColor="text1"/>
          <w:szCs w:val="20"/>
          <w:lang w:eastAsia="ru-RU"/>
        </w:rPr>
        <w:t xml:space="preserve"> населенного пункта за его границей.</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2.2.5. Минимальная обеспеченность населения</w:t>
      </w:r>
      <w:r w:rsidR="00296FE4">
        <w:rPr>
          <w:rFonts w:ascii="Times New Roman" w:eastAsia="Times New Roman" w:hAnsi="Times New Roman"/>
          <w:bCs/>
          <w:color w:val="000000" w:themeColor="text1"/>
          <w:szCs w:val="20"/>
          <w:lang w:eastAsia="ru-RU"/>
        </w:rPr>
        <w:t xml:space="preserve"> городского округа Люберцы</w:t>
      </w:r>
      <w:r w:rsidRPr="00B04DBC">
        <w:rPr>
          <w:rFonts w:ascii="Times New Roman" w:eastAsia="Times New Roman" w:hAnsi="Times New Roman"/>
          <w:bCs/>
          <w:color w:val="000000" w:themeColor="text1"/>
          <w:szCs w:val="20"/>
          <w:lang w:eastAsia="ru-RU"/>
        </w:rPr>
        <w:t xml:space="preserve"> объектами социального и коммунально-бытового назначения в виде емкостных характеристик предоставляемых в них услуг </w:t>
      </w:r>
      <w:r w:rsidRPr="00361A97">
        <w:rPr>
          <w:rFonts w:ascii="Times New Roman" w:eastAsia="Times New Roman" w:hAnsi="Times New Roman"/>
          <w:b/>
          <w:bCs/>
          <w:color w:val="000000" w:themeColor="text1"/>
          <w:szCs w:val="20"/>
          <w:lang w:eastAsia="ru-RU"/>
        </w:rPr>
        <w:t>в расчете на 1 тыс. человек</w:t>
      </w:r>
      <w:r w:rsidRPr="00B04DBC">
        <w:rPr>
          <w:rFonts w:ascii="Times New Roman" w:eastAsia="Times New Roman" w:hAnsi="Times New Roman"/>
          <w:bCs/>
          <w:color w:val="000000" w:themeColor="text1"/>
          <w:szCs w:val="20"/>
          <w:lang w:eastAsia="ru-RU"/>
        </w:rPr>
        <w:t xml:space="preserve"> принимается:</w:t>
      </w:r>
    </w:p>
    <w:p w:rsidR="00BF2165" w:rsidRDefault="00BF2165" w:rsidP="00B04DBC">
      <w:pPr>
        <w:widowControl w:val="0"/>
        <w:autoSpaceDE w:val="0"/>
        <w:autoSpaceDN w:val="0"/>
        <w:adjustRightInd w:val="0"/>
        <w:ind w:right="-51"/>
        <w:jc w:val="both"/>
        <w:rPr>
          <w:rFonts w:ascii="Times New Roman" w:eastAsia="Times New Roman" w:hAnsi="Times New Roman"/>
          <w:color w:val="000000" w:themeColor="text1"/>
          <w:lang w:eastAsia="ru-RU"/>
        </w:rPr>
      </w:pP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 xml:space="preserve">1) местами в дошкольных образовательных </w:t>
      </w:r>
      <w:r w:rsidRPr="00B04DBC">
        <w:rPr>
          <w:rFonts w:ascii="Times New Roman" w:eastAsia="Times New Roman" w:hAnsi="Times New Roman"/>
          <w:color w:val="000000" w:themeColor="text1"/>
          <w:lang w:eastAsia="ru-RU"/>
        </w:rPr>
        <w:t>организациях</w:t>
      </w:r>
      <w:r w:rsidRPr="00B04DBC">
        <w:rPr>
          <w:rFonts w:ascii="Times New Roman" w:eastAsia="Times New Roman" w:hAnsi="Times New Roman"/>
          <w:bCs/>
          <w:color w:val="000000" w:themeColor="text1"/>
          <w:szCs w:val="20"/>
          <w:lang w:eastAsia="ru-RU"/>
        </w:rPr>
        <w:t xml:space="preserve"> - 65 мест;</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2) местами в общеобразовательных организациях (школах) - 135 мест;</w:t>
      </w:r>
    </w:p>
    <w:p w:rsidR="00BF2165" w:rsidRDefault="00B04DBC" w:rsidP="00B04DBC">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bCs/>
          <w:color w:val="000000" w:themeColor="text1"/>
          <w:szCs w:val="20"/>
          <w:lang w:eastAsia="ru-RU"/>
        </w:rPr>
        <w:t>3) </w:t>
      </w:r>
      <w:r w:rsidRPr="00B04DBC">
        <w:rPr>
          <w:rFonts w:ascii="Times New Roman" w:eastAsia="Times New Roman" w:hAnsi="Times New Roman"/>
          <w:color w:val="000000" w:themeColor="text1"/>
          <w:szCs w:val="20"/>
          <w:lang w:eastAsia="ru-RU"/>
        </w:rPr>
        <w:t>посещениями в смену поликлиник</w:t>
      </w:r>
      <w:r w:rsidR="0000387C">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color w:val="000000" w:themeColor="text1"/>
          <w:szCs w:val="20"/>
          <w:lang w:eastAsia="ru-RU"/>
        </w:rPr>
        <w:t xml:space="preserve"> –</w:t>
      </w:r>
      <w:r w:rsidR="0000387C">
        <w:rPr>
          <w:rFonts w:ascii="Times New Roman" w:eastAsia="Times New Roman" w:hAnsi="Times New Roman"/>
          <w:color w:val="000000" w:themeColor="text1"/>
          <w:szCs w:val="20"/>
          <w:lang w:eastAsia="ru-RU"/>
        </w:rPr>
        <w:t xml:space="preserve">  </w:t>
      </w:r>
      <w:r w:rsidR="00BF2165">
        <w:rPr>
          <w:rFonts w:ascii="Times New Roman" w:eastAsia="Times New Roman" w:hAnsi="Times New Roman"/>
          <w:color w:val="000000" w:themeColor="text1"/>
          <w:szCs w:val="20"/>
          <w:lang w:eastAsia="ru-RU"/>
        </w:rPr>
        <w:t>17.75</w:t>
      </w:r>
      <w:r w:rsidRPr="00B04DBC">
        <w:rPr>
          <w:rFonts w:ascii="Times New Roman" w:eastAsia="Times New Roman" w:hAnsi="Times New Roman"/>
          <w:color w:val="000000" w:themeColor="text1"/>
          <w:szCs w:val="20"/>
          <w:lang w:eastAsia="ru-RU"/>
        </w:rPr>
        <w:t xml:space="preserve"> посещений в смену</w:t>
      </w:r>
    </w:p>
    <w:p w:rsidR="00DF28C2" w:rsidRDefault="00BF2165" w:rsidP="00DF28C2">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 xml:space="preserve">                             в том числе для детей </w:t>
      </w:r>
      <w:r w:rsidR="0000387C">
        <w:rPr>
          <w:rFonts w:ascii="Times New Roman" w:eastAsia="Times New Roman" w:hAnsi="Times New Roman"/>
          <w:color w:val="000000" w:themeColor="text1"/>
          <w:szCs w:val="20"/>
          <w:lang w:eastAsia="ru-RU"/>
        </w:rPr>
        <w:t xml:space="preserve"> </w:t>
      </w:r>
      <w:r>
        <w:rPr>
          <w:rFonts w:ascii="Times New Roman" w:eastAsia="Times New Roman" w:hAnsi="Times New Roman"/>
          <w:color w:val="000000" w:themeColor="text1"/>
          <w:szCs w:val="20"/>
          <w:lang w:eastAsia="ru-RU"/>
        </w:rPr>
        <w:t xml:space="preserve">- </w:t>
      </w:r>
      <w:r w:rsidR="0000387C">
        <w:rPr>
          <w:rFonts w:ascii="Times New Roman" w:eastAsia="Times New Roman" w:hAnsi="Times New Roman"/>
          <w:color w:val="000000" w:themeColor="text1"/>
          <w:szCs w:val="20"/>
          <w:lang w:eastAsia="ru-RU"/>
        </w:rPr>
        <w:t xml:space="preserve"> </w:t>
      </w:r>
      <w:r>
        <w:rPr>
          <w:rFonts w:ascii="Times New Roman" w:eastAsia="Times New Roman" w:hAnsi="Times New Roman"/>
          <w:color w:val="000000" w:themeColor="text1"/>
          <w:szCs w:val="20"/>
          <w:lang w:eastAsia="ru-RU"/>
        </w:rPr>
        <w:t>3</w:t>
      </w:r>
      <w:r w:rsidR="0000387C">
        <w:rPr>
          <w:rFonts w:ascii="Times New Roman" w:eastAsia="Times New Roman" w:hAnsi="Times New Roman"/>
          <w:color w:val="000000" w:themeColor="text1"/>
          <w:szCs w:val="20"/>
          <w:lang w:eastAsia="ru-RU"/>
        </w:rPr>
        <w:t>.0</w:t>
      </w:r>
      <w:r w:rsidR="0000387C" w:rsidRPr="0000387C">
        <w:rPr>
          <w:rFonts w:ascii="Times New Roman" w:eastAsia="Times New Roman" w:hAnsi="Times New Roman"/>
          <w:color w:val="000000" w:themeColor="text1"/>
          <w:szCs w:val="20"/>
          <w:lang w:eastAsia="ru-RU"/>
        </w:rPr>
        <w:t xml:space="preserve"> </w:t>
      </w:r>
      <w:r w:rsidR="0000387C">
        <w:rPr>
          <w:rFonts w:ascii="Times New Roman" w:eastAsia="Times New Roman" w:hAnsi="Times New Roman"/>
          <w:color w:val="000000" w:themeColor="text1"/>
          <w:szCs w:val="20"/>
          <w:lang w:eastAsia="ru-RU"/>
        </w:rPr>
        <w:t xml:space="preserve">  </w:t>
      </w:r>
      <w:r w:rsidR="0000387C" w:rsidRPr="00B04DBC">
        <w:rPr>
          <w:rFonts w:ascii="Times New Roman" w:eastAsia="Times New Roman" w:hAnsi="Times New Roman"/>
          <w:color w:val="000000" w:themeColor="text1"/>
          <w:szCs w:val="20"/>
          <w:lang w:eastAsia="ru-RU"/>
        </w:rPr>
        <w:t>посещени</w:t>
      </w:r>
      <w:r w:rsidR="0000387C">
        <w:rPr>
          <w:rFonts w:ascii="Times New Roman" w:eastAsia="Times New Roman" w:hAnsi="Times New Roman"/>
          <w:color w:val="000000" w:themeColor="text1"/>
          <w:szCs w:val="20"/>
          <w:lang w:eastAsia="ru-RU"/>
        </w:rPr>
        <w:t>я</w:t>
      </w:r>
      <w:r w:rsidR="0000387C" w:rsidRPr="00B04DBC">
        <w:rPr>
          <w:rFonts w:ascii="Times New Roman" w:eastAsia="Times New Roman" w:hAnsi="Times New Roman"/>
          <w:color w:val="000000" w:themeColor="text1"/>
          <w:szCs w:val="20"/>
          <w:lang w:eastAsia="ru-RU"/>
        </w:rPr>
        <w:t xml:space="preserve"> в смену</w:t>
      </w:r>
      <w:r w:rsidR="00B04DBC" w:rsidRPr="00B04DBC">
        <w:rPr>
          <w:rFonts w:ascii="Times New Roman" w:eastAsia="Times New Roman" w:hAnsi="Times New Roman"/>
          <w:color w:val="000000" w:themeColor="text1"/>
          <w:szCs w:val="20"/>
          <w:lang w:eastAsia="ru-RU"/>
        </w:rPr>
        <w:t>;</w:t>
      </w:r>
      <w:r w:rsidR="00DF28C2" w:rsidRPr="00DF28C2">
        <w:rPr>
          <w:rFonts w:ascii="Times New Roman" w:eastAsia="Times New Roman" w:hAnsi="Times New Roman"/>
          <w:color w:val="000000" w:themeColor="text1"/>
          <w:szCs w:val="20"/>
          <w:lang w:eastAsia="ru-RU"/>
        </w:rPr>
        <w:t xml:space="preserve"> </w:t>
      </w:r>
    </w:p>
    <w:p w:rsidR="00DF28C2" w:rsidRPr="00B04DBC" w:rsidRDefault="00DF28C2" w:rsidP="00DF28C2">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color w:val="000000" w:themeColor="text1"/>
          <w:szCs w:val="20"/>
          <w:lang w:eastAsia="ru-RU"/>
        </w:rPr>
        <w:t>койко-местами в стационарных учреждениях здравоохранения –</w:t>
      </w:r>
      <w:r w:rsidR="007C4FC2">
        <w:rPr>
          <w:rFonts w:ascii="Times New Roman" w:eastAsia="Times New Roman" w:hAnsi="Times New Roman"/>
          <w:color w:val="000000" w:themeColor="text1"/>
          <w:szCs w:val="20"/>
          <w:lang w:eastAsia="ru-RU"/>
        </w:rPr>
        <w:t>8.1</w:t>
      </w:r>
      <w:r w:rsidRPr="00B04DBC">
        <w:rPr>
          <w:rFonts w:ascii="Times New Roman" w:eastAsia="Times New Roman" w:hAnsi="Times New Roman"/>
          <w:color w:val="000000" w:themeColor="text1"/>
          <w:szCs w:val="20"/>
          <w:lang w:eastAsia="ru-RU"/>
        </w:rPr>
        <w:t xml:space="preserve"> коек;</w:t>
      </w:r>
    </w:p>
    <w:p w:rsidR="00D7077B" w:rsidRDefault="00D7077B" w:rsidP="00B04DBC">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 xml:space="preserve">   </w:t>
      </w:r>
      <w:r w:rsidR="00DF28C2">
        <w:rPr>
          <w:rFonts w:ascii="Times New Roman" w:eastAsia="Times New Roman" w:hAnsi="Times New Roman"/>
          <w:color w:val="000000" w:themeColor="text1"/>
          <w:szCs w:val="20"/>
          <w:lang w:eastAsia="ru-RU"/>
        </w:rPr>
        <w:t xml:space="preserve">общей площадью </w:t>
      </w:r>
      <w:r>
        <w:rPr>
          <w:rFonts w:ascii="Times New Roman" w:eastAsia="Times New Roman" w:hAnsi="Times New Roman"/>
          <w:color w:val="000000" w:themeColor="text1"/>
          <w:szCs w:val="20"/>
          <w:lang w:eastAsia="ru-RU"/>
        </w:rPr>
        <w:t>аптека  -  60-70 кв. м</w:t>
      </w:r>
    </w:p>
    <w:p w:rsidR="00122445" w:rsidRPr="00B04DBC" w:rsidRDefault="00361A97" w:rsidP="00B04DBC">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Cs w:val="20"/>
          <w:lang w:eastAsia="ru-RU"/>
        </w:rPr>
        <w:t xml:space="preserve">  </w:t>
      </w:r>
      <w:r w:rsidR="00122445">
        <w:rPr>
          <w:rFonts w:ascii="Times New Roman" w:eastAsia="Times New Roman" w:hAnsi="Times New Roman"/>
          <w:color w:val="000000" w:themeColor="text1"/>
          <w:szCs w:val="20"/>
          <w:lang w:eastAsia="ru-RU"/>
        </w:rPr>
        <w:t>фельдшерско-акушерский пункт</w:t>
      </w:r>
      <w:r w:rsidR="00D7077B">
        <w:rPr>
          <w:rFonts w:ascii="Times New Roman" w:eastAsia="Times New Roman" w:hAnsi="Times New Roman"/>
          <w:color w:val="000000" w:themeColor="text1"/>
          <w:szCs w:val="20"/>
          <w:lang w:eastAsia="ru-RU"/>
        </w:rPr>
        <w:t xml:space="preserve">   в сельских поселениях  -  </w:t>
      </w:r>
      <w:r w:rsidR="00122445">
        <w:rPr>
          <w:rFonts w:ascii="Times New Roman" w:eastAsia="Times New Roman" w:hAnsi="Times New Roman"/>
          <w:color w:val="000000" w:themeColor="text1"/>
          <w:szCs w:val="20"/>
          <w:lang w:eastAsia="ru-RU"/>
        </w:rPr>
        <w:t>не менее 1 объекта в    радиусе доступности 5 км</w:t>
      </w:r>
    </w:p>
    <w:p w:rsidR="00DF28C2" w:rsidRDefault="00B04DBC" w:rsidP="00DF28C2">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4) </w:t>
      </w:r>
      <w:r w:rsidR="00DF28C2">
        <w:rPr>
          <w:rFonts w:ascii="Times New Roman" w:eastAsia="Times New Roman" w:hAnsi="Times New Roman"/>
          <w:color w:val="000000" w:themeColor="text1"/>
          <w:szCs w:val="20"/>
          <w:lang w:eastAsia="ru-RU"/>
        </w:rPr>
        <w:t xml:space="preserve">   раздаточный пункт молочной кухни  – 6-8 кв. м</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5) площадью торговых объектов* - 1510 кв. м</w:t>
      </w:r>
      <w:proofErr w:type="gramStart"/>
      <w:r w:rsidRPr="00B04DBC">
        <w:rPr>
          <w:rFonts w:ascii="Times New Roman" w:eastAsia="Times New Roman" w:hAnsi="Times New Roman"/>
          <w:color w:val="000000" w:themeColor="text1"/>
          <w:szCs w:val="20"/>
          <w:vertAlign w:val="superscript"/>
          <w:lang w:eastAsia="ru-RU"/>
        </w:rPr>
        <w:t>2</w:t>
      </w:r>
      <w:proofErr w:type="gramEnd"/>
      <w:r w:rsidRPr="00B04DBC">
        <w:rPr>
          <w:rFonts w:ascii="Times New Roman" w:eastAsia="Times New Roman" w:hAnsi="Times New Roman"/>
          <w:color w:val="000000" w:themeColor="text1"/>
          <w:szCs w:val="20"/>
          <w:lang w:eastAsia="ru-RU"/>
        </w:rPr>
        <w:t>;</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6) услугами общественного питания* – 40 посадочных мест;</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7) бытовыми услугами* – 10,9 рабочих мест;</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8) единовременной пропускной способностью объектов спорта* – 28 единиц;</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9) площадью спортивных залов* – 106 м</w:t>
      </w:r>
      <w:proofErr w:type="gramStart"/>
      <w:r w:rsidRPr="00B04DBC">
        <w:rPr>
          <w:rFonts w:ascii="Times New Roman" w:eastAsia="Times New Roman" w:hAnsi="Times New Roman"/>
          <w:color w:val="000000" w:themeColor="text1"/>
          <w:szCs w:val="20"/>
          <w:vertAlign w:val="superscript"/>
          <w:lang w:eastAsia="ru-RU"/>
        </w:rPr>
        <w:t>2</w:t>
      </w:r>
      <w:proofErr w:type="gramEnd"/>
      <w:r w:rsidRPr="00B04DBC">
        <w:rPr>
          <w:rFonts w:ascii="Times New Roman" w:eastAsia="Times New Roman" w:hAnsi="Times New Roman"/>
          <w:color w:val="000000" w:themeColor="text1"/>
          <w:szCs w:val="20"/>
          <w:lang w:eastAsia="ru-RU"/>
        </w:rPr>
        <w:t>;</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10) площадью зеркала воды плавательных бассейнах*  – 9,96 м</w:t>
      </w:r>
      <w:proofErr w:type="gramStart"/>
      <w:r w:rsidRPr="00B04DBC">
        <w:rPr>
          <w:rFonts w:ascii="Times New Roman" w:eastAsia="Times New Roman" w:hAnsi="Times New Roman"/>
          <w:color w:val="000000" w:themeColor="text1"/>
          <w:szCs w:val="20"/>
          <w:vertAlign w:val="superscript"/>
          <w:lang w:eastAsia="ru-RU"/>
        </w:rPr>
        <w:t>2</w:t>
      </w:r>
      <w:proofErr w:type="gramEnd"/>
      <w:r w:rsidRPr="00B04DBC">
        <w:rPr>
          <w:rFonts w:ascii="Times New Roman" w:eastAsia="Times New Roman" w:hAnsi="Times New Roman"/>
          <w:color w:val="000000" w:themeColor="text1"/>
          <w:szCs w:val="20"/>
          <w:lang w:eastAsia="ru-RU"/>
        </w:rPr>
        <w:t>;</w:t>
      </w:r>
    </w:p>
    <w:p w:rsid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11) площадью спортивных плоскостных сооружений* – 948,3 м</w:t>
      </w:r>
      <w:proofErr w:type="gramStart"/>
      <w:r w:rsidRPr="00B04DBC">
        <w:rPr>
          <w:rFonts w:ascii="Times New Roman" w:eastAsia="Times New Roman" w:hAnsi="Times New Roman"/>
          <w:color w:val="000000" w:themeColor="text1"/>
          <w:szCs w:val="20"/>
          <w:vertAlign w:val="superscript"/>
          <w:lang w:eastAsia="ru-RU"/>
        </w:rPr>
        <w:t>2</w:t>
      </w:r>
      <w:proofErr w:type="gramEnd"/>
      <w:r w:rsidR="0030663A">
        <w:rPr>
          <w:rFonts w:ascii="Times New Roman" w:eastAsia="Times New Roman" w:hAnsi="Times New Roman"/>
          <w:color w:val="000000" w:themeColor="text1"/>
          <w:szCs w:val="20"/>
          <w:lang w:eastAsia="ru-RU"/>
        </w:rPr>
        <w:t>;</w:t>
      </w:r>
    </w:p>
    <w:p w:rsidR="0030663A" w:rsidRDefault="00A72124" w:rsidP="00A72124">
      <w:pPr>
        <w:autoSpaceDE w:val="0"/>
        <w:autoSpaceDN w:val="0"/>
        <w:adjustRightInd w:val="0"/>
        <w:spacing w:line="360" w:lineRule="auto"/>
        <w:ind w:firstLine="540"/>
        <w:jc w:val="both"/>
        <w:rPr>
          <w:rFonts w:ascii="Times New Roman" w:hAnsi="Times New Roman"/>
        </w:rPr>
      </w:pPr>
      <w:r>
        <w:rPr>
          <w:rFonts w:ascii="Times New Roman" w:eastAsia="Times New Roman" w:hAnsi="Times New Roman"/>
          <w:color w:val="000000" w:themeColor="text1"/>
          <w:szCs w:val="20"/>
          <w:lang w:eastAsia="ru-RU"/>
        </w:rPr>
        <w:t xml:space="preserve"> </w:t>
      </w:r>
      <w:r w:rsidR="0030663A">
        <w:rPr>
          <w:rFonts w:ascii="Times New Roman" w:eastAsia="Times New Roman" w:hAnsi="Times New Roman"/>
          <w:color w:val="000000" w:themeColor="text1"/>
          <w:szCs w:val="20"/>
          <w:lang w:eastAsia="ru-RU"/>
        </w:rPr>
        <w:t>12)</w:t>
      </w:r>
      <w:r w:rsidR="0030663A" w:rsidRPr="0030663A">
        <w:rPr>
          <w:rFonts w:ascii="Times New Roman" w:hAnsi="Times New Roman"/>
        </w:rPr>
        <w:t xml:space="preserve"> </w:t>
      </w:r>
      <w:r w:rsidR="0030663A">
        <w:rPr>
          <w:rFonts w:ascii="Times New Roman" w:hAnsi="Times New Roman"/>
        </w:rPr>
        <w:t>дом-интернат для престарелых и инвалидов, в том числе специализированный дом-интернат* – 1 койко-место;</w:t>
      </w:r>
    </w:p>
    <w:p w:rsidR="0030663A" w:rsidRDefault="00A72124" w:rsidP="00A72124">
      <w:pPr>
        <w:autoSpaceDE w:val="0"/>
        <w:autoSpaceDN w:val="0"/>
        <w:adjustRightInd w:val="0"/>
        <w:spacing w:line="360" w:lineRule="auto"/>
        <w:ind w:firstLine="540"/>
        <w:jc w:val="both"/>
        <w:rPr>
          <w:rFonts w:ascii="Times New Roman" w:hAnsi="Times New Roman"/>
        </w:rPr>
      </w:pPr>
      <w:r>
        <w:rPr>
          <w:rFonts w:ascii="Times New Roman" w:hAnsi="Times New Roman"/>
        </w:rPr>
        <w:t xml:space="preserve"> </w:t>
      </w:r>
      <w:r w:rsidR="0030663A">
        <w:rPr>
          <w:rFonts w:ascii="Times New Roman" w:hAnsi="Times New Roman"/>
        </w:rPr>
        <w:t xml:space="preserve">13) Многофункциональные центры предоставления государственных и муниципальных услуг населению, их территориально обособленные структурные подразделения* - 20 </w:t>
      </w:r>
      <w:proofErr w:type="spellStart"/>
      <w:r w:rsidR="0030663A">
        <w:rPr>
          <w:rFonts w:ascii="Times New Roman" w:hAnsi="Times New Roman"/>
        </w:rPr>
        <w:t>кв.м</w:t>
      </w:r>
      <w:proofErr w:type="spellEnd"/>
      <w:r w:rsidR="0030663A">
        <w:rPr>
          <w:rFonts w:ascii="Times New Roman" w:hAnsi="Times New Roman"/>
        </w:rPr>
        <w:t>.</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2.2.6. Минимально необходимые площади земельных участков в зависимости от емкостных характеристик</w:t>
      </w:r>
      <w:r w:rsidR="00296FE4">
        <w:rPr>
          <w:rFonts w:ascii="Times New Roman" w:eastAsia="Times New Roman" w:hAnsi="Times New Roman"/>
          <w:bCs/>
          <w:color w:val="000000" w:themeColor="text1"/>
          <w:szCs w:val="20"/>
          <w:lang w:eastAsia="ru-RU"/>
        </w:rPr>
        <w:t>,</w:t>
      </w:r>
      <w:r w:rsidRPr="00B04DBC">
        <w:rPr>
          <w:rFonts w:ascii="Times New Roman" w:eastAsia="Times New Roman" w:hAnsi="Times New Roman"/>
          <w:bCs/>
          <w:color w:val="000000" w:themeColor="text1"/>
          <w:szCs w:val="20"/>
          <w:lang w:eastAsia="ru-RU"/>
        </w:rPr>
        <w:t xml:space="preserve"> размещаемых на них объектов социального и коммунально-бытового назначения</w:t>
      </w:r>
      <w:r w:rsidR="00296FE4">
        <w:rPr>
          <w:rFonts w:ascii="Times New Roman" w:eastAsia="Times New Roman" w:hAnsi="Times New Roman"/>
          <w:bCs/>
          <w:color w:val="000000" w:themeColor="text1"/>
          <w:szCs w:val="20"/>
          <w:lang w:eastAsia="ru-RU"/>
        </w:rPr>
        <w:t>,</w:t>
      </w:r>
      <w:r w:rsidRPr="00B04DBC">
        <w:rPr>
          <w:rFonts w:ascii="Times New Roman" w:eastAsia="Times New Roman" w:hAnsi="Times New Roman"/>
          <w:bCs/>
          <w:color w:val="000000" w:themeColor="text1"/>
          <w:szCs w:val="20"/>
          <w:lang w:eastAsia="ru-RU"/>
        </w:rPr>
        <w:t xml:space="preserve"> рекомендуется принимать в соответствии с приложением № 1 к местным нормативам. </w:t>
      </w:r>
    </w:p>
    <w:p w:rsidR="00B04DBC" w:rsidRPr="00B04DBC" w:rsidRDefault="00B04DBC" w:rsidP="00B04DBC">
      <w:pPr>
        <w:widowControl w:val="0"/>
        <w:autoSpaceDE w:val="0"/>
        <w:autoSpaceDN w:val="0"/>
        <w:adjustRightInd w:val="0"/>
        <w:spacing w:line="360" w:lineRule="auto"/>
        <w:ind w:right="24" w:firstLine="525"/>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szCs w:val="20"/>
          <w:lang w:eastAsia="ru-RU"/>
        </w:rPr>
        <w:t>2.2.</w:t>
      </w:r>
      <w:r w:rsidRPr="00B04DBC">
        <w:rPr>
          <w:rFonts w:ascii="Times New Roman" w:eastAsia="Times New Roman" w:hAnsi="Times New Roman"/>
          <w:color w:val="000000" w:themeColor="text1"/>
          <w:lang w:eastAsia="ru-RU"/>
        </w:rPr>
        <w:t>7. </w:t>
      </w:r>
      <w:proofErr w:type="gramStart"/>
      <w:r w:rsidRPr="00B04DBC">
        <w:rPr>
          <w:rFonts w:ascii="Times New Roman" w:eastAsia="Times New Roman" w:hAnsi="Times New Roman"/>
          <w:color w:val="000000" w:themeColor="text1"/>
          <w:lang w:eastAsia="ru-RU"/>
        </w:rPr>
        <w:t>Максимальная пешеходная доступность от места жительства до объектов социального и коммунально-бытового назначения принимается не более указанной в таблице 7.</w:t>
      </w:r>
      <w:proofErr w:type="gramEnd"/>
    </w:p>
    <w:p w:rsidR="00B04DBC" w:rsidRPr="00B04DBC" w:rsidRDefault="00B04DBC" w:rsidP="00B04DBC">
      <w:pPr>
        <w:widowControl w:val="0"/>
        <w:autoSpaceDE w:val="0"/>
        <w:autoSpaceDN w:val="0"/>
        <w:adjustRightInd w:val="0"/>
        <w:ind w:right="24"/>
        <w:jc w:val="right"/>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Таблица 7</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2662"/>
        <w:gridCol w:w="2656"/>
      </w:tblGrid>
      <w:tr w:rsidR="00B04DBC" w:rsidRPr="00B04DBC" w:rsidTr="009A7C21">
        <w:trPr>
          <w:trHeight w:val="454"/>
          <w:jc w:val="center"/>
        </w:trPr>
        <w:tc>
          <w:tcPr>
            <w:tcW w:w="3942" w:type="dxa"/>
            <w:vMerge w:val="restart"/>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Виды объектов</w:t>
            </w:r>
          </w:p>
        </w:tc>
        <w:tc>
          <w:tcPr>
            <w:tcW w:w="5318" w:type="dxa"/>
            <w:gridSpan w:val="2"/>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Максимальная пешеходная доступность от места жительства,  </w:t>
            </w:r>
            <w:proofErr w:type="gramStart"/>
            <w:r w:rsidRPr="00B04DBC">
              <w:rPr>
                <w:rFonts w:ascii="Times New Roman" w:hAnsi="Times New Roman"/>
                <w:color w:val="000000" w:themeColor="text1"/>
                <w:sz w:val="22"/>
                <w:szCs w:val="22"/>
              </w:rPr>
              <w:t>км</w:t>
            </w:r>
            <w:proofErr w:type="gramEnd"/>
          </w:p>
        </w:tc>
      </w:tr>
      <w:tr w:rsidR="00B04DBC" w:rsidRPr="00B04DBC" w:rsidTr="009A7C21">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26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 xml:space="preserve">зоны застройки многоквартирными </w:t>
            </w:r>
            <w:r w:rsidRPr="00B04DBC">
              <w:rPr>
                <w:rFonts w:ascii="Times New Roman" w:hAnsi="Times New Roman"/>
                <w:color w:val="000000" w:themeColor="text1"/>
                <w:sz w:val="22"/>
                <w:szCs w:val="22"/>
              </w:rPr>
              <w:br/>
              <w:t>жилыми домами</w:t>
            </w:r>
          </w:p>
        </w:tc>
        <w:tc>
          <w:tcPr>
            <w:tcW w:w="2656"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jc w:val="center"/>
              <w:rPr>
                <w:rFonts w:ascii="Times New Roman" w:hAnsi="Times New Roman"/>
                <w:color w:val="000000" w:themeColor="text1"/>
                <w:sz w:val="22"/>
                <w:szCs w:val="22"/>
              </w:rPr>
            </w:pPr>
            <w:r w:rsidRPr="00B04DBC">
              <w:rPr>
                <w:rFonts w:ascii="Times New Roman" w:hAnsi="Times New Roman"/>
                <w:color w:val="000000" w:themeColor="text1"/>
                <w:sz w:val="22"/>
                <w:szCs w:val="22"/>
              </w:rPr>
              <w:t>зоны застройки блокированными и индивидуальными жилыми домами</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bookmarkStart w:id="2" w:name="_Toc180594106"/>
            <w:r w:rsidRPr="0051037C">
              <w:rPr>
                <w:rFonts w:ascii="Times New Roman" w:eastAsia="Times New Roman" w:hAnsi="Times New Roman"/>
                <w:color w:val="000000" w:themeColor="text1"/>
                <w:sz w:val="22"/>
                <w:szCs w:val="22"/>
                <w:lang w:eastAsia="ru-RU"/>
              </w:rPr>
              <w:t>Объекты здравоохранения, в том числе:</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поликлиники</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1,0</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1,5</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молочные кухни</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0,5</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0,8</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аптеки</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0,5</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0,8</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Объекты коммунального и бытового обслуживания</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0,5</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0,8</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Объекты общественного питания</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0,5</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0,8</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Магазины, торговые центры площадью до 1,5 тыс. кв. м</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0,15</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0,3</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Магазины, торговые центры площадью от 1,5 до 5,0 тыс. кв. м</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0,5</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1,0</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Объекты физической культуры и спорта</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1,0</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1,5</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Озелененные территории общего пользования</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1,0</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1,5</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Остановка общественного пассажирского транспорта</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0,5</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0,8</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 xml:space="preserve">Объекты религиозного назначения </w:t>
            </w:r>
            <w:hyperlink r:id="rId12" w:history="1">
              <w:r w:rsidRPr="00A72124">
                <w:rPr>
                  <w:rStyle w:val="af3"/>
                  <w:rFonts w:ascii="Times New Roman" w:eastAsia="Times New Roman" w:hAnsi="Times New Roman"/>
                  <w:color w:val="auto"/>
                  <w:sz w:val="22"/>
                  <w:szCs w:val="22"/>
                  <w:lang w:eastAsia="ru-RU"/>
                </w:rPr>
                <w:t>&lt;4&gt;</w:t>
              </w:r>
            </w:hyperlink>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1,5</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1,5</w:t>
            </w:r>
          </w:p>
        </w:tc>
      </w:tr>
      <w:tr w:rsidR="0051037C" w:rsidRPr="0051037C" w:rsidTr="0051037C">
        <w:trPr>
          <w:trHeight w:val="454"/>
          <w:jc w:val="center"/>
        </w:trPr>
        <w:tc>
          <w:tcPr>
            <w:tcW w:w="394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Объекты сферы культуры</w:t>
            </w:r>
          </w:p>
        </w:tc>
        <w:tc>
          <w:tcPr>
            <w:tcW w:w="2662"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1,0</w:t>
            </w:r>
          </w:p>
        </w:tc>
        <w:tc>
          <w:tcPr>
            <w:tcW w:w="2656" w:type="dxa"/>
            <w:tcBorders>
              <w:top w:val="single" w:sz="4" w:space="0" w:color="auto"/>
              <w:left w:val="single" w:sz="4" w:space="0" w:color="auto"/>
              <w:bottom w:val="single" w:sz="4" w:space="0" w:color="auto"/>
              <w:right w:val="single" w:sz="4" w:space="0" w:color="auto"/>
            </w:tcBorders>
            <w:vAlign w:val="center"/>
          </w:tcPr>
          <w:p w:rsidR="0051037C" w:rsidRPr="0051037C" w:rsidRDefault="0051037C" w:rsidP="0051037C">
            <w:pPr>
              <w:widowControl w:val="0"/>
              <w:autoSpaceDE w:val="0"/>
              <w:autoSpaceDN w:val="0"/>
              <w:adjustRightInd w:val="0"/>
              <w:jc w:val="center"/>
              <w:rPr>
                <w:rFonts w:ascii="Times New Roman" w:eastAsia="Times New Roman" w:hAnsi="Times New Roman"/>
                <w:color w:val="000000" w:themeColor="text1"/>
                <w:sz w:val="22"/>
                <w:szCs w:val="22"/>
                <w:lang w:eastAsia="ru-RU"/>
              </w:rPr>
            </w:pPr>
            <w:r w:rsidRPr="0051037C">
              <w:rPr>
                <w:rFonts w:ascii="Times New Roman" w:eastAsia="Times New Roman" w:hAnsi="Times New Roman"/>
                <w:color w:val="000000" w:themeColor="text1"/>
                <w:sz w:val="22"/>
                <w:szCs w:val="22"/>
                <w:lang w:eastAsia="ru-RU"/>
              </w:rPr>
              <w:t>1,5</w:t>
            </w:r>
          </w:p>
        </w:tc>
      </w:tr>
    </w:tbl>
    <w:p w:rsidR="00B04DBC" w:rsidRPr="00B04DBC" w:rsidRDefault="00B04DBC" w:rsidP="00B04DBC">
      <w:pPr>
        <w:widowControl w:val="0"/>
        <w:tabs>
          <w:tab w:val="center" w:pos="7950"/>
          <w:tab w:val="center" w:pos="8550"/>
          <w:tab w:val="center" w:pos="8625"/>
        </w:tabs>
        <w:autoSpaceDE w:val="0"/>
        <w:autoSpaceDN w:val="0"/>
        <w:adjustRightInd w:val="0"/>
        <w:spacing w:line="360" w:lineRule="auto"/>
        <w:ind w:right="24" w:firstLine="600"/>
        <w:jc w:val="both"/>
        <w:rPr>
          <w:rFonts w:ascii="Times New Roman" w:eastAsia="Times New Roman" w:hAnsi="Times New Roman"/>
          <w:bCs/>
          <w:color w:val="000000" w:themeColor="text1"/>
          <w:lang w:eastAsia="ru-RU"/>
        </w:rPr>
      </w:pPr>
    </w:p>
    <w:p w:rsidR="00B04DBC" w:rsidRPr="00B04DBC" w:rsidRDefault="00B04DBC" w:rsidP="00B04DBC">
      <w:pPr>
        <w:widowControl w:val="0"/>
        <w:tabs>
          <w:tab w:val="center" w:pos="9300"/>
        </w:tabs>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2.2.8.  Размещение, расширение и реконструкция кладбищ, крематориев, колумбариев осуществляются в соответствии с санитарными правилами и нормами и настоящими местными нормативами. </w:t>
      </w:r>
    </w:p>
    <w:p w:rsidR="00B04DBC" w:rsidRPr="00B04DBC" w:rsidRDefault="00B04DBC" w:rsidP="00B04DBC">
      <w:pPr>
        <w:widowControl w:val="0"/>
        <w:tabs>
          <w:tab w:val="center" w:pos="9300"/>
        </w:tabs>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Площадь земельного участка для кладбища принимается из расчета не менее 0,5 га и не более 40 га. </w:t>
      </w:r>
    </w:p>
    <w:p w:rsidR="00B04DBC" w:rsidRPr="00B04DBC" w:rsidRDefault="00B04DBC" w:rsidP="00A72124">
      <w:pPr>
        <w:widowControl w:val="0"/>
        <w:tabs>
          <w:tab w:val="center" w:pos="9300"/>
        </w:tabs>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Вновь создаваемые кладбища с погребением путем предания тела (останков)  умершего земле (захоронение в могилу, склеп) размещают на расстоянии не менее 300 метров от границ </w:t>
      </w:r>
      <w:r w:rsidR="007C4FC2">
        <w:rPr>
          <w:rFonts w:ascii="Times New Roman" w:eastAsia="Times New Roman" w:hAnsi="Times New Roman"/>
          <w:color w:val="000000" w:themeColor="text1"/>
          <w:szCs w:val="20"/>
          <w:lang w:eastAsia="ru-RU"/>
        </w:rPr>
        <w:t xml:space="preserve">жилой застройки на </w:t>
      </w:r>
      <w:r w:rsidRPr="00B04DBC">
        <w:rPr>
          <w:rFonts w:ascii="Times New Roman" w:eastAsia="Times New Roman" w:hAnsi="Times New Roman"/>
          <w:color w:val="000000" w:themeColor="text1"/>
          <w:szCs w:val="20"/>
          <w:lang w:eastAsia="ru-RU"/>
        </w:rPr>
        <w:t>селитебной территории, кладбища с погребением после кремации – 50 метров.</w:t>
      </w:r>
    </w:p>
    <w:p w:rsidR="00B04DBC" w:rsidRDefault="00B04DBC" w:rsidP="00A72124">
      <w:pPr>
        <w:widowControl w:val="0"/>
        <w:tabs>
          <w:tab w:val="center" w:pos="9300"/>
        </w:tabs>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Колумбарии для захоронения урн с прахом после кремации размещаются на специально выделенных земельных участках. Допускается размещение колумбариев за пределами территорий кладбищ, на обособленных участках на расстоянии не менее 50 метров от жилых зданий, территорий образовательных организаций, лечебных, спортивно-оздоровительных, культурно-просветительных учреждений, садоводческих товариществ, учреждений социального обеспечения населения.</w:t>
      </w:r>
    </w:p>
    <w:p w:rsidR="0051037C" w:rsidRDefault="0051037C" w:rsidP="00A72124">
      <w:pPr>
        <w:autoSpaceDE w:val="0"/>
        <w:autoSpaceDN w:val="0"/>
        <w:adjustRightInd w:val="0"/>
        <w:spacing w:line="360" w:lineRule="auto"/>
        <w:ind w:firstLine="540"/>
        <w:jc w:val="both"/>
        <w:rPr>
          <w:rFonts w:ascii="Times New Roman" w:hAnsi="Times New Roman"/>
        </w:rPr>
      </w:pPr>
      <w:r>
        <w:rPr>
          <w:rFonts w:ascii="Times New Roman" w:hAnsi="Times New Roman"/>
        </w:rPr>
        <w:lastRenderedPageBreak/>
        <w:t>В санитарно-защитной зоне кладбищ, крематориев, колумбариев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1037C" w:rsidRDefault="0051037C" w:rsidP="00A72124">
      <w:pPr>
        <w:autoSpaceDE w:val="0"/>
        <w:autoSpaceDN w:val="0"/>
        <w:adjustRightInd w:val="0"/>
        <w:spacing w:line="360" w:lineRule="auto"/>
        <w:ind w:firstLine="539"/>
        <w:jc w:val="both"/>
        <w:rPr>
          <w:rFonts w:ascii="Times New Roman" w:hAnsi="Times New Roman"/>
        </w:rPr>
      </w:pPr>
      <w:r>
        <w:rPr>
          <w:rFonts w:ascii="Times New Roman" w:hAnsi="Times New Roman"/>
        </w:rPr>
        <w:t>Для кладбищ смешанного и традиционного захоронения площадью:</w:t>
      </w:r>
    </w:p>
    <w:p w:rsidR="0051037C" w:rsidRDefault="0051037C" w:rsidP="00A72124">
      <w:pPr>
        <w:autoSpaceDE w:val="0"/>
        <w:autoSpaceDN w:val="0"/>
        <w:adjustRightInd w:val="0"/>
        <w:spacing w:line="360" w:lineRule="auto"/>
        <w:ind w:firstLine="539"/>
        <w:jc w:val="both"/>
        <w:rPr>
          <w:rFonts w:ascii="Times New Roman" w:hAnsi="Times New Roman"/>
        </w:rPr>
      </w:pPr>
      <w:r>
        <w:rPr>
          <w:rFonts w:ascii="Times New Roman" w:hAnsi="Times New Roman"/>
        </w:rPr>
        <w:t>от 20 до 40 га - санитарно-защитная зона - 500 м;</w:t>
      </w:r>
    </w:p>
    <w:p w:rsidR="0051037C" w:rsidRDefault="0051037C" w:rsidP="00A72124">
      <w:pPr>
        <w:autoSpaceDE w:val="0"/>
        <w:autoSpaceDN w:val="0"/>
        <w:adjustRightInd w:val="0"/>
        <w:spacing w:line="360" w:lineRule="auto"/>
        <w:ind w:firstLine="539"/>
        <w:jc w:val="both"/>
        <w:rPr>
          <w:rFonts w:ascii="Times New Roman" w:hAnsi="Times New Roman"/>
        </w:rPr>
      </w:pPr>
      <w:r>
        <w:rPr>
          <w:rFonts w:ascii="Times New Roman" w:hAnsi="Times New Roman"/>
        </w:rPr>
        <w:t>от 10 до 20 га - санитарно-защитная зона - 300 м;</w:t>
      </w:r>
    </w:p>
    <w:p w:rsidR="0051037C" w:rsidRDefault="0051037C" w:rsidP="00A72124">
      <w:pPr>
        <w:autoSpaceDE w:val="0"/>
        <w:autoSpaceDN w:val="0"/>
        <w:adjustRightInd w:val="0"/>
        <w:spacing w:line="360" w:lineRule="auto"/>
        <w:ind w:firstLine="539"/>
        <w:jc w:val="both"/>
        <w:rPr>
          <w:rFonts w:ascii="Times New Roman" w:hAnsi="Times New Roman"/>
        </w:rPr>
      </w:pPr>
      <w:r>
        <w:rPr>
          <w:rFonts w:ascii="Times New Roman" w:hAnsi="Times New Roman"/>
        </w:rPr>
        <w:t xml:space="preserve">10 и менее </w:t>
      </w:r>
      <w:proofErr w:type="gramStart"/>
      <w:r>
        <w:rPr>
          <w:rFonts w:ascii="Times New Roman" w:hAnsi="Times New Roman"/>
        </w:rPr>
        <w:t>га</w:t>
      </w:r>
      <w:proofErr w:type="gramEnd"/>
      <w:r>
        <w:rPr>
          <w:rFonts w:ascii="Times New Roman" w:hAnsi="Times New Roman"/>
        </w:rPr>
        <w:t xml:space="preserve"> - санитарно-защитная зона - 100 м.</w:t>
      </w:r>
    </w:p>
    <w:p w:rsidR="0051037C" w:rsidRDefault="0051037C" w:rsidP="00A72124">
      <w:pPr>
        <w:autoSpaceDE w:val="0"/>
        <w:autoSpaceDN w:val="0"/>
        <w:adjustRightInd w:val="0"/>
        <w:spacing w:line="360" w:lineRule="auto"/>
        <w:ind w:firstLine="539"/>
        <w:jc w:val="both"/>
        <w:rPr>
          <w:rFonts w:ascii="Times New Roman" w:hAnsi="Times New Roman"/>
        </w:rPr>
      </w:pPr>
      <w:r>
        <w:rPr>
          <w:rFonts w:ascii="Times New Roman" w:hAnsi="Times New Roman"/>
        </w:rPr>
        <w:t>Для закрытых кладбищ и мемориальных комплексов, кладбищ с погребением после кремации, колумбариев, сельских кладбищ санитарно-защитная зона - 50 м.</w:t>
      </w:r>
    </w:p>
    <w:p w:rsidR="0051037C" w:rsidRDefault="0051037C" w:rsidP="00A72124">
      <w:pPr>
        <w:autoSpaceDE w:val="0"/>
        <w:autoSpaceDN w:val="0"/>
        <w:adjustRightInd w:val="0"/>
        <w:spacing w:line="360" w:lineRule="auto"/>
        <w:ind w:firstLine="539"/>
        <w:jc w:val="both"/>
        <w:rPr>
          <w:rFonts w:ascii="Times New Roman" w:hAnsi="Times New Roman"/>
        </w:rPr>
      </w:pPr>
      <w:r>
        <w:rPr>
          <w:rFonts w:ascii="Times New Roman" w:hAnsi="Times New Roman"/>
        </w:rPr>
        <w:t>Для крематориев:</w:t>
      </w:r>
    </w:p>
    <w:p w:rsidR="0051037C" w:rsidRDefault="0051037C" w:rsidP="00A72124">
      <w:pPr>
        <w:autoSpaceDE w:val="0"/>
        <w:autoSpaceDN w:val="0"/>
        <w:adjustRightInd w:val="0"/>
        <w:spacing w:line="360" w:lineRule="auto"/>
        <w:ind w:firstLine="539"/>
        <w:jc w:val="both"/>
        <w:rPr>
          <w:rFonts w:ascii="Times New Roman" w:hAnsi="Times New Roman"/>
        </w:rPr>
      </w:pPr>
      <w:r>
        <w:rPr>
          <w:rFonts w:ascii="Times New Roman" w:hAnsi="Times New Roman"/>
        </w:rPr>
        <w:t>при количестве печей более 1 санитарно-защитная зона - 1000 м;</w:t>
      </w:r>
    </w:p>
    <w:p w:rsidR="0051037C" w:rsidRDefault="0051037C" w:rsidP="00A72124">
      <w:pPr>
        <w:autoSpaceDE w:val="0"/>
        <w:autoSpaceDN w:val="0"/>
        <w:adjustRightInd w:val="0"/>
        <w:spacing w:line="360" w:lineRule="auto"/>
        <w:ind w:firstLine="539"/>
        <w:jc w:val="both"/>
        <w:rPr>
          <w:rFonts w:ascii="Times New Roman" w:hAnsi="Times New Roman"/>
        </w:rPr>
      </w:pPr>
      <w:r>
        <w:rPr>
          <w:rFonts w:ascii="Times New Roman" w:hAnsi="Times New Roman"/>
        </w:rPr>
        <w:t>без подготовительных и обрядовых процессов с одной однокамерной печью - 500 м.</w:t>
      </w:r>
    </w:p>
    <w:p w:rsidR="0051037C" w:rsidRDefault="0051037C" w:rsidP="00A72124">
      <w:pPr>
        <w:autoSpaceDE w:val="0"/>
        <w:autoSpaceDN w:val="0"/>
        <w:adjustRightInd w:val="0"/>
        <w:spacing w:line="360" w:lineRule="auto"/>
        <w:ind w:firstLine="539"/>
        <w:jc w:val="both"/>
        <w:rPr>
          <w:rFonts w:ascii="Times New Roman" w:hAnsi="Times New Roman"/>
        </w:rPr>
      </w:pPr>
      <w:r>
        <w:rPr>
          <w:rFonts w:ascii="Times New Roman" w:hAnsi="Times New Roman"/>
        </w:rPr>
        <w:t>На вновь создаваемых кладбищах (независимо от типа кладбищ) площадь мест захоронения должна быть не более 70 процентов общей площади кладбища. Площадь озеленения кладбища деревьями и кустарниками - не менее 20 процентов от занимаемой территории.</w:t>
      </w:r>
    </w:p>
    <w:p w:rsidR="0051037C" w:rsidRDefault="0051037C" w:rsidP="00A72124">
      <w:pPr>
        <w:autoSpaceDE w:val="0"/>
        <w:autoSpaceDN w:val="0"/>
        <w:adjustRightInd w:val="0"/>
        <w:spacing w:line="360" w:lineRule="auto"/>
        <w:ind w:firstLine="540"/>
        <w:jc w:val="both"/>
        <w:rPr>
          <w:rFonts w:ascii="Times New Roman" w:hAnsi="Times New Roman"/>
        </w:rPr>
      </w:pPr>
      <w:r>
        <w:rPr>
          <w:rFonts w:ascii="Times New Roman" w:hAnsi="Times New Roman"/>
        </w:rPr>
        <w:t>На территории кладбищ и крематориев либо на территории, прилегающей к данным объектам похоронного назначения, должна быть предусмотрена бесплатная стоянка для транспортных средств, в том числе автокатафалков (далее - автостоянка).</w:t>
      </w:r>
    </w:p>
    <w:p w:rsidR="0051037C" w:rsidRDefault="0051037C" w:rsidP="00A72124">
      <w:pPr>
        <w:autoSpaceDE w:val="0"/>
        <w:autoSpaceDN w:val="0"/>
        <w:adjustRightInd w:val="0"/>
        <w:spacing w:line="360" w:lineRule="auto"/>
        <w:ind w:firstLine="540"/>
        <w:jc w:val="both"/>
        <w:rPr>
          <w:rFonts w:ascii="Times New Roman" w:hAnsi="Times New Roman"/>
        </w:rPr>
      </w:pPr>
      <w:r>
        <w:rPr>
          <w:rFonts w:ascii="Times New Roman" w:hAnsi="Times New Roman"/>
        </w:rPr>
        <w:t xml:space="preserve">Устройство автостоянок осуществляется из расчета 10 </w:t>
      </w:r>
      <w:proofErr w:type="spellStart"/>
      <w:r>
        <w:rPr>
          <w:rFonts w:ascii="Times New Roman" w:hAnsi="Times New Roman"/>
        </w:rPr>
        <w:t>машиномест</w:t>
      </w:r>
      <w:proofErr w:type="spellEnd"/>
      <w:r>
        <w:rPr>
          <w:rFonts w:ascii="Times New Roman" w:hAnsi="Times New Roman"/>
        </w:rPr>
        <w:t xml:space="preserve"> на 1 га территории общественного кладбища, 20 </w:t>
      </w:r>
      <w:proofErr w:type="spellStart"/>
      <w:r>
        <w:rPr>
          <w:rFonts w:ascii="Times New Roman" w:hAnsi="Times New Roman"/>
        </w:rPr>
        <w:t>машиномест</w:t>
      </w:r>
      <w:proofErr w:type="spellEnd"/>
      <w:r>
        <w:rPr>
          <w:rFonts w:ascii="Times New Roman" w:hAnsi="Times New Roman"/>
        </w:rPr>
        <w:t xml:space="preserve"> на 1 га территории крематория. При этом на каждой автостоянке должно выделяться не менее 10 процентов (но не менее одного </w:t>
      </w:r>
      <w:proofErr w:type="spellStart"/>
      <w:r>
        <w:rPr>
          <w:rFonts w:ascii="Times New Roman" w:hAnsi="Times New Roman"/>
        </w:rPr>
        <w:t>машиноместа</w:t>
      </w:r>
      <w:proofErr w:type="spellEnd"/>
      <w:r>
        <w:rPr>
          <w:rFonts w:ascii="Times New Roman" w:hAnsi="Times New Roman"/>
        </w:rPr>
        <w:t>) для парковки специальных автотранспортных средств инвалидов, которые не должны занимать иные транспортные средства.</w:t>
      </w:r>
    </w:p>
    <w:p w:rsidR="00B04DBC" w:rsidRPr="00B04DBC" w:rsidRDefault="00B04DBC" w:rsidP="00B04DBC">
      <w:pPr>
        <w:widowControl w:val="0"/>
        <w:tabs>
          <w:tab w:val="center" w:pos="9300"/>
        </w:tabs>
        <w:autoSpaceDE w:val="0"/>
        <w:autoSpaceDN w:val="0"/>
        <w:adjustRightInd w:val="0"/>
        <w:spacing w:line="360" w:lineRule="auto"/>
        <w:ind w:right="24" w:firstLine="600"/>
        <w:jc w:val="both"/>
        <w:rPr>
          <w:rFonts w:ascii="Times New Roman" w:eastAsia="Times New Roman" w:hAnsi="Times New Roman"/>
          <w:bCs/>
          <w:color w:val="000000" w:themeColor="text1"/>
          <w:szCs w:val="20"/>
          <w:lang w:eastAsia="ru-RU"/>
        </w:rPr>
      </w:pPr>
      <w:r w:rsidRPr="00B04DBC">
        <w:rPr>
          <w:rFonts w:ascii="Times New Roman" w:eastAsia="Times New Roman" w:hAnsi="Times New Roman"/>
          <w:color w:val="000000" w:themeColor="text1"/>
          <w:szCs w:val="20"/>
          <w:lang w:eastAsia="ru-RU"/>
        </w:rPr>
        <w:t>2.2.9.</w:t>
      </w:r>
      <w:r w:rsidRPr="00B04DBC">
        <w:rPr>
          <w:rFonts w:ascii="Times New Roman" w:eastAsia="Times New Roman" w:hAnsi="Times New Roman"/>
          <w:b/>
          <w:color w:val="000000" w:themeColor="text1"/>
          <w:szCs w:val="20"/>
          <w:lang w:eastAsia="ru-RU"/>
        </w:rPr>
        <w:t> </w:t>
      </w:r>
      <w:r w:rsidRPr="00B04DBC">
        <w:rPr>
          <w:rFonts w:ascii="Times New Roman" w:eastAsia="Times New Roman" w:hAnsi="Times New Roman"/>
          <w:bCs/>
          <w:color w:val="000000" w:themeColor="text1"/>
          <w:szCs w:val="20"/>
          <w:lang w:eastAsia="ru-RU"/>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не более 0,8 км, а в зонах застройки многоквартирными жилыми домами – не более 0,5 км.</w:t>
      </w:r>
    </w:p>
    <w:p w:rsidR="00B04DBC" w:rsidRPr="00B04DBC" w:rsidRDefault="00B04DBC" w:rsidP="00B04DBC">
      <w:pPr>
        <w:widowControl w:val="0"/>
        <w:tabs>
          <w:tab w:val="center" w:pos="9300"/>
        </w:tabs>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2.2.10.</w:t>
      </w:r>
      <w:r w:rsidRPr="00B04DBC">
        <w:rPr>
          <w:rFonts w:ascii="Times New Roman" w:eastAsia="Times New Roman" w:hAnsi="Times New Roman"/>
          <w:b/>
          <w:color w:val="000000" w:themeColor="text1"/>
          <w:szCs w:val="20"/>
          <w:lang w:eastAsia="ru-RU"/>
        </w:rPr>
        <w:t> </w:t>
      </w:r>
      <w:r w:rsidRPr="00B04DBC">
        <w:rPr>
          <w:rFonts w:ascii="Times New Roman" w:eastAsia="Times New Roman" w:hAnsi="Times New Roman"/>
          <w:color w:val="000000" w:themeColor="text1"/>
          <w:szCs w:val="20"/>
          <w:lang w:eastAsia="ru-RU"/>
        </w:rPr>
        <w:t xml:space="preserve">Максимальная дальность пешеходных подходов от объектов массового посещения до ближайшей остановки транспорта общего пользования приведены в таблице </w:t>
      </w:r>
      <w:r w:rsidR="00296FE4">
        <w:rPr>
          <w:rFonts w:ascii="Times New Roman" w:eastAsia="Times New Roman" w:hAnsi="Times New Roman"/>
          <w:color w:val="000000" w:themeColor="text1"/>
          <w:szCs w:val="20"/>
          <w:lang w:eastAsia="ru-RU"/>
        </w:rPr>
        <w:t>8.</w:t>
      </w:r>
    </w:p>
    <w:p w:rsidR="00B04DBC" w:rsidRPr="00B04DBC" w:rsidRDefault="00B04DBC" w:rsidP="00B04DBC">
      <w:pPr>
        <w:widowControl w:val="0"/>
        <w:tabs>
          <w:tab w:val="center" w:pos="9300"/>
        </w:tabs>
        <w:autoSpaceDE w:val="0"/>
        <w:autoSpaceDN w:val="0"/>
        <w:adjustRightInd w:val="0"/>
        <w:spacing w:line="360" w:lineRule="auto"/>
        <w:ind w:right="24" w:firstLine="600"/>
        <w:jc w:val="right"/>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Таблица 8</w:t>
      </w:r>
    </w:p>
    <w:tbl>
      <w:tblPr>
        <w:tblStyle w:val="afff1"/>
        <w:tblW w:w="0" w:type="auto"/>
        <w:tblInd w:w="108" w:type="dxa"/>
        <w:tblLook w:val="04A0" w:firstRow="1" w:lastRow="0" w:firstColumn="1" w:lastColumn="0" w:noHBand="0" w:noVBand="1"/>
      </w:tblPr>
      <w:tblGrid>
        <w:gridCol w:w="4663"/>
        <w:gridCol w:w="4693"/>
      </w:tblGrid>
      <w:tr w:rsidR="00B04DBC" w:rsidRPr="00B04DBC" w:rsidTr="009A7C21">
        <w:tc>
          <w:tcPr>
            <w:tcW w:w="466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jc w:val="center"/>
              <w:rPr>
                <w:color w:val="000000" w:themeColor="text1"/>
                <w:sz w:val="22"/>
                <w:szCs w:val="22"/>
              </w:rPr>
            </w:pPr>
            <w:r w:rsidRPr="00B04DBC">
              <w:rPr>
                <w:color w:val="000000" w:themeColor="text1"/>
                <w:sz w:val="22"/>
                <w:szCs w:val="22"/>
              </w:rPr>
              <w:t>Объекты массового посещения</w:t>
            </w:r>
          </w:p>
        </w:tc>
        <w:tc>
          <w:tcPr>
            <w:tcW w:w="46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jc w:val="center"/>
              <w:rPr>
                <w:color w:val="000000" w:themeColor="text1"/>
                <w:sz w:val="22"/>
                <w:szCs w:val="22"/>
              </w:rPr>
            </w:pPr>
            <w:r w:rsidRPr="00B04DBC">
              <w:rPr>
                <w:color w:val="000000" w:themeColor="text1"/>
                <w:sz w:val="22"/>
                <w:szCs w:val="22"/>
              </w:rPr>
              <w:t xml:space="preserve">Максимальная дальность пешеходных подходов, </w:t>
            </w:r>
            <w:proofErr w:type="gramStart"/>
            <w:r w:rsidRPr="00B04DBC">
              <w:rPr>
                <w:color w:val="000000" w:themeColor="text1"/>
                <w:sz w:val="22"/>
                <w:szCs w:val="22"/>
              </w:rPr>
              <w:t>км</w:t>
            </w:r>
            <w:proofErr w:type="gramEnd"/>
          </w:p>
        </w:tc>
      </w:tr>
      <w:tr w:rsidR="00B04DBC" w:rsidRPr="00B04DBC" w:rsidTr="009A7C21">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color w:val="000000" w:themeColor="text1"/>
                <w:sz w:val="22"/>
                <w:szCs w:val="22"/>
              </w:rPr>
            </w:pPr>
            <w:r w:rsidRPr="00B04DBC">
              <w:rPr>
                <w:color w:val="000000" w:themeColor="text1"/>
                <w:sz w:val="22"/>
                <w:szCs w:val="22"/>
              </w:rPr>
              <w:t>Зоны массового отдыха</w:t>
            </w:r>
          </w:p>
        </w:tc>
        <w:tc>
          <w:tcPr>
            <w:tcW w:w="46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jc w:val="center"/>
              <w:rPr>
                <w:color w:val="000000" w:themeColor="text1"/>
                <w:sz w:val="22"/>
                <w:szCs w:val="22"/>
              </w:rPr>
            </w:pPr>
            <w:r w:rsidRPr="00B04DBC">
              <w:rPr>
                <w:color w:val="000000" w:themeColor="text1"/>
                <w:sz w:val="22"/>
                <w:szCs w:val="22"/>
              </w:rPr>
              <w:t>0,2</w:t>
            </w:r>
          </w:p>
        </w:tc>
      </w:tr>
      <w:tr w:rsidR="00B04DBC" w:rsidRPr="00B04DBC" w:rsidTr="009A7C21">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color w:val="000000" w:themeColor="text1"/>
                <w:sz w:val="22"/>
                <w:szCs w:val="22"/>
              </w:rPr>
            </w:pPr>
            <w:r w:rsidRPr="00B04DBC">
              <w:rPr>
                <w:color w:val="000000" w:themeColor="text1"/>
                <w:sz w:val="22"/>
                <w:szCs w:val="22"/>
              </w:rPr>
              <w:t>Торговые центры и комплексы</w:t>
            </w:r>
          </w:p>
        </w:tc>
        <w:tc>
          <w:tcPr>
            <w:tcW w:w="46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jc w:val="center"/>
              <w:rPr>
                <w:color w:val="000000" w:themeColor="text1"/>
                <w:sz w:val="22"/>
                <w:szCs w:val="22"/>
              </w:rPr>
            </w:pPr>
            <w:r w:rsidRPr="00B04DBC">
              <w:rPr>
                <w:color w:val="000000" w:themeColor="text1"/>
                <w:sz w:val="22"/>
                <w:szCs w:val="22"/>
              </w:rPr>
              <w:t>0,15</w:t>
            </w:r>
          </w:p>
        </w:tc>
      </w:tr>
      <w:tr w:rsidR="00B04DBC" w:rsidRPr="00B04DBC" w:rsidTr="009A7C21">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color w:val="000000" w:themeColor="text1"/>
                <w:sz w:val="22"/>
                <w:szCs w:val="22"/>
              </w:rPr>
            </w:pPr>
            <w:r w:rsidRPr="00B04DBC">
              <w:rPr>
                <w:color w:val="000000" w:themeColor="text1"/>
                <w:sz w:val="22"/>
                <w:szCs w:val="22"/>
              </w:rPr>
              <w:t>Розничные и сельскохозяйственные рынки*</w:t>
            </w:r>
          </w:p>
        </w:tc>
        <w:tc>
          <w:tcPr>
            <w:tcW w:w="46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jc w:val="center"/>
              <w:rPr>
                <w:color w:val="000000" w:themeColor="text1"/>
                <w:sz w:val="22"/>
                <w:szCs w:val="22"/>
              </w:rPr>
            </w:pPr>
            <w:r w:rsidRPr="00B04DBC">
              <w:rPr>
                <w:color w:val="000000" w:themeColor="text1"/>
                <w:sz w:val="22"/>
                <w:szCs w:val="22"/>
              </w:rPr>
              <w:t>0,15</w:t>
            </w:r>
          </w:p>
        </w:tc>
      </w:tr>
      <w:tr w:rsidR="00B04DBC" w:rsidRPr="00B04DBC" w:rsidTr="009A7C21">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color w:val="000000" w:themeColor="text1"/>
                <w:sz w:val="22"/>
                <w:szCs w:val="22"/>
              </w:rPr>
            </w:pPr>
            <w:r w:rsidRPr="00B04DBC">
              <w:rPr>
                <w:color w:val="000000" w:themeColor="text1"/>
                <w:sz w:val="22"/>
                <w:szCs w:val="22"/>
              </w:rPr>
              <w:lastRenderedPageBreak/>
              <w:t>Стадионы</w:t>
            </w:r>
          </w:p>
        </w:tc>
        <w:tc>
          <w:tcPr>
            <w:tcW w:w="46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jc w:val="center"/>
              <w:rPr>
                <w:color w:val="000000" w:themeColor="text1"/>
                <w:sz w:val="22"/>
                <w:szCs w:val="22"/>
              </w:rPr>
            </w:pPr>
            <w:r w:rsidRPr="00B04DBC">
              <w:rPr>
                <w:color w:val="000000" w:themeColor="text1"/>
                <w:sz w:val="22"/>
                <w:szCs w:val="22"/>
              </w:rPr>
              <w:t>0,2</w:t>
            </w:r>
          </w:p>
        </w:tc>
      </w:tr>
      <w:tr w:rsidR="00B04DBC" w:rsidRPr="00B04DBC" w:rsidTr="009A7C21">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color w:val="000000" w:themeColor="text1"/>
                <w:sz w:val="22"/>
                <w:szCs w:val="22"/>
              </w:rPr>
            </w:pPr>
            <w:r w:rsidRPr="00B04DBC">
              <w:rPr>
                <w:color w:val="000000" w:themeColor="text1"/>
                <w:sz w:val="22"/>
                <w:szCs w:val="22"/>
              </w:rPr>
              <w:t>Станции пригородных железных дорог</w:t>
            </w:r>
          </w:p>
        </w:tc>
        <w:tc>
          <w:tcPr>
            <w:tcW w:w="46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jc w:val="center"/>
              <w:rPr>
                <w:color w:val="000000" w:themeColor="text1"/>
                <w:sz w:val="22"/>
                <w:szCs w:val="22"/>
              </w:rPr>
            </w:pPr>
            <w:r w:rsidRPr="00B04DBC">
              <w:rPr>
                <w:color w:val="000000" w:themeColor="text1"/>
                <w:sz w:val="22"/>
                <w:szCs w:val="22"/>
              </w:rPr>
              <w:t>0,15</w:t>
            </w:r>
          </w:p>
        </w:tc>
      </w:tr>
      <w:tr w:rsidR="00B04DBC" w:rsidRPr="00B04DBC" w:rsidTr="009A7C21">
        <w:trPr>
          <w:trHeight w:val="284"/>
        </w:trPr>
        <w:tc>
          <w:tcPr>
            <w:tcW w:w="466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color w:val="000000" w:themeColor="text1"/>
                <w:sz w:val="22"/>
                <w:szCs w:val="22"/>
              </w:rPr>
            </w:pPr>
            <w:r w:rsidRPr="00B04DBC">
              <w:rPr>
                <w:color w:val="000000" w:themeColor="text1"/>
                <w:sz w:val="22"/>
                <w:szCs w:val="22"/>
              </w:rPr>
              <w:t>Иные объекты массового посещения</w:t>
            </w:r>
          </w:p>
        </w:tc>
        <w:tc>
          <w:tcPr>
            <w:tcW w:w="46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jc w:val="center"/>
              <w:rPr>
                <w:color w:val="000000" w:themeColor="text1"/>
                <w:sz w:val="22"/>
                <w:szCs w:val="22"/>
              </w:rPr>
            </w:pPr>
            <w:r w:rsidRPr="00B04DBC">
              <w:rPr>
                <w:color w:val="000000" w:themeColor="text1"/>
                <w:sz w:val="22"/>
                <w:szCs w:val="22"/>
              </w:rPr>
              <w:t>0,25</w:t>
            </w:r>
          </w:p>
        </w:tc>
      </w:tr>
    </w:tbl>
    <w:p w:rsidR="00B04DBC" w:rsidRPr="00B04DBC" w:rsidRDefault="00B04DBC" w:rsidP="00B04DBC">
      <w:pPr>
        <w:widowControl w:val="0"/>
        <w:autoSpaceDE w:val="0"/>
        <w:autoSpaceDN w:val="0"/>
        <w:adjustRightInd w:val="0"/>
        <w:ind w:right="-51"/>
        <w:jc w:val="both"/>
        <w:rPr>
          <w:rFonts w:ascii="Times New Roman" w:eastAsia="Times New Roman" w:hAnsi="Times New Roman"/>
          <w:color w:val="000000" w:themeColor="text1"/>
          <w:lang w:eastAsia="ru-RU"/>
        </w:rPr>
      </w:pPr>
    </w:p>
    <w:p w:rsidR="00B04DBC" w:rsidRPr="00B04DBC" w:rsidRDefault="00B04DBC" w:rsidP="00B04DBC">
      <w:pPr>
        <w:spacing w:line="360" w:lineRule="auto"/>
        <w:ind w:right="24" w:firstLine="600"/>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2.2.11. При размещении на территории населенного пункта объектов социального и культурно-бытового назначения для работников и посетителей объектов рекомендуется предусматривать </w:t>
      </w:r>
      <w:proofErr w:type="spellStart"/>
      <w:r w:rsidRPr="00B04DBC">
        <w:rPr>
          <w:rFonts w:ascii="Times New Roman" w:eastAsia="Times New Roman" w:hAnsi="Times New Roman"/>
          <w:color w:val="000000" w:themeColor="text1"/>
          <w:lang w:eastAsia="ru-RU"/>
        </w:rPr>
        <w:t>приобъектные</w:t>
      </w:r>
      <w:proofErr w:type="spellEnd"/>
      <w:r w:rsidRPr="00B04DBC">
        <w:rPr>
          <w:rFonts w:ascii="Times New Roman" w:eastAsia="Times New Roman" w:hAnsi="Times New Roman"/>
          <w:color w:val="000000" w:themeColor="text1"/>
          <w:lang w:eastAsia="ru-RU"/>
        </w:rPr>
        <w:t xml:space="preserve"> автостоянки (парковки) с количеством парковочных мест в зависимости от вида и емкостных характеристик объектов в соответствии с таблицей 9.</w:t>
      </w:r>
    </w:p>
    <w:p w:rsidR="00B04DBC" w:rsidRPr="00B04DBC" w:rsidRDefault="00B04DBC" w:rsidP="00B04DBC">
      <w:pPr>
        <w:jc w:val="right"/>
        <w:rPr>
          <w:rFonts w:ascii="Verdana" w:eastAsia="Times New Roman" w:hAnsi="Verdana"/>
          <w:color w:val="000000" w:themeColor="text1"/>
          <w:lang w:eastAsia="ru-RU"/>
        </w:rPr>
      </w:pPr>
      <w:r w:rsidRPr="00B04DBC">
        <w:rPr>
          <w:rFonts w:ascii="Times New Roman" w:eastAsia="Times New Roman" w:hAnsi="Times New Roman"/>
          <w:color w:val="000000" w:themeColor="text1"/>
          <w:lang w:eastAsia="ru-RU"/>
        </w:rPr>
        <w:t>Таблица 9</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3"/>
        <w:gridCol w:w="4757"/>
      </w:tblGrid>
      <w:tr w:rsidR="00B04DBC" w:rsidRPr="00F17358" w:rsidTr="009A7C21">
        <w:trPr>
          <w:trHeight w:val="401"/>
          <w:tblHeade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DBC" w:rsidRPr="00F17358" w:rsidRDefault="00B04DBC" w:rsidP="00B04DBC">
            <w:pPr>
              <w:jc w:val="cente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Виды объектов</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DBC" w:rsidRPr="00F17358" w:rsidRDefault="00B04DBC" w:rsidP="00B04DBC">
            <w:pPr>
              <w:jc w:val="cente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Количество парковочных мест</w:t>
            </w:r>
          </w:p>
        </w:tc>
      </w:tr>
      <w:tr w:rsidR="00B04DBC" w:rsidRPr="00F17358" w:rsidTr="009A7C2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Офисы и административные здания</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 xml:space="preserve">1 место на 50-60 </w:t>
            </w:r>
            <w:r w:rsidRPr="00F17358">
              <w:rPr>
                <w:rFonts w:ascii="Times New Roman" w:eastAsia="Times New Roman" w:hAnsi="Times New Roman"/>
                <w:bCs/>
                <w:color w:val="000000" w:themeColor="text1"/>
                <w:sz w:val="22"/>
                <w:szCs w:val="22"/>
                <w:lang w:eastAsia="ru-RU"/>
              </w:rPr>
              <w:t>м</w:t>
            </w:r>
            <w:proofErr w:type="gramStart"/>
            <w:r w:rsidRPr="00F17358">
              <w:rPr>
                <w:rFonts w:ascii="Times New Roman" w:eastAsia="Times New Roman" w:hAnsi="Times New Roman"/>
                <w:bCs/>
                <w:color w:val="000000" w:themeColor="text1"/>
                <w:sz w:val="22"/>
                <w:szCs w:val="22"/>
                <w:vertAlign w:val="superscript"/>
                <w:lang w:eastAsia="ru-RU"/>
              </w:rPr>
              <w:t>2</w:t>
            </w:r>
            <w:proofErr w:type="gramEnd"/>
            <w:r w:rsidRPr="00F17358">
              <w:rPr>
                <w:rFonts w:ascii="Times New Roman" w:eastAsia="Times New Roman" w:hAnsi="Times New Roman"/>
                <w:bCs/>
                <w:color w:val="000000" w:themeColor="text1"/>
                <w:vertAlign w:val="superscript"/>
                <w:lang w:eastAsia="ru-RU"/>
              </w:rPr>
              <w:t xml:space="preserve"> </w:t>
            </w:r>
            <w:r w:rsidRPr="00F17358">
              <w:rPr>
                <w:rFonts w:ascii="Times New Roman" w:eastAsia="Times New Roman" w:hAnsi="Times New Roman"/>
                <w:color w:val="000000" w:themeColor="text1"/>
                <w:sz w:val="22"/>
                <w:szCs w:val="22"/>
                <w:lang w:eastAsia="ru-RU"/>
              </w:rPr>
              <w:t>общей площади здания</w:t>
            </w:r>
          </w:p>
        </w:tc>
      </w:tr>
      <w:tr w:rsidR="00B04DBC" w:rsidRPr="00F17358" w:rsidTr="009A7C2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Магазины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 xml:space="preserve">1 место на 40-50 </w:t>
            </w:r>
            <w:r w:rsidRPr="00F17358">
              <w:rPr>
                <w:rFonts w:ascii="Times New Roman" w:eastAsia="Times New Roman" w:hAnsi="Times New Roman"/>
                <w:bCs/>
                <w:color w:val="000000" w:themeColor="text1"/>
                <w:sz w:val="22"/>
                <w:szCs w:val="22"/>
                <w:lang w:eastAsia="ru-RU"/>
              </w:rPr>
              <w:t>м</w:t>
            </w:r>
            <w:r w:rsidRPr="00F17358">
              <w:rPr>
                <w:rFonts w:ascii="Times New Roman" w:eastAsia="Times New Roman" w:hAnsi="Times New Roman"/>
                <w:bCs/>
                <w:color w:val="000000" w:themeColor="text1"/>
                <w:sz w:val="22"/>
                <w:szCs w:val="22"/>
                <w:vertAlign w:val="superscript"/>
                <w:lang w:eastAsia="ru-RU"/>
              </w:rPr>
              <w:t>2</w:t>
            </w:r>
            <w:r w:rsidRPr="00F17358">
              <w:rPr>
                <w:rFonts w:ascii="Times New Roman" w:eastAsia="Times New Roman" w:hAnsi="Times New Roman"/>
                <w:color w:val="000000" w:themeColor="text1"/>
                <w:sz w:val="22"/>
                <w:szCs w:val="22"/>
                <w:lang w:eastAsia="ru-RU"/>
              </w:rPr>
              <w:t xml:space="preserve">общей площади, </w:t>
            </w:r>
          </w:p>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но не менее 2 мест на объект</w:t>
            </w:r>
          </w:p>
        </w:tc>
      </w:tr>
      <w:tr w:rsidR="00B04DBC" w:rsidRPr="00F17358" w:rsidTr="009A7C21">
        <w:trPr>
          <w:trHeight w:val="388"/>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Спортивные залы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2A64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 xml:space="preserve">1 место на 5-7 </w:t>
            </w:r>
            <w:r w:rsidR="002A64BC" w:rsidRPr="00F17358">
              <w:rPr>
                <w:rFonts w:ascii="Times New Roman" w:eastAsia="Times New Roman" w:hAnsi="Times New Roman"/>
                <w:color w:val="000000" w:themeColor="text1"/>
                <w:sz w:val="22"/>
                <w:szCs w:val="22"/>
                <w:lang w:eastAsia="ru-RU"/>
              </w:rPr>
              <w:t>единовременных посетителей</w:t>
            </w:r>
          </w:p>
        </w:tc>
      </w:tr>
      <w:tr w:rsidR="00B04DBC" w:rsidRPr="00F17358" w:rsidTr="009A7C2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Кафе, рестораны</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 xml:space="preserve">1 место на 7-10 посадочных мест, </w:t>
            </w:r>
          </w:p>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но не  менее 4 мест на объект</w:t>
            </w:r>
          </w:p>
        </w:tc>
      </w:tr>
      <w:tr w:rsidR="00B04DBC" w:rsidRPr="00F17358" w:rsidTr="009A7C21">
        <w:trPr>
          <w:trHeight w:val="593"/>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 xml:space="preserve">Поликлиники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1 место на 30-50 посещений в смену,</w:t>
            </w:r>
          </w:p>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но не менее 4 мест на объект</w:t>
            </w:r>
          </w:p>
        </w:tc>
      </w:tr>
      <w:tr w:rsidR="00B04DBC" w:rsidRPr="00F17358" w:rsidTr="009A7C2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Times New Roman" w:eastAsia="Times New Roman" w:hAnsi="Times New Roman"/>
                <w:color w:val="000000" w:themeColor="text1"/>
                <w:sz w:val="22"/>
                <w:szCs w:val="22"/>
                <w:lang w:eastAsia="ru-RU"/>
              </w:rPr>
            </w:pPr>
            <w:r w:rsidRPr="00F17358">
              <w:rPr>
                <w:rFonts w:ascii="Times New Roman" w:eastAsia="Times New Roman" w:hAnsi="Times New Roman"/>
                <w:color w:val="000000" w:themeColor="text1"/>
                <w:sz w:val="22"/>
                <w:szCs w:val="22"/>
                <w:lang w:eastAsia="ru-RU"/>
              </w:rPr>
              <w:t xml:space="preserve">Больницы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1 место на 15-20 койко-мест,</w:t>
            </w:r>
          </w:p>
          <w:p w:rsidR="00B04DBC" w:rsidRPr="00F17358" w:rsidRDefault="00B04DBC" w:rsidP="00B04DBC">
            <w:pPr>
              <w:rPr>
                <w:rFonts w:ascii="Times New Roman" w:eastAsia="Times New Roman" w:hAnsi="Times New Roman"/>
                <w:color w:val="000000" w:themeColor="text1"/>
                <w:lang w:eastAsia="ru-RU"/>
              </w:rPr>
            </w:pPr>
            <w:r w:rsidRPr="00F17358">
              <w:rPr>
                <w:rFonts w:ascii="Times New Roman" w:eastAsia="Times New Roman" w:hAnsi="Times New Roman"/>
                <w:color w:val="000000" w:themeColor="text1"/>
                <w:sz w:val="22"/>
                <w:szCs w:val="22"/>
                <w:lang w:eastAsia="ru-RU"/>
              </w:rPr>
              <w:t>но не менее 4 мест на объект</w:t>
            </w:r>
          </w:p>
        </w:tc>
      </w:tr>
      <w:tr w:rsidR="00B04DBC" w:rsidRPr="00F17358" w:rsidTr="009A7C2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 xml:space="preserve">Отделения полиции </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 xml:space="preserve">3 места на объект </w:t>
            </w:r>
          </w:p>
        </w:tc>
      </w:tr>
      <w:tr w:rsidR="00B04DBC" w:rsidRPr="00F17358" w:rsidTr="009A7C2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Дошкольные образовательные организации</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3 места на объект</w:t>
            </w:r>
          </w:p>
        </w:tc>
      </w:tr>
      <w:tr w:rsidR="00B04DBC" w:rsidRPr="00F17358" w:rsidTr="009A7C2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Отделения связи</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2 места на объект</w:t>
            </w:r>
          </w:p>
        </w:tc>
      </w:tr>
      <w:tr w:rsidR="00B04DBC" w:rsidRPr="00F17358" w:rsidTr="009A7C21">
        <w:trPr>
          <w:jc w:val="center"/>
        </w:trPr>
        <w:tc>
          <w:tcPr>
            <w:tcW w:w="4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Отделения банка</w:t>
            </w:r>
          </w:p>
        </w:tc>
        <w:tc>
          <w:tcPr>
            <w:tcW w:w="4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04DBC" w:rsidRPr="00F17358" w:rsidRDefault="00B04DBC" w:rsidP="00B04DBC">
            <w:pPr>
              <w:rPr>
                <w:rFonts w:ascii="Verdana" w:eastAsia="Times New Roman" w:hAnsi="Verdana"/>
                <w:color w:val="000000" w:themeColor="text1"/>
                <w:sz w:val="22"/>
                <w:szCs w:val="22"/>
                <w:lang w:eastAsia="ru-RU"/>
              </w:rPr>
            </w:pPr>
            <w:r w:rsidRPr="00F17358">
              <w:rPr>
                <w:rFonts w:ascii="Times New Roman" w:eastAsia="Times New Roman" w:hAnsi="Times New Roman"/>
                <w:color w:val="000000" w:themeColor="text1"/>
                <w:sz w:val="22"/>
                <w:szCs w:val="22"/>
                <w:lang w:eastAsia="ru-RU"/>
              </w:rPr>
              <w:t>2 места на объект</w:t>
            </w:r>
          </w:p>
        </w:tc>
      </w:tr>
    </w:tbl>
    <w:p w:rsidR="00F17358" w:rsidRDefault="00F17358" w:rsidP="00B04DBC">
      <w:pPr>
        <w:widowControl w:val="0"/>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p>
    <w:p w:rsidR="00B04DBC" w:rsidRPr="00B04DBC" w:rsidRDefault="00B04DBC" w:rsidP="00B04DBC">
      <w:pPr>
        <w:widowControl w:val="0"/>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2.2.12. На автостоянках при объектах </w:t>
      </w:r>
      <w:r w:rsidRPr="00B04DBC">
        <w:rPr>
          <w:rFonts w:ascii="Times New Roman" w:eastAsia="Times New Roman" w:hAnsi="Times New Roman"/>
          <w:color w:val="000000" w:themeColor="text1"/>
          <w:lang w:eastAsia="ru-RU"/>
        </w:rPr>
        <w:t xml:space="preserve">торговли, сферы услуг, объектах здравоохранения, спортивных и культурно-зрелищных объектах </w:t>
      </w:r>
      <w:r w:rsidRPr="00B04DBC">
        <w:rPr>
          <w:rFonts w:ascii="Times New Roman" w:eastAsia="Times New Roman" w:hAnsi="Times New Roman"/>
          <w:color w:val="000000" w:themeColor="text1"/>
          <w:szCs w:val="20"/>
          <w:lang w:eastAsia="ru-RU"/>
        </w:rPr>
        <w:t>следует предусматривать не менее 10 % общего числа парковочных мест для автомобилей инвалидов, но не менее одного места.</w:t>
      </w:r>
    </w:p>
    <w:p w:rsidR="00B04DBC" w:rsidRDefault="00B04DBC" w:rsidP="00B04DBC">
      <w:pPr>
        <w:spacing w:line="360" w:lineRule="auto"/>
        <w:ind w:right="24" w:firstLine="600"/>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2.2.13. Площадь территории для размещения одного автомобиля на автостоянках принимается 22,5 </w:t>
      </w:r>
      <w:r w:rsidRPr="00B04DBC">
        <w:rPr>
          <w:rFonts w:ascii="Times New Roman" w:eastAsia="Times New Roman" w:hAnsi="Times New Roman"/>
          <w:bCs/>
          <w:color w:val="000000" w:themeColor="text1"/>
          <w:sz w:val="22"/>
          <w:szCs w:val="22"/>
          <w:lang w:eastAsia="ru-RU"/>
        </w:rPr>
        <w:t>м</w:t>
      </w:r>
      <w:proofErr w:type="gramStart"/>
      <w:r w:rsidRPr="00B04DBC">
        <w:rPr>
          <w:rFonts w:ascii="Times New Roman" w:eastAsia="Times New Roman" w:hAnsi="Times New Roman"/>
          <w:bCs/>
          <w:color w:val="000000" w:themeColor="text1"/>
          <w:sz w:val="22"/>
          <w:szCs w:val="22"/>
          <w:vertAlign w:val="superscript"/>
          <w:lang w:eastAsia="ru-RU"/>
        </w:rPr>
        <w:t>2</w:t>
      </w:r>
      <w:proofErr w:type="gramEnd"/>
      <w:r w:rsidRPr="00B04DBC">
        <w:rPr>
          <w:rFonts w:ascii="Times New Roman" w:eastAsia="Times New Roman" w:hAnsi="Times New Roman"/>
          <w:color w:val="000000" w:themeColor="text1"/>
          <w:lang w:eastAsia="ru-RU"/>
        </w:rPr>
        <w:t xml:space="preserve">. При устройстве автостоянок в </w:t>
      </w:r>
      <w:proofErr w:type="spellStart"/>
      <w:r w:rsidRPr="00B04DBC">
        <w:rPr>
          <w:rFonts w:ascii="Times New Roman" w:eastAsia="Times New Roman" w:hAnsi="Times New Roman"/>
          <w:color w:val="000000" w:themeColor="text1"/>
          <w:lang w:eastAsia="ru-RU"/>
        </w:rPr>
        <w:t>уширениях</w:t>
      </w:r>
      <w:proofErr w:type="spellEnd"/>
      <w:r w:rsidRPr="00B04DBC">
        <w:rPr>
          <w:rFonts w:ascii="Times New Roman" w:eastAsia="Times New Roman" w:hAnsi="Times New Roman"/>
          <w:color w:val="000000" w:themeColor="text1"/>
          <w:lang w:eastAsia="ru-RU"/>
        </w:rPr>
        <w:t xml:space="preserve"> проезжих частей улиц и проездов площадь для размещения 1 автомобиля принимается 18,0 </w:t>
      </w:r>
      <w:r w:rsidRPr="00B04DBC">
        <w:rPr>
          <w:rFonts w:ascii="Times New Roman" w:eastAsia="Times New Roman" w:hAnsi="Times New Roman"/>
          <w:bCs/>
          <w:color w:val="000000" w:themeColor="text1"/>
          <w:sz w:val="22"/>
          <w:szCs w:val="22"/>
          <w:lang w:eastAsia="ru-RU"/>
        </w:rPr>
        <w:t>м</w:t>
      </w:r>
      <w:proofErr w:type="gramStart"/>
      <w:r w:rsidRPr="00B04DBC">
        <w:rPr>
          <w:rFonts w:ascii="Times New Roman" w:eastAsia="Times New Roman" w:hAnsi="Times New Roman"/>
          <w:bCs/>
          <w:color w:val="000000" w:themeColor="text1"/>
          <w:sz w:val="22"/>
          <w:szCs w:val="22"/>
          <w:vertAlign w:val="superscript"/>
          <w:lang w:eastAsia="ru-RU"/>
        </w:rPr>
        <w:t>2</w:t>
      </w:r>
      <w:proofErr w:type="gramEnd"/>
      <w:r w:rsidRPr="00B04DBC">
        <w:rPr>
          <w:rFonts w:ascii="Times New Roman" w:eastAsia="Times New Roman" w:hAnsi="Times New Roman"/>
          <w:color w:val="000000" w:themeColor="text1"/>
          <w:lang w:eastAsia="ru-RU"/>
        </w:rPr>
        <w:t>.</w:t>
      </w:r>
    </w:p>
    <w:p w:rsidR="002A64BC" w:rsidRDefault="002A64BC" w:rsidP="00B04DBC">
      <w:pPr>
        <w:spacing w:line="360" w:lineRule="auto"/>
        <w:ind w:right="24" w:firstLine="600"/>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2.2.14. Рекомендуется предусматривать размещение мест для хранения индивидуального автомобильного транспорта жителей в границах квартала. В случае создания высокоплотной застройки необходимо предусматривать многоуровневое ра</w:t>
      </w:r>
      <w:r w:rsidR="005F358E">
        <w:rPr>
          <w:rFonts w:ascii="Times New Roman" w:eastAsia="Times New Roman" w:hAnsi="Times New Roman"/>
          <w:color w:val="000000" w:themeColor="text1"/>
          <w:lang w:eastAsia="ru-RU"/>
        </w:rPr>
        <w:t>з</w:t>
      </w:r>
      <w:r>
        <w:rPr>
          <w:rFonts w:ascii="Times New Roman" w:eastAsia="Times New Roman" w:hAnsi="Times New Roman"/>
          <w:color w:val="000000" w:themeColor="text1"/>
          <w:lang w:eastAsia="ru-RU"/>
        </w:rPr>
        <w:t xml:space="preserve">мещение </w:t>
      </w:r>
      <w:r w:rsidR="005F358E">
        <w:rPr>
          <w:rFonts w:ascii="Times New Roman" w:eastAsia="Times New Roman" w:hAnsi="Times New Roman"/>
          <w:color w:val="000000" w:themeColor="text1"/>
          <w:lang w:eastAsia="ru-RU"/>
        </w:rPr>
        <w:t xml:space="preserve">автомобилей </w:t>
      </w:r>
      <w:r>
        <w:rPr>
          <w:rFonts w:ascii="Times New Roman" w:eastAsia="Times New Roman" w:hAnsi="Times New Roman"/>
          <w:color w:val="000000" w:themeColor="text1"/>
          <w:lang w:eastAsia="ru-RU"/>
        </w:rPr>
        <w:t>с минимальным</w:t>
      </w:r>
      <w:r w:rsidR="005F358E">
        <w:rPr>
          <w:rFonts w:ascii="Times New Roman" w:eastAsia="Times New Roman" w:hAnsi="Times New Roman"/>
          <w:color w:val="000000" w:themeColor="text1"/>
          <w:lang w:eastAsia="ru-RU"/>
        </w:rPr>
        <w:t xml:space="preserve"> уровнем обеспеченности 40% от расчетной потребности</w:t>
      </w:r>
      <w:r w:rsidR="0010107C">
        <w:rPr>
          <w:rFonts w:ascii="Times New Roman" w:eastAsia="Times New Roman" w:hAnsi="Times New Roman"/>
          <w:color w:val="000000" w:themeColor="text1"/>
          <w:lang w:eastAsia="ru-RU"/>
        </w:rPr>
        <w:t xml:space="preserve"> в многоэтажных подземных и (или) надземных гаражах</w:t>
      </w:r>
      <w:r w:rsidR="005F358E">
        <w:rPr>
          <w:rFonts w:ascii="Times New Roman" w:eastAsia="Times New Roman" w:hAnsi="Times New Roman"/>
          <w:color w:val="000000" w:themeColor="text1"/>
          <w:lang w:eastAsia="ru-RU"/>
        </w:rPr>
        <w:t xml:space="preserve">. </w:t>
      </w:r>
    </w:p>
    <w:p w:rsidR="00832D09" w:rsidRDefault="00B04DBC" w:rsidP="00A72124">
      <w:pPr>
        <w:widowControl w:val="0"/>
        <w:autoSpaceDE w:val="0"/>
        <w:autoSpaceDN w:val="0"/>
        <w:adjustRightInd w:val="0"/>
        <w:spacing w:line="360" w:lineRule="auto"/>
        <w:ind w:right="24" w:firstLine="600"/>
        <w:jc w:val="both"/>
        <w:rPr>
          <w:rFonts w:ascii="Times New Roman" w:hAnsi="Times New Roman"/>
        </w:rPr>
      </w:pPr>
      <w:r w:rsidRPr="00B04DBC">
        <w:rPr>
          <w:rFonts w:ascii="Times New Roman" w:eastAsia="Times New Roman" w:hAnsi="Times New Roman"/>
          <w:color w:val="000000" w:themeColor="text1"/>
          <w:szCs w:val="20"/>
          <w:lang w:eastAsia="ru-RU"/>
        </w:rPr>
        <w:t>2.3. </w:t>
      </w:r>
      <w:r w:rsidR="0010107C" w:rsidRPr="00F17358">
        <w:rPr>
          <w:rFonts w:ascii="Times New Roman" w:hAnsi="Times New Roman"/>
        </w:rPr>
        <w:t xml:space="preserve">Расчетные показатели обеспеченности жителей </w:t>
      </w:r>
      <w:r w:rsidR="00832D09">
        <w:rPr>
          <w:rFonts w:ascii="Times New Roman" w:hAnsi="Times New Roman"/>
        </w:rPr>
        <w:t>городского округа Люберцы</w:t>
      </w:r>
      <w:r w:rsidR="0010107C" w:rsidRPr="00F17358">
        <w:rPr>
          <w:rFonts w:ascii="Times New Roman" w:hAnsi="Times New Roman"/>
        </w:rPr>
        <w:t xml:space="preserve"> основными видами инженерного обеспечения (</w:t>
      </w:r>
      <w:proofErr w:type="spellStart"/>
      <w:r w:rsidR="0010107C" w:rsidRPr="00F17358">
        <w:rPr>
          <w:rFonts w:ascii="Times New Roman" w:hAnsi="Times New Roman"/>
        </w:rPr>
        <w:t>энерго</w:t>
      </w:r>
      <w:proofErr w:type="spellEnd"/>
      <w:r w:rsidR="0010107C" w:rsidRPr="00F17358">
        <w:rPr>
          <w:rFonts w:ascii="Times New Roman" w:hAnsi="Times New Roman"/>
        </w:rPr>
        <w:t xml:space="preserve">-, тепло-, газоснабжение, водоснабжение, водоотведение, услуги связи) </w:t>
      </w:r>
    </w:p>
    <w:p w:rsidR="00D46E17" w:rsidRPr="00F17358" w:rsidRDefault="00924D98" w:rsidP="00A72124">
      <w:pPr>
        <w:autoSpaceDE w:val="0"/>
        <w:autoSpaceDN w:val="0"/>
        <w:adjustRightInd w:val="0"/>
        <w:spacing w:line="360" w:lineRule="auto"/>
        <w:ind w:firstLine="540"/>
        <w:jc w:val="both"/>
        <w:rPr>
          <w:rFonts w:ascii="Times New Roman" w:hAnsi="Times New Roman"/>
        </w:rPr>
      </w:pPr>
      <w:r>
        <w:rPr>
          <w:rFonts w:ascii="Times New Roman" w:hAnsi="Times New Roman"/>
        </w:rPr>
        <w:t>2</w:t>
      </w:r>
      <w:r w:rsidR="00D46E17" w:rsidRPr="00F17358">
        <w:rPr>
          <w:rFonts w:ascii="Times New Roman" w:hAnsi="Times New Roman"/>
        </w:rPr>
        <w:t>.</w:t>
      </w:r>
      <w:r>
        <w:rPr>
          <w:rFonts w:ascii="Times New Roman" w:hAnsi="Times New Roman"/>
        </w:rPr>
        <w:t>3.1.</w:t>
      </w:r>
      <w:r w:rsidR="00D46E17" w:rsidRPr="00F17358">
        <w:rPr>
          <w:rFonts w:ascii="Times New Roman" w:hAnsi="Times New Roman"/>
        </w:rPr>
        <w:t xml:space="preserve"> Расчетные показатели газоснабжения жителей </w:t>
      </w:r>
      <w:r w:rsidR="00D46E17">
        <w:rPr>
          <w:rFonts w:ascii="Times New Roman" w:hAnsi="Times New Roman"/>
        </w:rPr>
        <w:t>городского округа Люберцы</w:t>
      </w:r>
      <w:r w:rsidR="00D46E17" w:rsidRPr="00F17358">
        <w:rPr>
          <w:rFonts w:ascii="Times New Roman" w:hAnsi="Times New Roman"/>
        </w:rPr>
        <w:t xml:space="preserve"> в виде удельного годового расхода природного газа на коммунально-бытовые нужды в </w:t>
      </w:r>
      <w:r w:rsidR="00D46E17" w:rsidRPr="00F17358">
        <w:rPr>
          <w:rFonts w:ascii="Times New Roman" w:hAnsi="Times New Roman"/>
        </w:rPr>
        <w:lastRenderedPageBreak/>
        <w:t xml:space="preserve">расчете на одного жителя в месяц принимаются в соответствии с </w:t>
      </w:r>
      <w:hyperlink r:id="rId13" w:history="1">
        <w:r w:rsidR="00D46E17" w:rsidRPr="00A72124">
          <w:rPr>
            <w:rFonts w:ascii="Times New Roman" w:hAnsi="Times New Roman"/>
          </w:rPr>
          <w:t>постановлением</w:t>
        </w:r>
      </w:hyperlink>
      <w:r w:rsidR="00D46E17" w:rsidRPr="00F17358">
        <w:rPr>
          <w:rFonts w:ascii="Times New Roman" w:hAnsi="Times New Roman"/>
        </w:rPr>
        <w:t xml:space="preserve"> Правительства Московской области от 09.11.2006 N 1047/43 "Об утверждении нормативов потребления природного газа населением при отсутствии приборов учета газа".</w:t>
      </w:r>
    </w:p>
    <w:p w:rsidR="00D46E17" w:rsidRPr="00F17358" w:rsidRDefault="00924D98" w:rsidP="00A72124">
      <w:pPr>
        <w:autoSpaceDE w:val="0"/>
        <w:autoSpaceDN w:val="0"/>
        <w:adjustRightInd w:val="0"/>
        <w:spacing w:line="360" w:lineRule="auto"/>
        <w:ind w:firstLine="540"/>
        <w:jc w:val="both"/>
        <w:rPr>
          <w:rFonts w:ascii="Times New Roman" w:hAnsi="Times New Roman"/>
        </w:rPr>
      </w:pPr>
      <w:r>
        <w:rPr>
          <w:rFonts w:ascii="Times New Roman" w:hAnsi="Times New Roman"/>
        </w:rPr>
        <w:t>2.3.2</w:t>
      </w:r>
      <w:r w:rsidR="00D46E17" w:rsidRPr="00F17358">
        <w:rPr>
          <w:rFonts w:ascii="Times New Roman" w:hAnsi="Times New Roman"/>
        </w:rPr>
        <w:t xml:space="preserve">. Расчетные показатели теплоснабжения жителей </w:t>
      </w:r>
      <w:r w:rsidR="00D46E17">
        <w:rPr>
          <w:rFonts w:ascii="Times New Roman" w:hAnsi="Times New Roman"/>
        </w:rPr>
        <w:t>городского округа Люберцы</w:t>
      </w:r>
      <w:r w:rsidR="00D46E17" w:rsidRPr="00F17358">
        <w:rPr>
          <w:rFonts w:ascii="Times New Roman" w:hAnsi="Times New Roman"/>
        </w:rPr>
        <w:t xml:space="preserve"> в виде нормативов потребления тепловой энергии и требований к ограждающим конструкциям зданий и сооружений принимаются в соответствии со </w:t>
      </w:r>
      <w:hyperlink r:id="rId14" w:history="1">
        <w:r w:rsidR="00D46E17" w:rsidRPr="00A72124">
          <w:rPr>
            <w:rFonts w:ascii="Times New Roman" w:hAnsi="Times New Roman"/>
          </w:rPr>
          <w:t>сводом</w:t>
        </w:r>
      </w:hyperlink>
      <w:r w:rsidR="00D46E17" w:rsidRPr="00F17358">
        <w:rPr>
          <w:rFonts w:ascii="Times New Roman" w:hAnsi="Times New Roman"/>
        </w:rPr>
        <w:t xml:space="preserve"> правил СП 50.13330.2012 "Тепловая защита зданий". Актуализированная редакция СНиП 23-02-2003.</w:t>
      </w:r>
    </w:p>
    <w:p w:rsidR="00D46E17" w:rsidRPr="00F17358" w:rsidRDefault="00924D98" w:rsidP="00A72124">
      <w:pPr>
        <w:autoSpaceDE w:val="0"/>
        <w:autoSpaceDN w:val="0"/>
        <w:adjustRightInd w:val="0"/>
        <w:spacing w:line="360" w:lineRule="auto"/>
        <w:ind w:firstLine="540"/>
        <w:jc w:val="both"/>
        <w:rPr>
          <w:rFonts w:ascii="Times New Roman" w:hAnsi="Times New Roman"/>
        </w:rPr>
      </w:pPr>
      <w:r>
        <w:rPr>
          <w:rFonts w:ascii="Times New Roman" w:hAnsi="Times New Roman"/>
        </w:rPr>
        <w:t>2.3.3.</w:t>
      </w:r>
      <w:r w:rsidR="00D46E17" w:rsidRPr="00F17358">
        <w:rPr>
          <w:rFonts w:ascii="Times New Roman" w:hAnsi="Times New Roman"/>
        </w:rPr>
        <w:t xml:space="preserve"> Расчетные показатели водоснабжения жителей </w:t>
      </w:r>
      <w:r w:rsidR="00D46E17">
        <w:rPr>
          <w:rFonts w:ascii="Times New Roman" w:hAnsi="Times New Roman"/>
        </w:rPr>
        <w:t>городского округа Люберцы</w:t>
      </w:r>
      <w:r w:rsidR="00D46E17" w:rsidRPr="00F17358">
        <w:rPr>
          <w:rFonts w:ascii="Times New Roman" w:hAnsi="Times New Roman"/>
        </w:rPr>
        <w:t xml:space="preserve"> в виде нормативов потребления холодного и горячего водоснабжения, водоотведения принимаются в соответствии со сводом правил СП 30.13330.2012 "Внутренний водопровод и канализация зданий". Актуализированная редакция СНиП 2.04.01-85*, раздел 10, </w:t>
      </w:r>
      <w:hyperlink r:id="rId15" w:history="1">
        <w:r w:rsidR="00D46E17" w:rsidRPr="00A72124">
          <w:rPr>
            <w:rFonts w:ascii="Times New Roman" w:hAnsi="Times New Roman"/>
          </w:rPr>
          <w:t>приложение</w:t>
        </w:r>
        <w:proofErr w:type="gramStart"/>
        <w:r w:rsidR="00D46E17" w:rsidRPr="00A72124">
          <w:rPr>
            <w:rFonts w:ascii="Times New Roman" w:hAnsi="Times New Roman"/>
          </w:rPr>
          <w:t xml:space="preserve"> А</w:t>
        </w:r>
        <w:proofErr w:type="gramEnd"/>
      </w:hyperlink>
      <w:r w:rsidR="00D46E17" w:rsidRPr="00F17358">
        <w:rPr>
          <w:rFonts w:ascii="Times New Roman" w:hAnsi="Times New Roman"/>
        </w:rPr>
        <w:t>.</w:t>
      </w:r>
    </w:p>
    <w:p w:rsidR="00D46E17" w:rsidRPr="00A72124" w:rsidRDefault="00924D98" w:rsidP="00A72124">
      <w:pPr>
        <w:autoSpaceDE w:val="0"/>
        <w:autoSpaceDN w:val="0"/>
        <w:adjustRightInd w:val="0"/>
        <w:spacing w:before="200" w:line="360" w:lineRule="auto"/>
        <w:ind w:firstLine="540"/>
        <w:jc w:val="both"/>
        <w:rPr>
          <w:rFonts w:ascii="Times New Roman" w:hAnsi="Times New Roman"/>
        </w:rPr>
      </w:pPr>
      <w:r>
        <w:rPr>
          <w:rFonts w:ascii="Times New Roman" w:hAnsi="Times New Roman"/>
        </w:rPr>
        <w:t>2.3.4.</w:t>
      </w:r>
      <w:r w:rsidR="00D46E17" w:rsidRPr="00F17358">
        <w:rPr>
          <w:rFonts w:ascii="Times New Roman" w:hAnsi="Times New Roman"/>
        </w:rPr>
        <w:t xml:space="preserve"> Расчетные показатели энергоснабжения жителей </w:t>
      </w:r>
      <w:r w:rsidR="00D46E17">
        <w:rPr>
          <w:rFonts w:ascii="Times New Roman" w:hAnsi="Times New Roman"/>
        </w:rPr>
        <w:t>городского округа Люберцы</w:t>
      </w:r>
      <w:r w:rsidR="00D46E17" w:rsidRPr="00F17358">
        <w:rPr>
          <w:rFonts w:ascii="Times New Roman" w:hAnsi="Times New Roman"/>
        </w:rPr>
        <w:t xml:space="preserve"> в виде нормативов потребления электроэнергии принимаются в соответствии со сводом правил СП 31-110-</w:t>
      </w:r>
      <w:r w:rsidR="00D46E17" w:rsidRPr="00A72124">
        <w:rPr>
          <w:rFonts w:ascii="Times New Roman" w:hAnsi="Times New Roman"/>
        </w:rPr>
        <w:t xml:space="preserve">2003 "Проектирование и монтаж электроустановок жилых и общественных зданий" - </w:t>
      </w:r>
      <w:hyperlink r:id="rId16" w:history="1">
        <w:r w:rsidR="00D46E17" w:rsidRPr="00A72124">
          <w:rPr>
            <w:rFonts w:ascii="Times New Roman" w:hAnsi="Times New Roman"/>
          </w:rPr>
          <w:t>раздел 6</w:t>
        </w:r>
      </w:hyperlink>
      <w:r w:rsidR="00D46E17" w:rsidRPr="00A72124">
        <w:rPr>
          <w:rFonts w:ascii="Times New Roman" w:hAnsi="Times New Roman"/>
        </w:rPr>
        <w:t>.</w:t>
      </w:r>
    </w:p>
    <w:p w:rsidR="00D46E17" w:rsidRPr="00F17358" w:rsidRDefault="00924D98" w:rsidP="00A72124">
      <w:pPr>
        <w:autoSpaceDE w:val="0"/>
        <w:autoSpaceDN w:val="0"/>
        <w:adjustRightInd w:val="0"/>
        <w:spacing w:before="200" w:line="360" w:lineRule="auto"/>
        <w:ind w:firstLine="540"/>
        <w:jc w:val="both"/>
        <w:rPr>
          <w:rFonts w:ascii="Times New Roman" w:hAnsi="Times New Roman"/>
        </w:rPr>
      </w:pPr>
      <w:r w:rsidRPr="00A72124">
        <w:rPr>
          <w:rFonts w:ascii="Times New Roman" w:hAnsi="Times New Roman"/>
        </w:rPr>
        <w:t>2.3.5.</w:t>
      </w:r>
      <w:r w:rsidR="00D46E17" w:rsidRPr="00A72124">
        <w:rPr>
          <w:rFonts w:ascii="Times New Roman" w:hAnsi="Times New Roman"/>
        </w:rPr>
        <w:t xml:space="preserve"> 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w:t>
      </w:r>
      <w:hyperlink r:id="rId17" w:history="1">
        <w:r w:rsidR="00D46E17" w:rsidRPr="00A72124">
          <w:rPr>
            <w:rFonts w:ascii="Times New Roman" w:hAnsi="Times New Roman"/>
          </w:rPr>
          <w:t>нормами</w:t>
        </w:r>
      </w:hyperlink>
      <w:r w:rsidR="00D46E17" w:rsidRPr="00A72124">
        <w:rPr>
          <w:rFonts w:ascii="Times New Roman" w:hAnsi="Times New Roman"/>
        </w:rPr>
        <w:t xml:space="preserve"> и пр</w:t>
      </w:r>
      <w:r w:rsidR="00D46E17" w:rsidRPr="00F17358">
        <w:rPr>
          <w:rFonts w:ascii="Times New Roman" w:hAnsi="Times New Roman"/>
        </w:rPr>
        <w:t>авилами СНиП 31-01-2003 "Здания жилые многоквартирные".</w:t>
      </w:r>
    </w:p>
    <w:p w:rsidR="00D46E17" w:rsidRPr="00F17358" w:rsidRDefault="00924D98" w:rsidP="00A72124">
      <w:pPr>
        <w:autoSpaceDE w:val="0"/>
        <w:autoSpaceDN w:val="0"/>
        <w:adjustRightInd w:val="0"/>
        <w:spacing w:before="200" w:line="360" w:lineRule="auto"/>
        <w:ind w:firstLine="540"/>
        <w:jc w:val="both"/>
        <w:rPr>
          <w:rFonts w:ascii="Times New Roman" w:hAnsi="Times New Roman"/>
        </w:rPr>
      </w:pPr>
      <w:r>
        <w:rPr>
          <w:rFonts w:ascii="Times New Roman" w:hAnsi="Times New Roman"/>
        </w:rPr>
        <w:t>2.3.6.</w:t>
      </w:r>
      <w:r w:rsidR="00D46E17" w:rsidRPr="00F17358">
        <w:rPr>
          <w:rFonts w:ascii="Times New Roman" w:hAnsi="Times New Roman"/>
        </w:rPr>
        <w:t xml:space="preserve"> </w:t>
      </w:r>
      <w:proofErr w:type="gramStart"/>
      <w:r w:rsidR="00D46E17" w:rsidRPr="00F17358">
        <w:rPr>
          <w:rFonts w:ascii="Times New Roman" w:hAnsi="Times New Roman"/>
        </w:rPr>
        <w:t xml:space="preserve">Расчетные показатели обеспечения жителей </w:t>
      </w:r>
      <w:r w:rsidR="00006685">
        <w:rPr>
          <w:rFonts w:ascii="Times New Roman" w:hAnsi="Times New Roman"/>
        </w:rPr>
        <w:t>городского округа Люберцы</w:t>
      </w:r>
      <w:r w:rsidR="00D46E17" w:rsidRPr="00F17358">
        <w:rPr>
          <w:rFonts w:ascii="Times New Roman" w:hAnsi="Times New Roman"/>
        </w:rPr>
        <w:t xml:space="preserve">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w:t>
      </w:r>
      <w:proofErr w:type="spellStart"/>
      <w:r w:rsidR="00D46E17" w:rsidRPr="00F17358">
        <w:rPr>
          <w:rFonts w:ascii="Times New Roman" w:hAnsi="Times New Roman"/>
        </w:rPr>
        <w:t>внутриподъездного</w:t>
      </w:r>
      <w:proofErr w:type="spellEnd"/>
      <w:r w:rsidR="00D46E17" w:rsidRPr="00F17358">
        <w:rPr>
          <w:rFonts w:ascii="Times New Roman" w:hAnsi="Times New Roman"/>
        </w:rPr>
        <w:t xml:space="preserve">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потреблении ресурсов) принимаются в соответствии с нормативными правовыми</w:t>
      </w:r>
      <w:proofErr w:type="gramEnd"/>
      <w:r w:rsidR="00D46E17" w:rsidRPr="00F17358">
        <w:rPr>
          <w:rFonts w:ascii="Times New Roman" w:hAnsi="Times New Roman"/>
        </w:rPr>
        <w:t xml:space="preserve"> актами Правительства Московской области, </w:t>
      </w:r>
      <w:hyperlink r:id="rId18" w:history="1">
        <w:r w:rsidR="00D46E17" w:rsidRPr="00A72124">
          <w:rPr>
            <w:rFonts w:ascii="Times New Roman" w:hAnsi="Times New Roman"/>
          </w:rPr>
          <w:t>сводом</w:t>
        </w:r>
      </w:hyperlink>
      <w:r w:rsidR="00D46E17" w:rsidRPr="00A72124">
        <w:rPr>
          <w:rFonts w:ascii="Times New Roman" w:hAnsi="Times New Roman"/>
        </w:rPr>
        <w:t xml:space="preserve"> правил СП 54.13330.2011 "СНиП 31-01-2003. Здания жилые многоквартирные", </w:t>
      </w:r>
      <w:hyperlink r:id="rId19" w:history="1">
        <w:r w:rsidR="00D46E17" w:rsidRPr="00A72124">
          <w:rPr>
            <w:rFonts w:ascii="Times New Roman" w:hAnsi="Times New Roman"/>
          </w:rPr>
          <w:t>приказом</w:t>
        </w:r>
      </w:hyperlink>
      <w:r w:rsidR="00D46E17" w:rsidRPr="00A72124">
        <w:rPr>
          <w:rFonts w:ascii="Times New Roman" w:hAnsi="Times New Roman"/>
        </w:rPr>
        <w:t xml:space="preserve"> </w:t>
      </w:r>
      <w:r w:rsidR="00D46E17" w:rsidRPr="00F17358">
        <w:rPr>
          <w:rFonts w:ascii="Times New Roman" w:hAnsi="Times New Roman"/>
        </w:rPr>
        <w:t>Министерства связи СССР от 27.04.1981 N 178, типовыми техническими условиями на подключение многоквартирных домов к сетям связи общего пользования и системе технологического обеспечения региональной общественной безопасности и оперативного управления "Безопасный регион" на территории Московской области.</w:t>
      </w:r>
    </w:p>
    <w:p w:rsidR="00B04DBC" w:rsidRPr="00B04DBC" w:rsidRDefault="00D46E17" w:rsidP="00A72124">
      <w:pPr>
        <w:widowControl w:val="0"/>
        <w:tabs>
          <w:tab w:val="center" w:pos="9000"/>
          <w:tab w:val="center" w:pos="9375"/>
        </w:tabs>
        <w:autoSpaceDE w:val="0"/>
        <w:autoSpaceDN w:val="0"/>
        <w:adjustRightInd w:val="0"/>
        <w:spacing w:line="360" w:lineRule="auto"/>
        <w:ind w:right="24" w:firstLine="525"/>
        <w:jc w:val="both"/>
        <w:rPr>
          <w:rFonts w:ascii="Times New Roman" w:eastAsia="Times New Roman" w:hAnsi="Times New Roman"/>
          <w:color w:val="000000" w:themeColor="text1"/>
          <w:szCs w:val="20"/>
          <w:lang w:eastAsia="ru-RU"/>
        </w:rPr>
      </w:pPr>
      <w:r w:rsidRPr="00D46E17" w:rsidDel="00D46E17">
        <w:rPr>
          <w:rFonts w:ascii="Times New Roman" w:eastAsia="Times New Roman" w:hAnsi="Times New Roman"/>
          <w:color w:val="000000" w:themeColor="text1"/>
          <w:lang w:eastAsia="ru-RU"/>
        </w:rPr>
        <w:t xml:space="preserve"> </w:t>
      </w:r>
      <w:r w:rsidR="00B04DBC" w:rsidRPr="00B04DBC">
        <w:rPr>
          <w:rFonts w:ascii="Times New Roman" w:eastAsia="Times New Roman" w:hAnsi="Times New Roman"/>
          <w:color w:val="000000" w:themeColor="text1"/>
          <w:szCs w:val="20"/>
          <w:lang w:eastAsia="ru-RU"/>
        </w:rPr>
        <w:t xml:space="preserve">2.4. Расчетные показатели транспортного обслуживания населения между </w:t>
      </w:r>
      <w:r w:rsidR="00B04DBC" w:rsidRPr="00B04DBC">
        <w:rPr>
          <w:rFonts w:ascii="Times New Roman" w:eastAsia="Times New Roman" w:hAnsi="Times New Roman"/>
          <w:color w:val="000000" w:themeColor="text1"/>
          <w:szCs w:val="20"/>
          <w:lang w:eastAsia="ru-RU"/>
        </w:rPr>
        <w:lastRenderedPageBreak/>
        <w:t>посел</w:t>
      </w:r>
      <w:r w:rsidR="00593F37">
        <w:rPr>
          <w:rFonts w:ascii="Times New Roman" w:eastAsia="Times New Roman" w:hAnsi="Times New Roman"/>
          <w:color w:val="000000" w:themeColor="text1"/>
          <w:szCs w:val="20"/>
          <w:lang w:eastAsia="ru-RU"/>
        </w:rPr>
        <w:t>ениями</w:t>
      </w:r>
      <w:r w:rsidR="00556EEA">
        <w:rPr>
          <w:rFonts w:ascii="Times New Roman" w:eastAsia="Times New Roman" w:hAnsi="Times New Roman"/>
          <w:color w:val="000000" w:themeColor="text1"/>
          <w:szCs w:val="20"/>
          <w:lang w:eastAsia="ru-RU"/>
        </w:rPr>
        <w:t xml:space="preserve">   </w:t>
      </w:r>
      <w:r w:rsidR="00B04DBC" w:rsidRPr="00B04DBC">
        <w:rPr>
          <w:rFonts w:ascii="Times New Roman" w:eastAsia="Times New Roman" w:hAnsi="Times New Roman"/>
          <w:color w:val="000000" w:themeColor="text1"/>
          <w:szCs w:val="20"/>
          <w:lang w:eastAsia="ru-RU"/>
        </w:rPr>
        <w:t xml:space="preserve"> в границах</w:t>
      </w:r>
      <w:r w:rsidR="00B0479C" w:rsidRPr="00B0479C">
        <w:rPr>
          <w:rFonts w:ascii="Times New Roman" w:eastAsia="Times New Roman" w:hAnsi="Times New Roman"/>
          <w:color w:val="000000" w:themeColor="text1"/>
          <w:szCs w:val="20"/>
          <w:lang w:eastAsia="ru-RU"/>
        </w:rPr>
        <w:t xml:space="preserve"> </w:t>
      </w:r>
      <w:r w:rsidR="00B0479C">
        <w:rPr>
          <w:rFonts w:ascii="Times New Roman" w:eastAsia="Times New Roman" w:hAnsi="Times New Roman"/>
          <w:color w:val="000000" w:themeColor="text1"/>
          <w:szCs w:val="20"/>
          <w:lang w:eastAsia="ru-RU"/>
        </w:rPr>
        <w:t>городского округа Люберцы</w:t>
      </w:r>
      <w:r w:rsidR="00B04DBC" w:rsidRPr="00B04DBC">
        <w:rPr>
          <w:rFonts w:ascii="Times New Roman" w:eastAsia="Times New Roman" w:hAnsi="Times New Roman"/>
          <w:color w:val="000000" w:themeColor="text1"/>
          <w:szCs w:val="20"/>
          <w:lang w:eastAsia="ru-RU"/>
        </w:rPr>
        <w:t>.</w:t>
      </w:r>
    </w:p>
    <w:p w:rsidR="00B04DBC" w:rsidRPr="00B04DBC" w:rsidRDefault="00B04DBC" w:rsidP="00A72124">
      <w:pPr>
        <w:widowControl w:val="0"/>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2.4.1. Уровень развития автомобильных дорог местного значения вне границ населенных пунктов в границах </w:t>
      </w:r>
      <w:r w:rsidR="00D7284E">
        <w:rPr>
          <w:rFonts w:ascii="Times New Roman" w:eastAsia="Times New Roman" w:hAnsi="Times New Roman"/>
          <w:color w:val="000000" w:themeColor="text1"/>
          <w:szCs w:val="20"/>
          <w:lang w:eastAsia="ru-RU"/>
        </w:rPr>
        <w:t xml:space="preserve">городского округа </w:t>
      </w:r>
      <w:r w:rsidRPr="00B04DBC">
        <w:rPr>
          <w:rFonts w:ascii="Times New Roman" w:eastAsia="Times New Roman" w:hAnsi="Times New Roman"/>
          <w:color w:val="000000" w:themeColor="text1"/>
          <w:szCs w:val="20"/>
          <w:lang w:eastAsia="ru-RU"/>
        </w:rPr>
        <w:t xml:space="preserve">характеризуется показателем - плотность дорог местного значения. Плотность дорог местного значения определяется как отношение длин дорог местного значения вне границ населенных пунктов к площади территории </w:t>
      </w:r>
      <w:r w:rsidR="00D7284E">
        <w:rPr>
          <w:rFonts w:ascii="Times New Roman" w:eastAsia="Times New Roman" w:hAnsi="Times New Roman"/>
          <w:color w:val="000000" w:themeColor="text1"/>
          <w:szCs w:val="20"/>
          <w:lang w:eastAsia="ru-RU"/>
        </w:rPr>
        <w:t>городского округа</w:t>
      </w:r>
      <w:r w:rsidRPr="00B04DBC">
        <w:rPr>
          <w:rFonts w:ascii="Times New Roman" w:eastAsia="Times New Roman" w:hAnsi="Times New Roman"/>
          <w:color w:val="000000" w:themeColor="text1"/>
          <w:szCs w:val="20"/>
          <w:lang w:eastAsia="ru-RU"/>
        </w:rPr>
        <w:t>.</w:t>
      </w:r>
    </w:p>
    <w:p w:rsidR="00B04DBC" w:rsidRPr="00B04DBC" w:rsidRDefault="00B04DBC" w:rsidP="00A72124">
      <w:pPr>
        <w:widowControl w:val="0"/>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Автомобильные дороги местного значения входят в состав сети дорог общего пользования регионального, межмуниципального и местного значения. Плотность указанной сети дорог на территории </w:t>
      </w:r>
      <w:r w:rsidR="00D7284E">
        <w:rPr>
          <w:rFonts w:ascii="Times New Roman" w:eastAsia="Times New Roman" w:hAnsi="Times New Roman"/>
          <w:color w:val="000000" w:themeColor="text1"/>
          <w:szCs w:val="20"/>
          <w:lang w:eastAsia="ru-RU"/>
        </w:rPr>
        <w:t xml:space="preserve">городского округа Люберцы </w:t>
      </w:r>
      <w:r w:rsidRPr="00B04DBC">
        <w:rPr>
          <w:rFonts w:ascii="Times New Roman" w:eastAsia="Times New Roman" w:hAnsi="Times New Roman"/>
          <w:color w:val="000000" w:themeColor="text1"/>
          <w:szCs w:val="20"/>
          <w:lang w:eastAsia="ru-RU"/>
        </w:rPr>
        <w:t>установлена Нормативами градостроительного проектирования Московской области на уровне не ниже 0,61 км/км</w:t>
      </w:r>
      <w:proofErr w:type="gramStart"/>
      <w:r w:rsidRPr="00B04DBC">
        <w:rPr>
          <w:rFonts w:ascii="Times New Roman" w:eastAsia="Times New Roman" w:hAnsi="Times New Roman"/>
          <w:color w:val="000000" w:themeColor="text1"/>
          <w:szCs w:val="20"/>
          <w:vertAlign w:val="superscript"/>
          <w:lang w:eastAsia="ru-RU"/>
        </w:rPr>
        <w:t>2</w:t>
      </w:r>
      <w:proofErr w:type="gramEnd"/>
      <w:r w:rsidRPr="00B04DBC">
        <w:rPr>
          <w:rFonts w:ascii="Times New Roman" w:eastAsia="Times New Roman" w:hAnsi="Times New Roman"/>
          <w:color w:val="000000" w:themeColor="text1"/>
          <w:szCs w:val="20"/>
          <w:lang w:eastAsia="ru-RU"/>
        </w:rPr>
        <w:t xml:space="preserve">. </w:t>
      </w:r>
      <w:r w:rsidR="00556EEA">
        <w:rPr>
          <w:rFonts w:ascii="Times New Roman" w:eastAsia="Times New Roman" w:hAnsi="Times New Roman"/>
          <w:color w:val="000000" w:themeColor="text1"/>
          <w:szCs w:val="20"/>
          <w:lang w:eastAsia="ru-RU"/>
        </w:rPr>
        <w:t>Показатель м</w:t>
      </w:r>
      <w:r w:rsidRPr="00B04DBC">
        <w:rPr>
          <w:rFonts w:ascii="Times New Roman" w:eastAsia="Times New Roman" w:hAnsi="Times New Roman"/>
          <w:color w:val="000000" w:themeColor="text1"/>
          <w:szCs w:val="20"/>
          <w:lang w:eastAsia="ru-RU"/>
        </w:rPr>
        <w:t>инимально допустим</w:t>
      </w:r>
      <w:r w:rsidR="00556EEA">
        <w:rPr>
          <w:rFonts w:ascii="Times New Roman" w:eastAsia="Times New Roman" w:hAnsi="Times New Roman"/>
          <w:color w:val="000000" w:themeColor="text1"/>
          <w:szCs w:val="20"/>
          <w:lang w:eastAsia="ru-RU"/>
        </w:rPr>
        <w:t>ой</w:t>
      </w:r>
      <w:r w:rsidRPr="00B04DBC">
        <w:rPr>
          <w:rFonts w:ascii="Times New Roman" w:eastAsia="Times New Roman" w:hAnsi="Times New Roman"/>
          <w:color w:val="000000" w:themeColor="text1"/>
          <w:szCs w:val="20"/>
          <w:lang w:eastAsia="ru-RU"/>
        </w:rPr>
        <w:t xml:space="preserve"> протяженност</w:t>
      </w:r>
      <w:r w:rsidR="00556EEA">
        <w:rPr>
          <w:rFonts w:ascii="Times New Roman" w:eastAsia="Times New Roman" w:hAnsi="Times New Roman"/>
          <w:color w:val="000000" w:themeColor="text1"/>
          <w:szCs w:val="20"/>
          <w:lang w:eastAsia="ru-RU"/>
        </w:rPr>
        <w:t>и</w:t>
      </w:r>
      <w:r w:rsidRPr="00B04DBC">
        <w:rPr>
          <w:rFonts w:ascii="Times New Roman" w:eastAsia="Times New Roman" w:hAnsi="Times New Roman"/>
          <w:color w:val="000000" w:themeColor="text1"/>
          <w:szCs w:val="20"/>
          <w:lang w:eastAsia="ru-RU"/>
        </w:rPr>
        <w:t xml:space="preserve"> дорог местного значения нормируется в сумме с протяженностью дорог общего пользования регионального, межмуниципального значения.</w:t>
      </w:r>
    </w:p>
    <w:p w:rsidR="00B04DBC" w:rsidRPr="00B04DBC" w:rsidRDefault="00B04DBC" w:rsidP="00A72124">
      <w:pPr>
        <w:widowControl w:val="0"/>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2.4.2. Уровень транспортн</w:t>
      </w:r>
      <w:r w:rsidR="00556EEA">
        <w:rPr>
          <w:rFonts w:ascii="Times New Roman" w:eastAsia="Times New Roman" w:hAnsi="Times New Roman"/>
          <w:color w:val="000000" w:themeColor="text1"/>
          <w:szCs w:val="20"/>
          <w:lang w:eastAsia="ru-RU"/>
        </w:rPr>
        <w:t xml:space="preserve">ых связей </w:t>
      </w:r>
      <w:r w:rsidRPr="00B04DBC">
        <w:rPr>
          <w:rFonts w:ascii="Times New Roman" w:eastAsia="Times New Roman" w:hAnsi="Times New Roman"/>
          <w:color w:val="000000" w:themeColor="text1"/>
          <w:szCs w:val="20"/>
          <w:lang w:eastAsia="ru-RU"/>
        </w:rPr>
        <w:t xml:space="preserve">между поселениями в границах </w:t>
      </w:r>
      <w:r w:rsidR="00B0479C">
        <w:rPr>
          <w:rFonts w:ascii="Times New Roman" w:eastAsia="Times New Roman" w:hAnsi="Times New Roman"/>
          <w:color w:val="000000" w:themeColor="text1"/>
          <w:szCs w:val="20"/>
          <w:lang w:eastAsia="ru-RU"/>
        </w:rPr>
        <w:t>городского округа Люберцы</w:t>
      </w:r>
      <w:r w:rsidR="00B0479C" w:rsidRPr="00252B18">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color w:val="000000" w:themeColor="text1"/>
          <w:szCs w:val="20"/>
          <w:lang w:eastAsia="ru-RU"/>
        </w:rPr>
        <w:t>характеризуется показателем – плотность сети муниципальных маршрутов регулярного сообщения автомобильного пассажирского транспорта общего пользования (далее сеть муниципальных маршрутов).</w:t>
      </w:r>
    </w:p>
    <w:p w:rsidR="00B04DBC" w:rsidRPr="00B04DBC" w:rsidRDefault="00B04DBC" w:rsidP="00A72124">
      <w:pPr>
        <w:widowControl w:val="0"/>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Плотность сети муниципальных маршрутов определяется как отношение протяженность части сети дорог общего пользования с твердым покрытием регионального, межмуниципального и местного значения, по которым проложены муниципальные маршруты (без учета наложения маршрутов), к  площади территории муниципального </w:t>
      </w:r>
      <w:r w:rsidR="00556EEA">
        <w:rPr>
          <w:rFonts w:ascii="Times New Roman" w:eastAsia="Times New Roman" w:hAnsi="Times New Roman"/>
          <w:color w:val="000000" w:themeColor="text1"/>
          <w:szCs w:val="20"/>
          <w:lang w:eastAsia="ru-RU"/>
        </w:rPr>
        <w:t>образования</w:t>
      </w:r>
      <w:r w:rsidRPr="00B04DBC">
        <w:rPr>
          <w:rFonts w:ascii="Times New Roman" w:eastAsia="Times New Roman" w:hAnsi="Times New Roman"/>
          <w:color w:val="000000" w:themeColor="text1"/>
          <w:szCs w:val="20"/>
          <w:lang w:eastAsia="ru-RU"/>
        </w:rPr>
        <w:t>.</w:t>
      </w:r>
    </w:p>
    <w:p w:rsidR="00B04DBC" w:rsidRPr="00B04DBC" w:rsidRDefault="00B04DBC" w:rsidP="00B04DBC">
      <w:pPr>
        <w:widowControl w:val="0"/>
        <w:autoSpaceDE w:val="0"/>
        <w:autoSpaceDN w:val="0"/>
        <w:adjustRightInd w:val="0"/>
        <w:spacing w:line="360" w:lineRule="auto"/>
        <w:ind w:right="24" w:firstLine="600"/>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Сеть муниципальных маршрутов вместе с сетью межмуниципальных и </w:t>
      </w:r>
      <w:proofErr w:type="spellStart"/>
      <w:r w:rsidRPr="00B04DBC">
        <w:rPr>
          <w:rFonts w:ascii="Times New Roman" w:eastAsia="Times New Roman" w:hAnsi="Times New Roman"/>
          <w:color w:val="000000" w:themeColor="text1"/>
          <w:szCs w:val="20"/>
          <w:lang w:eastAsia="ru-RU"/>
        </w:rPr>
        <w:t>межсубъектных</w:t>
      </w:r>
      <w:proofErr w:type="spellEnd"/>
      <w:r w:rsidRPr="00B04DBC">
        <w:rPr>
          <w:rFonts w:ascii="Times New Roman" w:eastAsia="Times New Roman" w:hAnsi="Times New Roman"/>
          <w:color w:val="000000" w:themeColor="text1"/>
          <w:szCs w:val="20"/>
          <w:lang w:eastAsia="ru-RU"/>
        </w:rPr>
        <w:t xml:space="preserve">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w:t>
      </w:r>
      <w:r w:rsidR="00B0479C" w:rsidRPr="00B0479C">
        <w:rPr>
          <w:rFonts w:ascii="Times New Roman" w:eastAsia="Times New Roman" w:hAnsi="Times New Roman"/>
          <w:color w:val="000000" w:themeColor="text1"/>
          <w:szCs w:val="20"/>
          <w:lang w:eastAsia="ru-RU"/>
        </w:rPr>
        <w:t xml:space="preserve"> </w:t>
      </w:r>
      <w:r w:rsidR="00B0479C">
        <w:rPr>
          <w:rFonts w:ascii="Times New Roman" w:eastAsia="Times New Roman" w:hAnsi="Times New Roman"/>
          <w:color w:val="000000" w:themeColor="text1"/>
          <w:szCs w:val="20"/>
          <w:lang w:eastAsia="ru-RU"/>
        </w:rPr>
        <w:t>городского округа Люберцы</w:t>
      </w:r>
      <w:r w:rsidRPr="00B04DBC">
        <w:rPr>
          <w:rFonts w:ascii="Times New Roman" w:eastAsia="Times New Roman" w:hAnsi="Times New Roman"/>
          <w:color w:val="000000" w:themeColor="text1"/>
          <w:szCs w:val="20"/>
          <w:lang w:eastAsia="ru-RU"/>
        </w:rPr>
        <w:t xml:space="preserve">. Плотность совместной сеть маршрутов пассажирского транспорта на территории </w:t>
      </w:r>
      <w:r w:rsidR="00B0479C">
        <w:rPr>
          <w:rFonts w:ascii="Times New Roman" w:eastAsia="Times New Roman" w:hAnsi="Times New Roman"/>
          <w:color w:val="000000" w:themeColor="text1"/>
          <w:szCs w:val="20"/>
          <w:lang w:eastAsia="ru-RU"/>
        </w:rPr>
        <w:t>городского округа Люберцы</w:t>
      </w:r>
      <w:r w:rsidR="00B0479C" w:rsidRPr="00252B18">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color w:val="000000" w:themeColor="text1"/>
          <w:szCs w:val="20"/>
          <w:lang w:eastAsia="ru-RU"/>
        </w:rPr>
        <w:t>установлена Нормативами градостроительного проектирования Московской области на уровне не ниже 0,52 км/км</w:t>
      </w:r>
      <w:proofErr w:type="gramStart"/>
      <w:r w:rsidRPr="00B04DBC">
        <w:rPr>
          <w:rFonts w:ascii="Times New Roman" w:eastAsia="Times New Roman" w:hAnsi="Times New Roman"/>
          <w:color w:val="000000" w:themeColor="text1"/>
          <w:szCs w:val="20"/>
          <w:vertAlign w:val="superscript"/>
          <w:lang w:eastAsia="ru-RU"/>
        </w:rPr>
        <w:t>2</w:t>
      </w:r>
      <w:proofErr w:type="gramEnd"/>
      <w:r w:rsidRPr="00B04DBC">
        <w:rPr>
          <w:rFonts w:ascii="Times New Roman" w:eastAsia="Times New Roman" w:hAnsi="Times New Roman"/>
          <w:color w:val="000000" w:themeColor="text1"/>
          <w:szCs w:val="20"/>
          <w:lang w:eastAsia="ru-RU"/>
        </w:rPr>
        <w:t xml:space="preserve">. Минимально допустимая протяженность сети муниципальных маршрутов нормируется в составе совокупности межмуниципальных,  </w:t>
      </w:r>
      <w:proofErr w:type="spellStart"/>
      <w:r w:rsidRPr="00B04DBC">
        <w:rPr>
          <w:rFonts w:ascii="Times New Roman" w:eastAsia="Times New Roman" w:hAnsi="Times New Roman"/>
          <w:color w:val="000000" w:themeColor="text1"/>
          <w:szCs w:val="20"/>
          <w:lang w:eastAsia="ru-RU"/>
        </w:rPr>
        <w:t>межсубъектных</w:t>
      </w:r>
      <w:proofErr w:type="spellEnd"/>
      <w:r w:rsidRPr="00B04DBC">
        <w:rPr>
          <w:rFonts w:ascii="Times New Roman" w:eastAsia="Times New Roman" w:hAnsi="Times New Roman"/>
          <w:color w:val="000000" w:themeColor="text1"/>
          <w:szCs w:val="20"/>
          <w:lang w:eastAsia="ru-RU"/>
        </w:rPr>
        <w:t xml:space="preserve"> и муниципальных маршрутов.</w:t>
      </w:r>
    </w:p>
    <w:p w:rsidR="00A72124" w:rsidRDefault="00A72124" w:rsidP="00006685">
      <w:pPr>
        <w:autoSpaceDE w:val="0"/>
        <w:autoSpaceDN w:val="0"/>
        <w:adjustRightInd w:val="0"/>
        <w:jc w:val="center"/>
        <w:outlineLvl w:val="0"/>
        <w:rPr>
          <w:rFonts w:ascii="Times New Roman" w:eastAsia="Times New Roman" w:hAnsi="Times New Roman"/>
          <w:b/>
          <w:color w:val="000000" w:themeColor="text1"/>
          <w:lang w:eastAsia="ru-RU"/>
        </w:rPr>
      </w:pPr>
    </w:p>
    <w:p w:rsidR="00006685" w:rsidRPr="00A72124" w:rsidRDefault="00006685" w:rsidP="00006685">
      <w:pPr>
        <w:autoSpaceDE w:val="0"/>
        <w:autoSpaceDN w:val="0"/>
        <w:adjustRightInd w:val="0"/>
        <w:jc w:val="center"/>
        <w:outlineLvl w:val="0"/>
        <w:rPr>
          <w:rFonts w:ascii="Times New Roman" w:eastAsia="Times New Roman" w:hAnsi="Times New Roman"/>
          <w:b/>
          <w:color w:val="000000" w:themeColor="text1"/>
          <w:lang w:eastAsia="ru-RU"/>
        </w:rPr>
      </w:pPr>
      <w:r w:rsidRPr="00A72124">
        <w:rPr>
          <w:rFonts w:ascii="Times New Roman" w:eastAsia="Times New Roman" w:hAnsi="Times New Roman"/>
          <w:b/>
          <w:color w:val="000000" w:themeColor="text1"/>
          <w:lang w:eastAsia="ru-RU"/>
        </w:rPr>
        <w:t>3. Расчетные показатели интенсивности использования</w:t>
      </w:r>
    </w:p>
    <w:p w:rsidR="00006685" w:rsidRPr="00A72124" w:rsidRDefault="00006685" w:rsidP="00006685">
      <w:pPr>
        <w:autoSpaceDE w:val="0"/>
        <w:autoSpaceDN w:val="0"/>
        <w:adjustRightInd w:val="0"/>
        <w:jc w:val="center"/>
        <w:rPr>
          <w:rFonts w:ascii="Times New Roman" w:eastAsia="Times New Roman" w:hAnsi="Times New Roman"/>
          <w:b/>
          <w:color w:val="000000" w:themeColor="text1"/>
          <w:lang w:eastAsia="ru-RU"/>
        </w:rPr>
      </w:pPr>
      <w:r w:rsidRPr="00A72124">
        <w:rPr>
          <w:rFonts w:ascii="Times New Roman" w:eastAsia="Times New Roman" w:hAnsi="Times New Roman"/>
          <w:b/>
          <w:color w:val="000000" w:themeColor="text1"/>
          <w:lang w:eastAsia="ru-RU"/>
        </w:rPr>
        <w:t>производственных территорий в населенных пунктах</w:t>
      </w:r>
    </w:p>
    <w:p w:rsidR="00006685" w:rsidRPr="00F17358" w:rsidRDefault="00006685" w:rsidP="00006685">
      <w:pPr>
        <w:autoSpaceDE w:val="0"/>
        <w:autoSpaceDN w:val="0"/>
        <w:adjustRightInd w:val="0"/>
        <w:jc w:val="both"/>
        <w:rPr>
          <w:rFonts w:ascii="Times New Roman" w:hAnsi="Times New Roman"/>
        </w:rPr>
      </w:pPr>
    </w:p>
    <w:p w:rsidR="00006685" w:rsidRPr="00F17358" w:rsidRDefault="00006685" w:rsidP="00006685">
      <w:pPr>
        <w:autoSpaceDE w:val="0"/>
        <w:autoSpaceDN w:val="0"/>
        <w:adjustRightInd w:val="0"/>
        <w:ind w:firstLine="540"/>
        <w:jc w:val="both"/>
        <w:rPr>
          <w:rFonts w:ascii="Times New Roman" w:hAnsi="Times New Roman"/>
        </w:rPr>
      </w:pPr>
      <w:r>
        <w:rPr>
          <w:rFonts w:ascii="Times New Roman" w:hAnsi="Times New Roman"/>
        </w:rPr>
        <w:t>3</w:t>
      </w:r>
      <w:r w:rsidRPr="00F17358">
        <w:rPr>
          <w:rFonts w:ascii="Times New Roman" w:hAnsi="Times New Roman"/>
        </w:rPr>
        <w:t xml:space="preserve">.1. Производственные территории в населенных пунктах предназначены для размещения объектов капитального строительства производственного и непроизводственного типа, в том числе промышленных, коммунальных и складских </w:t>
      </w:r>
      <w:r w:rsidRPr="00F17358">
        <w:rPr>
          <w:rFonts w:ascii="Times New Roman" w:hAnsi="Times New Roman"/>
        </w:rPr>
        <w:lastRenderedPageBreak/>
        <w:t>объектов, объектов жилищно-коммунального хозяйства, транспорта, связи, оптовой торговли, объектов инженерной и транспортной инфраструктур, а также для установления санитарно-защитных зон таких объектов в соответствии с требованиями технических регламентов.</w:t>
      </w:r>
    </w:p>
    <w:p w:rsidR="00006685" w:rsidRPr="00F17358" w:rsidRDefault="00006685" w:rsidP="00006685">
      <w:pPr>
        <w:autoSpaceDE w:val="0"/>
        <w:autoSpaceDN w:val="0"/>
        <w:adjustRightInd w:val="0"/>
        <w:spacing w:before="200"/>
        <w:ind w:firstLine="540"/>
        <w:jc w:val="both"/>
        <w:rPr>
          <w:rFonts w:ascii="Times New Roman" w:hAnsi="Times New Roman"/>
        </w:rPr>
      </w:pPr>
      <w:r>
        <w:rPr>
          <w:rFonts w:ascii="Times New Roman" w:hAnsi="Times New Roman"/>
        </w:rPr>
        <w:t>3</w:t>
      </w:r>
      <w:r w:rsidRPr="00F17358">
        <w:rPr>
          <w:rFonts w:ascii="Times New Roman" w:hAnsi="Times New Roman"/>
        </w:rPr>
        <w:t>.2. Расчетным показателем интенсивности использования производственных территорий является коэффициент застройки земельного участка.</w:t>
      </w:r>
    </w:p>
    <w:p w:rsidR="00006685" w:rsidRPr="00F17358" w:rsidRDefault="00006685" w:rsidP="00006685">
      <w:pPr>
        <w:autoSpaceDE w:val="0"/>
        <w:autoSpaceDN w:val="0"/>
        <w:adjustRightInd w:val="0"/>
        <w:spacing w:before="200"/>
        <w:ind w:firstLine="540"/>
        <w:jc w:val="both"/>
        <w:rPr>
          <w:rFonts w:ascii="Times New Roman" w:hAnsi="Times New Roman"/>
        </w:rPr>
      </w:pPr>
      <w:r>
        <w:rPr>
          <w:rFonts w:ascii="Times New Roman" w:hAnsi="Times New Roman"/>
        </w:rPr>
        <w:t>3</w:t>
      </w:r>
      <w:r w:rsidRPr="00F17358">
        <w:rPr>
          <w:rFonts w:ascii="Times New Roman" w:hAnsi="Times New Roman"/>
        </w:rPr>
        <w:t>.3. Расчетные показатели интенсивности использования производственных территорий в населенных пунктах определяются в соответствии с</w:t>
      </w:r>
      <w:r w:rsidRPr="00A72124">
        <w:rPr>
          <w:rFonts w:ascii="Times New Roman" w:hAnsi="Times New Roman"/>
        </w:rPr>
        <w:t xml:space="preserve"> </w:t>
      </w:r>
      <w:hyperlink w:anchor="Par9" w:history="1">
        <w:r w:rsidRPr="00A72124">
          <w:rPr>
            <w:rFonts w:ascii="Times New Roman" w:hAnsi="Times New Roman"/>
          </w:rPr>
          <w:t xml:space="preserve">таблицей N </w:t>
        </w:r>
      </w:hyperlink>
      <w:r>
        <w:rPr>
          <w:rFonts w:ascii="Times New Roman" w:hAnsi="Times New Roman"/>
        </w:rPr>
        <w:t>10</w:t>
      </w:r>
      <w:r w:rsidRPr="00F17358">
        <w:rPr>
          <w:rFonts w:ascii="Times New Roman" w:hAnsi="Times New Roman"/>
        </w:rPr>
        <w:t>.</w:t>
      </w:r>
    </w:p>
    <w:p w:rsidR="00006685" w:rsidRPr="00F17358" w:rsidRDefault="00006685" w:rsidP="00006685">
      <w:pPr>
        <w:autoSpaceDE w:val="0"/>
        <w:autoSpaceDN w:val="0"/>
        <w:adjustRightInd w:val="0"/>
        <w:jc w:val="both"/>
        <w:rPr>
          <w:rFonts w:ascii="Times New Roman" w:hAnsi="Times New Roman"/>
        </w:rPr>
      </w:pPr>
    </w:p>
    <w:p w:rsidR="00006685" w:rsidRPr="00006685" w:rsidRDefault="00006685" w:rsidP="00006685">
      <w:pPr>
        <w:autoSpaceDE w:val="0"/>
        <w:autoSpaceDN w:val="0"/>
        <w:adjustRightInd w:val="0"/>
        <w:jc w:val="right"/>
        <w:outlineLvl w:val="1"/>
        <w:rPr>
          <w:rFonts w:ascii="Arial" w:hAnsi="Arial" w:cs="Arial"/>
          <w:sz w:val="20"/>
          <w:szCs w:val="20"/>
        </w:rPr>
      </w:pPr>
      <w:r>
        <w:rPr>
          <w:rFonts w:ascii="Arial" w:hAnsi="Arial" w:cs="Arial"/>
          <w:sz w:val="20"/>
          <w:szCs w:val="20"/>
        </w:rPr>
        <w:t>Таблица N 10</w:t>
      </w:r>
    </w:p>
    <w:p w:rsidR="00006685" w:rsidRPr="00006685" w:rsidRDefault="00006685" w:rsidP="00006685">
      <w:pPr>
        <w:autoSpaceDE w:val="0"/>
        <w:autoSpaceDN w:val="0"/>
        <w:adjustRightInd w:val="0"/>
        <w:jc w:val="both"/>
        <w:rPr>
          <w:rFonts w:ascii="Arial" w:hAnsi="Arial" w:cs="Arial"/>
          <w:sz w:val="20"/>
          <w:szCs w:val="20"/>
        </w:rPr>
      </w:pPr>
    </w:p>
    <w:p w:rsidR="00006685" w:rsidRPr="00006685" w:rsidRDefault="00006685" w:rsidP="00006685">
      <w:pPr>
        <w:autoSpaceDE w:val="0"/>
        <w:autoSpaceDN w:val="0"/>
        <w:adjustRightInd w:val="0"/>
        <w:jc w:val="center"/>
        <w:rPr>
          <w:rFonts w:ascii="Arial" w:hAnsi="Arial" w:cs="Arial"/>
          <w:sz w:val="20"/>
          <w:szCs w:val="20"/>
        </w:rPr>
      </w:pPr>
      <w:bookmarkStart w:id="3" w:name="Par9"/>
      <w:bookmarkEnd w:id="3"/>
      <w:r w:rsidRPr="00006685">
        <w:rPr>
          <w:rFonts w:ascii="Arial" w:hAnsi="Arial" w:cs="Arial"/>
          <w:sz w:val="20"/>
          <w:szCs w:val="20"/>
        </w:rPr>
        <w:t>РАСЧЕТНЫЕ ПОКАЗАТЕЛИ ИНТЕНСИВНОСТИ ИСПОЛЬЗОВАНИЯ</w:t>
      </w:r>
    </w:p>
    <w:p w:rsidR="00006685" w:rsidRPr="00006685" w:rsidRDefault="00006685" w:rsidP="00006685">
      <w:pPr>
        <w:autoSpaceDE w:val="0"/>
        <w:autoSpaceDN w:val="0"/>
        <w:adjustRightInd w:val="0"/>
        <w:jc w:val="center"/>
        <w:rPr>
          <w:rFonts w:ascii="Arial" w:hAnsi="Arial" w:cs="Arial"/>
          <w:sz w:val="20"/>
          <w:szCs w:val="20"/>
        </w:rPr>
      </w:pPr>
      <w:r w:rsidRPr="00006685">
        <w:rPr>
          <w:rFonts w:ascii="Arial" w:hAnsi="Arial" w:cs="Arial"/>
          <w:sz w:val="20"/>
          <w:szCs w:val="20"/>
        </w:rPr>
        <w:t>ПРОИЗВОДСТВЕННЫХ ТЕРРИТОРИЙ В НАСЕЛЕННЫХ ПУНКТАХ</w:t>
      </w:r>
    </w:p>
    <w:p w:rsidR="00006685" w:rsidRPr="00006685" w:rsidRDefault="00006685" w:rsidP="00006685">
      <w:pPr>
        <w:autoSpaceDE w:val="0"/>
        <w:autoSpaceDN w:val="0"/>
        <w:adjustRightInd w:val="0"/>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13"/>
        <w:gridCol w:w="2381"/>
      </w:tblGrid>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jc w:val="center"/>
              <w:rPr>
                <w:rFonts w:ascii="Arial" w:hAnsi="Arial" w:cs="Arial"/>
                <w:sz w:val="20"/>
                <w:szCs w:val="20"/>
              </w:rPr>
            </w:pPr>
            <w:r w:rsidRPr="00006685">
              <w:rPr>
                <w:rFonts w:ascii="Arial" w:hAnsi="Arial" w:cs="Arial"/>
                <w:sz w:val="20"/>
                <w:szCs w:val="20"/>
              </w:rPr>
              <w:t>Виды объектов</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jc w:val="center"/>
              <w:rPr>
                <w:rFonts w:ascii="Arial" w:hAnsi="Arial" w:cs="Arial"/>
                <w:sz w:val="20"/>
                <w:szCs w:val="20"/>
              </w:rPr>
            </w:pPr>
            <w:r w:rsidRPr="00006685">
              <w:rPr>
                <w:rFonts w:ascii="Arial" w:hAnsi="Arial" w:cs="Arial"/>
                <w:sz w:val="20"/>
                <w:szCs w:val="20"/>
              </w:rPr>
              <w:t>Коэффициент застройки земельного участка производственной территории, не более (процент)</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1. Коммунальные объекты (производство, передача и распределение электроэнергии, газа, пара и горячей воды; сбор, очистка и распределение воды; удаление сточных вод и отходов)</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60</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2. Складские объекты</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60</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3. Объекты транспорта</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40</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4. Объекты оптовой торговли</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60</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5. Производственные объекты:</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производство пищевых продуктов, химическое производство, производство резиновых и пластмассовых изделий, обработка вторичного сырья</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50</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текстильное и швейное производство, производство кожи, изделий из кожи, обуви</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65</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обработка древесины и производство изделий из дерева, производство мебели, целлюлозы, бумаги, картона и изделий из них</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45</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издательская и полиграфическая деятельность, производство машин и оборудования</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55</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металлургическое производство и производство готовых металлических изделий</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45</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производство оптического и электрооборудования</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60</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производство транспортных средств и оборудования</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55</w:t>
            </w:r>
          </w:p>
        </w:tc>
      </w:tr>
      <w:tr w:rsidR="00006685" w:rsidRPr="00006685">
        <w:tc>
          <w:tcPr>
            <w:tcW w:w="5613"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иные виды производства</w:t>
            </w:r>
          </w:p>
        </w:tc>
        <w:tc>
          <w:tcPr>
            <w:tcW w:w="2381" w:type="dxa"/>
            <w:tcBorders>
              <w:top w:val="single" w:sz="4" w:space="0" w:color="auto"/>
              <w:left w:val="single" w:sz="4" w:space="0" w:color="auto"/>
              <w:bottom w:val="single" w:sz="4" w:space="0" w:color="auto"/>
              <w:right w:val="single" w:sz="4" w:space="0" w:color="auto"/>
            </w:tcBorders>
          </w:tcPr>
          <w:p w:rsidR="00006685" w:rsidRPr="00006685" w:rsidRDefault="00006685" w:rsidP="00006685">
            <w:pPr>
              <w:autoSpaceDE w:val="0"/>
              <w:autoSpaceDN w:val="0"/>
              <w:adjustRightInd w:val="0"/>
              <w:rPr>
                <w:rFonts w:ascii="Arial" w:hAnsi="Arial" w:cs="Arial"/>
                <w:sz w:val="20"/>
                <w:szCs w:val="20"/>
              </w:rPr>
            </w:pPr>
            <w:r w:rsidRPr="00006685">
              <w:rPr>
                <w:rFonts w:ascii="Arial" w:hAnsi="Arial" w:cs="Arial"/>
                <w:sz w:val="20"/>
                <w:szCs w:val="20"/>
              </w:rPr>
              <w:t>45</w:t>
            </w:r>
          </w:p>
        </w:tc>
      </w:tr>
    </w:tbl>
    <w:p w:rsidR="00B04DBC" w:rsidRPr="00B04DBC" w:rsidRDefault="00B04DBC" w:rsidP="00B04DBC">
      <w:pPr>
        <w:spacing w:after="200" w:line="276" w:lineRule="auto"/>
        <w:rPr>
          <w:rFonts w:ascii="Times New Roman" w:eastAsia="Times New Roman" w:hAnsi="Times New Roman"/>
          <w:color w:val="000000" w:themeColor="text1"/>
          <w:lang w:eastAsia="ru-RU"/>
        </w:rPr>
      </w:pPr>
    </w:p>
    <w:bookmarkEnd w:id="2"/>
    <w:p w:rsidR="00A72124" w:rsidRDefault="00A72124" w:rsidP="00B04DBC">
      <w:pPr>
        <w:widowControl w:val="0"/>
        <w:autoSpaceDE w:val="0"/>
        <w:autoSpaceDN w:val="0"/>
        <w:adjustRightInd w:val="0"/>
        <w:spacing w:line="360" w:lineRule="auto"/>
        <w:ind w:right="24"/>
        <w:jc w:val="center"/>
        <w:rPr>
          <w:rFonts w:ascii="Times New Roman" w:eastAsia="Times New Roman" w:hAnsi="Times New Roman"/>
          <w:b/>
          <w:color w:val="000000" w:themeColor="text1"/>
          <w:lang w:eastAsia="ru-RU"/>
        </w:rPr>
      </w:pPr>
    </w:p>
    <w:p w:rsidR="00A72124" w:rsidRDefault="00A72124" w:rsidP="00B04DBC">
      <w:pPr>
        <w:widowControl w:val="0"/>
        <w:autoSpaceDE w:val="0"/>
        <w:autoSpaceDN w:val="0"/>
        <w:adjustRightInd w:val="0"/>
        <w:spacing w:line="360" w:lineRule="auto"/>
        <w:ind w:right="24"/>
        <w:jc w:val="center"/>
        <w:rPr>
          <w:rFonts w:ascii="Times New Roman" w:eastAsia="Times New Roman" w:hAnsi="Times New Roman"/>
          <w:b/>
          <w:color w:val="000000" w:themeColor="text1"/>
          <w:lang w:eastAsia="ru-RU"/>
        </w:rPr>
      </w:pPr>
    </w:p>
    <w:p w:rsidR="00A72124" w:rsidRDefault="00A72124" w:rsidP="00B04DBC">
      <w:pPr>
        <w:widowControl w:val="0"/>
        <w:autoSpaceDE w:val="0"/>
        <w:autoSpaceDN w:val="0"/>
        <w:adjustRightInd w:val="0"/>
        <w:spacing w:line="360" w:lineRule="auto"/>
        <w:ind w:right="24"/>
        <w:jc w:val="center"/>
        <w:rPr>
          <w:rFonts w:ascii="Times New Roman" w:eastAsia="Times New Roman" w:hAnsi="Times New Roman"/>
          <w:b/>
          <w:color w:val="000000" w:themeColor="text1"/>
          <w:lang w:eastAsia="ru-RU"/>
        </w:rPr>
      </w:pPr>
    </w:p>
    <w:p w:rsidR="00B04DBC" w:rsidRPr="00B04DBC" w:rsidRDefault="00006685" w:rsidP="00B04DBC">
      <w:pPr>
        <w:widowControl w:val="0"/>
        <w:autoSpaceDE w:val="0"/>
        <w:autoSpaceDN w:val="0"/>
        <w:adjustRightInd w:val="0"/>
        <w:spacing w:line="360" w:lineRule="auto"/>
        <w:ind w:right="24"/>
        <w:jc w:val="center"/>
        <w:rPr>
          <w:rFonts w:ascii="Times New Roman" w:eastAsia="Times New Roman" w:hAnsi="Times New Roman"/>
          <w:b/>
          <w:color w:val="000000" w:themeColor="text1"/>
          <w:lang w:eastAsia="ru-RU"/>
        </w:rPr>
      </w:pPr>
      <w:r>
        <w:rPr>
          <w:rFonts w:ascii="Times New Roman" w:eastAsia="Times New Roman" w:hAnsi="Times New Roman"/>
          <w:b/>
          <w:color w:val="000000" w:themeColor="text1"/>
          <w:lang w:eastAsia="ru-RU"/>
        </w:rPr>
        <w:t>4</w:t>
      </w:r>
      <w:r w:rsidR="00B04DBC" w:rsidRPr="00B04DBC">
        <w:rPr>
          <w:rFonts w:ascii="Times New Roman" w:eastAsia="Times New Roman" w:hAnsi="Times New Roman"/>
          <w:b/>
          <w:color w:val="000000" w:themeColor="text1"/>
          <w:lang w:eastAsia="ru-RU"/>
        </w:rPr>
        <w:t xml:space="preserve">. Материалы по обоснованию расчетных показателей, содержащихся в основной части местных нормативов </w:t>
      </w:r>
    </w:p>
    <w:p w:rsidR="00B04DBC" w:rsidRPr="00B04DBC" w:rsidRDefault="00B04DBC" w:rsidP="00B04DBC">
      <w:pPr>
        <w:widowControl w:val="0"/>
        <w:autoSpaceDE w:val="0"/>
        <w:autoSpaceDN w:val="0"/>
        <w:adjustRightInd w:val="0"/>
        <w:spacing w:line="360" w:lineRule="auto"/>
        <w:ind w:right="24"/>
        <w:jc w:val="center"/>
        <w:rPr>
          <w:rFonts w:ascii="Times New Roman" w:eastAsia="Times New Roman" w:hAnsi="Times New Roman"/>
          <w:b/>
          <w:color w:val="000000" w:themeColor="text1"/>
          <w:lang w:eastAsia="ru-RU"/>
        </w:rPr>
      </w:pPr>
    </w:p>
    <w:p w:rsidR="00B04DBC" w:rsidRPr="00B04DBC" w:rsidRDefault="00006685"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4</w:t>
      </w:r>
      <w:r w:rsidR="00B04DBC" w:rsidRPr="00B04DBC">
        <w:rPr>
          <w:rFonts w:ascii="Times New Roman" w:eastAsia="Times New Roman" w:hAnsi="Times New Roman"/>
          <w:color w:val="000000" w:themeColor="text1"/>
          <w:lang w:eastAsia="ru-RU"/>
        </w:rPr>
        <w:t>.1. Обо</w:t>
      </w:r>
      <w:r w:rsidR="00556EEA">
        <w:rPr>
          <w:rFonts w:ascii="Times New Roman" w:eastAsia="Times New Roman" w:hAnsi="Times New Roman"/>
          <w:color w:val="000000" w:themeColor="text1"/>
          <w:lang w:eastAsia="ru-RU"/>
        </w:rPr>
        <w:t>с</w:t>
      </w:r>
      <w:r w:rsidR="00B04DBC" w:rsidRPr="00B04DBC">
        <w:rPr>
          <w:rFonts w:ascii="Times New Roman" w:eastAsia="Times New Roman" w:hAnsi="Times New Roman"/>
          <w:color w:val="000000" w:themeColor="text1"/>
          <w:lang w:eastAsia="ru-RU"/>
        </w:rPr>
        <w:t xml:space="preserve">нование расчетных показателей основывается </w:t>
      </w:r>
      <w:proofErr w:type="gramStart"/>
      <w:r w:rsidR="00B04DBC" w:rsidRPr="00B04DBC">
        <w:rPr>
          <w:rFonts w:ascii="Times New Roman" w:eastAsia="Times New Roman" w:hAnsi="Times New Roman"/>
          <w:color w:val="000000" w:themeColor="text1"/>
          <w:lang w:eastAsia="ru-RU"/>
        </w:rPr>
        <w:t>на</w:t>
      </w:r>
      <w:proofErr w:type="gramEnd"/>
      <w:r w:rsidR="00B04DBC" w:rsidRPr="00B04DBC">
        <w:rPr>
          <w:rFonts w:ascii="Times New Roman" w:eastAsia="Times New Roman" w:hAnsi="Times New Roman"/>
          <w:color w:val="000000" w:themeColor="text1"/>
          <w:lang w:eastAsia="ru-RU"/>
        </w:rPr>
        <w:t xml:space="preserve">: </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1) </w:t>
      </w:r>
      <w:proofErr w:type="gramStart"/>
      <w:r w:rsidRPr="00B04DBC">
        <w:rPr>
          <w:rFonts w:ascii="Times New Roman" w:eastAsia="Times New Roman" w:hAnsi="Times New Roman"/>
          <w:color w:val="000000" w:themeColor="text1"/>
          <w:lang w:eastAsia="ru-RU"/>
        </w:rPr>
        <w:t>применении</w:t>
      </w:r>
      <w:proofErr w:type="gramEnd"/>
      <w:r w:rsidRPr="00B04DBC">
        <w:rPr>
          <w:rFonts w:ascii="Times New Roman" w:eastAsia="Times New Roman" w:hAnsi="Times New Roman"/>
          <w:color w:val="000000" w:themeColor="text1"/>
          <w:lang w:eastAsia="ru-RU"/>
        </w:rPr>
        <w:t xml:space="preserve"> и соблюдении требований и норм, связанных с градостроительной деятельностью, содержащихся: </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lang w:eastAsia="ru-RU"/>
        </w:rPr>
        <w:t>- в</w:t>
      </w:r>
      <w:r w:rsidRPr="00B04DBC">
        <w:rPr>
          <w:rFonts w:ascii="Times New Roman" w:eastAsia="Times New Roman" w:hAnsi="Times New Roman"/>
          <w:color w:val="000000" w:themeColor="text1"/>
          <w:szCs w:val="20"/>
          <w:lang w:eastAsia="ru-RU"/>
        </w:rPr>
        <w:t> нормативных правовых актах Российской федерации;</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lang w:eastAsia="ru-RU"/>
        </w:rPr>
        <w:t>- в</w:t>
      </w:r>
      <w:r w:rsidRPr="00B04DBC">
        <w:rPr>
          <w:rFonts w:ascii="Times New Roman" w:eastAsia="Times New Roman" w:hAnsi="Times New Roman"/>
          <w:color w:val="000000" w:themeColor="text1"/>
          <w:szCs w:val="20"/>
          <w:lang w:eastAsia="ru-RU"/>
        </w:rPr>
        <w:t> нормативных правовых актах Московской области</w:t>
      </w:r>
      <w:r w:rsidRPr="00B04DBC">
        <w:rPr>
          <w:rFonts w:ascii="Times New Roman" w:eastAsia="Times New Roman" w:hAnsi="Times New Roman"/>
          <w:color w:val="000000" w:themeColor="text1"/>
          <w:lang w:eastAsia="ru-RU"/>
        </w:rPr>
        <w:t>;</w:t>
      </w:r>
      <w:r w:rsidRPr="00B04DBC">
        <w:rPr>
          <w:rFonts w:ascii="Times New Roman" w:eastAsia="Times New Roman" w:hAnsi="Times New Roman"/>
          <w:color w:val="000000" w:themeColor="text1"/>
          <w:szCs w:val="20"/>
          <w:lang w:eastAsia="ru-RU"/>
        </w:rPr>
        <w:t xml:space="preserve"> </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lang w:eastAsia="ru-RU"/>
        </w:rPr>
        <w:t>- в</w:t>
      </w:r>
      <w:r w:rsidRPr="00B04DBC">
        <w:rPr>
          <w:rFonts w:ascii="Times New Roman" w:eastAsia="Times New Roman" w:hAnsi="Times New Roman"/>
          <w:color w:val="000000" w:themeColor="text1"/>
          <w:szCs w:val="20"/>
          <w:lang w:eastAsia="ru-RU"/>
        </w:rPr>
        <w:t xml:space="preserve"> муниципальных правовых актах </w:t>
      </w:r>
      <w:r w:rsidR="00B0479C">
        <w:rPr>
          <w:rFonts w:ascii="Times New Roman" w:eastAsia="Times New Roman" w:hAnsi="Times New Roman"/>
          <w:color w:val="000000" w:themeColor="text1"/>
          <w:szCs w:val="20"/>
          <w:lang w:eastAsia="ru-RU"/>
        </w:rPr>
        <w:t>городского округа Люберцы</w:t>
      </w:r>
      <w:r w:rsidRPr="00B04DBC">
        <w:rPr>
          <w:rFonts w:ascii="Times New Roman" w:eastAsia="Times New Roman" w:hAnsi="Times New Roman"/>
          <w:color w:val="000000" w:themeColor="text1"/>
          <w:lang w:eastAsia="ru-RU"/>
        </w:rPr>
        <w:t>;</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 в национальных стандартах и сводах правил; </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szCs w:val="20"/>
          <w:lang w:eastAsia="ru-RU"/>
        </w:rPr>
      </w:pPr>
      <w:bookmarkStart w:id="4" w:name="sub_19051"/>
      <w:r w:rsidRPr="00B04DBC">
        <w:rPr>
          <w:rFonts w:ascii="Times New Roman" w:eastAsia="Times New Roman" w:hAnsi="Times New Roman"/>
          <w:color w:val="000000" w:themeColor="text1"/>
          <w:szCs w:val="20"/>
          <w:lang w:eastAsia="ru-RU"/>
        </w:rPr>
        <w:t xml:space="preserve">2) </w:t>
      </w:r>
      <w:proofErr w:type="gramStart"/>
      <w:r w:rsidRPr="00B04DBC">
        <w:rPr>
          <w:rFonts w:ascii="Times New Roman" w:eastAsia="Times New Roman" w:hAnsi="Times New Roman"/>
          <w:color w:val="000000" w:themeColor="text1"/>
          <w:szCs w:val="20"/>
          <w:lang w:eastAsia="ru-RU"/>
        </w:rPr>
        <w:t>соблюдении</w:t>
      </w:r>
      <w:proofErr w:type="gramEnd"/>
      <w:r w:rsidRPr="00B04DBC">
        <w:rPr>
          <w:rFonts w:ascii="Times New Roman" w:eastAsia="Times New Roman" w:hAnsi="Times New Roman"/>
          <w:color w:val="000000" w:themeColor="text1"/>
          <w:szCs w:val="20"/>
          <w:lang w:eastAsia="ru-RU"/>
        </w:rPr>
        <w:t>: </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 технических регламентов; </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нормативов градостроительного проектирования Московской области;</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3) </w:t>
      </w:r>
      <w:proofErr w:type="gramStart"/>
      <w:r w:rsidRPr="00B04DBC">
        <w:rPr>
          <w:rFonts w:ascii="Times New Roman" w:eastAsia="Times New Roman" w:hAnsi="Times New Roman"/>
          <w:color w:val="000000" w:themeColor="text1"/>
          <w:szCs w:val="20"/>
          <w:lang w:eastAsia="ru-RU"/>
        </w:rPr>
        <w:t>учете</w:t>
      </w:r>
      <w:proofErr w:type="gramEnd"/>
      <w:r w:rsidRPr="00B04DBC">
        <w:rPr>
          <w:rFonts w:ascii="Times New Roman" w:eastAsia="Times New Roman" w:hAnsi="Times New Roman"/>
          <w:color w:val="000000" w:themeColor="text1"/>
          <w:szCs w:val="20"/>
          <w:lang w:eastAsia="ru-RU"/>
        </w:rPr>
        <w:t xml:space="preserve"> показателей и данных, содержащихся: </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 </w:t>
      </w:r>
      <w:r w:rsidRPr="00B04DBC">
        <w:rPr>
          <w:rFonts w:ascii="Times New Roman" w:eastAsia="Times New Roman" w:hAnsi="Times New Roman"/>
          <w:color w:val="000000" w:themeColor="text1"/>
          <w:szCs w:val="20"/>
          <w:lang w:eastAsia="ru-RU"/>
        </w:rPr>
        <w:t>в </w:t>
      </w:r>
      <w:r w:rsidRPr="00B04DBC">
        <w:rPr>
          <w:rFonts w:ascii="Times New Roman" w:eastAsia="Times New Roman" w:hAnsi="Times New Roman"/>
          <w:color w:val="000000" w:themeColor="text1"/>
          <w:lang w:eastAsia="ru-RU"/>
        </w:rPr>
        <w:t>планах и программах комплексного социально-экономического развития</w:t>
      </w:r>
      <w:r w:rsidR="00B0479C" w:rsidRPr="00B0479C">
        <w:rPr>
          <w:rFonts w:ascii="Times New Roman" w:eastAsia="Times New Roman" w:hAnsi="Times New Roman"/>
          <w:color w:val="000000" w:themeColor="text1"/>
          <w:szCs w:val="20"/>
          <w:lang w:eastAsia="ru-RU"/>
        </w:rPr>
        <w:t xml:space="preserve"> </w:t>
      </w:r>
      <w:r w:rsidR="00B0479C">
        <w:rPr>
          <w:rFonts w:ascii="Times New Roman" w:eastAsia="Times New Roman" w:hAnsi="Times New Roman"/>
          <w:color w:val="000000" w:themeColor="text1"/>
          <w:szCs w:val="20"/>
          <w:lang w:eastAsia="ru-RU"/>
        </w:rPr>
        <w:t>городского округа Люберцы</w:t>
      </w:r>
      <w:r w:rsidRPr="00B04DBC">
        <w:rPr>
          <w:rFonts w:ascii="Times New Roman" w:eastAsia="Times New Roman" w:hAnsi="Times New Roman"/>
          <w:color w:val="000000" w:themeColor="text1"/>
          <w:lang w:eastAsia="ru-RU"/>
        </w:rPr>
        <w:t xml:space="preserve">, при реализации которых осуществляется создание объектов местного значения; </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B0479C">
        <w:rPr>
          <w:rFonts w:ascii="Times New Roman" w:eastAsia="Times New Roman" w:hAnsi="Times New Roman"/>
          <w:color w:val="000000" w:themeColor="text1"/>
          <w:szCs w:val="20"/>
          <w:lang w:eastAsia="ru-RU"/>
        </w:rPr>
        <w:t>городского округа Люберцы</w:t>
      </w:r>
      <w:r w:rsidRPr="00B04DBC">
        <w:rPr>
          <w:rFonts w:ascii="Times New Roman" w:eastAsia="Times New Roman" w:hAnsi="Times New Roman"/>
          <w:color w:val="000000" w:themeColor="text1"/>
          <w:lang w:eastAsia="ru-RU"/>
        </w:rPr>
        <w:t>;</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lang w:eastAsia="ru-RU"/>
        </w:rPr>
      </w:pPr>
      <w:bookmarkStart w:id="5" w:name="sub_19054"/>
      <w:bookmarkEnd w:id="4"/>
      <w:r w:rsidRPr="00B04DBC">
        <w:rPr>
          <w:rFonts w:ascii="Times New Roman" w:eastAsia="Times New Roman" w:hAnsi="Times New Roman"/>
          <w:color w:val="000000" w:themeColor="text1"/>
          <w:lang w:eastAsia="ru-RU"/>
        </w:rPr>
        <w:t xml:space="preserve">- </w:t>
      </w:r>
      <w:r w:rsidRPr="00B04DBC">
        <w:rPr>
          <w:rFonts w:ascii="Times New Roman" w:eastAsia="Times New Roman" w:hAnsi="Times New Roman"/>
          <w:color w:val="000000" w:themeColor="text1"/>
          <w:szCs w:val="20"/>
          <w:lang w:eastAsia="ru-RU"/>
        </w:rPr>
        <w:t>в </w:t>
      </w:r>
      <w:r w:rsidRPr="00B04DBC">
        <w:rPr>
          <w:rFonts w:ascii="Times New Roman" w:eastAsia="Times New Roman" w:hAnsi="Times New Roman"/>
          <w:color w:val="000000" w:themeColor="text1"/>
          <w:lang w:eastAsia="ru-RU"/>
        </w:rPr>
        <w:t xml:space="preserve">документах территориального планирования Российской Федерации и </w:t>
      </w:r>
      <w:bookmarkEnd w:id="5"/>
      <w:r w:rsidRPr="00B04DBC">
        <w:rPr>
          <w:rFonts w:ascii="Times New Roman" w:eastAsia="Times New Roman" w:hAnsi="Times New Roman"/>
          <w:color w:val="000000" w:themeColor="text1"/>
          <w:szCs w:val="20"/>
          <w:lang w:eastAsia="ru-RU"/>
        </w:rPr>
        <w:t>Московской области;</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 </w:t>
      </w:r>
      <w:r w:rsidRPr="00B04DBC">
        <w:rPr>
          <w:rFonts w:ascii="Times New Roman" w:eastAsia="Times New Roman" w:hAnsi="Times New Roman"/>
          <w:color w:val="000000" w:themeColor="text1"/>
          <w:szCs w:val="20"/>
          <w:lang w:eastAsia="ru-RU"/>
        </w:rPr>
        <w:t>в </w:t>
      </w:r>
      <w:r w:rsidRPr="00B04DBC">
        <w:rPr>
          <w:rFonts w:ascii="Times New Roman" w:eastAsia="Times New Roman" w:hAnsi="Times New Roman"/>
          <w:color w:val="000000" w:themeColor="text1"/>
          <w:lang w:eastAsia="ru-RU"/>
        </w:rPr>
        <w:t xml:space="preserve"> документах территориального планирования </w:t>
      </w:r>
      <w:r w:rsidR="00B0479C">
        <w:rPr>
          <w:rFonts w:ascii="Times New Roman" w:eastAsia="Times New Roman" w:hAnsi="Times New Roman"/>
          <w:color w:val="000000" w:themeColor="text1"/>
          <w:szCs w:val="20"/>
          <w:lang w:eastAsia="ru-RU"/>
        </w:rPr>
        <w:t>городского округа Люберцы</w:t>
      </w:r>
      <w:r w:rsidR="00B0479C" w:rsidRPr="00252B18">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color w:val="000000" w:themeColor="text1"/>
          <w:lang w:eastAsia="ru-RU"/>
        </w:rPr>
        <w:t xml:space="preserve">и материалах по их обоснованию;  </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 </w:t>
      </w:r>
      <w:r w:rsidRPr="00B04DBC">
        <w:rPr>
          <w:rFonts w:ascii="Times New Roman" w:eastAsia="Times New Roman" w:hAnsi="Times New Roman"/>
          <w:color w:val="000000" w:themeColor="text1"/>
          <w:szCs w:val="20"/>
          <w:lang w:eastAsia="ru-RU"/>
        </w:rPr>
        <w:t>в </w:t>
      </w:r>
      <w:r w:rsidRPr="00B04DBC">
        <w:rPr>
          <w:rFonts w:ascii="Times New Roman" w:eastAsia="Times New Roman" w:hAnsi="Times New Roman"/>
          <w:color w:val="000000" w:themeColor="text1"/>
          <w:lang w:eastAsia="ru-RU"/>
        </w:rPr>
        <w:t xml:space="preserve"> проектах планировки территории, предусматривающих размещение объектов местного значения </w:t>
      </w:r>
      <w:r w:rsidRPr="00B04DBC">
        <w:rPr>
          <w:rFonts w:ascii="Times New Roman" w:eastAsia="Times New Roman" w:hAnsi="Times New Roman"/>
          <w:color w:val="000000" w:themeColor="text1"/>
          <w:szCs w:val="20"/>
          <w:lang w:eastAsia="ru-RU"/>
        </w:rPr>
        <w:t xml:space="preserve">муниципального </w:t>
      </w:r>
      <w:r w:rsidR="00556EEA">
        <w:rPr>
          <w:rFonts w:ascii="Times New Roman" w:eastAsia="Times New Roman" w:hAnsi="Times New Roman"/>
          <w:color w:val="000000" w:themeColor="text1"/>
          <w:szCs w:val="20"/>
          <w:lang w:eastAsia="ru-RU"/>
        </w:rPr>
        <w:t>образования</w:t>
      </w:r>
      <w:r w:rsidRPr="00B04DBC">
        <w:rPr>
          <w:rFonts w:ascii="Times New Roman" w:eastAsia="Times New Roman" w:hAnsi="Times New Roman"/>
          <w:color w:val="000000" w:themeColor="text1"/>
          <w:lang w:eastAsia="ru-RU"/>
        </w:rPr>
        <w:t>;</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в  методических материалах в области градостроительной деятельности;</w:t>
      </w:r>
    </w:p>
    <w:p w:rsidR="00B04DBC" w:rsidRPr="00B04DBC" w:rsidRDefault="00B04DBC" w:rsidP="00B04DBC">
      <w:pPr>
        <w:widowControl w:val="0"/>
        <w:autoSpaceDE w:val="0"/>
        <w:autoSpaceDN w:val="0"/>
        <w:adjustRightInd w:val="0"/>
        <w:spacing w:line="360" w:lineRule="auto"/>
        <w:ind w:firstLine="567"/>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4) корректном </w:t>
      </w:r>
      <w:proofErr w:type="gramStart"/>
      <w:r w:rsidRPr="00B04DBC">
        <w:rPr>
          <w:rFonts w:ascii="Times New Roman" w:eastAsia="Times New Roman" w:hAnsi="Times New Roman"/>
          <w:color w:val="000000" w:themeColor="text1"/>
          <w:szCs w:val="20"/>
          <w:lang w:eastAsia="ru-RU"/>
        </w:rPr>
        <w:t>применении</w:t>
      </w:r>
      <w:proofErr w:type="gramEnd"/>
      <w:r w:rsidRPr="00B04DBC">
        <w:rPr>
          <w:rFonts w:ascii="Times New Roman" w:eastAsia="Times New Roman" w:hAnsi="Times New Roman"/>
          <w:color w:val="000000" w:themeColor="text1"/>
          <w:szCs w:val="20"/>
          <w:lang w:eastAsia="ru-RU"/>
        </w:rPr>
        <w:t xml:space="preserve"> математических моделей и методов при проведении аналитических расчетов показателей местных нормативов. </w:t>
      </w:r>
    </w:p>
    <w:p w:rsidR="00B04DBC" w:rsidRPr="00B04DBC" w:rsidRDefault="00006685" w:rsidP="00B04DBC">
      <w:pPr>
        <w:widowControl w:val="0"/>
        <w:autoSpaceDE w:val="0"/>
        <w:autoSpaceDN w:val="0"/>
        <w:adjustRightInd w:val="0"/>
        <w:spacing w:line="360" w:lineRule="auto"/>
        <w:ind w:right="24" w:firstLine="567"/>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4</w:t>
      </w:r>
      <w:r w:rsidR="00B04DBC" w:rsidRPr="00B04DBC">
        <w:rPr>
          <w:rFonts w:ascii="Times New Roman" w:eastAsia="Times New Roman" w:hAnsi="Times New Roman"/>
          <w:color w:val="000000" w:themeColor="text1"/>
          <w:lang w:eastAsia="ru-RU"/>
        </w:rPr>
        <w:t>.2. Материалы по обоснованию расчетных показателей с указанием пунктов и таблиц основной части местных нормативов, содержащих эти показатели, приведены в таблице 1</w:t>
      </w:r>
      <w:r>
        <w:rPr>
          <w:rFonts w:ascii="Times New Roman" w:eastAsia="Times New Roman" w:hAnsi="Times New Roman"/>
          <w:color w:val="000000" w:themeColor="text1"/>
          <w:lang w:eastAsia="ru-RU"/>
        </w:rPr>
        <w:t>1</w:t>
      </w:r>
      <w:r w:rsidR="00B04DBC" w:rsidRPr="00B04DBC">
        <w:rPr>
          <w:rFonts w:ascii="Times New Roman" w:eastAsia="Times New Roman" w:hAnsi="Times New Roman"/>
          <w:color w:val="000000" w:themeColor="text1"/>
          <w:lang w:eastAsia="ru-RU"/>
        </w:rPr>
        <w:t>. Материалы по обоснованию включают ссылки на использованные документы, извлечения из этих документов, краткие пояснения и математические расчеты (при необходимости).</w:t>
      </w:r>
    </w:p>
    <w:p w:rsidR="00B04DBC" w:rsidRPr="00B04DBC" w:rsidRDefault="00B04DBC" w:rsidP="00B04DBC">
      <w:pPr>
        <w:widowControl w:val="0"/>
        <w:autoSpaceDE w:val="0"/>
        <w:autoSpaceDN w:val="0"/>
        <w:adjustRightInd w:val="0"/>
        <w:spacing w:line="360" w:lineRule="auto"/>
        <w:ind w:right="24" w:firstLine="567"/>
        <w:jc w:val="both"/>
        <w:rPr>
          <w:rFonts w:ascii="Times New Roman" w:eastAsia="Times New Roman" w:hAnsi="Times New Roman"/>
          <w:color w:val="000000" w:themeColor="text1"/>
          <w:lang w:eastAsia="ru-RU"/>
        </w:rPr>
      </w:pPr>
    </w:p>
    <w:p w:rsidR="00B04DBC" w:rsidRPr="00B04DBC" w:rsidRDefault="00B04DBC" w:rsidP="00B04DBC">
      <w:pPr>
        <w:widowControl w:val="0"/>
        <w:autoSpaceDE w:val="0"/>
        <w:autoSpaceDN w:val="0"/>
        <w:adjustRightInd w:val="0"/>
        <w:spacing w:line="360" w:lineRule="auto"/>
        <w:ind w:right="24" w:firstLine="567"/>
        <w:jc w:val="both"/>
        <w:rPr>
          <w:rFonts w:ascii="Times New Roman" w:eastAsia="Times New Roman" w:hAnsi="Times New Roman"/>
          <w:color w:val="000000" w:themeColor="text1"/>
          <w:lang w:eastAsia="ru-RU"/>
        </w:rPr>
      </w:pPr>
    </w:p>
    <w:p w:rsidR="00B04DBC" w:rsidRPr="00B04DBC" w:rsidRDefault="00B04DBC" w:rsidP="00B04DBC">
      <w:pPr>
        <w:widowControl w:val="0"/>
        <w:autoSpaceDE w:val="0"/>
        <w:autoSpaceDN w:val="0"/>
        <w:adjustRightInd w:val="0"/>
        <w:spacing w:line="360" w:lineRule="auto"/>
        <w:ind w:right="-30"/>
        <w:jc w:val="right"/>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Таблица1</w:t>
      </w:r>
      <w:r w:rsidR="00006685">
        <w:rPr>
          <w:rFonts w:ascii="Times New Roman" w:eastAsia="Times New Roman" w:hAnsi="Times New Roman"/>
          <w:color w:val="000000" w:themeColor="text1"/>
          <w:lang w:eastAsia="ru-RU"/>
        </w:rP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8052"/>
      </w:tblGrid>
      <w:tr w:rsidR="00B04DBC" w:rsidRPr="00B04DBC" w:rsidTr="009A7C21">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ind w:left="-91"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Номера пунктов и таблиц с расчетными показателями </w:t>
            </w:r>
          </w:p>
        </w:tc>
        <w:tc>
          <w:tcPr>
            <w:tcW w:w="805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ind w:right="24"/>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Материалы по обоснованию расчетных показателей</w:t>
            </w:r>
          </w:p>
        </w:tc>
      </w:tr>
      <w:tr w:rsidR="00B04DBC" w:rsidRPr="00B04DBC" w:rsidTr="009A7C21">
        <w:trPr>
          <w:trHeight w:val="1438"/>
        </w:trPr>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bCs/>
                <w:color w:val="000000" w:themeColor="text1"/>
                <w:lang w:eastAsia="ru-RU"/>
              </w:rPr>
              <w:t>2.1.1</w:t>
            </w: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832D09">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Предельно допустимая этажность жилых и нежилых зданий установлена по [1] (см. раздел </w:t>
            </w:r>
            <w:r w:rsidR="00832D09">
              <w:rPr>
                <w:rFonts w:ascii="Times New Roman" w:eastAsia="Times New Roman" w:hAnsi="Times New Roman"/>
                <w:color w:val="000000" w:themeColor="text1"/>
                <w:lang w:eastAsia="ru-RU"/>
              </w:rPr>
              <w:t>1</w:t>
            </w:r>
            <w:r w:rsidRPr="00B04DBC">
              <w:rPr>
                <w:rFonts w:ascii="Times New Roman" w:eastAsia="Times New Roman" w:hAnsi="Times New Roman"/>
                <w:color w:val="000000" w:themeColor="text1"/>
                <w:lang w:eastAsia="ru-RU"/>
              </w:rPr>
              <w:t xml:space="preserve"> и таблица № 1)</w:t>
            </w:r>
            <w:proofErr w:type="gramStart"/>
            <w:r w:rsidRPr="00B04DBC">
              <w:rPr>
                <w:rFonts w:ascii="Times New Roman" w:eastAsia="Times New Roman" w:hAnsi="Times New Roman"/>
                <w:color w:val="000000" w:themeColor="text1"/>
                <w:lang w:eastAsia="ru-RU"/>
              </w:rPr>
              <w:t>.</w:t>
            </w:r>
            <w:proofErr w:type="gramEnd"/>
            <w:r w:rsidRPr="00B04DBC">
              <w:rPr>
                <w:rFonts w:ascii="Times New Roman" w:eastAsia="Times New Roman" w:hAnsi="Times New Roman"/>
                <w:color w:val="000000" w:themeColor="text1"/>
                <w:lang w:eastAsia="ru-RU"/>
              </w:rPr>
              <w:t xml:space="preserve"> </w:t>
            </w:r>
            <w:proofErr w:type="gramStart"/>
            <w:r w:rsidR="00B0479C">
              <w:rPr>
                <w:rFonts w:ascii="Times New Roman" w:eastAsia="Times New Roman" w:hAnsi="Times New Roman"/>
                <w:color w:val="000000" w:themeColor="text1"/>
                <w:szCs w:val="20"/>
                <w:lang w:eastAsia="ru-RU"/>
              </w:rPr>
              <w:t>г</w:t>
            </w:r>
            <w:proofErr w:type="gramEnd"/>
            <w:r w:rsidR="00B0479C">
              <w:rPr>
                <w:rFonts w:ascii="Times New Roman" w:eastAsia="Times New Roman" w:hAnsi="Times New Roman"/>
                <w:color w:val="000000" w:themeColor="text1"/>
                <w:szCs w:val="20"/>
                <w:lang w:eastAsia="ru-RU"/>
              </w:rPr>
              <w:t>ородско</w:t>
            </w:r>
            <w:r w:rsidR="00593F37">
              <w:rPr>
                <w:rFonts w:ascii="Times New Roman" w:eastAsia="Times New Roman" w:hAnsi="Times New Roman"/>
                <w:color w:val="000000" w:themeColor="text1"/>
                <w:szCs w:val="20"/>
                <w:lang w:eastAsia="ru-RU"/>
              </w:rPr>
              <w:t>й</w:t>
            </w:r>
            <w:r w:rsidR="00B0479C">
              <w:rPr>
                <w:rFonts w:ascii="Times New Roman" w:eastAsia="Times New Roman" w:hAnsi="Times New Roman"/>
                <w:color w:val="000000" w:themeColor="text1"/>
                <w:szCs w:val="20"/>
                <w:lang w:eastAsia="ru-RU"/>
              </w:rPr>
              <w:t xml:space="preserve"> округ Люберцы</w:t>
            </w:r>
            <w:r w:rsidR="00B0479C" w:rsidRPr="00252B18">
              <w:rPr>
                <w:rFonts w:ascii="Times New Roman" w:eastAsia="Times New Roman" w:hAnsi="Times New Roman"/>
                <w:color w:val="000000" w:themeColor="text1"/>
                <w:szCs w:val="20"/>
                <w:lang w:eastAsia="ru-RU"/>
              </w:rPr>
              <w:t xml:space="preserve"> </w:t>
            </w:r>
            <w:r w:rsidRPr="00B04DBC">
              <w:rPr>
                <w:rFonts w:ascii="Times New Roman" w:eastAsia="Times New Roman" w:hAnsi="Times New Roman"/>
                <w:bCs/>
                <w:color w:val="000000" w:themeColor="text1"/>
                <w:lang w:eastAsia="ru-RU"/>
              </w:rPr>
              <w:t xml:space="preserve">входит в состав </w:t>
            </w:r>
            <w:proofErr w:type="spellStart"/>
            <w:r w:rsidRPr="00B04DBC">
              <w:rPr>
                <w:rFonts w:ascii="Times New Roman" w:eastAsia="Times New Roman" w:hAnsi="Times New Roman"/>
                <w:bCs/>
                <w:color w:val="000000" w:themeColor="text1"/>
                <w:szCs w:val="20"/>
                <w:lang w:eastAsia="ru-RU"/>
              </w:rPr>
              <w:t>Балашихинско</w:t>
            </w:r>
            <w:proofErr w:type="spellEnd"/>
            <w:r w:rsidRPr="00B04DBC">
              <w:rPr>
                <w:rFonts w:ascii="Times New Roman" w:eastAsia="Times New Roman" w:hAnsi="Times New Roman"/>
                <w:bCs/>
                <w:color w:val="000000" w:themeColor="text1"/>
                <w:szCs w:val="20"/>
                <w:lang w:eastAsia="ru-RU"/>
              </w:rPr>
              <w:t>-Люберецкой рекреационно-городской</w:t>
            </w:r>
            <w:r w:rsidRPr="00B04DBC">
              <w:rPr>
                <w:rFonts w:ascii="Times New Roman" w:eastAsia="Times New Roman" w:hAnsi="Times New Roman"/>
                <w:bCs/>
                <w:color w:val="000000" w:themeColor="text1"/>
                <w:lang w:eastAsia="ru-RU"/>
              </w:rPr>
              <w:t xml:space="preserve"> устойчивой системы расселения.</w:t>
            </w:r>
            <w:r w:rsidRPr="00B04DBC">
              <w:rPr>
                <w:rFonts w:ascii="Times New Roman" w:eastAsia="Times New Roman" w:hAnsi="Times New Roman"/>
                <w:color w:val="000000" w:themeColor="text1"/>
                <w:lang w:eastAsia="ru-RU"/>
              </w:rPr>
              <w:t xml:space="preserve"> Для городов</w:t>
            </w:r>
            <w:r w:rsidRPr="00B04DBC">
              <w:rPr>
                <w:rFonts w:ascii="Times New Roman" w:eastAsia="Times New Roman" w:hAnsi="Times New Roman"/>
                <w:bCs/>
                <w:color w:val="000000" w:themeColor="text1"/>
                <w:lang w:eastAsia="ru-RU"/>
              </w:rPr>
              <w:t xml:space="preserve"> с </w:t>
            </w:r>
            <w:r w:rsidRPr="00B04DBC">
              <w:rPr>
                <w:rFonts w:ascii="Times New Roman" w:eastAsia="Times New Roman" w:hAnsi="Times New Roman"/>
                <w:color w:val="000000" w:themeColor="text1"/>
                <w:lang w:eastAsia="ru-RU"/>
              </w:rPr>
              <w:t>численностью населения более 100 тыс. чел.</w:t>
            </w:r>
            <w:r w:rsidRPr="00B04DBC">
              <w:rPr>
                <w:rFonts w:ascii="Times New Roman" w:eastAsia="Times New Roman" w:hAnsi="Times New Roman"/>
                <w:bCs/>
                <w:color w:val="000000" w:themeColor="text1"/>
                <w:lang w:eastAsia="ru-RU"/>
              </w:rPr>
              <w:t xml:space="preserve"> (Люберцы) установлена </w:t>
            </w:r>
            <w:r w:rsidRPr="00B04DBC">
              <w:rPr>
                <w:rFonts w:ascii="Times New Roman" w:eastAsia="Times New Roman" w:hAnsi="Times New Roman"/>
                <w:color w:val="000000" w:themeColor="text1"/>
                <w:lang w:eastAsia="ru-RU"/>
              </w:rPr>
              <w:t xml:space="preserve">максимальная этажность 17 этажей, </w:t>
            </w:r>
            <w:r w:rsidRPr="00B04DBC">
              <w:rPr>
                <w:rFonts w:ascii="Times New Roman" w:eastAsia="Times New Roman" w:hAnsi="Times New Roman"/>
                <w:bCs/>
                <w:color w:val="000000" w:themeColor="text1"/>
                <w:lang w:eastAsia="ru-RU"/>
              </w:rPr>
              <w:t xml:space="preserve">для поселков городского типа с </w:t>
            </w:r>
            <w:r w:rsidRPr="00B04DBC">
              <w:rPr>
                <w:rFonts w:ascii="Times New Roman" w:eastAsia="Times New Roman" w:hAnsi="Times New Roman"/>
                <w:color w:val="000000" w:themeColor="text1"/>
                <w:lang w:eastAsia="ru-RU"/>
              </w:rPr>
              <w:t>численностью населения более 15 тыс. чел. (</w:t>
            </w:r>
            <w:proofErr w:type="spellStart"/>
            <w:r w:rsidRPr="00B04DBC">
              <w:rPr>
                <w:rFonts w:ascii="Times New Roman" w:eastAsia="Times New Roman" w:hAnsi="Times New Roman"/>
                <w:bCs/>
                <w:color w:val="000000" w:themeColor="text1"/>
                <w:szCs w:val="20"/>
                <w:lang w:eastAsia="ru-RU"/>
              </w:rPr>
              <w:t>Красково</w:t>
            </w:r>
            <w:proofErr w:type="spellEnd"/>
            <w:r w:rsidRPr="00B04DBC">
              <w:rPr>
                <w:rFonts w:ascii="Times New Roman" w:eastAsia="Times New Roman" w:hAnsi="Times New Roman"/>
                <w:bCs/>
                <w:color w:val="000000" w:themeColor="text1"/>
                <w:szCs w:val="20"/>
                <w:lang w:eastAsia="ru-RU"/>
              </w:rPr>
              <w:t xml:space="preserve">, Малаховка, </w:t>
            </w:r>
            <w:proofErr w:type="gramStart"/>
            <w:r w:rsidRPr="00B04DBC">
              <w:rPr>
                <w:rFonts w:ascii="Times New Roman" w:eastAsia="Times New Roman" w:hAnsi="Times New Roman"/>
                <w:bCs/>
                <w:color w:val="000000" w:themeColor="text1"/>
                <w:szCs w:val="20"/>
                <w:lang w:eastAsia="ru-RU"/>
              </w:rPr>
              <w:t>Октябрьский</w:t>
            </w:r>
            <w:proofErr w:type="gramEnd"/>
            <w:r w:rsidRPr="00B04DBC">
              <w:rPr>
                <w:rFonts w:ascii="Times New Roman" w:eastAsia="Times New Roman" w:hAnsi="Times New Roman"/>
                <w:bCs/>
                <w:color w:val="000000" w:themeColor="text1"/>
                <w:szCs w:val="20"/>
                <w:lang w:eastAsia="ru-RU"/>
              </w:rPr>
              <w:t xml:space="preserve">, </w:t>
            </w:r>
            <w:proofErr w:type="spellStart"/>
            <w:r w:rsidRPr="00B04DBC">
              <w:rPr>
                <w:rFonts w:ascii="Times New Roman" w:eastAsia="Times New Roman" w:hAnsi="Times New Roman"/>
                <w:bCs/>
                <w:color w:val="000000" w:themeColor="text1"/>
                <w:szCs w:val="20"/>
                <w:lang w:eastAsia="ru-RU"/>
              </w:rPr>
              <w:t>Томилино</w:t>
            </w:r>
            <w:proofErr w:type="spellEnd"/>
            <w:r w:rsidRPr="00B04DBC">
              <w:rPr>
                <w:rFonts w:ascii="Times New Roman" w:eastAsia="Times New Roman" w:hAnsi="Times New Roman"/>
                <w:bCs/>
                <w:color w:val="000000" w:themeColor="text1"/>
                <w:szCs w:val="20"/>
                <w:lang w:eastAsia="ru-RU"/>
              </w:rPr>
              <w:t>) -</w:t>
            </w:r>
            <w:r w:rsidRPr="00B04DBC">
              <w:rPr>
                <w:rFonts w:ascii="Times New Roman" w:eastAsia="Times New Roman" w:hAnsi="Times New Roman"/>
                <w:bCs/>
                <w:color w:val="000000" w:themeColor="text1"/>
                <w:lang w:eastAsia="ru-RU"/>
              </w:rPr>
              <w:t xml:space="preserve"> 7 этажей, для сельских населенных пунктов - 3 этажа. </w:t>
            </w:r>
          </w:p>
        </w:tc>
      </w:tr>
      <w:tr w:rsidR="00B04DBC" w:rsidRPr="00B04DBC" w:rsidTr="009A7C21">
        <w:trPr>
          <w:trHeight w:val="1273"/>
        </w:trPr>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bCs/>
                <w:color w:val="000000" w:themeColor="text1"/>
                <w:lang w:eastAsia="ru-RU"/>
              </w:rPr>
            </w:pPr>
            <w:r w:rsidRPr="00B04DBC">
              <w:rPr>
                <w:rFonts w:ascii="Times New Roman" w:eastAsia="Times New Roman" w:hAnsi="Times New Roman"/>
                <w:bCs/>
                <w:color w:val="000000" w:themeColor="text1"/>
                <w:lang w:eastAsia="ru-RU"/>
              </w:rPr>
              <w:t>2.1.4</w:t>
            </w:r>
          </w:p>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таблица 1</w:t>
            </w:r>
          </w:p>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bCs/>
                <w:color w:val="000000" w:themeColor="text1"/>
                <w:lang w:eastAsia="ru-RU"/>
              </w:rPr>
            </w:pPr>
            <w:r w:rsidRPr="00B04DBC">
              <w:rPr>
                <w:rFonts w:ascii="Times New Roman" w:eastAsia="Times New Roman" w:hAnsi="Times New Roman"/>
                <w:bCs/>
                <w:color w:val="000000" w:themeColor="text1"/>
                <w:lang w:eastAsia="ru-RU"/>
              </w:rPr>
              <w:t>2.1.5</w:t>
            </w:r>
          </w:p>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таблица 2</w:t>
            </w: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832D09">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Максимальные коэффициент, плотность застройки, плотность населения жилого квартала и жилого района многоквартирными и блокированными жилыми домами установлены по [1] (см. раздел </w:t>
            </w:r>
            <w:r w:rsidR="00832D09">
              <w:rPr>
                <w:rFonts w:ascii="Times New Roman" w:eastAsia="Times New Roman" w:hAnsi="Times New Roman"/>
                <w:color w:val="000000" w:themeColor="text1"/>
                <w:lang w:eastAsia="ru-RU"/>
              </w:rPr>
              <w:t>1</w:t>
            </w:r>
            <w:r w:rsidRPr="00B04DBC">
              <w:rPr>
                <w:rFonts w:ascii="Times New Roman" w:eastAsia="Times New Roman" w:hAnsi="Times New Roman"/>
                <w:color w:val="000000" w:themeColor="text1"/>
                <w:lang w:eastAsia="ru-RU"/>
              </w:rPr>
              <w:t xml:space="preserve">, таблица № 2). </w:t>
            </w:r>
          </w:p>
        </w:tc>
      </w:tr>
      <w:tr w:rsidR="00B04DBC" w:rsidRPr="00B04DBC" w:rsidTr="009A7C21">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bCs/>
                <w:color w:val="000000" w:themeColor="text1"/>
                <w:lang w:eastAsia="ru-RU"/>
              </w:rPr>
            </w:pPr>
            <w:r w:rsidRPr="00B04DBC">
              <w:rPr>
                <w:rFonts w:ascii="Times New Roman" w:eastAsia="Times New Roman" w:hAnsi="Times New Roman"/>
                <w:bCs/>
                <w:color w:val="000000" w:themeColor="text1"/>
                <w:lang w:eastAsia="ru-RU"/>
              </w:rPr>
              <w:t>2.2.3</w:t>
            </w:r>
          </w:p>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bCs/>
                <w:color w:val="000000" w:themeColor="text1"/>
                <w:lang w:eastAsia="ru-RU"/>
              </w:rPr>
              <w:t xml:space="preserve">таблицы 4, 5, 6 </w:t>
            </w: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832D09">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bCs/>
                <w:color w:val="000000" w:themeColor="text1"/>
                <w:lang w:eastAsia="ru-RU"/>
              </w:rPr>
              <w:t xml:space="preserve">Минимальная удельная площадь территории для размещения объектов в таблицах 4, 5, 6 </w:t>
            </w:r>
            <w:r w:rsidRPr="00B04DBC">
              <w:rPr>
                <w:rFonts w:ascii="Times New Roman" w:eastAsia="Times New Roman" w:hAnsi="Times New Roman"/>
                <w:color w:val="000000" w:themeColor="text1"/>
                <w:lang w:eastAsia="ru-RU"/>
              </w:rPr>
              <w:t xml:space="preserve">установлена в соответствии </w:t>
            </w:r>
            <w:r w:rsidRPr="00B04DBC">
              <w:rPr>
                <w:rFonts w:ascii="Times New Roman" w:eastAsia="Times New Roman" w:hAnsi="Times New Roman"/>
                <w:color w:val="000000" w:themeColor="text1"/>
                <w:lang w:val="en-US" w:eastAsia="ru-RU"/>
              </w:rPr>
              <w:t>c</w:t>
            </w:r>
            <w:r w:rsidRPr="00B04DBC">
              <w:rPr>
                <w:rFonts w:ascii="Times New Roman" w:eastAsia="Times New Roman" w:hAnsi="Times New Roman"/>
                <w:color w:val="000000" w:themeColor="text1"/>
                <w:lang w:eastAsia="ru-RU"/>
              </w:rPr>
              <w:t xml:space="preserve"> [1] (см. раздел </w:t>
            </w:r>
            <w:r w:rsidR="00832D09">
              <w:rPr>
                <w:rFonts w:ascii="Times New Roman" w:eastAsia="Times New Roman" w:hAnsi="Times New Roman"/>
                <w:color w:val="000000" w:themeColor="text1"/>
                <w:lang w:eastAsia="ru-RU"/>
              </w:rPr>
              <w:t>5</w:t>
            </w:r>
            <w:r w:rsidRPr="00B04DBC">
              <w:rPr>
                <w:rFonts w:ascii="Times New Roman" w:eastAsia="Times New Roman" w:hAnsi="Times New Roman"/>
                <w:color w:val="000000" w:themeColor="text1"/>
                <w:lang w:eastAsia="ru-RU"/>
              </w:rPr>
              <w:t>, таблицы №№ 8, 20, 32).</w:t>
            </w:r>
          </w:p>
        </w:tc>
      </w:tr>
      <w:tr w:rsidR="00B04DBC" w:rsidRPr="00B04DBC" w:rsidTr="009A7C21">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bCs/>
                <w:color w:val="000000" w:themeColor="text1"/>
                <w:lang w:eastAsia="ru-RU"/>
              </w:rPr>
              <w:t>2.2.5 </w:t>
            </w: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Обеспеченность жителей местами в дошкольных образовательных организациях и общеобразовательных организациях (школах), поликлиниками установлена в соответствии с [1] (см. раздел </w:t>
            </w:r>
            <w:r w:rsidR="00832D09">
              <w:rPr>
                <w:rFonts w:ascii="Times New Roman" w:eastAsia="Times New Roman" w:hAnsi="Times New Roman"/>
                <w:color w:val="000000" w:themeColor="text1"/>
                <w:lang w:eastAsia="ru-RU"/>
              </w:rPr>
              <w:t>5</w:t>
            </w:r>
            <w:r w:rsidRPr="00B04DBC">
              <w:rPr>
                <w:rFonts w:ascii="Times New Roman" w:eastAsia="Times New Roman" w:hAnsi="Times New Roman"/>
                <w:color w:val="000000" w:themeColor="text1"/>
                <w:lang w:eastAsia="ru-RU"/>
              </w:rPr>
              <w:t xml:space="preserve">, ч.2, п.2.17). </w:t>
            </w:r>
          </w:p>
          <w:p w:rsidR="00B04DBC" w:rsidRPr="00B04DBC" w:rsidRDefault="00B04DBC" w:rsidP="00B04DBC">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Обеспеченность жителей </w:t>
            </w:r>
            <w:r w:rsidRPr="00B04DBC">
              <w:rPr>
                <w:rFonts w:ascii="Times New Roman" w:eastAsia="Times New Roman" w:hAnsi="Times New Roman"/>
                <w:color w:val="000000" w:themeColor="text1"/>
                <w:szCs w:val="20"/>
                <w:lang w:eastAsia="ru-RU"/>
              </w:rPr>
              <w:t xml:space="preserve">койко-местами в стационарных учреждениях здравоохранения </w:t>
            </w:r>
            <w:r w:rsidRPr="00B04DBC">
              <w:rPr>
                <w:rFonts w:ascii="Times New Roman" w:eastAsia="Times New Roman" w:hAnsi="Times New Roman"/>
                <w:color w:val="000000" w:themeColor="text1"/>
                <w:lang w:eastAsia="ru-RU"/>
              </w:rPr>
              <w:t>установлена в соответствии с [6] (см. раздел 5).</w:t>
            </w:r>
          </w:p>
          <w:p w:rsidR="00B04DBC" w:rsidRPr="00B04DBC" w:rsidRDefault="00B04DBC" w:rsidP="00B04DBC">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Обеспеченность жителей </w:t>
            </w:r>
            <w:r w:rsidRPr="00B04DBC">
              <w:rPr>
                <w:rFonts w:ascii="Times New Roman" w:eastAsia="Times New Roman" w:hAnsi="Times New Roman"/>
                <w:color w:val="000000" w:themeColor="text1"/>
                <w:szCs w:val="20"/>
                <w:lang w:eastAsia="ru-RU"/>
              </w:rPr>
              <w:t xml:space="preserve">площадью торговых объектов, услугами общественного питания, бытовыми услугами </w:t>
            </w:r>
            <w:r w:rsidRPr="00B04DBC">
              <w:rPr>
                <w:rFonts w:ascii="Times New Roman" w:eastAsia="Times New Roman" w:hAnsi="Times New Roman"/>
                <w:color w:val="000000" w:themeColor="text1"/>
                <w:lang w:eastAsia="ru-RU"/>
              </w:rPr>
              <w:t>установлена в соответствии с [7] (см. раздел 4).</w:t>
            </w:r>
          </w:p>
          <w:p w:rsidR="00B04DBC" w:rsidRPr="00B04DBC" w:rsidRDefault="00B04DBC" w:rsidP="00B04DBC">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Обеспеченность жителей </w:t>
            </w:r>
            <w:r w:rsidRPr="00B04DBC">
              <w:rPr>
                <w:rFonts w:ascii="Times New Roman" w:eastAsia="Times New Roman" w:hAnsi="Times New Roman"/>
                <w:color w:val="000000" w:themeColor="text1"/>
                <w:szCs w:val="20"/>
                <w:lang w:eastAsia="ru-RU"/>
              </w:rPr>
              <w:t xml:space="preserve">объектами спорта (единовременная пропускная способность объектов спорта), спортивными залами, плавательными бассейнами, спортивными плоскостными сооружениями </w:t>
            </w:r>
            <w:r w:rsidRPr="00B04DBC">
              <w:rPr>
                <w:rFonts w:ascii="Times New Roman" w:eastAsia="Times New Roman" w:hAnsi="Times New Roman"/>
                <w:color w:val="000000" w:themeColor="text1"/>
                <w:lang w:eastAsia="ru-RU"/>
              </w:rPr>
              <w:t>установлена в соответствии с [8] (см. приложение № 4).</w:t>
            </w:r>
          </w:p>
        </w:tc>
      </w:tr>
      <w:tr w:rsidR="00B04DBC" w:rsidRPr="00B04DBC" w:rsidTr="009A7C21">
        <w:trPr>
          <w:trHeight w:val="1172"/>
        </w:trPr>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bCs/>
                <w:color w:val="000000" w:themeColor="text1"/>
                <w:lang w:eastAsia="ru-RU"/>
              </w:rPr>
            </w:pPr>
            <w:r w:rsidRPr="00B04DBC">
              <w:rPr>
                <w:rFonts w:ascii="Times New Roman" w:eastAsia="Times New Roman" w:hAnsi="Times New Roman"/>
                <w:bCs/>
                <w:color w:val="000000" w:themeColor="text1"/>
                <w:lang w:eastAsia="ru-RU"/>
              </w:rPr>
              <w:t>2.2.6</w:t>
            </w:r>
          </w:p>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bCs/>
                <w:color w:val="000000" w:themeColor="text1"/>
                <w:lang w:eastAsia="ru-RU"/>
              </w:rPr>
              <w:t>приложение № 1</w:t>
            </w: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bCs/>
                <w:color w:val="000000" w:themeColor="text1"/>
                <w:lang w:eastAsia="ru-RU"/>
              </w:rPr>
              <w:t xml:space="preserve">Минимально рекомендуемые площади земельных участков для размещения на них объектов социального и коммунально-бытового назначения установлены с учетом </w:t>
            </w:r>
            <w:r w:rsidRPr="00B04DBC">
              <w:rPr>
                <w:rFonts w:ascii="Times New Roman" w:eastAsia="Times New Roman" w:hAnsi="Times New Roman"/>
                <w:color w:val="000000" w:themeColor="text1"/>
                <w:lang w:eastAsia="ru-RU"/>
              </w:rPr>
              <w:t xml:space="preserve">[2]  </w:t>
            </w:r>
            <w:r w:rsidRPr="00B04DBC">
              <w:rPr>
                <w:rFonts w:ascii="Times New Roman" w:eastAsia="Times New Roman" w:hAnsi="Times New Roman"/>
                <w:bCs/>
                <w:color w:val="000000" w:themeColor="text1"/>
                <w:lang w:eastAsia="ru-RU"/>
              </w:rPr>
              <w:t xml:space="preserve">(см. </w:t>
            </w:r>
            <w:r w:rsidRPr="00B04DBC">
              <w:rPr>
                <w:rFonts w:ascii="Times New Roman" w:eastAsia="Times New Roman" w:hAnsi="Times New Roman"/>
                <w:color w:val="000000" w:themeColor="text1"/>
                <w:lang w:eastAsia="ru-RU"/>
              </w:rPr>
              <w:t>приложение Ж</w:t>
            </w:r>
            <w:r w:rsidRPr="00B04DBC">
              <w:rPr>
                <w:rFonts w:ascii="Times New Roman" w:eastAsia="Times New Roman" w:hAnsi="Times New Roman"/>
                <w:bCs/>
                <w:color w:val="000000" w:themeColor="text1"/>
                <w:lang w:eastAsia="ru-RU"/>
              </w:rPr>
              <w:t>) и [9]</w:t>
            </w:r>
            <w:r w:rsidRPr="00B04DBC">
              <w:rPr>
                <w:rFonts w:ascii="Times New Roman" w:eastAsia="Times New Roman" w:hAnsi="Times New Roman"/>
                <w:color w:val="000000" w:themeColor="text1"/>
                <w:lang w:eastAsia="ru-RU"/>
              </w:rPr>
              <w:t xml:space="preserve"> </w:t>
            </w:r>
            <w:r w:rsidRPr="00B04DBC">
              <w:rPr>
                <w:rFonts w:ascii="Times New Roman" w:eastAsia="Times New Roman" w:hAnsi="Times New Roman"/>
                <w:bCs/>
                <w:color w:val="000000" w:themeColor="text1"/>
                <w:lang w:eastAsia="ru-RU"/>
              </w:rPr>
              <w:lastRenderedPageBreak/>
              <w:t>(см. </w:t>
            </w:r>
            <w:r w:rsidRPr="00B04DBC">
              <w:rPr>
                <w:rFonts w:ascii="Times New Roman" w:eastAsia="Times New Roman" w:hAnsi="Times New Roman"/>
                <w:color w:val="000000" w:themeColor="text1"/>
                <w:lang w:eastAsia="ru-RU"/>
              </w:rPr>
              <w:t>приложение П</w:t>
            </w:r>
            <w:r w:rsidRPr="00B04DBC">
              <w:rPr>
                <w:rFonts w:ascii="Times New Roman" w:eastAsia="Times New Roman" w:hAnsi="Times New Roman"/>
                <w:bCs/>
                <w:color w:val="000000" w:themeColor="text1"/>
                <w:lang w:eastAsia="ru-RU"/>
              </w:rPr>
              <w:t>).</w:t>
            </w:r>
          </w:p>
        </w:tc>
      </w:tr>
      <w:tr w:rsidR="00B04DBC" w:rsidRPr="00B04DBC" w:rsidTr="009A7C21">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lastRenderedPageBreak/>
              <w:t>2.2.7</w:t>
            </w:r>
          </w:p>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таблица 7</w:t>
            </w: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832D09">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Максимальная пешеходная доступность от места жительства до объектов социального и коммунально-бытового назначения установлена по [1] (см. раздел </w:t>
            </w:r>
            <w:r w:rsidR="00832D09">
              <w:rPr>
                <w:rFonts w:ascii="Times New Roman" w:eastAsia="Times New Roman" w:hAnsi="Times New Roman"/>
                <w:color w:val="000000" w:themeColor="text1"/>
                <w:lang w:eastAsia="ru-RU"/>
              </w:rPr>
              <w:t>6</w:t>
            </w:r>
            <w:r w:rsidRPr="00B04DBC">
              <w:rPr>
                <w:rFonts w:ascii="Times New Roman" w:eastAsia="Times New Roman" w:hAnsi="Times New Roman"/>
                <w:color w:val="000000" w:themeColor="text1"/>
                <w:lang w:eastAsia="ru-RU"/>
              </w:rPr>
              <w:t>, таблица № 34.)</w:t>
            </w:r>
          </w:p>
        </w:tc>
      </w:tr>
      <w:tr w:rsidR="00B04DBC" w:rsidRPr="00B04DBC" w:rsidTr="009A7C21">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bCs/>
                <w:color w:val="000000" w:themeColor="text1"/>
                <w:lang w:eastAsia="ru-RU"/>
              </w:rPr>
              <w:t>2.2.8</w:t>
            </w: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832D09">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Расчетные показатели для кладбищ</w:t>
            </w:r>
            <w:r w:rsidRPr="00B04DBC">
              <w:rPr>
                <w:rFonts w:ascii="Times New Roman" w:eastAsia="Times New Roman" w:hAnsi="Times New Roman"/>
                <w:bCs/>
                <w:color w:val="000000" w:themeColor="text1"/>
                <w:lang w:eastAsia="ru-RU"/>
              </w:rPr>
              <w:t xml:space="preserve"> установлены по </w:t>
            </w:r>
            <w:r w:rsidRPr="00B04DBC">
              <w:rPr>
                <w:rFonts w:ascii="Times New Roman" w:eastAsia="Times New Roman" w:hAnsi="Times New Roman"/>
                <w:color w:val="000000" w:themeColor="text1"/>
                <w:lang w:eastAsia="ru-RU"/>
              </w:rPr>
              <w:t xml:space="preserve">[1] (см. раздел </w:t>
            </w:r>
            <w:r w:rsidR="00832D09">
              <w:rPr>
                <w:rFonts w:ascii="Times New Roman" w:eastAsia="Times New Roman" w:hAnsi="Times New Roman"/>
                <w:color w:val="000000" w:themeColor="text1"/>
                <w:lang w:eastAsia="ru-RU"/>
              </w:rPr>
              <w:t>5</w:t>
            </w:r>
            <w:r w:rsidR="00006685">
              <w:rPr>
                <w:rFonts w:ascii="Times New Roman" w:eastAsia="Times New Roman" w:hAnsi="Times New Roman"/>
                <w:color w:val="000000" w:themeColor="text1"/>
                <w:lang w:eastAsia="ru-RU"/>
              </w:rPr>
              <w:t>.</w:t>
            </w:r>
            <w:r w:rsidRPr="00B04DBC">
              <w:rPr>
                <w:rFonts w:ascii="Times New Roman" w:eastAsia="Times New Roman" w:hAnsi="Times New Roman"/>
                <w:color w:val="000000" w:themeColor="text1"/>
                <w:lang w:eastAsia="ru-RU"/>
              </w:rPr>
              <w:t>).</w:t>
            </w:r>
          </w:p>
        </w:tc>
      </w:tr>
      <w:tr w:rsidR="00B04DBC" w:rsidRPr="00B04DBC" w:rsidTr="009A7C21">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2.2.9</w:t>
            </w: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832D09">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bCs/>
                <w:color w:val="000000" w:themeColor="text1"/>
                <w:lang w:eastAsia="ru-RU"/>
              </w:rPr>
              <w:t xml:space="preserve">Пешеходная доступность от места жительства до ближайшей остановки пассажирского транспорта установлена по </w:t>
            </w:r>
            <w:r w:rsidRPr="00B04DBC">
              <w:rPr>
                <w:rFonts w:ascii="Times New Roman" w:eastAsia="Times New Roman" w:hAnsi="Times New Roman"/>
                <w:color w:val="000000" w:themeColor="text1"/>
                <w:lang w:eastAsia="ru-RU"/>
              </w:rPr>
              <w:t xml:space="preserve">[1] (см. раздел </w:t>
            </w:r>
            <w:r w:rsidR="00832D09">
              <w:rPr>
                <w:rFonts w:ascii="Times New Roman" w:eastAsia="Times New Roman" w:hAnsi="Times New Roman"/>
                <w:color w:val="000000" w:themeColor="text1"/>
                <w:lang w:eastAsia="ru-RU"/>
              </w:rPr>
              <w:t>6</w:t>
            </w:r>
            <w:r w:rsidRPr="00B04DBC">
              <w:rPr>
                <w:rFonts w:ascii="Times New Roman" w:eastAsia="Times New Roman" w:hAnsi="Times New Roman"/>
                <w:color w:val="000000" w:themeColor="text1"/>
                <w:lang w:eastAsia="ru-RU"/>
              </w:rPr>
              <w:t>, таблица № 34).</w:t>
            </w:r>
          </w:p>
        </w:tc>
      </w:tr>
      <w:tr w:rsidR="00B04DBC" w:rsidRPr="00B04DBC" w:rsidTr="009A7C21">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2.2.10</w:t>
            </w:r>
          </w:p>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таблица 8</w:t>
            </w: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832D09">
            <w:pPr>
              <w:widowControl w:val="0"/>
              <w:autoSpaceDE w:val="0"/>
              <w:autoSpaceDN w:val="0"/>
              <w:adjustRightInd w:val="0"/>
              <w:spacing w:line="360" w:lineRule="auto"/>
              <w:ind w:right="24" w:firstLine="33"/>
              <w:jc w:val="both"/>
              <w:rPr>
                <w:rFonts w:ascii="Times New Roman" w:eastAsia="Times New Roman" w:hAnsi="Times New Roman"/>
                <w:bCs/>
                <w:color w:val="000000" w:themeColor="text1"/>
                <w:lang w:eastAsia="ru-RU"/>
              </w:rPr>
            </w:pPr>
            <w:r w:rsidRPr="00B04DBC">
              <w:rPr>
                <w:rFonts w:ascii="Times New Roman" w:eastAsia="Times New Roman" w:hAnsi="Times New Roman"/>
                <w:color w:val="000000" w:themeColor="text1"/>
                <w:szCs w:val="20"/>
                <w:lang w:eastAsia="ru-RU"/>
              </w:rPr>
              <w:t xml:space="preserve">Максимальная дальность пешеходных подходов от объектов массового посещения до ближайшей остановки транспорта общего пользования </w:t>
            </w:r>
            <w:r w:rsidRPr="00B04DBC">
              <w:rPr>
                <w:rFonts w:ascii="Times New Roman" w:eastAsia="Times New Roman" w:hAnsi="Times New Roman"/>
                <w:bCs/>
                <w:color w:val="000000" w:themeColor="text1"/>
                <w:lang w:eastAsia="ru-RU"/>
              </w:rPr>
              <w:t xml:space="preserve">установлена по </w:t>
            </w:r>
            <w:r w:rsidRPr="00B04DBC">
              <w:rPr>
                <w:rFonts w:ascii="Times New Roman" w:eastAsia="Times New Roman" w:hAnsi="Times New Roman"/>
                <w:color w:val="000000" w:themeColor="text1"/>
                <w:lang w:eastAsia="ru-RU"/>
              </w:rPr>
              <w:t xml:space="preserve">[1] (см. раздел </w:t>
            </w:r>
            <w:r w:rsidR="00832D09">
              <w:rPr>
                <w:rFonts w:ascii="Times New Roman" w:eastAsia="Times New Roman" w:hAnsi="Times New Roman"/>
                <w:color w:val="000000" w:themeColor="text1"/>
                <w:lang w:eastAsia="ru-RU"/>
              </w:rPr>
              <w:t>6</w:t>
            </w:r>
            <w:r w:rsidRPr="00B04DBC">
              <w:rPr>
                <w:rFonts w:ascii="Times New Roman" w:eastAsia="Times New Roman" w:hAnsi="Times New Roman"/>
                <w:color w:val="000000" w:themeColor="text1"/>
                <w:lang w:eastAsia="ru-RU"/>
              </w:rPr>
              <w:t xml:space="preserve">, таблица № 35). </w:t>
            </w:r>
          </w:p>
        </w:tc>
      </w:tr>
      <w:tr w:rsidR="00B04DBC" w:rsidRPr="00B04DBC" w:rsidTr="009A7C21">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2.2.11</w:t>
            </w:r>
          </w:p>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таблица 9</w:t>
            </w: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Расчетные показатели вместимости </w:t>
            </w:r>
            <w:proofErr w:type="spellStart"/>
            <w:r w:rsidRPr="00B04DBC">
              <w:rPr>
                <w:rFonts w:ascii="Times New Roman" w:eastAsia="Times New Roman" w:hAnsi="Times New Roman"/>
                <w:color w:val="000000" w:themeColor="text1"/>
                <w:lang w:eastAsia="ru-RU"/>
              </w:rPr>
              <w:t>приобъектных</w:t>
            </w:r>
            <w:proofErr w:type="spellEnd"/>
            <w:r w:rsidRPr="00B04DBC">
              <w:rPr>
                <w:rFonts w:ascii="Times New Roman" w:eastAsia="Times New Roman" w:hAnsi="Times New Roman"/>
                <w:color w:val="000000" w:themeColor="text1"/>
                <w:lang w:eastAsia="ru-RU"/>
              </w:rPr>
              <w:t xml:space="preserve"> </w:t>
            </w:r>
            <w:r w:rsidRPr="00B04DBC">
              <w:rPr>
                <w:rFonts w:ascii="Times New Roman" w:eastAsia="Times New Roman" w:hAnsi="Times New Roman"/>
                <w:color w:val="000000" w:themeColor="text1"/>
                <w:szCs w:val="20"/>
                <w:lang w:eastAsia="ru-RU"/>
              </w:rPr>
              <w:t xml:space="preserve">автостоянок (парковок) </w:t>
            </w:r>
            <w:r w:rsidRPr="00B04DBC">
              <w:rPr>
                <w:rFonts w:ascii="Times New Roman" w:eastAsia="Times New Roman" w:hAnsi="Times New Roman"/>
                <w:color w:val="000000" w:themeColor="text1"/>
                <w:lang w:eastAsia="ru-RU"/>
              </w:rPr>
              <w:t xml:space="preserve">установлены с учетом [2] (см. приложение К). </w:t>
            </w:r>
          </w:p>
        </w:tc>
      </w:tr>
      <w:tr w:rsidR="00B04DBC" w:rsidRPr="00B04DBC" w:rsidTr="009A7C21">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2.2.13</w:t>
            </w: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832D09">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Расчетная площадь одного </w:t>
            </w:r>
            <w:proofErr w:type="spellStart"/>
            <w:r w:rsidRPr="00B04DBC">
              <w:rPr>
                <w:rFonts w:ascii="Times New Roman" w:eastAsia="Times New Roman" w:hAnsi="Times New Roman"/>
                <w:color w:val="000000" w:themeColor="text1"/>
                <w:lang w:eastAsia="ru-RU"/>
              </w:rPr>
              <w:t>машиноместа</w:t>
            </w:r>
            <w:proofErr w:type="spellEnd"/>
            <w:r w:rsidRPr="00B04DBC">
              <w:rPr>
                <w:rFonts w:ascii="Times New Roman" w:eastAsia="Times New Roman" w:hAnsi="Times New Roman"/>
                <w:color w:val="000000" w:themeColor="text1"/>
                <w:lang w:eastAsia="ru-RU"/>
              </w:rPr>
              <w:t xml:space="preserve"> установлена по [1] (см. раздел </w:t>
            </w:r>
            <w:r w:rsidR="00832D09">
              <w:rPr>
                <w:rFonts w:ascii="Times New Roman" w:eastAsia="Times New Roman" w:hAnsi="Times New Roman"/>
                <w:color w:val="000000" w:themeColor="text1"/>
                <w:lang w:eastAsia="ru-RU"/>
              </w:rPr>
              <w:t>5</w:t>
            </w:r>
            <w:proofErr w:type="gramStart"/>
            <w:r w:rsidR="00832D09">
              <w:rPr>
                <w:rFonts w:ascii="Times New Roman" w:eastAsia="Times New Roman" w:hAnsi="Times New Roman"/>
                <w:color w:val="000000" w:themeColor="text1"/>
                <w:lang w:eastAsia="ru-RU"/>
              </w:rPr>
              <w:t xml:space="preserve"> </w:t>
            </w:r>
            <w:r w:rsidRPr="00B04DBC">
              <w:rPr>
                <w:rFonts w:ascii="Times New Roman" w:eastAsia="Times New Roman" w:hAnsi="Times New Roman"/>
                <w:color w:val="000000" w:themeColor="text1"/>
                <w:lang w:eastAsia="ru-RU"/>
              </w:rPr>
              <w:t>)</w:t>
            </w:r>
            <w:proofErr w:type="gramEnd"/>
            <w:r w:rsidRPr="00B04DBC">
              <w:rPr>
                <w:rFonts w:ascii="Times New Roman" w:eastAsia="Times New Roman" w:hAnsi="Times New Roman"/>
                <w:color w:val="000000" w:themeColor="text1"/>
                <w:lang w:eastAsia="ru-RU"/>
              </w:rPr>
              <w:t>.</w:t>
            </w:r>
          </w:p>
        </w:tc>
      </w:tr>
      <w:tr w:rsidR="00B04DBC" w:rsidRPr="00B04DBC" w:rsidTr="009A7C21">
        <w:tc>
          <w:tcPr>
            <w:tcW w:w="141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2.3.2</w:t>
            </w:r>
          </w:p>
          <w:p w:rsidR="00B04DBC" w:rsidRPr="00B04DBC" w:rsidRDefault="00B04DBC"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p>
        </w:tc>
        <w:tc>
          <w:tcPr>
            <w:tcW w:w="8052" w:type="dxa"/>
            <w:tcBorders>
              <w:top w:val="single" w:sz="4" w:space="0" w:color="auto"/>
              <w:left w:val="single" w:sz="4" w:space="0" w:color="auto"/>
              <w:bottom w:val="single" w:sz="4" w:space="0" w:color="auto"/>
              <w:right w:val="single" w:sz="4" w:space="0" w:color="auto"/>
            </w:tcBorders>
            <w:hideMark/>
          </w:tcPr>
          <w:p w:rsidR="00B04DBC" w:rsidRPr="00B04DBC" w:rsidRDefault="00B04DBC" w:rsidP="00832D09">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Показатели обеспечения жителей </w:t>
            </w:r>
            <w:r w:rsidR="00832D09">
              <w:rPr>
                <w:rFonts w:ascii="Times New Roman" w:eastAsia="Times New Roman" w:hAnsi="Times New Roman"/>
                <w:color w:val="000000" w:themeColor="text1"/>
                <w:lang w:eastAsia="ru-RU"/>
              </w:rPr>
              <w:t>городского округа</w:t>
            </w:r>
            <w:r w:rsidRPr="00B04DBC">
              <w:rPr>
                <w:rFonts w:ascii="Times New Roman" w:eastAsia="Times New Roman" w:hAnsi="Times New Roman"/>
                <w:color w:val="000000" w:themeColor="text1"/>
                <w:lang w:eastAsia="ru-RU"/>
              </w:rPr>
              <w:t xml:space="preserve"> объектами </w:t>
            </w:r>
            <w:r w:rsidR="00832D09" w:rsidRPr="007813AE">
              <w:rPr>
                <w:rFonts w:ascii="Times New Roman" w:hAnsi="Times New Roman"/>
              </w:rPr>
              <w:t>инженерного обеспечения (</w:t>
            </w:r>
            <w:proofErr w:type="spellStart"/>
            <w:r w:rsidR="00832D09" w:rsidRPr="007813AE">
              <w:rPr>
                <w:rFonts w:ascii="Times New Roman" w:hAnsi="Times New Roman"/>
              </w:rPr>
              <w:t>энерго</w:t>
            </w:r>
            <w:proofErr w:type="spellEnd"/>
            <w:r w:rsidR="00832D09" w:rsidRPr="007813AE">
              <w:rPr>
                <w:rFonts w:ascii="Times New Roman" w:hAnsi="Times New Roman"/>
              </w:rPr>
              <w:t>-, тепло-, газоснабжение, водоснабжение, водоотведение, услуги связи)</w:t>
            </w:r>
            <w:r w:rsidRPr="00B04DBC">
              <w:rPr>
                <w:rFonts w:ascii="Times New Roman" w:eastAsia="Times New Roman" w:hAnsi="Times New Roman"/>
                <w:color w:val="000000" w:themeColor="text1"/>
                <w:lang w:eastAsia="ru-RU"/>
              </w:rPr>
              <w:t xml:space="preserve"> принимаются в соответствии с [</w:t>
            </w:r>
            <w:r w:rsidR="00832D09">
              <w:rPr>
                <w:rFonts w:ascii="Times New Roman" w:eastAsia="Times New Roman" w:hAnsi="Times New Roman"/>
                <w:color w:val="000000" w:themeColor="text1"/>
                <w:lang w:eastAsia="ru-RU"/>
              </w:rPr>
              <w:t>1</w:t>
            </w:r>
            <w:r w:rsidRPr="00B04DBC">
              <w:rPr>
                <w:rFonts w:ascii="Times New Roman" w:eastAsia="Times New Roman" w:hAnsi="Times New Roman"/>
                <w:color w:val="000000" w:themeColor="text1"/>
                <w:lang w:eastAsia="ru-RU"/>
              </w:rPr>
              <w:t xml:space="preserve">]. </w:t>
            </w:r>
          </w:p>
        </w:tc>
      </w:tr>
      <w:tr w:rsidR="00832D09" w:rsidRPr="00B04DBC" w:rsidDel="00832D09" w:rsidTr="009A7C21">
        <w:tc>
          <w:tcPr>
            <w:tcW w:w="1412" w:type="dxa"/>
            <w:tcBorders>
              <w:top w:val="single" w:sz="4" w:space="0" w:color="auto"/>
              <w:left w:val="single" w:sz="4" w:space="0" w:color="auto"/>
              <w:bottom w:val="single" w:sz="4" w:space="0" w:color="auto"/>
              <w:right w:val="single" w:sz="4" w:space="0" w:color="auto"/>
            </w:tcBorders>
          </w:tcPr>
          <w:p w:rsidR="00832D09" w:rsidRPr="00B04DBC" w:rsidDel="00832D09" w:rsidRDefault="00832D09" w:rsidP="00B04DBC">
            <w:pPr>
              <w:widowControl w:val="0"/>
              <w:autoSpaceDE w:val="0"/>
              <w:autoSpaceDN w:val="0"/>
              <w:adjustRightInd w:val="0"/>
              <w:spacing w:line="360" w:lineRule="auto"/>
              <w:ind w:left="-93" w:right="-108"/>
              <w:jc w:val="center"/>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3.</w:t>
            </w:r>
          </w:p>
        </w:tc>
        <w:tc>
          <w:tcPr>
            <w:tcW w:w="8052" w:type="dxa"/>
            <w:tcBorders>
              <w:top w:val="single" w:sz="4" w:space="0" w:color="auto"/>
              <w:left w:val="single" w:sz="4" w:space="0" w:color="auto"/>
              <w:bottom w:val="single" w:sz="4" w:space="0" w:color="auto"/>
              <w:right w:val="single" w:sz="4" w:space="0" w:color="auto"/>
            </w:tcBorders>
          </w:tcPr>
          <w:p w:rsidR="00832D09" w:rsidRPr="007813AE" w:rsidRDefault="00832D09" w:rsidP="00F17358">
            <w:pPr>
              <w:autoSpaceDE w:val="0"/>
              <w:autoSpaceDN w:val="0"/>
              <w:adjustRightInd w:val="0"/>
              <w:outlineLvl w:val="0"/>
              <w:rPr>
                <w:rFonts w:ascii="Times New Roman" w:eastAsia="Times New Roman" w:hAnsi="Times New Roman" w:cs="Arial"/>
                <w:b/>
                <w:lang w:eastAsia="ru-RU"/>
              </w:rPr>
            </w:pPr>
            <w:r w:rsidRPr="007813AE">
              <w:rPr>
                <w:rFonts w:ascii="Times New Roman" w:hAnsi="Times New Roman"/>
              </w:rPr>
              <w:t>Расчетные показатели интенсивности использования</w:t>
            </w:r>
          </w:p>
          <w:p w:rsidR="00832D09" w:rsidRPr="00B04DBC" w:rsidDel="00832D09" w:rsidRDefault="00832D09" w:rsidP="00832D09">
            <w:pPr>
              <w:widowControl w:val="0"/>
              <w:autoSpaceDE w:val="0"/>
              <w:autoSpaceDN w:val="0"/>
              <w:adjustRightInd w:val="0"/>
              <w:spacing w:line="360" w:lineRule="auto"/>
              <w:ind w:right="24" w:firstLine="33"/>
              <w:jc w:val="both"/>
              <w:rPr>
                <w:rFonts w:ascii="Times New Roman" w:eastAsia="Times New Roman" w:hAnsi="Times New Roman"/>
                <w:color w:val="000000" w:themeColor="text1"/>
                <w:lang w:eastAsia="ru-RU"/>
              </w:rPr>
            </w:pPr>
            <w:r w:rsidRPr="007813AE">
              <w:rPr>
                <w:rFonts w:ascii="Times New Roman" w:hAnsi="Times New Roman"/>
              </w:rPr>
              <w:t>производственных территорий в населенных пунктах</w:t>
            </w:r>
            <w:r>
              <w:rPr>
                <w:rFonts w:ascii="Times New Roman" w:hAnsi="Times New Roman"/>
              </w:rPr>
              <w:t xml:space="preserve"> принимаются в соответствии с </w:t>
            </w:r>
            <w:r w:rsidRPr="00B04DBC">
              <w:rPr>
                <w:rFonts w:ascii="Times New Roman" w:eastAsia="Times New Roman" w:hAnsi="Times New Roman"/>
                <w:color w:val="000000" w:themeColor="text1"/>
                <w:lang w:eastAsia="ru-RU"/>
              </w:rPr>
              <w:t>[</w:t>
            </w:r>
            <w:r>
              <w:rPr>
                <w:rFonts w:ascii="Times New Roman" w:eastAsia="Times New Roman" w:hAnsi="Times New Roman"/>
                <w:color w:val="000000" w:themeColor="text1"/>
                <w:lang w:eastAsia="ru-RU"/>
              </w:rPr>
              <w:t>1</w:t>
            </w:r>
            <w:r w:rsidRPr="00B04DBC">
              <w:rPr>
                <w:rFonts w:ascii="Times New Roman" w:eastAsia="Times New Roman" w:hAnsi="Times New Roman"/>
                <w:color w:val="000000" w:themeColor="text1"/>
                <w:lang w:eastAsia="ru-RU"/>
              </w:rPr>
              <w:t>]</w:t>
            </w:r>
            <w:r>
              <w:rPr>
                <w:rFonts w:ascii="Times New Roman" w:eastAsia="Times New Roman" w:hAnsi="Times New Roman"/>
                <w:color w:val="000000" w:themeColor="text1"/>
                <w:lang w:eastAsia="ru-RU"/>
              </w:rPr>
              <w:t>.</w:t>
            </w:r>
          </w:p>
        </w:tc>
      </w:tr>
    </w:tbl>
    <w:p w:rsidR="00B04DBC" w:rsidRDefault="00B04DBC" w:rsidP="00B04DBC">
      <w:pPr>
        <w:widowControl w:val="0"/>
        <w:autoSpaceDE w:val="0"/>
        <w:autoSpaceDN w:val="0"/>
        <w:adjustRightInd w:val="0"/>
        <w:spacing w:line="360" w:lineRule="auto"/>
        <w:ind w:right="24" w:firstLine="567"/>
        <w:jc w:val="both"/>
        <w:rPr>
          <w:rFonts w:ascii="Times New Roman" w:eastAsia="Times New Roman" w:hAnsi="Times New Roman"/>
          <w:color w:val="000000" w:themeColor="text1"/>
          <w:lang w:eastAsia="ru-RU"/>
        </w:rPr>
      </w:pPr>
    </w:p>
    <w:p w:rsidR="00B04DBC" w:rsidRPr="00B04DBC" w:rsidRDefault="00832D09" w:rsidP="00B04DBC">
      <w:pPr>
        <w:widowControl w:val="0"/>
        <w:autoSpaceDE w:val="0"/>
        <w:autoSpaceDN w:val="0"/>
        <w:adjustRightInd w:val="0"/>
        <w:spacing w:line="360" w:lineRule="auto"/>
        <w:ind w:right="24" w:firstLine="567"/>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4</w:t>
      </w:r>
      <w:r w:rsidR="00B04DBC" w:rsidRPr="00B04DBC">
        <w:rPr>
          <w:rFonts w:ascii="Times New Roman" w:eastAsia="Times New Roman" w:hAnsi="Times New Roman"/>
          <w:color w:val="000000" w:themeColor="text1"/>
          <w:lang w:eastAsia="ru-RU"/>
        </w:rPr>
        <w:t>.3. Перечень использованных документов, на которые содержатся ссылки в таблице</w:t>
      </w:r>
      <w:r w:rsidR="00100855">
        <w:rPr>
          <w:rFonts w:ascii="Times New Roman" w:eastAsia="Times New Roman" w:hAnsi="Times New Roman"/>
          <w:color w:val="000000" w:themeColor="text1"/>
          <w:lang w:eastAsia="ru-RU"/>
        </w:rPr>
        <w:t xml:space="preserve"> 11</w:t>
      </w:r>
      <w:r w:rsidR="00B04DBC" w:rsidRPr="00B04DBC">
        <w:rPr>
          <w:rFonts w:ascii="Times New Roman" w:eastAsia="Times New Roman" w:hAnsi="Times New Roman"/>
          <w:color w:val="000000" w:themeColor="text1"/>
          <w:lang w:eastAsia="ru-RU"/>
        </w:rPr>
        <w:t>, приведен в таблице</w:t>
      </w:r>
      <w:r w:rsidR="00100855">
        <w:rPr>
          <w:rFonts w:ascii="Times New Roman" w:eastAsia="Times New Roman" w:hAnsi="Times New Roman"/>
          <w:color w:val="000000" w:themeColor="text1"/>
          <w:lang w:eastAsia="ru-RU"/>
        </w:rPr>
        <w:t>12</w:t>
      </w:r>
      <w:r w:rsidR="00B04DBC" w:rsidRPr="00B04DBC">
        <w:rPr>
          <w:rFonts w:ascii="Times New Roman" w:eastAsia="Times New Roman" w:hAnsi="Times New Roman"/>
          <w:color w:val="000000" w:themeColor="text1"/>
          <w:lang w:eastAsia="ru-RU"/>
        </w:rPr>
        <w:t>.</w:t>
      </w:r>
    </w:p>
    <w:p w:rsidR="00B04DBC" w:rsidRPr="00B04DBC" w:rsidRDefault="00B04DBC" w:rsidP="00B04DBC">
      <w:pPr>
        <w:widowControl w:val="0"/>
        <w:autoSpaceDE w:val="0"/>
        <w:autoSpaceDN w:val="0"/>
        <w:adjustRightInd w:val="0"/>
        <w:spacing w:line="360" w:lineRule="auto"/>
        <w:ind w:right="-30"/>
        <w:jc w:val="right"/>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Таблица1</w:t>
      </w:r>
      <w:r w:rsidR="00100855">
        <w:rPr>
          <w:rFonts w:ascii="Times New Roman" w:eastAsia="Times New Roman" w:hAnsi="Times New Roman"/>
          <w:color w:val="000000" w:themeColor="text1"/>
          <w:lang w:eastAsia="ru-R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789"/>
      </w:tblGrid>
      <w:tr w:rsidR="00B04DBC" w:rsidRPr="00B04DBC" w:rsidTr="009A7C21">
        <w:tc>
          <w:tcPr>
            <w:tcW w:w="67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 xml:space="preserve">№ </w:t>
            </w:r>
            <w:proofErr w:type="gramStart"/>
            <w:r w:rsidRPr="00B04DBC">
              <w:rPr>
                <w:rFonts w:ascii="Times New Roman" w:eastAsia="Times New Roman" w:hAnsi="Times New Roman"/>
                <w:color w:val="000000" w:themeColor="text1"/>
                <w:szCs w:val="20"/>
                <w:lang w:eastAsia="ru-RU"/>
              </w:rPr>
              <w:t>п</w:t>
            </w:r>
            <w:proofErr w:type="gramEnd"/>
            <w:r w:rsidRPr="00B04DBC">
              <w:rPr>
                <w:rFonts w:ascii="Times New Roman" w:eastAsia="Times New Roman" w:hAnsi="Times New Roman"/>
                <w:color w:val="000000" w:themeColor="text1"/>
                <w:szCs w:val="20"/>
                <w:lang w:eastAsia="ru-RU"/>
              </w:rPr>
              <w:t>/п</w:t>
            </w:r>
          </w:p>
        </w:tc>
        <w:tc>
          <w:tcPr>
            <w:tcW w:w="8789"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Документы,</w:t>
            </w:r>
          </w:p>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lang w:eastAsia="ru-RU"/>
              </w:rPr>
            </w:pPr>
            <w:proofErr w:type="gramStart"/>
            <w:r w:rsidRPr="00B04DBC">
              <w:rPr>
                <w:rFonts w:ascii="Times New Roman" w:eastAsia="Times New Roman" w:hAnsi="Times New Roman"/>
                <w:color w:val="000000" w:themeColor="text1"/>
                <w:lang w:eastAsia="ru-RU"/>
              </w:rPr>
              <w:t>использованные</w:t>
            </w:r>
            <w:proofErr w:type="gramEnd"/>
            <w:r w:rsidRPr="00B04DBC">
              <w:rPr>
                <w:rFonts w:ascii="Times New Roman" w:eastAsia="Times New Roman" w:hAnsi="Times New Roman"/>
                <w:color w:val="000000" w:themeColor="text1"/>
                <w:lang w:eastAsia="ru-RU"/>
              </w:rPr>
              <w:t xml:space="preserve"> в материалах по обоснованию расчетных показателей</w:t>
            </w:r>
          </w:p>
        </w:tc>
      </w:tr>
      <w:tr w:rsidR="00B04DBC" w:rsidRPr="00B04DBC" w:rsidTr="009A7C21">
        <w:tc>
          <w:tcPr>
            <w:tcW w:w="67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1</w:t>
            </w:r>
          </w:p>
        </w:tc>
        <w:tc>
          <w:tcPr>
            <w:tcW w:w="8789" w:type="dxa"/>
            <w:tcBorders>
              <w:top w:val="single" w:sz="4" w:space="0" w:color="auto"/>
              <w:left w:val="single" w:sz="4" w:space="0" w:color="auto"/>
              <w:bottom w:val="single" w:sz="4" w:space="0" w:color="auto"/>
              <w:right w:val="single" w:sz="4" w:space="0" w:color="auto"/>
            </w:tcBorders>
            <w:hideMark/>
          </w:tcPr>
          <w:p w:rsidR="00B04DBC" w:rsidRPr="00B04DBC" w:rsidRDefault="00B04DBC" w:rsidP="00F51469">
            <w:pPr>
              <w:widowControl w:val="0"/>
              <w:autoSpaceDE w:val="0"/>
              <w:autoSpaceDN w:val="0"/>
              <w:adjustRightInd w:val="0"/>
              <w:spacing w:line="360" w:lineRule="auto"/>
              <w:jc w:val="both"/>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lang w:eastAsia="ru-RU"/>
              </w:rPr>
              <w:t>Нормативы градостроительного проектирования Московской области (утв. постановлением Правительства Московской области от</w:t>
            </w:r>
            <w:r w:rsidR="00F51469">
              <w:rPr>
                <w:rFonts w:ascii="Times New Roman" w:eastAsia="Times New Roman" w:hAnsi="Times New Roman"/>
                <w:color w:val="000000" w:themeColor="text1"/>
                <w:szCs w:val="20"/>
                <w:lang w:eastAsia="ru-RU"/>
              </w:rPr>
              <w:t xml:space="preserve"> 17.08.2015 №713/30</w:t>
            </w:r>
            <w:r w:rsidRPr="00B04DBC">
              <w:rPr>
                <w:rFonts w:ascii="Times New Roman" w:eastAsia="Times New Roman" w:hAnsi="Times New Roman"/>
                <w:color w:val="000000" w:themeColor="text1"/>
                <w:lang w:eastAsia="ru-RU"/>
              </w:rPr>
              <w:t>).</w:t>
            </w:r>
          </w:p>
        </w:tc>
      </w:tr>
      <w:tr w:rsidR="00B04DBC" w:rsidRPr="00B04DBC" w:rsidTr="009A7C21">
        <w:trPr>
          <w:trHeight w:val="1313"/>
        </w:trPr>
        <w:tc>
          <w:tcPr>
            <w:tcW w:w="67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2</w:t>
            </w:r>
          </w:p>
        </w:tc>
        <w:tc>
          <w:tcPr>
            <w:tcW w:w="8789"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keepNext/>
              <w:widowControl w:val="0"/>
              <w:autoSpaceDE w:val="0"/>
              <w:autoSpaceDN w:val="0"/>
              <w:adjustRightInd w:val="0"/>
              <w:spacing w:before="120" w:after="120" w:line="360" w:lineRule="auto"/>
              <w:jc w:val="both"/>
              <w:outlineLvl w:val="0"/>
              <w:rPr>
                <w:rFonts w:ascii="Times New Roman" w:eastAsia="Times New Roman" w:hAnsi="Times New Roman" w:cs="Arial"/>
                <w:b/>
                <w:bCs/>
                <w:color w:val="000000" w:themeColor="text1"/>
                <w:kern w:val="28"/>
                <w:szCs w:val="32"/>
                <w:lang w:eastAsia="ru-RU"/>
              </w:rPr>
            </w:pPr>
            <w:r w:rsidRPr="00B04DBC">
              <w:rPr>
                <w:rFonts w:ascii="Times New Roman" w:eastAsia="Times New Roman" w:hAnsi="Times New Roman"/>
                <w:color w:val="000000" w:themeColor="text1"/>
                <w:kern w:val="28"/>
                <w:szCs w:val="20"/>
                <w:lang w:eastAsia="ru-RU"/>
              </w:rPr>
              <w:t xml:space="preserve">Свод правил 2 42.13330.2011 «СНиП 2.07.01-89*. Градостроительство. Планировка и застройка городских и сельских поселений» (утв. </w:t>
            </w:r>
            <w:hyperlink r:id="rId20" w:history="1">
              <w:r w:rsidRPr="00B04DBC">
                <w:rPr>
                  <w:rFonts w:ascii="Times New Roman" w:eastAsia="Times New Roman" w:hAnsi="Times New Roman"/>
                  <w:color w:val="000000" w:themeColor="text1"/>
                  <w:kern w:val="28"/>
                  <w:szCs w:val="20"/>
                  <w:lang w:eastAsia="ru-RU"/>
                </w:rPr>
                <w:t>приказом</w:t>
              </w:r>
            </w:hyperlink>
            <w:r w:rsidRPr="00B04DBC">
              <w:rPr>
                <w:rFonts w:ascii="Times New Roman" w:eastAsia="Times New Roman" w:hAnsi="Times New Roman"/>
                <w:color w:val="000000" w:themeColor="text1"/>
                <w:kern w:val="28"/>
                <w:szCs w:val="20"/>
                <w:lang w:eastAsia="ru-RU"/>
              </w:rPr>
              <w:t xml:space="preserve"> Министерства регионального развития РФ от 28.12.2010  № 820).</w:t>
            </w:r>
          </w:p>
        </w:tc>
      </w:tr>
      <w:tr w:rsidR="00B04DBC" w:rsidRPr="00B04DBC" w:rsidTr="009A7C21">
        <w:tc>
          <w:tcPr>
            <w:tcW w:w="67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3</w:t>
            </w:r>
          </w:p>
        </w:tc>
        <w:tc>
          <w:tcPr>
            <w:tcW w:w="8789" w:type="dxa"/>
            <w:tcBorders>
              <w:top w:val="single" w:sz="4" w:space="0" w:color="auto"/>
              <w:left w:val="single" w:sz="4" w:space="0" w:color="auto"/>
              <w:bottom w:val="single" w:sz="4" w:space="0" w:color="auto"/>
              <w:right w:val="single" w:sz="4" w:space="0" w:color="auto"/>
            </w:tcBorders>
            <w:hideMark/>
          </w:tcPr>
          <w:p w:rsidR="00B04DBC" w:rsidRPr="00B04DBC" w:rsidRDefault="00957700" w:rsidP="00B04DBC">
            <w:pPr>
              <w:widowControl w:val="0"/>
              <w:autoSpaceDE w:val="0"/>
              <w:autoSpaceDN w:val="0"/>
              <w:adjustRightInd w:val="0"/>
              <w:spacing w:line="360" w:lineRule="auto"/>
              <w:jc w:val="both"/>
              <w:rPr>
                <w:rFonts w:ascii="Times New Roman" w:eastAsia="Times New Roman" w:hAnsi="Times New Roman"/>
                <w:color w:val="000000" w:themeColor="text1"/>
                <w:szCs w:val="20"/>
                <w:lang w:eastAsia="ru-RU"/>
              </w:rPr>
            </w:pPr>
            <w:hyperlink r:id="rId21" w:history="1">
              <w:r w:rsidR="00B04DBC" w:rsidRPr="00B04DBC">
                <w:rPr>
                  <w:rFonts w:ascii="Times New Roman" w:eastAsia="Times New Roman" w:hAnsi="Times New Roman"/>
                  <w:color w:val="000000" w:themeColor="text1"/>
                  <w:lang w:eastAsia="ru-RU"/>
                </w:rPr>
                <w:t>Указания. Региональный парковый стандарт Московской области</w:t>
              </w:r>
            </w:hyperlink>
            <w:r w:rsidR="00B04DBC" w:rsidRPr="00B04DBC">
              <w:rPr>
                <w:rFonts w:ascii="Times New Roman" w:eastAsia="Times New Roman" w:hAnsi="Times New Roman"/>
                <w:color w:val="000000" w:themeColor="text1"/>
                <w:szCs w:val="20"/>
                <w:lang w:eastAsia="ru-RU"/>
              </w:rPr>
              <w:t xml:space="preserve"> </w:t>
            </w:r>
            <w:r w:rsidR="00B04DBC" w:rsidRPr="00B04DBC">
              <w:rPr>
                <w:rFonts w:ascii="Times New Roman" w:eastAsia="Times New Roman" w:hAnsi="Times New Roman"/>
                <w:color w:val="000000" w:themeColor="text1"/>
                <w:lang w:eastAsia="ru-RU"/>
              </w:rPr>
              <w:t>(утв. постановлением Правительства Московской области от 23.12.2013  № 1098/55).</w:t>
            </w:r>
          </w:p>
        </w:tc>
      </w:tr>
      <w:tr w:rsidR="00B04DBC" w:rsidRPr="00B04DBC" w:rsidTr="009A7C21">
        <w:trPr>
          <w:trHeight w:val="1259"/>
        </w:trPr>
        <w:tc>
          <w:tcPr>
            <w:tcW w:w="67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lastRenderedPageBreak/>
              <w:t>4</w:t>
            </w:r>
          </w:p>
        </w:tc>
        <w:tc>
          <w:tcPr>
            <w:tcW w:w="8789"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keepNext/>
              <w:widowControl w:val="0"/>
              <w:autoSpaceDE w:val="0"/>
              <w:autoSpaceDN w:val="0"/>
              <w:adjustRightInd w:val="0"/>
              <w:spacing w:before="120" w:after="120" w:line="360" w:lineRule="auto"/>
              <w:jc w:val="both"/>
              <w:outlineLvl w:val="0"/>
              <w:rPr>
                <w:rFonts w:ascii="Times New Roman" w:eastAsia="Times New Roman" w:hAnsi="Times New Roman" w:cs="Arial"/>
                <w:b/>
                <w:bCs/>
                <w:color w:val="000000" w:themeColor="text1"/>
                <w:kern w:val="28"/>
                <w:szCs w:val="32"/>
                <w:lang w:eastAsia="ru-RU"/>
              </w:rPr>
            </w:pPr>
            <w:r w:rsidRPr="00B04DBC">
              <w:rPr>
                <w:rFonts w:ascii="Times New Roman" w:eastAsia="Times New Roman" w:hAnsi="Times New Roman"/>
                <w:color w:val="000000" w:themeColor="text1"/>
                <w:kern w:val="28"/>
                <w:szCs w:val="20"/>
                <w:lang w:eastAsia="ru-RU"/>
              </w:rPr>
              <w:t xml:space="preserve">Нормативы потребления природного газа населением при отсутствии приборов учета газа (утв. </w:t>
            </w:r>
            <w:hyperlink r:id="rId22" w:anchor="sub_0" w:history="1">
              <w:r w:rsidRPr="00B04DBC">
                <w:rPr>
                  <w:rFonts w:ascii="Times New Roman" w:eastAsia="Times New Roman" w:hAnsi="Times New Roman"/>
                  <w:color w:val="000000" w:themeColor="text1"/>
                  <w:kern w:val="28"/>
                  <w:szCs w:val="20"/>
                  <w:lang w:eastAsia="ru-RU"/>
                </w:rPr>
                <w:t>постановлением</w:t>
              </w:r>
            </w:hyperlink>
            <w:r w:rsidRPr="00B04DBC">
              <w:rPr>
                <w:rFonts w:ascii="Times New Roman" w:eastAsia="Times New Roman" w:hAnsi="Times New Roman"/>
                <w:color w:val="000000" w:themeColor="text1"/>
                <w:kern w:val="28"/>
                <w:szCs w:val="20"/>
                <w:lang w:eastAsia="ru-RU"/>
              </w:rPr>
              <w:t xml:space="preserve"> Правительства Московской области от 09.11.2006 № 1047/43).</w:t>
            </w:r>
          </w:p>
        </w:tc>
      </w:tr>
      <w:tr w:rsidR="00B04DBC" w:rsidRPr="00B04DBC" w:rsidTr="009A7C21">
        <w:tc>
          <w:tcPr>
            <w:tcW w:w="67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5</w:t>
            </w:r>
          </w:p>
        </w:tc>
        <w:tc>
          <w:tcPr>
            <w:tcW w:w="8789"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keepNext/>
              <w:widowControl w:val="0"/>
              <w:autoSpaceDE w:val="0"/>
              <w:autoSpaceDN w:val="0"/>
              <w:adjustRightInd w:val="0"/>
              <w:spacing w:before="120" w:after="120" w:line="360" w:lineRule="auto"/>
              <w:jc w:val="both"/>
              <w:outlineLvl w:val="0"/>
              <w:rPr>
                <w:rFonts w:ascii="Times New Roman" w:eastAsia="Times New Roman" w:hAnsi="Times New Roman" w:cs="Arial"/>
                <w:b/>
                <w:bCs/>
                <w:color w:val="000000" w:themeColor="text1"/>
                <w:kern w:val="28"/>
                <w:szCs w:val="32"/>
                <w:lang w:eastAsia="ru-RU"/>
              </w:rPr>
            </w:pPr>
            <w:r w:rsidRPr="00B04DBC">
              <w:rPr>
                <w:rFonts w:ascii="Times New Roman" w:eastAsia="Times New Roman" w:hAnsi="Times New Roman"/>
                <w:color w:val="000000" w:themeColor="text1"/>
                <w:kern w:val="28"/>
                <w:szCs w:val="20"/>
                <w:lang w:eastAsia="ru-RU"/>
              </w:rPr>
              <w:t xml:space="preserve">Методика расчета региональных стандартов стоимости жилищно-коммунальных услуг (утв. </w:t>
            </w:r>
            <w:hyperlink r:id="rId23" w:anchor="sub_0" w:history="1">
              <w:r w:rsidRPr="00B04DBC">
                <w:rPr>
                  <w:rFonts w:ascii="Times New Roman" w:eastAsia="Times New Roman" w:hAnsi="Times New Roman"/>
                  <w:color w:val="000000" w:themeColor="text1"/>
                  <w:kern w:val="28"/>
                  <w:szCs w:val="20"/>
                  <w:lang w:eastAsia="ru-RU"/>
                </w:rPr>
                <w:t>постановление</w:t>
              </w:r>
            </w:hyperlink>
            <w:proofErr w:type="gramStart"/>
            <w:r w:rsidRPr="00B04DBC">
              <w:rPr>
                <w:rFonts w:ascii="Times New Roman" w:eastAsia="Times New Roman" w:hAnsi="Times New Roman"/>
                <w:color w:val="000000" w:themeColor="text1"/>
                <w:kern w:val="28"/>
                <w:szCs w:val="20"/>
                <w:lang w:eastAsia="ru-RU"/>
              </w:rPr>
              <w:t>м</w:t>
            </w:r>
            <w:proofErr w:type="gramEnd"/>
            <w:r w:rsidRPr="00B04DBC">
              <w:rPr>
                <w:rFonts w:ascii="Times New Roman" w:eastAsia="Times New Roman" w:hAnsi="Times New Roman"/>
                <w:color w:val="000000" w:themeColor="text1"/>
                <w:kern w:val="28"/>
                <w:szCs w:val="20"/>
                <w:lang w:eastAsia="ru-RU"/>
              </w:rPr>
              <w:t xml:space="preserve"> Правительства Московской области от 23.01.2014 № 4/1).</w:t>
            </w:r>
          </w:p>
        </w:tc>
      </w:tr>
      <w:tr w:rsidR="00B04DBC" w:rsidRPr="00B04DBC" w:rsidTr="009A7C21">
        <w:tc>
          <w:tcPr>
            <w:tcW w:w="67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6</w:t>
            </w:r>
          </w:p>
        </w:tc>
        <w:tc>
          <w:tcPr>
            <w:tcW w:w="8789" w:type="dxa"/>
            <w:tcBorders>
              <w:top w:val="single" w:sz="4" w:space="0" w:color="auto"/>
              <w:left w:val="single" w:sz="4" w:space="0" w:color="auto"/>
              <w:bottom w:val="single" w:sz="4" w:space="0" w:color="auto"/>
              <w:right w:val="single" w:sz="4" w:space="0" w:color="auto"/>
            </w:tcBorders>
            <w:hideMark/>
          </w:tcPr>
          <w:p w:rsidR="00B04DBC" w:rsidRPr="00B04DBC" w:rsidRDefault="00957700" w:rsidP="00B04DBC">
            <w:pPr>
              <w:keepNext/>
              <w:widowControl w:val="0"/>
              <w:autoSpaceDE w:val="0"/>
              <w:autoSpaceDN w:val="0"/>
              <w:adjustRightInd w:val="0"/>
              <w:spacing w:before="120" w:after="120" w:line="360" w:lineRule="auto"/>
              <w:jc w:val="both"/>
              <w:outlineLvl w:val="0"/>
              <w:rPr>
                <w:rFonts w:ascii="Times New Roman" w:eastAsia="Times New Roman" w:hAnsi="Times New Roman"/>
                <w:color w:val="000000" w:themeColor="text1"/>
                <w:kern w:val="28"/>
                <w:szCs w:val="20"/>
                <w:lang w:eastAsia="ru-RU"/>
              </w:rPr>
            </w:pPr>
            <w:hyperlink r:id="rId24" w:history="1">
              <w:r w:rsidR="00B04DBC" w:rsidRPr="00B04DBC">
                <w:rPr>
                  <w:rFonts w:ascii="Times New Roman" w:eastAsia="Times New Roman" w:hAnsi="Times New Roman"/>
                  <w:color w:val="000000" w:themeColor="text1"/>
                  <w:kern w:val="28"/>
                  <w:szCs w:val="20"/>
                  <w:lang w:eastAsia="ru-RU"/>
                </w:rPr>
                <w:t xml:space="preserve">Государственная программа Московской области «Архитектура и градостроительство Подмосковья» на 2014 - 2018 годы </w:t>
              </w:r>
            </w:hyperlink>
            <w:r w:rsidR="00B04DBC" w:rsidRPr="00B04DBC">
              <w:rPr>
                <w:rFonts w:ascii="Times New Roman" w:eastAsia="Times New Roman" w:hAnsi="Times New Roman"/>
                <w:color w:val="000000" w:themeColor="text1"/>
                <w:kern w:val="28"/>
                <w:szCs w:val="20"/>
                <w:lang w:eastAsia="ru-RU"/>
              </w:rPr>
              <w:t xml:space="preserve"> (утв. </w:t>
            </w:r>
            <w:hyperlink r:id="rId25" w:anchor="sub_0" w:history="1">
              <w:r w:rsidR="00B04DBC" w:rsidRPr="00B04DBC">
                <w:rPr>
                  <w:rFonts w:ascii="Times New Roman" w:eastAsia="Times New Roman" w:hAnsi="Times New Roman"/>
                  <w:color w:val="000000" w:themeColor="text1"/>
                  <w:kern w:val="28"/>
                  <w:szCs w:val="20"/>
                  <w:lang w:eastAsia="ru-RU"/>
                </w:rPr>
                <w:t>постановление</w:t>
              </w:r>
            </w:hyperlink>
            <w:proofErr w:type="gramStart"/>
            <w:r w:rsidR="00B04DBC" w:rsidRPr="00B04DBC">
              <w:rPr>
                <w:rFonts w:ascii="Times New Roman" w:eastAsia="Times New Roman" w:hAnsi="Times New Roman"/>
                <w:color w:val="000000" w:themeColor="text1"/>
                <w:kern w:val="28"/>
                <w:szCs w:val="20"/>
                <w:lang w:eastAsia="ru-RU"/>
              </w:rPr>
              <w:t>м</w:t>
            </w:r>
            <w:proofErr w:type="gramEnd"/>
            <w:r w:rsidR="00B04DBC" w:rsidRPr="00B04DBC">
              <w:rPr>
                <w:rFonts w:ascii="Times New Roman" w:eastAsia="Times New Roman" w:hAnsi="Times New Roman"/>
                <w:color w:val="000000" w:themeColor="text1"/>
                <w:kern w:val="28"/>
                <w:szCs w:val="20"/>
                <w:lang w:eastAsia="ru-RU"/>
              </w:rPr>
              <w:t xml:space="preserve"> Правительства Московской области от 23.08.2013 № 661/37).</w:t>
            </w:r>
          </w:p>
        </w:tc>
      </w:tr>
      <w:tr w:rsidR="00B04DBC" w:rsidRPr="00B04DBC" w:rsidTr="009A7C21">
        <w:tc>
          <w:tcPr>
            <w:tcW w:w="67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7</w:t>
            </w:r>
          </w:p>
        </w:tc>
        <w:tc>
          <w:tcPr>
            <w:tcW w:w="8789" w:type="dxa"/>
            <w:tcBorders>
              <w:top w:val="single" w:sz="4" w:space="0" w:color="auto"/>
              <w:left w:val="single" w:sz="4" w:space="0" w:color="auto"/>
              <w:bottom w:val="single" w:sz="4" w:space="0" w:color="auto"/>
              <w:right w:val="single" w:sz="4" w:space="0" w:color="auto"/>
            </w:tcBorders>
            <w:hideMark/>
          </w:tcPr>
          <w:p w:rsidR="00B04DBC" w:rsidRPr="00B04DBC" w:rsidRDefault="00957700" w:rsidP="00B04DBC">
            <w:pPr>
              <w:keepNext/>
              <w:widowControl w:val="0"/>
              <w:autoSpaceDE w:val="0"/>
              <w:autoSpaceDN w:val="0"/>
              <w:adjustRightInd w:val="0"/>
              <w:spacing w:before="120" w:after="120" w:line="360" w:lineRule="auto"/>
              <w:jc w:val="both"/>
              <w:outlineLvl w:val="0"/>
              <w:rPr>
                <w:rFonts w:ascii="Times New Roman" w:eastAsia="Times New Roman" w:hAnsi="Times New Roman" w:cs="Arial"/>
                <w:b/>
                <w:bCs/>
                <w:color w:val="000000" w:themeColor="text1"/>
                <w:kern w:val="28"/>
                <w:szCs w:val="32"/>
                <w:lang w:eastAsia="ru-RU"/>
              </w:rPr>
            </w:pPr>
            <w:hyperlink r:id="rId26" w:history="1">
              <w:r w:rsidR="00B04DBC" w:rsidRPr="00B04DBC">
                <w:rPr>
                  <w:rFonts w:ascii="Times New Roman" w:eastAsia="Times New Roman" w:hAnsi="Times New Roman"/>
                  <w:color w:val="000000" w:themeColor="text1"/>
                  <w:kern w:val="28"/>
                  <w:szCs w:val="20"/>
                  <w:lang w:eastAsia="ru-RU"/>
                </w:rPr>
                <w:t xml:space="preserve">Государственная программа Московской области «Предпринимательство Подмосковья» </w:t>
              </w:r>
            </w:hyperlink>
            <w:r w:rsidR="00B04DBC" w:rsidRPr="00B04DBC">
              <w:rPr>
                <w:rFonts w:ascii="Times New Roman" w:eastAsia="Times New Roman" w:hAnsi="Times New Roman"/>
                <w:color w:val="000000" w:themeColor="text1"/>
                <w:kern w:val="28"/>
                <w:szCs w:val="20"/>
                <w:lang w:eastAsia="ru-RU"/>
              </w:rPr>
              <w:t xml:space="preserve">(утв. </w:t>
            </w:r>
            <w:hyperlink r:id="rId27" w:anchor="sub_0" w:history="1">
              <w:r w:rsidR="00B04DBC" w:rsidRPr="00B04DBC">
                <w:rPr>
                  <w:rFonts w:ascii="Times New Roman" w:eastAsia="Times New Roman" w:hAnsi="Times New Roman"/>
                  <w:color w:val="000000" w:themeColor="text1"/>
                  <w:kern w:val="28"/>
                  <w:szCs w:val="20"/>
                  <w:lang w:eastAsia="ru-RU"/>
                </w:rPr>
                <w:t>постановление</w:t>
              </w:r>
            </w:hyperlink>
            <w:proofErr w:type="gramStart"/>
            <w:r w:rsidR="00B04DBC" w:rsidRPr="00B04DBC">
              <w:rPr>
                <w:rFonts w:ascii="Times New Roman" w:eastAsia="Times New Roman" w:hAnsi="Times New Roman"/>
                <w:color w:val="000000" w:themeColor="text1"/>
                <w:kern w:val="28"/>
                <w:szCs w:val="20"/>
                <w:lang w:eastAsia="ru-RU"/>
              </w:rPr>
              <w:t>м</w:t>
            </w:r>
            <w:proofErr w:type="gramEnd"/>
            <w:r w:rsidR="00B04DBC" w:rsidRPr="00B04DBC">
              <w:rPr>
                <w:rFonts w:ascii="Times New Roman" w:eastAsia="Times New Roman" w:hAnsi="Times New Roman"/>
                <w:color w:val="000000" w:themeColor="text1"/>
                <w:kern w:val="28"/>
                <w:szCs w:val="20"/>
                <w:lang w:eastAsia="ru-RU"/>
              </w:rPr>
              <w:t xml:space="preserve"> Правительства Московской области от 23.08.2013 № 662/37).</w:t>
            </w:r>
          </w:p>
        </w:tc>
      </w:tr>
      <w:tr w:rsidR="00B04DBC" w:rsidRPr="00B04DBC" w:rsidTr="009A7C21">
        <w:tc>
          <w:tcPr>
            <w:tcW w:w="67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8</w:t>
            </w:r>
          </w:p>
        </w:tc>
        <w:tc>
          <w:tcPr>
            <w:tcW w:w="8789" w:type="dxa"/>
            <w:tcBorders>
              <w:top w:val="single" w:sz="4" w:space="0" w:color="auto"/>
              <w:left w:val="single" w:sz="4" w:space="0" w:color="auto"/>
              <w:bottom w:val="single" w:sz="4" w:space="0" w:color="auto"/>
              <w:right w:val="single" w:sz="4" w:space="0" w:color="auto"/>
            </w:tcBorders>
            <w:hideMark/>
          </w:tcPr>
          <w:p w:rsidR="00B04DBC" w:rsidRPr="00B04DBC" w:rsidRDefault="00957700" w:rsidP="00B04DBC">
            <w:pPr>
              <w:keepNext/>
              <w:widowControl w:val="0"/>
              <w:autoSpaceDE w:val="0"/>
              <w:autoSpaceDN w:val="0"/>
              <w:adjustRightInd w:val="0"/>
              <w:spacing w:before="120" w:after="120" w:line="360" w:lineRule="auto"/>
              <w:jc w:val="both"/>
              <w:outlineLvl w:val="0"/>
              <w:rPr>
                <w:rFonts w:ascii="Times New Roman" w:eastAsia="Times New Roman" w:hAnsi="Times New Roman"/>
                <w:color w:val="000000" w:themeColor="text1"/>
                <w:kern w:val="28"/>
                <w:szCs w:val="20"/>
                <w:lang w:eastAsia="ru-RU"/>
              </w:rPr>
            </w:pPr>
            <w:hyperlink r:id="rId28" w:history="1">
              <w:r w:rsidR="00B04DBC" w:rsidRPr="00B04DBC">
                <w:rPr>
                  <w:rFonts w:ascii="Times New Roman" w:eastAsia="Times New Roman" w:hAnsi="Times New Roman"/>
                  <w:color w:val="000000" w:themeColor="text1"/>
                  <w:kern w:val="28"/>
                  <w:szCs w:val="20"/>
                  <w:lang w:eastAsia="ru-RU"/>
                </w:rPr>
                <w:t xml:space="preserve">Государственная программа Московской области «Спорт Подмосковья» </w:t>
              </w:r>
            </w:hyperlink>
            <w:r w:rsidR="00B04DBC" w:rsidRPr="00B04DBC">
              <w:rPr>
                <w:rFonts w:ascii="Times New Roman" w:eastAsia="Times New Roman" w:hAnsi="Times New Roman"/>
                <w:color w:val="000000" w:themeColor="text1"/>
                <w:kern w:val="28"/>
                <w:szCs w:val="20"/>
                <w:lang w:eastAsia="ru-RU"/>
              </w:rPr>
              <w:t>(утв. </w:t>
            </w:r>
            <w:hyperlink r:id="rId29" w:anchor="sub_0" w:history="1">
              <w:r w:rsidR="00B04DBC" w:rsidRPr="00B04DBC">
                <w:rPr>
                  <w:rFonts w:ascii="Times New Roman" w:eastAsia="Times New Roman" w:hAnsi="Times New Roman"/>
                  <w:color w:val="000000" w:themeColor="text1"/>
                  <w:kern w:val="28"/>
                  <w:szCs w:val="20"/>
                  <w:lang w:eastAsia="ru-RU"/>
                </w:rPr>
                <w:t>постановление</w:t>
              </w:r>
            </w:hyperlink>
            <w:proofErr w:type="gramStart"/>
            <w:r w:rsidR="00B04DBC" w:rsidRPr="00B04DBC">
              <w:rPr>
                <w:rFonts w:ascii="Times New Roman" w:eastAsia="Times New Roman" w:hAnsi="Times New Roman"/>
                <w:color w:val="000000" w:themeColor="text1"/>
                <w:kern w:val="28"/>
                <w:szCs w:val="20"/>
                <w:lang w:eastAsia="ru-RU"/>
              </w:rPr>
              <w:t>м</w:t>
            </w:r>
            <w:proofErr w:type="gramEnd"/>
            <w:r w:rsidR="00B04DBC" w:rsidRPr="00B04DBC">
              <w:rPr>
                <w:rFonts w:ascii="Times New Roman" w:eastAsia="Times New Roman" w:hAnsi="Times New Roman"/>
                <w:color w:val="000000" w:themeColor="text1"/>
                <w:kern w:val="28"/>
                <w:szCs w:val="20"/>
                <w:lang w:eastAsia="ru-RU"/>
              </w:rPr>
              <w:t xml:space="preserve"> Правительства Московской области от 23.08.2013 № 653/33).</w:t>
            </w:r>
          </w:p>
        </w:tc>
      </w:tr>
      <w:tr w:rsidR="00B04DBC" w:rsidRPr="00B04DBC" w:rsidTr="009A7C21">
        <w:tc>
          <w:tcPr>
            <w:tcW w:w="675"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360" w:lineRule="auto"/>
              <w:jc w:val="center"/>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9</w:t>
            </w:r>
          </w:p>
        </w:tc>
        <w:tc>
          <w:tcPr>
            <w:tcW w:w="8789"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keepNext/>
              <w:widowControl w:val="0"/>
              <w:autoSpaceDE w:val="0"/>
              <w:autoSpaceDN w:val="0"/>
              <w:adjustRightInd w:val="0"/>
              <w:spacing w:before="120" w:after="120" w:line="360" w:lineRule="auto"/>
              <w:jc w:val="both"/>
              <w:outlineLvl w:val="0"/>
              <w:rPr>
                <w:rFonts w:ascii="Times New Roman" w:eastAsia="Times New Roman" w:hAnsi="Times New Roman"/>
                <w:color w:val="000000" w:themeColor="text1"/>
                <w:kern w:val="28"/>
                <w:szCs w:val="20"/>
                <w:lang w:eastAsia="ru-RU"/>
              </w:rPr>
            </w:pPr>
            <w:r w:rsidRPr="00B04DBC">
              <w:rPr>
                <w:rFonts w:ascii="Times New Roman" w:eastAsia="Times New Roman" w:hAnsi="Times New Roman"/>
                <w:color w:val="000000" w:themeColor="text1"/>
                <w:kern w:val="28"/>
                <w:szCs w:val="20"/>
                <w:lang w:eastAsia="ru-RU"/>
              </w:rPr>
              <w:t xml:space="preserve">Территориальные строительные нормы Московской области «Планировка и застройки городских и сельских поселений (ТСН 30-303-2000) (ТСН ПЗП-99 МО)» (приняты и введены в действие </w:t>
            </w:r>
            <w:hyperlink r:id="rId30" w:history="1">
              <w:r w:rsidRPr="00B04DBC">
                <w:rPr>
                  <w:rFonts w:ascii="Times New Roman" w:eastAsia="Times New Roman" w:hAnsi="Times New Roman"/>
                  <w:color w:val="000000" w:themeColor="text1"/>
                  <w:kern w:val="28"/>
                  <w:szCs w:val="20"/>
                  <w:lang w:eastAsia="ru-RU"/>
                </w:rPr>
                <w:t>распоряжением</w:t>
              </w:r>
            </w:hyperlink>
            <w:r w:rsidRPr="00B04DBC">
              <w:rPr>
                <w:rFonts w:ascii="Times New Roman" w:eastAsia="Times New Roman" w:hAnsi="Times New Roman"/>
                <w:color w:val="000000" w:themeColor="text1"/>
                <w:kern w:val="28"/>
                <w:szCs w:val="20"/>
                <w:lang w:eastAsia="ru-RU"/>
              </w:rPr>
              <w:t xml:space="preserve"> Министерства строительного комплекса Московской области от 17.12.1999 № 339 в соответствии с постановлением Правительства Московской области от 13.04.1998 № 18/11).</w:t>
            </w:r>
          </w:p>
        </w:tc>
      </w:tr>
    </w:tbl>
    <w:p w:rsidR="00B04DBC" w:rsidRPr="00B04DBC" w:rsidRDefault="00B04DBC" w:rsidP="00B04DBC">
      <w:pPr>
        <w:widowControl w:val="0"/>
        <w:autoSpaceDE w:val="0"/>
        <w:autoSpaceDN w:val="0"/>
        <w:adjustRightInd w:val="0"/>
        <w:spacing w:line="360" w:lineRule="auto"/>
        <w:ind w:right="24"/>
        <w:jc w:val="center"/>
        <w:rPr>
          <w:rFonts w:ascii="Times New Roman" w:eastAsia="Times New Roman" w:hAnsi="Times New Roman"/>
          <w:b/>
          <w:color w:val="000000" w:themeColor="text1"/>
          <w:lang w:eastAsia="ru-RU"/>
        </w:rPr>
      </w:pPr>
    </w:p>
    <w:p w:rsidR="00B04DBC" w:rsidRPr="00B04DBC" w:rsidRDefault="00B04DBC" w:rsidP="00B04DBC">
      <w:pPr>
        <w:spacing w:after="200" w:line="276" w:lineRule="auto"/>
        <w:rPr>
          <w:rFonts w:ascii="Times New Roman" w:eastAsia="Times New Roman" w:hAnsi="Times New Roman"/>
          <w:b/>
          <w:color w:val="000000" w:themeColor="text1"/>
          <w:lang w:eastAsia="ru-RU"/>
        </w:rPr>
      </w:pPr>
      <w:r w:rsidRPr="00B04DBC">
        <w:rPr>
          <w:rFonts w:ascii="Times New Roman" w:eastAsia="Times New Roman" w:hAnsi="Times New Roman"/>
          <w:b/>
          <w:color w:val="000000" w:themeColor="text1"/>
          <w:lang w:eastAsia="ru-RU"/>
        </w:rPr>
        <w:br w:type="page"/>
      </w:r>
    </w:p>
    <w:p w:rsidR="00B04DBC" w:rsidRPr="00B04DBC" w:rsidRDefault="00100855" w:rsidP="00B04DBC">
      <w:pPr>
        <w:widowControl w:val="0"/>
        <w:autoSpaceDE w:val="0"/>
        <w:autoSpaceDN w:val="0"/>
        <w:adjustRightInd w:val="0"/>
        <w:spacing w:line="360" w:lineRule="auto"/>
        <w:ind w:right="24"/>
        <w:jc w:val="center"/>
        <w:rPr>
          <w:rFonts w:ascii="Times New Roman" w:eastAsia="Times New Roman" w:hAnsi="Times New Roman"/>
          <w:b/>
          <w:color w:val="000000" w:themeColor="text1"/>
          <w:lang w:eastAsia="ru-RU"/>
        </w:rPr>
      </w:pPr>
      <w:r>
        <w:rPr>
          <w:rFonts w:ascii="Times New Roman" w:eastAsia="Times New Roman" w:hAnsi="Times New Roman"/>
          <w:b/>
          <w:color w:val="000000" w:themeColor="text1"/>
          <w:lang w:eastAsia="ru-RU"/>
        </w:rPr>
        <w:lastRenderedPageBreak/>
        <w:t xml:space="preserve">5 </w:t>
      </w:r>
      <w:r w:rsidR="00B04DBC" w:rsidRPr="00B04DBC">
        <w:rPr>
          <w:rFonts w:ascii="Times New Roman" w:eastAsia="Times New Roman" w:hAnsi="Times New Roman"/>
          <w:b/>
          <w:color w:val="000000" w:themeColor="text1"/>
          <w:lang w:eastAsia="ru-RU"/>
        </w:rPr>
        <w:t xml:space="preserve">. Правила и область применения расчетных показателей, содержащихся в основной части местных нормативов </w:t>
      </w:r>
    </w:p>
    <w:p w:rsidR="00B04DBC" w:rsidRPr="00B04DBC" w:rsidRDefault="00B04DBC" w:rsidP="00B04DBC">
      <w:pPr>
        <w:widowControl w:val="0"/>
        <w:autoSpaceDE w:val="0"/>
        <w:autoSpaceDN w:val="0"/>
        <w:adjustRightInd w:val="0"/>
        <w:spacing w:line="360" w:lineRule="auto"/>
        <w:ind w:right="24"/>
        <w:jc w:val="center"/>
        <w:rPr>
          <w:rFonts w:ascii="Times New Roman" w:eastAsia="Times New Roman" w:hAnsi="Times New Roman"/>
          <w:b/>
          <w:color w:val="000000" w:themeColor="text1"/>
          <w:lang w:eastAsia="ru-RU"/>
        </w:rPr>
      </w:pPr>
    </w:p>
    <w:p w:rsidR="00B04DBC" w:rsidRPr="00B04DBC" w:rsidRDefault="00100855"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lang w:eastAsia="ru-RU"/>
        </w:rPr>
      </w:pPr>
      <w:r>
        <w:rPr>
          <w:rFonts w:ascii="Times New Roman" w:eastAsia="Times New Roman" w:hAnsi="Times New Roman"/>
          <w:color w:val="000000" w:themeColor="text1"/>
          <w:szCs w:val="20"/>
          <w:lang w:eastAsia="ru-RU"/>
        </w:rPr>
        <w:t>5</w:t>
      </w:r>
      <w:r w:rsidR="00B04DBC" w:rsidRPr="00B04DBC">
        <w:rPr>
          <w:rFonts w:ascii="Times New Roman" w:eastAsia="Times New Roman" w:hAnsi="Times New Roman"/>
          <w:color w:val="000000" w:themeColor="text1"/>
          <w:szCs w:val="20"/>
          <w:lang w:eastAsia="ru-RU"/>
        </w:rPr>
        <w:t>.1.</w:t>
      </w:r>
      <w:r w:rsidR="00B04DBC" w:rsidRPr="00B04DBC">
        <w:rPr>
          <w:rFonts w:ascii="Times New Roman" w:eastAsia="Times New Roman" w:hAnsi="Times New Roman"/>
          <w:color w:val="000000" w:themeColor="text1"/>
          <w:szCs w:val="20"/>
          <w:lang w:eastAsia="ru-RU"/>
        </w:rPr>
        <w:tab/>
        <w:t xml:space="preserve">Область </w:t>
      </w:r>
      <w:r w:rsidR="00B04DBC" w:rsidRPr="00B04DBC">
        <w:rPr>
          <w:rFonts w:ascii="Times New Roman" w:eastAsia="Times New Roman" w:hAnsi="Times New Roman"/>
          <w:color w:val="000000" w:themeColor="text1"/>
          <w:lang w:eastAsia="ru-RU"/>
        </w:rPr>
        <w:t>применения расчетных показателей, содержащихся в основной части местных нормативов распространяется на подготовку, согласование, утверждение:</w:t>
      </w:r>
    </w:p>
    <w:p w:rsidR="00B04DBC" w:rsidRPr="00B04DBC" w:rsidRDefault="00B04DBC"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lang w:eastAsia="ru-RU"/>
        </w:rPr>
        <w:t>а</w:t>
      </w:r>
      <w:r w:rsidRPr="00B04DBC">
        <w:rPr>
          <w:rFonts w:ascii="Times New Roman" w:eastAsia="Times New Roman" w:hAnsi="Times New Roman"/>
          <w:color w:val="000000" w:themeColor="text1"/>
          <w:szCs w:val="20"/>
          <w:lang w:eastAsia="ru-RU"/>
        </w:rPr>
        <w:t xml:space="preserve">) </w:t>
      </w:r>
      <w:r w:rsidR="00593F37">
        <w:rPr>
          <w:rFonts w:ascii="Times New Roman" w:eastAsia="Times New Roman" w:hAnsi="Times New Roman"/>
          <w:color w:val="000000" w:themeColor="text1"/>
          <w:szCs w:val="20"/>
          <w:lang w:eastAsia="ru-RU"/>
        </w:rPr>
        <w:t>документации</w:t>
      </w:r>
      <w:r w:rsidRPr="00B04DBC">
        <w:rPr>
          <w:rFonts w:ascii="Times New Roman" w:eastAsia="Times New Roman" w:hAnsi="Times New Roman"/>
          <w:color w:val="000000" w:themeColor="text1"/>
          <w:szCs w:val="20"/>
          <w:lang w:eastAsia="ru-RU"/>
        </w:rPr>
        <w:t xml:space="preserve"> территориального планирования </w:t>
      </w:r>
      <w:r w:rsidR="00B0479C">
        <w:rPr>
          <w:rFonts w:ascii="Times New Roman" w:eastAsia="Times New Roman" w:hAnsi="Times New Roman"/>
          <w:color w:val="000000" w:themeColor="text1"/>
          <w:szCs w:val="20"/>
          <w:lang w:eastAsia="ru-RU"/>
        </w:rPr>
        <w:t>городского округа Люберцы</w:t>
      </w:r>
      <w:r w:rsidRPr="00B04DBC">
        <w:rPr>
          <w:rFonts w:ascii="Times New Roman" w:eastAsia="Times New Roman" w:hAnsi="Times New Roman"/>
          <w:color w:val="000000" w:themeColor="text1"/>
          <w:szCs w:val="20"/>
          <w:lang w:eastAsia="ru-RU"/>
        </w:rPr>
        <w:t>, изменений в нее;</w:t>
      </w:r>
    </w:p>
    <w:p w:rsidR="00B04DBC" w:rsidRPr="00B04DBC" w:rsidRDefault="00B04DBC"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б) документации по планировке территории, предусматривающей размещение объектов местного значения</w:t>
      </w:r>
      <w:r w:rsidR="00593F37" w:rsidRPr="00593F37">
        <w:rPr>
          <w:rFonts w:ascii="Times New Roman" w:eastAsia="Times New Roman" w:hAnsi="Times New Roman"/>
          <w:color w:val="000000" w:themeColor="text1"/>
          <w:szCs w:val="20"/>
          <w:lang w:eastAsia="ru-RU"/>
        </w:rPr>
        <w:t xml:space="preserve"> </w:t>
      </w:r>
      <w:r w:rsidR="00593F37">
        <w:rPr>
          <w:rFonts w:ascii="Times New Roman" w:eastAsia="Times New Roman" w:hAnsi="Times New Roman"/>
          <w:color w:val="000000" w:themeColor="text1"/>
          <w:szCs w:val="20"/>
          <w:lang w:eastAsia="ru-RU"/>
        </w:rPr>
        <w:t>городского округа</w:t>
      </w:r>
      <w:r w:rsidRPr="00B04DBC">
        <w:rPr>
          <w:rFonts w:ascii="Times New Roman" w:eastAsia="Times New Roman" w:hAnsi="Times New Roman"/>
          <w:color w:val="000000" w:themeColor="text1"/>
          <w:lang w:eastAsia="ru-RU"/>
        </w:rPr>
        <w:t xml:space="preserve">, в том числе, подготовленной на основе </w:t>
      </w:r>
      <w:r w:rsidR="00593F37">
        <w:rPr>
          <w:rFonts w:ascii="Times New Roman" w:eastAsia="Times New Roman" w:hAnsi="Times New Roman"/>
          <w:color w:val="000000" w:themeColor="text1"/>
          <w:lang w:eastAsia="ru-RU"/>
        </w:rPr>
        <w:t>Генер</w:t>
      </w:r>
      <w:r w:rsidRPr="00B04DBC">
        <w:rPr>
          <w:rFonts w:ascii="Times New Roman" w:eastAsia="Times New Roman" w:hAnsi="Times New Roman"/>
          <w:color w:val="000000" w:themeColor="text1"/>
          <w:lang w:eastAsia="ru-RU"/>
        </w:rPr>
        <w:t>ального план</w:t>
      </w:r>
      <w:r w:rsidR="00593F37">
        <w:rPr>
          <w:rFonts w:ascii="Times New Roman" w:eastAsia="Times New Roman" w:hAnsi="Times New Roman"/>
          <w:color w:val="000000" w:themeColor="text1"/>
          <w:lang w:eastAsia="ru-RU"/>
        </w:rPr>
        <w:t>а</w:t>
      </w:r>
      <w:r w:rsidRPr="00B04DBC">
        <w:rPr>
          <w:rFonts w:ascii="Times New Roman" w:eastAsia="Times New Roman" w:hAnsi="Times New Roman"/>
          <w:color w:val="000000" w:themeColor="text1"/>
          <w:lang w:eastAsia="ru-RU"/>
        </w:rPr>
        <w:t xml:space="preserve"> </w:t>
      </w:r>
      <w:r w:rsidR="00B0479C">
        <w:rPr>
          <w:rFonts w:ascii="Times New Roman" w:eastAsia="Times New Roman" w:hAnsi="Times New Roman"/>
          <w:color w:val="000000" w:themeColor="text1"/>
          <w:szCs w:val="20"/>
          <w:lang w:eastAsia="ru-RU"/>
        </w:rPr>
        <w:t>городского округа Люберцы</w:t>
      </w:r>
      <w:r w:rsidRPr="00B04DBC">
        <w:rPr>
          <w:rFonts w:ascii="Times New Roman" w:eastAsia="Times New Roman" w:hAnsi="Times New Roman"/>
          <w:color w:val="000000" w:themeColor="text1"/>
          <w:lang w:eastAsia="ru-RU"/>
        </w:rPr>
        <w:t>;</w:t>
      </w:r>
    </w:p>
    <w:p w:rsidR="00B04DBC" w:rsidRPr="00B04DBC" w:rsidRDefault="00B04DBC"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szCs w:val="20"/>
          <w:lang w:eastAsia="ru-RU"/>
        </w:rPr>
      </w:pPr>
      <w:r w:rsidRPr="00B04DBC">
        <w:rPr>
          <w:rFonts w:ascii="Times New Roman" w:eastAsia="Times New Roman" w:hAnsi="Times New Roman"/>
          <w:color w:val="000000" w:themeColor="text1"/>
          <w:szCs w:val="20"/>
          <w:lang w:eastAsia="ru-RU"/>
        </w:rPr>
        <w:t>в) условий аукционов на право заключения договоров аренды земельных участков для комплексного освоения в целях жилищного строительства;</w:t>
      </w:r>
    </w:p>
    <w:p w:rsidR="00B04DBC" w:rsidRPr="00B04DBC" w:rsidRDefault="00B04DBC"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szCs w:val="20"/>
          <w:lang w:eastAsia="ru-RU"/>
        </w:rPr>
        <w:t>г) условий аукционов</w:t>
      </w:r>
      <w:r w:rsidRPr="00B04DBC">
        <w:rPr>
          <w:rFonts w:ascii="Times New Roman" w:eastAsia="Times New Roman" w:hAnsi="Times New Roman"/>
          <w:color w:val="000000" w:themeColor="text1"/>
          <w:lang w:eastAsia="ru-RU"/>
        </w:rPr>
        <w:t xml:space="preserve"> на право заключить договор о развитии застроенной территории.</w:t>
      </w:r>
    </w:p>
    <w:p w:rsidR="00B04DBC" w:rsidRPr="00B04DBC" w:rsidRDefault="00100855"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5</w:t>
      </w:r>
      <w:r w:rsidR="00B04DBC" w:rsidRPr="00B04DBC">
        <w:rPr>
          <w:rFonts w:ascii="Times New Roman" w:eastAsia="Times New Roman" w:hAnsi="Times New Roman"/>
          <w:color w:val="000000" w:themeColor="text1"/>
          <w:lang w:eastAsia="ru-RU"/>
        </w:rPr>
        <w:t xml:space="preserve">.2.  На территории </w:t>
      </w:r>
      <w:r w:rsidR="00B0479C">
        <w:rPr>
          <w:rFonts w:ascii="Times New Roman" w:eastAsia="Times New Roman" w:hAnsi="Times New Roman"/>
          <w:color w:val="000000" w:themeColor="text1"/>
          <w:szCs w:val="20"/>
          <w:lang w:eastAsia="ru-RU"/>
        </w:rPr>
        <w:t>городского округа Люберцы</w:t>
      </w:r>
      <w:r w:rsidR="00B0479C" w:rsidRPr="00252B18">
        <w:rPr>
          <w:rFonts w:ascii="Times New Roman" w:eastAsia="Times New Roman" w:hAnsi="Times New Roman"/>
          <w:color w:val="000000" w:themeColor="text1"/>
          <w:szCs w:val="20"/>
          <w:lang w:eastAsia="ru-RU"/>
        </w:rPr>
        <w:t xml:space="preserve"> </w:t>
      </w:r>
      <w:r w:rsidR="00B04DBC" w:rsidRPr="00B04DBC">
        <w:rPr>
          <w:rFonts w:ascii="Times New Roman" w:eastAsia="Times New Roman" w:hAnsi="Times New Roman"/>
          <w:color w:val="000000" w:themeColor="text1"/>
          <w:lang w:eastAsia="ru-RU"/>
        </w:rPr>
        <w:t>местные нормативы являются обязательными в области применения, описанной в п. </w:t>
      </w:r>
      <w:r>
        <w:rPr>
          <w:rFonts w:ascii="Times New Roman" w:eastAsia="Times New Roman" w:hAnsi="Times New Roman"/>
          <w:color w:val="000000" w:themeColor="text1"/>
          <w:lang w:eastAsia="ru-RU"/>
        </w:rPr>
        <w:t>5</w:t>
      </w:r>
      <w:r w:rsidR="00B04DBC" w:rsidRPr="00B04DBC">
        <w:rPr>
          <w:rFonts w:ascii="Times New Roman" w:eastAsia="Times New Roman" w:hAnsi="Times New Roman"/>
          <w:color w:val="000000" w:themeColor="text1"/>
          <w:lang w:eastAsia="ru-RU"/>
        </w:rPr>
        <w:t xml:space="preserve">.1, для всех субъектов градостроительной деятельности. </w:t>
      </w:r>
    </w:p>
    <w:p w:rsidR="00B04DBC" w:rsidRPr="00B04DBC" w:rsidRDefault="00B04DBC"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t xml:space="preserve">Исключением являются расчетные показатели, содержащие указание на рекомендательное применение. Отклонение от установленных предельных значений таких показателей допускается при условии дополнительного обоснования причин и размера отклонений, в том числе в материалах по обоснованию </w:t>
      </w:r>
      <w:r w:rsidRPr="00B04DBC">
        <w:rPr>
          <w:rFonts w:ascii="Times New Roman" w:eastAsia="Times New Roman" w:hAnsi="Times New Roman"/>
          <w:color w:val="000000" w:themeColor="text1"/>
          <w:szCs w:val="20"/>
          <w:lang w:eastAsia="ru-RU"/>
        </w:rPr>
        <w:t>схемы территориального планирования</w:t>
      </w:r>
      <w:r w:rsidRPr="00B04DBC">
        <w:rPr>
          <w:rFonts w:ascii="Times New Roman" w:eastAsia="Times New Roman" w:hAnsi="Times New Roman"/>
          <w:color w:val="000000" w:themeColor="text1"/>
          <w:lang w:eastAsia="ru-RU"/>
        </w:rPr>
        <w:t xml:space="preserve"> и (или) документации по планировке территории.  </w:t>
      </w:r>
    </w:p>
    <w:p w:rsidR="00B04DBC" w:rsidRPr="00B04DBC" w:rsidRDefault="00100855"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5</w:t>
      </w:r>
      <w:r w:rsidR="00B04DBC" w:rsidRPr="00B04DBC">
        <w:rPr>
          <w:rFonts w:ascii="Times New Roman" w:eastAsia="Times New Roman" w:hAnsi="Times New Roman"/>
          <w:color w:val="000000" w:themeColor="text1"/>
          <w:lang w:eastAsia="ru-RU"/>
        </w:rPr>
        <w:t xml:space="preserve">.3.  Расчетные показатели застройки кварталов и земельных участков объектами местного значения могут учитываться при подготовке градостроительных регламентов Правил землепользования и застройки </w:t>
      </w:r>
      <w:r w:rsidR="00B0479C">
        <w:rPr>
          <w:rFonts w:ascii="Times New Roman" w:eastAsia="Times New Roman" w:hAnsi="Times New Roman"/>
          <w:color w:val="000000" w:themeColor="text1"/>
          <w:szCs w:val="20"/>
          <w:lang w:eastAsia="ru-RU"/>
        </w:rPr>
        <w:t>городского округа Люберцы</w:t>
      </w:r>
      <w:r w:rsidR="00B04DBC" w:rsidRPr="00B04DBC">
        <w:rPr>
          <w:rFonts w:ascii="Times New Roman" w:eastAsia="Times New Roman" w:hAnsi="Times New Roman"/>
          <w:color w:val="000000" w:themeColor="text1"/>
          <w:lang w:eastAsia="ru-RU"/>
        </w:rPr>
        <w:t xml:space="preserve">. В соответствии с частью 15 статьи 46 Градостроительного кодекса Российской Федерации могут вноситься изменения в правила землепользования и застройки в части уточнения установленных </w:t>
      </w:r>
      <w:hyperlink r:id="rId31" w:anchor="sub_109" w:history="1">
        <w:r w:rsidR="00B04DBC" w:rsidRPr="00B04DBC">
          <w:rPr>
            <w:rFonts w:ascii="Times New Roman" w:eastAsia="Times New Roman" w:hAnsi="Times New Roman"/>
            <w:color w:val="000000" w:themeColor="text1"/>
            <w:lang w:eastAsia="ru-RU"/>
          </w:rPr>
          <w:t>градостроительным регламентом</w:t>
        </w:r>
      </w:hyperlink>
      <w:r w:rsidR="00B04DBC" w:rsidRPr="00B04DBC">
        <w:rPr>
          <w:rFonts w:ascii="Times New Roman" w:eastAsia="Times New Roman" w:hAnsi="Times New Roman"/>
          <w:color w:val="000000" w:themeColor="text1"/>
          <w:lang w:eastAsia="ru-RU"/>
        </w:rPr>
        <w:t xml:space="preserve"> предельных параметров разрешенного </w:t>
      </w:r>
      <w:hyperlink r:id="rId32" w:anchor="sub_1013" w:history="1">
        <w:r w:rsidR="00B04DBC" w:rsidRPr="00B04DBC">
          <w:rPr>
            <w:rFonts w:ascii="Times New Roman" w:eastAsia="Times New Roman" w:hAnsi="Times New Roman"/>
            <w:color w:val="000000" w:themeColor="text1"/>
            <w:lang w:eastAsia="ru-RU"/>
          </w:rPr>
          <w:t>строительства</w:t>
        </w:r>
      </w:hyperlink>
      <w:r w:rsidR="00B04DBC" w:rsidRPr="00B04DBC">
        <w:rPr>
          <w:rFonts w:ascii="Times New Roman" w:eastAsia="Times New Roman" w:hAnsi="Times New Roman"/>
          <w:color w:val="000000" w:themeColor="text1"/>
          <w:lang w:eastAsia="ru-RU"/>
        </w:rPr>
        <w:t xml:space="preserve"> и </w:t>
      </w:r>
      <w:hyperlink r:id="rId33" w:anchor="sub_1014" w:history="1">
        <w:r w:rsidR="00B04DBC" w:rsidRPr="00B04DBC">
          <w:rPr>
            <w:rFonts w:ascii="Times New Roman" w:eastAsia="Times New Roman" w:hAnsi="Times New Roman"/>
            <w:color w:val="000000" w:themeColor="text1"/>
            <w:lang w:eastAsia="ru-RU"/>
          </w:rPr>
          <w:t>реконструкции</w:t>
        </w:r>
      </w:hyperlink>
      <w:r w:rsidR="00B04DBC" w:rsidRPr="00B04DBC">
        <w:rPr>
          <w:rFonts w:ascii="Times New Roman" w:eastAsia="Times New Roman" w:hAnsi="Times New Roman"/>
          <w:color w:val="000000" w:themeColor="text1"/>
          <w:lang w:eastAsia="ru-RU"/>
        </w:rPr>
        <w:t xml:space="preserve"> </w:t>
      </w:r>
      <w:hyperlink r:id="rId34" w:anchor="sub_1010" w:history="1">
        <w:r w:rsidR="00B04DBC" w:rsidRPr="00B04DBC">
          <w:rPr>
            <w:rFonts w:ascii="Times New Roman" w:eastAsia="Times New Roman" w:hAnsi="Times New Roman"/>
            <w:color w:val="000000" w:themeColor="text1"/>
            <w:lang w:eastAsia="ru-RU"/>
          </w:rPr>
          <w:t>объектов капитального строительства</w:t>
        </w:r>
      </w:hyperlink>
      <w:r w:rsidR="00B04DBC" w:rsidRPr="00B04DBC">
        <w:rPr>
          <w:rFonts w:ascii="Times New Roman" w:eastAsia="Times New Roman" w:hAnsi="Times New Roman"/>
          <w:color w:val="000000" w:themeColor="text1"/>
          <w:lang w:eastAsia="ru-RU"/>
        </w:rPr>
        <w:t xml:space="preserve"> на основании утвержденной документации по планировке территории. При этом подготовка документации по планировке территории осуществляется с применением местных нормативов. </w:t>
      </w:r>
    </w:p>
    <w:p w:rsidR="00B04DBC" w:rsidRPr="00B04DBC" w:rsidRDefault="00100855"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5</w:t>
      </w:r>
      <w:r w:rsidR="00B04DBC" w:rsidRPr="00B04DBC">
        <w:rPr>
          <w:rFonts w:ascii="Times New Roman" w:eastAsia="Times New Roman" w:hAnsi="Times New Roman"/>
          <w:color w:val="000000" w:themeColor="text1"/>
          <w:lang w:eastAsia="ru-RU"/>
        </w:rPr>
        <w:t xml:space="preserve">.4. В случае утверждения в составе нормативов градостроительного проектирования Московской области минимальных (максимальных) расчетных показателей со значениями выше (ниже), чем у соответствующих минимальных (максимальных) расчетных показателей, содержащихся в местных нормативах, </w:t>
      </w:r>
      <w:r w:rsidR="00B04DBC" w:rsidRPr="00B04DBC">
        <w:rPr>
          <w:rFonts w:ascii="Times New Roman" w:eastAsia="Times New Roman" w:hAnsi="Times New Roman"/>
          <w:color w:val="000000" w:themeColor="text1"/>
          <w:lang w:eastAsia="ru-RU"/>
        </w:rPr>
        <w:lastRenderedPageBreak/>
        <w:t>применяются нормативы градостроительного проектирования Московской области.</w:t>
      </w:r>
    </w:p>
    <w:p w:rsidR="00B04DBC" w:rsidRPr="00B04DBC" w:rsidRDefault="00100855"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5</w:t>
      </w:r>
      <w:r w:rsidR="00B04DBC" w:rsidRPr="00B04DBC">
        <w:rPr>
          <w:rFonts w:ascii="Times New Roman" w:eastAsia="Times New Roman" w:hAnsi="Times New Roman"/>
          <w:color w:val="000000" w:themeColor="text1"/>
          <w:lang w:eastAsia="ru-RU"/>
        </w:rPr>
        <w:t xml:space="preserve">.5. Применение местных нормативов </w:t>
      </w:r>
      <w:r w:rsidR="00B04DBC" w:rsidRPr="00A77B60">
        <w:rPr>
          <w:rFonts w:ascii="Times New Roman" w:eastAsia="Times New Roman" w:hAnsi="Times New Roman"/>
          <w:b/>
          <w:color w:val="000000" w:themeColor="text1"/>
          <w:lang w:eastAsia="ru-RU"/>
        </w:rPr>
        <w:t>не заменяет и не исключает</w:t>
      </w:r>
      <w:r w:rsidR="00B04DBC" w:rsidRPr="00B04DBC">
        <w:rPr>
          <w:rFonts w:ascii="Times New Roman" w:eastAsia="Times New Roman" w:hAnsi="Times New Roman"/>
          <w:color w:val="000000" w:themeColor="text1"/>
          <w:lang w:eastAsia="ru-RU"/>
        </w:rPr>
        <w:t xml:space="preserve"> применения требований технических регламентов, национальных стандартов, правил и требований, установленные органами государственного контроля (надзора). </w:t>
      </w:r>
    </w:p>
    <w:p w:rsidR="00B04DBC" w:rsidRPr="00B04DBC" w:rsidRDefault="00100855"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Pr>
          <w:rFonts w:ascii="Times New Roman" w:eastAsia="Times New Roman" w:hAnsi="Times New Roman"/>
          <w:color w:val="000000" w:themeColor="text1"/>
          <w:lang w:eastAsia="ru-RU"/>
        </w:rPr>
        <w:t>5</w:t>
      </w:r>
      <w:r w:rsidR="00B04DBC" w:rsidRPr="00B04DBC">
        <w:rPr>
          <w:rFonts w:ascii="Times New Roman" w:eastAsia="Times New Roman" w:hAnsi="Times New Roman"/>
          <w:color w:val="000000" w:themeColor="text1"/>
          <w:lang w:eastAsia="ru-RU"/>
        </w:rPr>
        <w:t>.6.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r w:rsidR="00B04DBC" w:rsidRPr="00B04DBC">
        <w:rPr>
          <w:rFonts w:ascii="Times New Roman" w:eastAsia="Times New Roman" w:hAnsi="Times New Roman"/>
          <w:bCs/>
          <w:color w:val="000000" w:themeColor="text1"/>
          <w:szCs w:val="20"/>
          <w:lang w:eastAsia="ru-RU"/>
        </w:rPr>
        <w:t xml:space="preserve"> </w:t>
      </w:r>
    </w:p>
    <w:p w:rsidR="00B04DBC" w:rsidRPr="00B04DBC" w:rsidRDefault="00100855"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r>
        <w:rPr>
          <w:rFonts w:ascii="Times New Roman" w:eastAsia="Times New Roman" w:hAnsi="Times New Roman"/>
          <w:b/>
          <w:bCs/>
          <w:color w:val="000000" w:themeColor="text1"/>
          <w:szCs w:val="20"/>
          <w:lang w:eastAsia="ru-RU"/>
        </w:rPr>
        <w:t>5</w:t>
      </w:r>
      <w:r w:rsidR="00B04DBC" w:rsidRPr="00925800">
        <w:rPr>
          <w:rFonts w:ascii="Times New Roman" w:eastAsia="Times New Roman" w:hAnsi="Times New Roman"/>
          <w:b/>
          <w:bCs/>
          <w:color w:val="000000" w:themeColor="text1"/>
          <w:szCs w:val="20"/>
          <w:lang w:eastAsia="ru-RU"/>
        </w:rPr>
        <w:t>.7</w:t>
      </w:r>
      <w:r w:rsidR="00B04DBC" w:rsidRPr="00B04DBC">
        <w:rPr>
          <w:rFonts w:ascii="Times New Roman" w:eastAsia="Times New Roman" w:hAnsi="Times New Roman"/>
          <w:bCs/>
          <w:color w:val="000000" w:themeColor="text1"/>
          <w:szCs w:val="20"/>
          <w:lang w:eastAsia="ru-RU"/>
        </w:rPr>
        <w:t>. </w:t>
      </w:r>
      <w:proofErr w:type="gramStart"/>
      <w:r w:rsidR="00B04DBC" w:rsidRPr="00B04DBC">
        <w:rPr>
          <w:rFonts w:ascii="Times New Roman" w:eastAsia="Times New Roman" w:hAnsi="Times New Roman"/>
          <w:bCs/>
          <w:color w:val="000000" w:themeColor="text1"/>
          <w:szCs w:val="20"/>
          <w:lang w:eastAsia="ru-RU"/>
        </w:rPr>
        <w:t xml:space="preserve">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и (или) жилого района </w:t>
      </w:r>
      <w:r w:rsidR="00B04DBC" w:rsidRPr="00B04DBC">
        <w:rPr>
          <w:rFonts w:ascii="Times New Roman" w:eastAsia="Times New Roman" w:hAnsi="Times New Roman"/>
          <w:color w:val="000000" w:themeColor="text1"/>
          <w:lang w:eastAsia="ru-RU"/>
        </w:rPr>
        <w:t>(в том числе застроенной территории, в отношении которой принято решение о развитии)</w:t>
      </w:r>
      <w:r w:rsidR="00B04DBC" w:rsidRPr="00B04DBC">
        <w:rPr>
          <w:rFonts w:ascii="Times New Roman" w:eastAsia="Times New Roman" w:hAnsi="Times New Roman"/>
          <w:bCs/>
          <w:color w:val="000000" w:themeColor="text1"/>
          <w:szCs w:val="20"/>
          <w:lang w:eastAsia="ru-RU"/>
        </w:rPr>
        <w:t>, в материалах по обоснованию проекта планировки должно содержаться подтверждение соблюдения нормативов потребности в территориях и объектах местного значения применительно к прогнозируемому, в результате</w:t>
      </w:r>
      <w:proofErr w:type="gramEnd"/>
      <w:r w:rsidR="00B04DBC" w:rsidRPr="00B04DBC">
        <w:rPr>
          <w:rFonts w:ascii="Times New Roman" w:eastAsia="Times New Roman" w:hAnsi="Times New Roman"/>
          <w:bCs/>
          <w:color w:val="000000" w:themeColor="text1"/>
          <w:szCs w:val="20"/>
          <w:lang w:eastAsia="ru-RU"/>
        </w:rPr>
        <w:t xml:space="preserve"> реализации проекта планировки, количеству жителей, а также применительно к изменяющемуся количеству жителей в существующих кварталах и жилых районах, и нормативов пешеходной и (или) транспортной доступности объектов местного значения в зависимости от их видов. </w:t>
      </w:r>
    </w:p>
    <w:p w:rsidR="00B04DBC" w:rsidRPr="00B04DBC" w:rsidRDefault="00100855" w:rsidP="00B04DBC">
      <w:pPr>
        <w:widowControl w:val="0"/>
        <w:tabs>
          <w:tab w:val="left" w:pos="1080"/>
          <w:tab w:val="center" w:pos="7950"/>
          <w:tab w:val="center" w:pos="9300"/>
        </w:tabs>
        <w:autoSpaceDE w:val="0"/>
        <w:autoSpaceDN w:val="0"/>
        <w:adjustRightInd w:val="0"/>
        <w:spacing w:line="360" w:lineRule="auto"/>
        <w:ind w:right="99" w:firstLine="539"/>
        <w:jc w:val="both"/>
        <w:outlineLvl w:val="1"/>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5</w:t>
      </w:r>
      <w:r w:rsidR="00B04DBC" w:rsidRPr="00B04DBC">
        <w:rPr>
          <w:rFonts w:ascii="Times New Roman" w:eastAsia="Times New Roman" w:hAnsi="Times New Roman"/>
          <w:color w:val="000000" w:themeColor="text1"/>
          <w:lang w:eastAsia="ru-RU"/>
        </w:rPr>
        <w:t>.8.  Правила применения расчетных показателей, содержащихся в основной части местных нормативов,</w:t>
      </w:r>
      <w:r w:rsidR="00B04DBC" w:rsidRPr="00B04DBC">
        <w:rPr>
          <w:rFonts w:ascii="Times New Roman" w:eastAsia="Times New Roman" w:hAnsi="Times New Roman"/>
          <w:b/>
          <w:color w:val="000000" w:themeColor="text1"/>
          <w:lang w:eastAsia="ru-RU"/>
        </w:rPr>
        <w:t xml:space="preserve"> </w:t>
      </w:r>
      <w:r w:rsidR="00B04DBC" w:rsidRPr="00B04DBC">
        <w:rPr>
          <w:rFonts w:ascii="Times New Roman" w:eastAsia="Times New Roman" w:hAnsi="Times New Roman"/>
          <w:color w:val="000000" w:themeColor="text1"/>
          <w:lang w:eastAsia="ru-RU"/>
        </w:rPr>
        <w:t>демонстрируются на примерах, приведенных в приложении №2 к местным нормативам.</w:t>
      </w:r>
    </w:p>
    <w:p w:rsidR="00B04DBC" w:rsidRPr="00B04DBC" w:rsidRDefault="00B04DBC" w:rsidP="00B04DBC">
      <w:pPr>
        <w:spacing w:line="360" w:lineRule="auto"/>
        <w:rPr>
          <w:rFonts w:ascii="Times New Roman" w:eastAsia="Times New Roman" w:hAnsi="Times New Roman"/>
          <w:bCs/>
          <w:color w:val="000000" w:themeColor="text1"/>
          <w:szCs w:val="20"/>
          <w:lang w:eastAsia="ru-RU"/>
        </w:rPr>
        <w:sectPr w:rsidR="00B04DBC" w:rsidRPr="00B04DBC">
          <w:pgSz w:w="11900" w:h="16820"/>
          <w:pgMar w:top="851" w:right="873" w:bottom="851" w:left="1701" w:header="709" w:footer="709" w:gutter="0"/>
          <w:cols w:space="720"/>
        </w:sectPr>
      </w:pP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p>
    <w:p w:rsidR="00B04DBC" w:rsidRPr="00B04DBC" w:rsidRDefault="00B04DBC" w:rsidP="00B04DBC">
      <w:pPr>
        <w:widowControl w:val="0"/>
        <w:autoSpaceDE w:val="0"/>
        <w:autoSpaceDN w:val="0"/>
        <w:adjustRightInd w:val="0"/>
        <w:spacing w:line="360" w:lineRule="auto"/>
        <w:ind w:left="5475" w:right="-51"/>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 xml:space="preserve">Приложение № 1 к </w:t>
      </w:r>
      <w:r w:rsidRPr="00B04DBC">
        <w:rPr>
          <w:rFonts w:ascii="Times New Roman" w:eastAsia="Times New Roman" w:hAnsi="Times New Roman"/>
          <w:color w:val="000000" w:themeColor="text1"/>
          <w:szCs w:val="20"/>
          <w:lang w:eastAsia="ru-RU"/>
        </w:rPr>
        <w:t xml:space="preserve">местным нормативам градостроительного проектирования </w:t>
      </w:r>
      <w:r w:rsidR="005D3041">
        <w:rPr>
          <w:rFonts w:ascii="Times New Roman" w:eastAsia="Times New Roman" w:hAnsi="Times New Roman"/>
          <w:bCs/>
          <w:color w:val="000000" w:themeColor="text1"/>
          <w:szCs w:val="20"/>
          <w:lang w:eastAsia="ru-RU"/>
        </w:rPr>
        <w:t>городского округа Люберцы</w:t>
      </w:r>
      <w:r w:rsidRPr="00B04DBC">
        <w:rPr>
          <w:rFonts w:ascii="Times New Roman" w:eastAsia="Times New Roman" w:hAnsi="Times New Roman"/>
          <w:bCs/>
          <w:color w:val="000000" w:themeColor="text1"/>
          <w:szCs w:val="20"/>
          <w:lang w:eastAsia="ru-RU"/>
        </w:rPr>
        <w:t xml:space="preserve"> </w:t>
      </w:r>
    </w:p>
    <w:p w:rsidR="00B04DBC" w:rsidRPr="00B04DBC" w:rsidRDefault="00B04DBC" w:rsidP="00B04DBC">
      <w:pPr>
        <w:widowControl w:val="0"/>
        <w:autoSpaceDE w:val="0"/>
        <w:autoSpaceDN w:val="0"/>
        <w:adjustRightInd w:val="0"/>
        <w:spacing w:line="360" w:lineRule="auto"/>
        <w:ind w:left="5475" w:right="-51"/>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Московской области</w:t>
      </w:r>
    </w:p>
    <w:p w:rsidR="00B04DBC" w:rsidRPr="00B04DBC" w:rsidRDefault="00B04DBC" w:rsidP="00B04DBC">
      <w:pPr>
        <w:widowControl w:val="0"/>
        <w:autoSpaceDE w:val="0"/>
        <w:autoSpaceDN w:val="0"/>
        <w:adjustRightInd w:val="0"/>
        <w:spacing w:line="360" w:lineRule="auto"/>
        <w:ind w:left="5475" w:right="-51"/>
        <w:rPr>
          <w:rFonts w:ascii="Times New Roman" w:eastAsia="Times New Roman" w:hAnsi="Times New Roman"/>
          <w:bCs/>
          <w:color w:val="000000" w:themeColor="text1"/>
          <w:szCs w:val="20"/>
          <w:lang w:eastAsia="ru-RU"/>
        </w:rPr>
      </w:pPr>
      <w:r w:rsidRPr="00B04DBC">
        <w:rPr>
          <w:rFonts w:ascii="Times New Roman" w:eastAsia="Times New Roman" w:hAnsi="Times New Roman"/>
          <w:bCs/>
          <w:color w:val="000000" w:themeColor="text1"/>
          <w:szCs w:val="20"/>
          <w:lang w:eastAsia="ru-RU"/>
        </w:rPr>
        <w:t>(рекомендуемое)</w:t>
      </w:r>
    </w:p>
    <w:p w:rsidR="00B04DBC" w:rsidRPr="00B04DBC" w:rsidRDefault="00B04DBC" w:rsidP="00B04DBC">
      <w:pPr>
        <w:widowControl w:val="0"/>
        <w:autoSpaceDE w:val="0"/>
        <w:autoSpaceDN w:val="0"/>
        <w:adjustRightInd w:val="0"/>
        <w:spacing w:line="360" w:lineRule="auto"/>
        <w:ind w:left="5475" w:right="-51"/>
        <w:rPr>
          <w:rFonts w:ascii="Times New Roman" w:eastAsia="Times New Roman" w:hAnsi="Times New Roman"/>
          <w:bCs/>
          <w:color w:val="000000" w:themeColor="text1"/>
          <w:szCs w:val="20"/>
          <w:lang w:eastAsia="ru-RU"/>
        </w:rPr>
      </w:pPr>
    </w:p>
    <w:p w:rsidR="00B04DBC" w:rsidRPr="00B04DBC" w:rsidRDefault="00B04DBC" w:rsidP="00B04DBC">
      <w:pPr>
        <w:widowControl w:val="0"/>
        <w:autoSpaceDE w:val="0"/>
        <w:autoSpaceDN w:val="0"/>
        <w:adjustRightInd w:val="0"/>
        <w:spacing w:line="360" w:lineRule="auto"/>
        <w:ind w:right="-51" w:firstLine="600"/>
        <w:jc w:val="center"/>
        <w:rPr>
          <w:rFonts w:ascii="Times New Roman" w:eastAsia="Times New Roman" w:hAnsi="Times New Roman"/>
          <w:b/>
          <w:bCs/>
          <w:color w:val="000000" w:themeColor="text1"/>
          <w:szCs w:val="20"/>
          <w:lang w:eastAsia="ru-RU"/>
        </w:rPr>
      </w:pPr>
      <w:r w:rsidRPr="00B04DBC">
        <w:rPr>
          <w:rFonts w:ascii="Times New Roman" w:eastAsia="Times New Roman" w:hAnsi="Times New Roman"/>
          <w:b/>
          <w:bCs/>
          <w:color w:val="000000" w:themeColor="text1"/>
          <w:szCs w:val="20"/>
          <w:lang w:eastAsia="ru-RU"/>
        </w:rPr>
        <w:t xml:space="preserve">Минимальные площади земельных участков для размещения на территории </w:t>
      </w:r>
      <w:r w:rsidR="00B0479C" w:rsidRPr="00B0479C">
        <w:rPr>
          <w:rFonts w:ascii="Times New Roman" w:eastAsia="Times New Roman" w:hAnsi="Times New Roman"/>
          <w:b/>
          <w:bCs/>
          <w:color w:val="000000" w:themeColor="text1"/>
          <w:szCs w:val="20"/>
          <w:lang w:eastAsia="ru-RU"/>
        </w:rPr>
        <w:t xml:space="preserve">городского округа Люберцы </w:t>
      </w:r>
      <w:r w:rsidRPr="00B04DBC">
        <w:rPr>
          <w:rFonts w:ascii="Times New Roman" w:eastAsia="Times New Roman" w:hAnsi="Times New Roman"/>
          <w:b/>
          <w:bCs/>
          <w:color w:val="000000" w:themeColor="text1"/>
          <w:szCs w:val="20"/>
          <w:lang w:eastAsia="ru-RU"/>
        </w:rPr>
        <w:t>объектов социального и коммунально-бытового назначения</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3911"/>
        <w:gridCol w:w="1462"/>
        <w:gridCol w:w="1388"/>
        <w:gridCol w:w="1093"/>
        <w:gridCol w:w="1094"/>
      </w:tblGrid>
      <w:tr w:rsidR="00B04DBC" w:rsidRPr="00B04DBC" w:rsidTr="00030439">
        <w:trPr>
          <w:cantSplit/>
          <w:trHeight w:val="123"/>
          <w:tblHeader/>
        </w:trPr>
        <w:tc>
          <w:tcPr>
            <w:tcW w:w="547" w:type="dxa"/>
            <w:vMerge w:val="restart"/>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w:t>
            </w:r>
          </w:p>
          <w:p w:rsidR="00B04DBC" w:rsidRPr="00B04DBC" w:rsidRDefault="00B04DBC" w:rsidP="00B04DBC">
            <w:pPr>
              <w:widowControl w:val="0"/>
              <w:autoSpaceDE w:val="0"/>
              <w:autoSpaceDN w:val="0"/>
              <w:adjustRightInd w:val="0"/>
              <w:spacing w:line="276" w:lineRule="auto"/>
              <w:ind w:right="-109" w:hanging="33"/>
              <w:jc w:val="center"/>
              <w:rPr>
                <w:rFonts w:ascii="Times New Roman" w:eastAsia="Times New Roman" w:hAnsi="Times New Roman"/>
                <w:color w:val="000000" w:themeColor="text1"/>
                <w:sz w:val="22"/>
                <w:szCs w:val="22"/>
                <w:lang w:eastAsia="ru-RU"/>
              </w:rPr>
            </w:pPr>
            <w:proofErr w:type="gramStart"/>
            <w:r w:rsidRPr="00B04DBC">
              <w:rPr>
                <w:rFonts w:ascii="Times New Roman" w:eastAsia="Times New Roman" w:hAnsi="Times New Roman"/>
                <w:color w:val="000000" w:themeColor="text1"/>
                <w:sz w:val="22"/>
                <w:szCs w:val="22"/>
                <w:lang w:eastAsia="ru-RU"/>
              </w:rPr>
              <w:t>п</w:t>
            </w:r>
            <w:proofErr w:type="gramEnd"/>
            <w:r w:rsidRPr="00B04DBC">
              <w:rPr>
                <w:rFonts w:ascii="Times New Roman" w:eastAsia="Times New Roman" w:hAnsi="Times New Roman"/>
                <w:color w:val="000000" w:themeColor="text1"/>
                <w:sz w:val="22"/>
                <w:szCs w:val="22"/>
                <w:lang w:eastAsia="ru-RU"/>
              </w:rPr>
              <w:t>/п</w:t>
            </w:r>
          </w:p>
        </w:tc>
        <w:tc>
          <w:tcPr>
            <w:tcW w:w="3911" w:type="dxa"/>
            <w:vMerge w:val="restart"/>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left="53" w:right="-108"/>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Наименование объектов социального и коммунально-бытового назначения</w:t>
            </w:r>
          </w:p>
        </w:tc>
        <w:tc>
          <w:tcPr>
            <w:tcW w:w="1462" w:type="dxa"/>
            <w:vMerge w:val="restart"/>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Единица</w:t>
            </w:r>
          </w:p>
          <w:p w:rsidR="00B04DBC" w:rsidRPr="00B04DBC" w:rsidRDefault="00B04DBC" w:rsidP="00B04DBC">
            <w:pPr>
              <w:widowControl w:val="0"/>
              <w:autoSpaceDE w:val="0"/>
              <w:autoSpaceDN w:val="0"/>
              <w:adjustRightInd w:val="0"/>
              <w:spacing w:line="276" w:lineRule="auto"/>
              <w:ind w:right="-288" w:firstLine="42"/>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измерения</w:t>
            </w: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left="-109" w:right="-10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Характеристика (вместимость, мощность, пропускная способность) объектов</w:t>
            </w:r>
          </w:p>
        </w:tc>
        <w:tc>
          <w:tcPr>
            <w:tcW w:w="2187" w:type="dxa"/>
            <w:gridSpan w:val="2"/>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Минимальные удельные показатели площади территории на единицу измерения</w:t>
            </w:r>
          </w:p>
        </w:tc>
      </w:tr>
      <w:tr w:rsidR="00B04DBC" w:rsidRPr="00B04DBC" w:rsidTr="00030439">
        <w:trPr>
          <w:cantSplit/>
          <w:trHeight w:val="123"/>
          <w:tblHeader/>
        </w:trPr>
        <w:tc>
          <w:tcPr>
            <w:tcW w:w="547" w:type="dxa"/>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3911" w:type="dxa"/>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1462" w:type="dxa"/>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firstLine="12"/>
              <w:jc w:val="center"/>
              <w:rPr>
                <w:rFonts w:ascii="Times New Roman" w:eastAsia="Times New Roman" w:hAnsi="Times New Roman"/>
                <w:color w:val="000000" w:themeColor="text1"/>
                <w:sz w:val="22"/>
                <w:szCs w:val="22"/>
                <w:lang w:val="en-US" w:eastAsia="ru-RU"/>
              </w:rPr>
            </w:pPr>
            <w:r w:rsidRPr="00B04DBC">
              <w:rPr>
                <w:rFonts w:ascii="Times New Roman" w:eastAsia="Times New Roman" w:hAnsi="Times New Roman"/>
                <w:bCs/>
                <w:color w:val="000000" w:themeColor="text1"/>
                <w:lang w:eastAsia="ru-RU"/>
              </w:rPr>
              <w:t>м</w:t>
            </w:r>
            <w:proofErr w:type="gramStart"/>
            <w:r w:rsidRPr="00B04DBC">
              <w:rPr>
                <w:rFonts w:ascii="Times New Roman" w:eastAsia="Times New Roman" w:hAnsi="Times New Roman"/>
                <w:bCs/>
                <w:color w:val="000000" w:themeColor="text1"/>
                <w:vertAlign w:val="superscript"/>
                <w:lang w:eastAsia="ru-RU"/>
              </w:rPr>
              <w:t>2</w:t>
            </w:r>
            <w:proofErr w:type="gramEnd"/>
          </w:p>
        </w:tc>
        <w:tc>
          <w:tcPr>
            <w:tcW w:w="1094"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firstLine="12"/>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га</w:t>
            </w:r>
          </w:p>
        </w:tc>
      </w:tr>
      <w:tr w:rsidR="00B04DBC" w:rsidRPr="00B04DBC" w:rsidTr="00030439">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Дошкольные образовательные организации общего типа</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Место</w:t>
            </w:r>
          </w:p>
        </w:tc>
        <w:tc>
          <w:tcPr>
            <w:tcW w:w="1388"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до 100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100 -500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35</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30</w:t>
            </w:r>
          </w:p>
        </w:tc>
        <w:tc>
          <w:tcPr>
            <w:tcW w:w="1094"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p>
        </w:tc>
      </w:tr>
      <w:tr w:rsidR="00B04DBC" w:rsidRPr="00B04DBC" w:rsidTr="00030439">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right="-288"/>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Общеобразовательные организации</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right="-288"/>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Учащиеся</w:t>
            </w:r>
          </w:p>
        </w:tc>
        <w:tc>
          <w:tcPr>
            <w:tcW w:w="1388"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до 600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600-800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800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33</w:t>
            </w:r>
          </w:p>
        </w:tc>
        <w:tc>
          <w:tcPr>
            <w:tcW w:w="1094"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p>
        </w:tc>
      </w:tr>
      <w:tr w:rsidR="00B04DBC" w:rsidRPr="00B04DBC" w:rsidTr="00030439">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Школы-интернаты</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right="-108"/>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Учащиеся</w:t>
            </w:r>
          </w:p>
        </w:tc>
        <w:tc>
          <w:tcPr>
            <w:tcW w:w="1388"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до 300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300-500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500 и более</w:t>
            </w:r>
          </w:p>
        </w:tc>
        <w:tc>
          <w:tcPr>
            <w:tcW w:w="10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65</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45</w:t>
            </w:r>
          </w:p>
        </w:tc>
        <w:tc>
          <w:tcPr>
            <w:tcW w:w="1094"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p>
        </w:tc>
      </w:tr>
      <w:tr w:rsidR="00B04DBC" w:rsidRPr="00B04DBC" w:rsidTr="00030439">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4</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Поликлиники, амбулатории, центры общей врачебные практики </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100</w:t>
            </w:r>
          </w:p>
          <w:p w:rsidR="00B04DBC" w:rsidRPr="00B04DBC" w:rsidRDefault="00B04DBC" w:rsidP="00B04DBC">
            <w:pPr>
              <w:widowControl w:val="0"/>
              <w:autoSpaceDE w:val="0"/>
              <w:autoSpaceDN w:val="0"/>
              <w:adjustRightInd w:val="0"/>
              <w:spacing w:line="276" w:lineRule="auto"/>
              <w:ind w:right="-288"/>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посещений в смену</w:t>
            </w:r>
          </w:p>
        </w:tc>
        <w:tc>
          <w:tcPr>
            <w:tcW w:w="1388"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w:t>
            </w:r>
          </w:p>
        </w:tc>
        <w:tc>
          <w:tcPr>
            <w:tcW w:w="10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w:t>
            </w:r>
          </w:p>
        </w:tc>
        <w:tc>
          <w:tcPr>
            <w:tcW w:w="1094"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left="-51" w:right="-108" w:hanging="15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0,1 и не менее 0,3   га на объект</w:t>
            </w:r>
          </w:p>
        </w:tc>
      </w:tr>
      <w:tr w:rsidR="00B04DBC" w:rsidRPr="00B04DBC" w:rsidTr="00030439">
        <w:trPr>
          <w:cantSplit/>
          <w:trHeight w:val="289"/>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Стационары всех типов</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Койка</w:t>
            </w:r>
          </w:p>
        </w:tc>
        <w:tc>
          <w:tcPr>
            <w:tcW w:w="1388" w:type="dxa"/>
            <w:tcBorders>
              <w:top w:val="single" w:sz="4" w:space="0" w:color="auto"/>
              <w:left w:val="single" w:sz="4" w:space="0" w:color="auto"/>
              <w:bottom w:val="single" w:sz="4" w:space="0" w:color="auto"/>
              <w:right w:val="single" w:sz="4" w:space="0" w:color="auto"/>
            </w:tcBorders>
            <w:vAlign w:val="center"/>
            <w:hideMark/>
          </w:tcPr>
          <w:p w:rsid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до </w:t>
            </w:r>
            <w:r w:rsidR="00726AE6">
              <w:rPr>
                <w:rFonts w:ascii="Times New Roman" w:eastAsia="Times New Roman" w:hAnsi="Times New Roman"/>
                <w:color w:val="000000" w:themeColor="text1"/>
                <w:sz w:val="22"/>
                <w:szCs w:val="22"/>
                <w:lang w:eastAsia="ru-RU"/>
              </w:rPr>
              <w:t>10</w:t>
            </w:r>
            <w:r w:rsidRPr="00B04DBC">
              <w:rPr>
                <w:rFonts w:ascii="Times New Roman" w:eastAsia="Times New Roman" w:hAnsi="Times New Roman"/>
                <w:color w:val="000000" w:themeColor="text1"/>
                <w:sz w:val="22"/>
                <w:szCs w:val="22"/>
                <w:lang w:eastAsia="ru-RU"/>
              </w:rPr>
              <w:t>0</w:t>
            </w:r>
          </w:p>
          <w:p w:rsidR="00726AE6" w:rsidRDefault="00726AE6" w:rsidP="00726AE6">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100-400</w:t>
            </w:r>
          </w:p>
          <w:p w:rsidR="00726AE6" w:rsidRDefault="00726AE6" w:rsidP="00726AE6">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400-800</w:t>
            </w:r>
          </w:p>
          <w:p w:rsidR="0081391C" w:rsidRPr="00B04DBC" w:rsidRDefault="0081391C" w:rsidP="00726AE6">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800-1000</w:t>
            </w:r>
          </w:p>
        </w:tc>
        <w:tc>
          <w:tcPr>
            <w:tcW w:w="1093" w:type="dxa"/>
            <w:tcBorders>
              <w:top w:val="single" w:sz="4" w:space="0" w:color="auto"/>
              <w:left w:val="single" w:sz="4" w:space="0" w:color="auto"/>
              <w:bottom w:val="single" w:sz="4" w:space="0" w:color="auto"/>
              <w:right w:val="single" w:sz="4" w:space="0" w:color="auto"/>
            </w:tcBorders>
            <w:vAlign w:val="center"/>
            <w:hideMark/>
          </w:tcPr>
          <w:p w:rsidR="00726AE6" w:rsidRDefault="00726AE6"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150</w:t>
            </w:r>
          </w:p>
          <w:p w:rsidR="0081391C" w:rsidRDefault="00726AE6"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1</w:t>
            </w:r>
            <w:r w:rsidR="00B04DBC" w:rsidRPr="00B04DBC">
              <w:rPr>
                <w:rFonts w:ascii="Times New Roman" w:eastAsia="Times New Roman" w:hAnsi="Times New Roman"/>
                <w:color w:val="000000" w:themeColor="text1"/>
                <w:sz w:val="22"/>
                <w:szCs w:val="22"/>
                <w:lang w:eastAsia="ru-RU"/>
              </w:rPr>
              <w:t>00</w:t>
            </w:r>
            <w:r>
              <w:rPr>
                <w:rFonts w:ascii="Times New Roman" w:eastAsia="Times New Roman" w:hAnsi="Times New Roman"/>
                <w:color w:val="000000" w:themeColor="text1"/>
                <w:sz w:val="22"/>
                <w:szCs w:val="22"/>
                <w:lang w:eastAsia="ru-RU"/>
              </w:rPr>
              <w:t>-7</w:t>
            </w:r>
            <w:r w:rsidR="0081391C">
              <w:rPr>
                <w:rFonts w:ascii="Times New Roman" w:eastAsia="Times New Roman" w:hAnsi="Times New Roman"/>
                <w:color w:val="000000" w:themeColor="text1"/>
                <w:sz w:val="22"/>
                <w:szCs w:val="22"/>
                <w:lang w:eastAsia="ru-RU"/>
              </w:rPr>
              <w:t xml:space="preserve">5 </w:t>
            </w:r>
          </w:p>
          <w:p w:rsidR="00B04DBC" w:rsidRDefault="00726AE6"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75-70</w:t>
            </w:r>
          </w:p>
          <w:p w:rsidR="0081391C" w:rsidRPr="00B04DBC" w:rsidRDefault="0081391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70-60</w:t>
            </w:r>
          </w:p>
        </w:tc>
        <w:tc>
          <w:tcPr>
            <w:tcW w:w="1094"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p>
        </w:tc>
      </w:tr>
      <w:tr w:rsidR="00B04DBC" w:rsidRPr="00B04DBC" w:rsidTr="00030439">
        <w:trPr>
          <w:cantSplit/>
          <w:trHeight w:val="492"/>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6</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Аптеки базовые;</w:t>
            </w:r>
          </w:p>
          <w:p w:rsidR="00B04DBC" w:rsidRPr="00B04DBC" w:rsidRDefault="00B04DBC" w:rsidP="00B04DBC">
            <w:pPr>
              <w:widowControl w:val="0"/>
              <w:autoSpaceDE w:val="0"/>
              <w:autoSpaceDN w:val="0"/>
              <w:adjustRightInd w:val="0"/>
              <w:spacing w:line="276" w:lineRule="auto"/>
              <w:ind w:left="53" w:right="-3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аптеки, встроенные или пристроенные к зданиям</w:t>
            </w:r>
          </w:p>
        </w:tc>
        <w:tc>
          <w:tcPr>
            <w:tcW w:w="1462"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w:t>
            </w:r>
          </w:p>
          <w:p w:rsidR="00B04DBC" w:rsidRPr="00B04DBC" w:rsidRDefault="00B04DBC"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0,05</w:t>
            </w:r>
          </w:p>
        </w:tc>
      </w:tr>
      <w:tr w:rsidR="00B04DBC" w:rsidRPr="00B04DBC" w:rsidTr="00030439">
        <w:trPr>
          <w:cantSplit/>
          <w:trHeight w:val="605"/>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7</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Станции скорой медицинской помощи</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81391C" w:rsidP="00B04DBC">
            <w:pPr>
              <w:widowControl w:val="0"/>
              <w:autoSpaceDE w:val="0"/>
              <w:autoSpaceDN w:val="0"/>
              <w:adjustRightInd w:val="0"/>
              <w:spacing w:line="276" w:lineRule="auto"/>
              <w:ind w:left="-108" w:right="-107"/>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специаль</w:t>
            </w:r>
            <w:r w:rsidR="00B04DBC" w:rsidRPr="00B04DBC">
              <w:rPr>
                <w:rFonts w:ascii="Times New Roman" w:eastAsia="Times New Roman" w:hAnsi="Times New Roman"/>
                <w:color w:val="000000" w:themeColor="text1"/>
                <w:sz w:val="22"/>
                <w:szCs w:val="22"/>
                <w:lang w:eastAsia="ru-RU"/>
              </w:rPr>
              <w:t>ный автомобиль</w:t>
            </w: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left="72" w:right="-108" w:hanging="14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0,07 и</w:t>
            </w:r>
          </w:p>
          <w:p w:rsidR="00B04DBC" w:rsidRPr="00B04DBC" w:rsidRDefault="00B04DBC" w:rsidP="00B04DBC">
            <w:pPr>
              <w:widowControl w:val="0"/>
              <w:autoSpaceDE w:val="0"/>
              <w:autoSpaceDN w:val="0"/>
              <w:adjustRightInd w:val="0"/>
              <w:spacing w:line="276" w:lineRule="auto"/>
              <w:ind w:left="-99" w:right="-108" w:hanging="30"/>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не менее 0,1 на объект</w:t>
            </w:r>
          </w:p>
        </w:tc>
      </w:tr>
      <w:tr w:rsidR="00B04DBC" w:rsidRPr="00B04DBC" w:rsidTr="00030439">
        <w:trPr>
          <w:cantSplit/>
          <w:trHeight w:val="1014"/>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8</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Торговые центры, предприятия торговли </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100 </w:t>
            </w:r>
            <w:r w:rsidRPr="00B04DBC">
              <w:rPr>
                <w:rFonts w:ascii="Times New Roman" w:eastAsia="Times New Roman" w:hAnsi="Times New Roman"/>
                <w:bCs/>
                <w:color w:val="000000" w:themeColor="text1"/>
                <w:lang w:eastAsia="ru-RU"/>
              </w:rPr>
              <w:t>м</w:t>
            </w:r>
            <w:proofErr w:type="gramStart"/>
            <w:r w:rsidRPr="00B04DBC">
              <w:rPr>
                <w:rFonts w:ascii="Times New Roman" w:eastAsia="Times New Roman" w:hAnsi="Times New Roman"/>
                <w:bCs/>
                <w:color w:val="000000" w:themeColor="text1"/>
                <w:vertAlign w:val="superscript"/>
                <w:lang w:eastAsia="ru-RU"/>
              </w:rPr>
              <w:t>2</w:t>
            </w:r>
            <w:proofErr w:type="gramEnd"/>
            <w:r w:rsidRPr="00B04DBC">
              <w:rPr>
                <w:rFonts w:ascii="Times New Roman" w:eastAsia="Times New Roman" w:hAnsi="Times New Roman"/>
                <w:color w:val="000000" w:themeColor="text1"/>
                <w:sz w:val="22"/>
                <w:szCs w:val="22"/>
                <w:lang w:eastAsia="ru-RU"/>
              </w:rPr>
              <w:t xml:space="preserve"> торговой площади</w:t>
            </w: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до 250 </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250-650 </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ind w:hanging="107"/>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0,08</w:t>
            </w:r>
          </w:p>
          <w:p w:rsidR="00B04DBC" w:rsidRPr="00B04DBC" w:rsidRDefault="00B04DBC" w:rsidP="00B04DBC">
            <w:pPr>
              <w:widowControl w:val="0"/>
              <w:autoSpaceDE w:val="0"/>
              <w:autoSpaceDN w:val="0"/>
              <w:adjustRightInd w:val="0"/>
              <w:spacing w:line="276" w:lineRule="auto"/>
              <w:ind w:left="-99" w:right="-288" w:hanging="176"/>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0,08-0,06</w:t>
            </w:r>
          </w:p>
          <w:p w:rsidR="00B04DBC" w:rsidRPr="00B04DBC" w:rsidRDefault="00B04DBC"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p>
        </w:tc>
      </w:tr>
      <w:tr w:rsidR="00B04DBC" w:rsidRPr="00B04DBC" w:rsidTr="00030439">
        <w:trPr>
          <w:cantSplit/>
          <w:trHeight w:val="452"/>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75"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lastRenderedPageBreak/>
              <w:t>9</w:t>
            </w:r>
          </w:p>
        </w:tc>
        <w:tc>
          <w:tcPr>
            <w:tcW w:w="3911" w:type="dxa"/>
            <w:tcBorders>
              <w:top w:val="single" w:sz="4" w:space="0" w:color="auto"/>
              <w:left w:val="single" w:sz="4" w:space="0" w:color="auto"/>
              <w:bottom w:val="single" w:sz="4" w:space="0" w:color="auto"/>
              <w:right w:val="single" w:sz="4" w:space="0" w:color="auto"/>
            </w:tcBorders>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Рынки розничной торговли</w:t>
            </w:r>
          </w:p>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pacing w:val="-4"/>
                <w:sz w:val="22"/>
                <w:szCs w:val="22"/>
                <w:lang w:eastAsia="ru-RU"/>
              </w:rPr>
            </w:pP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bCs/>
                <w:color w:val="000000" w:themeColor="text1"/>
                <w:lang w:eastAsia="ru-RU"/>
              </w:rPr>
              <w:t>м</w:t>
            </w:r>
            <w:proofErr w:type="gramStart"/>
            <w:r w:rsidRPr="00B04DBC">
              <w:rPr>
                <w:rFonts w:ascii="Times New Roman" w:eastAsia="Times New Roman" w:hAnsi="Times New Roman"/>
                <w:bCs/>
                <w:color w:val="000000" w:themeColor="text1"/>
                <w:vertAlign w:val="superscript"/>
                <w:lang w:eastAsia="ru-RU"/>
              </w:rPr>
              <w:t>2</w:t>
            </w:r>
            <w:proofErr w:type="gramEnd"/>
            <w:r w:rsidRPr="00B04DBC">
              <w:rPr>
                <w:rFonts w:ascii="Times New Roman" w:eastAsia="Times New Roman" w:hAnsi="Times New Roman"/>
                <w:bCs/>
                <w:color w:val="000000" w:themeColor="text1"/>
                <w:vertAlign w:val="superscript"/>
                <w:lang w:eastAsia="ru-RU"/>
              </w:rPr>
              <w:t xml:space="preserve"> </w:t>
            </w:r>
            <w:r w:rsidRPr="00B04DBC">
              <w:rPr>
                <w:rFonts w:ascii="Times New Roman" w:eastAsia="Times New Roman" w:hAnsi="Times New Roman"/>
                <w:color w:val="000000" w:themeColor="text1"/>
                <w:sz w:val="22"/>
                <w:szCs w:val="22"/>
                <w:lang w:eastAsia="ru-RU"/>
              </w:rPr>
              <w:t>торговой площади</w:t>
            </w:r>
          </w:p>
        </w:tc>
        <w:tc>
          <w:tcPr>
            <w:tcW w:w="1388" w:type="dxa"/>
            <w:tcBorders>
              <w:top w:val="single" w:sz="4" w:space="0" w:color="auto"/>
              <w:left w:val="single" w:sz="4" w:space="0" w:color="auto"/>
              <w:bottom w:val="single" w:sz="4" w:space="0" w:color="auto"/>
              <w:right w:val="single" w:sz="4" w:space="0" w:color="auto"/>
            </w:tcBorders>
            <w:vAlign w:val="center"/>
          </w:tcPr>
          <w:p w:rsidR="0081391C" w:rsidRDefault="0081391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до 600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81391C" w:rsidRDefault="0081391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14,0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p>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p>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p>
        </w:tc>
      </w:tr>
      <w:tr w:rsidR="00B04DBC" w:rsidRPr="00B04DBC" w:rsidTr="0081391C">
        <w:trPr>
          <w:cantSplit/>
          <w:trHeight w:val="591"/>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10 </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81391C" w:rsidP="0081391C">
            <w:pPr>
              <w:widowControl w:val="0"/>
              <w:autoSpaceDE w:val="0"/>
              <w:autoSpaceDN w:val="0"/>
              <w:adjustRightInd w:val="0"/>
              <w:spacing w:line="276" w:lineRule="auto"/>
              <w:jc w:val="both"/>
              <w:rPr>
                <w:rFonts w:ascii="Times New Roman" w:eastAsia="Times New Roman" w:hAnsi="Times New Roman"/>
                <w:color w:val="000000" w:themeColor="text1"/>
                <w:szCs w:val="20"/>
                <w:lang w:eastAsia="ru-RU"/>
              </w:rPr>
            </w:pPr>
            <w:r>
              <w:rPr>
                <w:rFonts w:ascii="Times New Roman" w:eastAsia="Times New Roman" w:hAnsi="Times New Roman"/>
                <w:color w:val="000000" w:themeColor="text1"/>
                <w:sz w:val="22"/>
                <w:szCs w:val="22"/>
                <w:lang w:eastAsia="ru-RU"/>
              </w:rPr>
              <w:t xml:space="preserve">  Рынки </w:t>
            </w:r>
            <w:r w:rsidR="00B04DBC" w:rsidRPr="00B04DBC">
              <w:rPr>
                <w:rFonts w:ascii="Times New Roman" w:eastAsia="Times New Roman" w:hAnsi="Times New Roman"/>
                <w:color w:val="000000" w:themeColor="text1"/>
                <w:sz w:val="22"/>
                <w:szCs w:val="22"/>
                <w:lang w:eastAsia="ru-RU"/>
              </w:rPr>
              <w:t>сельскохозяйственной продукции</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w:t>
            </w: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ind w:hanging="99"/>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0,7-1,0</w:t>
            </w:r>
          </w:p>
          <w:p w:rsidR="00B04DBC" w:rsidRPr="00B04DBC" w:rsidRDefault="00B04DBC" w:rsidP="00B04DBC">
            <w:pPr>
              <w:widowControl w:val="0"/>
              <w:autoSpaceDE w:val="0"/>
              <w:autoSpaceDN w:val="0"/>
              <w:adjustRightInd w:val="0"/>
              <w:spacing w:line="276" w:lineRule="auto"/>
              <w:ind w:left="-108" w:right="-288" w:hanging="183"/>
              <w:jc w:val="center"/>
              <w:rPr>
                <w:rFonts w:ascii="Times New Roman" w:eastAsia="Times New Roman" w:hAnsi="Times New Roman"/>
                <w:color w:val="000000" w:themeColor="text1"/>
                <w:sz w:val="22"/>
                <w:szCs w:val="22"/>
                <w:lang w:eastAsia="ru-RU"/>
              </w:rPr>
            </w:pPr>
          </w:p>
        </w:tc>
      </w:tr>
      <w:tr w:rsidR="00B04DBC" w:rsidRPr="00B04DBC" w:rsidTr="00030439">
        <w:trPr>
          <w:cantSplit/>
          <w:trHeight w:val="771"/>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 xml:space="preserve">11 </w:t>
            </w:r>
          </w:p>
        </w:tc>
        <w:tc>
          <w:tcPr>
            <w:tcW w:w="3911" w:type="dxa"/>
            <w:tcBorders>
              <w:top w:val="single" w:sz="4" w:space="0" w:color="auto"/>
              <w:left w:val="single" w:sz="4" w:space="0" w:color="auto"/>
              <w:bottom w:val="single" w:sz="4" w:space="0" w:color="auto"/>
              <w:right w:val="single" w:sz="4" w:space="0" w:color="auto"/>
            </w:tcBorders>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Предприятия общественного питания:</w:t>
            </w:r>
          </w:p>
          <w:p w:rsidR="00B65DF8" w:rsidRDefault="00B04DBC" w:rsidP="00B65DF8">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в</w:t>
            </w:r>
            <w:r w:rsidR="00B65DF8">
              <w:rPr>
                <w:rFonts w:ascii="Times New Roman" w:eastAsia="Times New Roman" w:hAnsi="Times New Roman"/>
                <w:color w:val="000000" w:themeColor="text1"/>
                <w:sz w:val="22"/>
                <w:szCs w:val="22"/>
                <w:lang w:eastAsia="ru-RU"/>
              </w:rPr>
              <w:t xml:space="preserve">о встроенных зданиях или </w:t>
            </w:r>
            <w:r w:rsidR="0081391C">
              <w:rPr>
                <w:rFonts w:ascii="Times New Roman" w:eastAsia="Times New Roman" w:hAnsi="Times New Roman"/>
                <w:color w:val="000000" w:themeColor="text1"/>
                <w:sz w:val="22"/>
                <w:szCs w:val="22"/>
                <w:lang w:eastAsia="ru-RU"/>
              </w:rPr>
              <w:t xml:space="preserve">в </w:t>
            </w:r>
            <w:r w:rsidRPr="00B04DBC">
              <w:rPr>
                <w:rFonts w:ascii="Times New Roman" w:eastAsia="Times New Roman" w:hAnsi="Times New Roman"/>
                <w:color w:val="000000" w:themeColor="text1"/>
                <w:sz w:val="22"/>
                <w:szCs w:val="22"/>
                <w:lang w:eastAsia="ru-RU"/>
              </w:rPr>
              <w:t>пристроенны</w:t>
            </w:r>
            <w:r w:rsidR="0081391C">
              <w:rPr>
                <w:rFonts w:ascii="Times New Roman" w:eastAsia="Times New Roman" w:hAnsi="Times New Roman"/>
                <w:color w:val="000000" w:themeColor="text1"/>
                <w:sz w:val="22"/>
                <w:szCs w:val="22"/>
                <w:lang w:eastAsia="ru-RU"/>
              </w:rPr>
              <w:t>х</w:t>
            </w:r>
            <w:r w:rsidRPr="00B04DBC">
              <w:rPr>
                <w:rFonts w:ascii="Times New Roman" w:eastAsia="Times New Roman" w:hAnsi="Times New Roman"/>
                <w:color w:val="000000" w:themeColor="text1"/>
                <w:sz w:val="22"/>
                <w:szCs w:val="22"/>
                <w:lang w:eastAsia="ru-RU"/>
              </w:rPr>
              <w:t xml:space="preserve"> к зданиям</w:t>
            </w:r>
            <w:r w:rsidR="00B65DF8" w:rsidRPr="00B04DBC">
              <w:rPr>
                <w:rFonts w:ascii="Times New Roman" w:eastAsia="Times New Roman" w:hAnsi="Times New Roman"/>
                <w:color w:val="000000" w:themeColor="text1"/>
                <w:sz w:val="22"/>
                <w:szCs w:val="22"/>
                <w:lang w:eastAsia="ru-RU"/>
              </w:rPr>
              <w:t xml:space="preserve"> </w:t>
            </w:r>
          </w:p>
          <w:p w:rsidR="00B65DF8" w:rsidRPr="00B04DBC" w:rsidRDefault="00B65DF8" w:rsidP="00B65DF8">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в отдельн</w:t>
            </w:r>
            <w:r>
              <w:rPr>
                <w:rFonts w:ascii="Times New Roman" w:eastAsia="Times New Roman" w:hAnsi="Times New Roman"/>
                <w:color w:val="000000" w:themeColor="text1"/>
                <w:sz w:val="22"/>
                <w:szCs w:val="22"/>
                <w:lang w:eastAsia="ru-RU"/>
              </w:rPr>
              <w:t>о стоящих</w:t>
            </w:r>
            <w:r w:rsidRPr="00B04DBC">
              <w:rPr>
                <w:rFonts w:ascii="Times New Roman" w:eastAsia="Times New Roman" w:hAnsi="Times New Roman"/>
                <w:color w:val="000000" w:themeColor="text1"/>
                <w:sz w:val="22"/>
                <w:szCs w:val="22"/>
                <w:lang w:eastAsia="ru-RU"/>
              </w:rPr>
              <w:t xml:space="preserve"> зданиях;</w:t>
            </w:r>
          </w:p>
          <w:p w:rsidR="00B04DBC" w:rsidRPr="00B04DBC" w:rsidRDefault="00B04DBC" w:rsidP="0081391C">
            <w:pPr>
              <w:widowControl w:val="0"/>
              <w:autoSpaceDE w:val="0"/>
              <w:autoSpaceDN w:val="0"/>
              <w:adjustRightInd w:val="0"/>
              <w:spacing w:line="276" w:lineRule="auto"/>
              <w:ind w:left="53" w:right="-108"/>
              <w:rPr>
                <w:rFonts w:ascii="Times New Roman" w:eastAsia="Times New Roman" w:hAnsi="Times New Roman"/>
                <w:color w:val="000000" w:themeColor="text1"/>
                <w:sz w:val="22"/>
                <w:szCs w:val="22"/>
                <w:lang w:eastAsia="ru-RU"/>
              </w:rPr>
            </w:pPr>
          </w:p>
        </w:tc>
        <w:tc>
          <w:tcPr>
            <w:tcW w:w="1462" w:type="dxa"/>
            <w:tcBorders>
              <w:top w:val="single" w:sz="4" w:space="0" w:color="auto"/>
              <w:left w:val="single" w:sz="4" w:space="0" w:color="auto"/>
              <w:bottom w:val="single" w:sz="4" w:space="0" w:color="auto"/>
              <w:right w:val="single" w:sz="4" w:space="0" w:color="auto"/>
            </w:tcBorders>
            <w:vAlign w:val="center"/>
          </w:tcPr>
          <w:p w:rsidR="00B04DBC" w:rsidRPr="00B04DBC" w:rsidRDefault="00B65DF8" w:rsidP="00B65DF8">
            <w:pPr>
              <w:widowControl w:val="0"/>
              <w:autoSpaceDE w:val="0"/>
              <w:autoSpaceDN w:val="0"/>
              <w:adjustRightInd w:val="0"/>
              <w:spacing w:line="276" w:lineRule="auto"/>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 xml:space="preserve">    </w:t>
            </w:r>
            <w:r w:rsidR="00B04DBC" w:rsidRPr="00B04DBC">
              <w:rPr>
                <w:rFonts w:ascii="Times New Roman" w:eastAsia="Times New Roman" w:hAnsi="Times New Roman"/>
                <w:color w:val="000000" w:themeColor="text1"/>
                <w:sz w:val="22"/>
                <w:szCs w:val="22"/>
                <w:lang w:eastAsia="ru-RU"/>
              </w:rPr>
              <w:t>Место</w:t>
            </w:r>
          </w:p>
          <w:p w:rsidR="00B04DBC" w:rsidRPr="00B04DBC" w:rsidRDefault="00B04DBC" w:rsidP="00B65DF8">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388" w:type="dxa"/>
            <w:tcBorders>
              <w:top w:val="single" w:sz="4" w:space="0" w:color="auto"/>
              <w:left w:val="single" w:sz="4" w:space="0" w:color="auto"/>
              <w:bottom w:val="single" w:sz="4" w:space="0" w:color="auto"/>
              <w:right w:val="single" w:sz="4" w:space="0" w:color="auto"/>
            </w:tcBorders>
            <w:vAlign w:val="center"/>
          </w:tcPr>
          <w:p w:rsid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до 50</w:t>
            </w:r>
          </w:p>
          <w:p w:rsidR="004B08A4" w:rsidRPr="00B04DBC" w:rsidRDefault="00B65DF8"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50-150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более 150</w:t>
            </w: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ind w:left="-108" w:right="-288" w:hanging="231"/>
              <w:jc w:val="center"/>
              <w:rPr>
                <w:rFonts w:ascii="Times New Roman" w:eastAsia="Times New Roman" w:hAnsi="Times New Roman"/>
                <w:color w:val="000000" w:themeColor="text1"/>
                <w:sz w:val="22"/>
                <w:szCs w:val="22"/>
                <w:lang w:eastAsia="ru-RU"/>
              </w:rPr>
            </w:pPr>
          </w:p>
          <w:p w:rsidR="00B04DBC" w:rsidRPr="00B04DBC" w:rsidRDefault="00B04DBC"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w:t>
            </w:r>
            <w:r w:rsidR="00B65DF8">
              <w:rPr>
                <w:rFonts w:ascii="Times New Roman" w:eastAsia="Times New Roman" w:hAnsi="Times New Roman"/>
                <w:color w:val="000000" w:themeColor="text1"/>
                <w:sz w:val="22"/>
                <w:szCs w:val="22"/>
                <w:lang w:eastAsia="ru-RU"/>
              </w:rPr>
              <w:t>-0,15</w:t>
            </w:r>
          </w:p>
          <w:p w:rsidR="00B65DF8" w:rsidRPr="00B04DBC" w:rsidRDefault="00B65DF8" w:rsidP="00B65DF8">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r>
              <w:rPr>
                <w:rFonts w:ascii="Times New Roman" w:eastAsia="Times New Roman" w:hAnsi="Times New Roman"/>
                <w:color w:val="000000" w:themeColor="text1"/>
                <w:sz w:val="22"/>
                <w:szCs w:val="22"/>
                <w:lang w:eastAsia="ru-RU"/>
              </w:rPr>
              <w:t>15-0,1</w:t>
            </w:r>
          </w:p>
          <w:p w:rsidR="00B04DBC" w:rsidRPr="00B04DBC" w:rsidRDefault="00B04DBC"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w:t>
            </w:r>
            <w:r w:rsidR="00B65DF8">
              <w:rPr>
                <w:rFonts w:ascii="Times New Roman" w:eastAsia="Times New Roman" w:hAnsi="Times New Roman"/>
                <w:color w:val="000000" w:themeColor="text1"/>
                <w:sz w:val="22"/>
                <w:szCs w:val="22"/>
                <w:lang w:eastAsia="ru-RU"/>
              </w:rPr>
              <w:t>2</w:t>
            </w:r>
          </w:p>
          <w:p w:rsidR="00B04DBC" w:rsidRPr="00B04DBC" w:rsidRDefault="00B04DBC"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p>
        </w:tc>
      </w:tr>
      <w:tr w:rsidR="00B04DBC" w:rsidRPr="00B04DBC" w:rsidTr="00030439">
        <w:trPr>
          <w:cantSplit/>
          <w:trHeight w:val="150"/>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12</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Учреждения культуры и досуга клубного типа</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w:t>
            </w: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0,2-0,3</w:t>
            </w:r>
          </w:p>
        </w:tc>
      </w:tr>
      <w:tr w:rsidR="00B04DBC" w:rsidRPr="00B04DBC" w:rsidTr="00030439">
        <w:trPr>
          <w:cantSplit/>
          <w:trHeight w:val="143"/>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13</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Библиотеки</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w:t>
            </w: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0,15</w:t>
            </w:r>
          </w:p>
        </w:tc>
      </w:tr>
      <w:tr w:rsidR="00B04DBC" w:rsidRPr="00B04DBC" w:rsidTr="00030439">
        <w:trPr>
          <w:cantSplit/>
          <w:trHeight w:val="233"/>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14</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Культовые здания</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 тыс. чел.</w:t>
            </w: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500</w:t>
            </w:r>
          </w:p>
        </w:tc>
        <w:tc>
          <w:tcPr>
            <w:tcW w:w="1094"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p>
        </w:tc>
      </w:tr>
      <w:tr w:rsidR="00B04DBC" w:rsidRPr="00B04DBC" w:rsidTr="00030439">
        <w:trPr>
          <w:cantSplit/>
          <w:trHeight w:val="875"/>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15</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right="162"/>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Предприятия бытового обслуживания:</w:t>
            </w:r>
          </w:p>
          <w:p w:rsidR="00B04DBC" w:rsidRPr="00B04DBC" w:rsidRDefault="00B04DBC" w:rsidP="00B04DBC">
            <w:pPr>
              <w:widowControl w:val="0"/>
              <w:autoSpaceDE w:val="0"/>
              <w:autoSpaceDN w:val="0"/>
              <w:adjustRightInd w:val="0"/>
              <w:spacing w:line="276" w:lineRule="auto"/>
              <w:ind w:left="53"/>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в отдельных зданиях;</w:t>
            </w:r>
          </w:p>
          <w:p w:rsidR="00B04DBC" w:rsidRPr="00B04DBC" w:rsidRDefault="00B04DBC" w:rsidP="00B04DBC">
            <w:pPr>
              <w:widowControl w:val="0"/>
              <w:autoSpaceDE w:val="0"/>
              <w:autoSpaceDN w:val="0"/>
              <w:adjustRightInd w:val="0"/>
              <w:spacing w:line="276" w:lineRule="auto"/>
              <w:ind w:left="53"/>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во встроенных помещениях или  пристроенных к зданиям</w:t>
            </w:r>
          </w:p>
        </w:tc>
        <w:tc>
          <w:tcPr>
            <w:tcW w:w="1462"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Рабочее место</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10-50</w:t>
            </w: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до 10</w:t>
            </w: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ind w:hanging="99"/>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0,1-0,2</w:t>
            </w:r>
          </w:p>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p>
          <w:p w:rsidR="00B04DBC" w:rsidRPr="00B04DBC"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0,15</w:t>
            </w:r>
          </w:p>
        </w:tc>
      </w:tr>
      <w:tr w:rsidR="00B04DBC" w:rsidRPr="00B04DBC" w:rsidTr="00030439">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16</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Бани</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w:t>
            </w: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0,2-0,4</w:t>
            </w:r>
          </w:p>
        </w:tc>
      </w:tr>
      <w:tr w:rsidR="00B04DBC" w:rsidRPr="00B04DBC" w:rsidTr="00030439">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17</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Прачечные, химчистки</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w:t>
            </w: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0,5-1,0</w:t>
            </w:r>
          </w:p>
        </w:tc>
      </w:tr>
      <w:tr w:rsidR="00B04DBC" w:rsidRPr="00B04DBC" w:rsidTr="00030439">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18</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Кладбища</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 тыс. мест</w:t>
            </w: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0,24</w:t>
            </w:r>
          </w:p>
        </w:tc>
      </w:tr>
      <w:tr w:rsidR="00B04DBC" w:rsidRPr="00B04DBC" w:rsidTr="00030439">
        <w:trPr>
          <w:cantSplit/>
          <w:trHeight w:val="64"/>
        </w:trPr>
        <w:tc>
          <w:tcPr>
            <w:tcW w:w="547"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19</w:t>
            </w:r>
          </w:p>
        </w:tc>
        <w:tc>
          <w:tcPr>
            <w:tcW w:w="3911" w:type="dxa"/>
            <w:tcBorders>
              <w:top w:val="single" w:sz="4" w:space="0" w:color="auto"/>
              <w:left w:val="single" w:sz="4" w:space="0" w:color="auto"/>
              <w:bottom w:val="single" w:sz="4" w:space="0" w:color="auto"/>
              <w:right w:val="single" w:sz="4" w:space="0" w:color="auto"/>
            </w:tcBorders>
            <w:hideMark/>
          </w:tcPr>
          <w:p w:rsidR="00B04DBC" w:rsidRPr="00B04DBC" w:rsidRDefault="00B04DBC"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Стадионы</w:t>
            </w:r>
          </w:p>
        </w:tc>
        <w:tc>
          <w:tcPr>
            <w:tcW w:w="1462"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Объект</w:t>
            </w:r>
          </w:p>
        </w:tc>
        <w:tc>
          <w:tcPr>
            <w:tcW w:w="1388"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3" w:type="dxa"/>
            <w:tcBorders>
              <w:top w:val="single" w:sz="4" w:space="0" w:color="auto"/>
              <w:left w:val="single" w:sz="4" w:space="0" w:color="auto"/>
              <w:bottom w:val="single" w:sz="4" w:space="0" w:color="auto"/>
              <w:right w:val="single" w:sz="4" w:space="0" w:color="auto"/>
            </w:tcBorders>
            <w:vAlign w:val="center"/>
          </w:tcPr>
          <w:p w:rsidR="00B04DBC" w:rsidRPr="00B04DBC" w:rsidRDefault="00B04DBC"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vAlign w:val="center"/>
            <w:hideMark/>
          </w:tcPr>
          <w:p w:rsidR="00B04DBC" w:rsidRPr="00B04DBC" w:rsidRDefault="00B04DBC"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r w:rsidRPr="00B04DBC">
              <w:rPr>
                <w:rFonts w:ascii="Times New Roman" w:eastAsia="Times New Roman" w:hAnsi="Times New Roman"/>
                <w:color w:val="000000" w:themeColor="text1"/>
                <w:sz w:val="22"/>
                <w:szCs w:val="22"/>
                <w:lang w:eastAsia="ru-RU"/>
              </w:rPr>
              <w:t>2,1-3,0</w:t>
            </w:r>
          </w:p>
        </w:tc>
      </w:tr>
      <w:tr w:rsidR="006B3465" w:rsidRPr="00B04DBC" w:rsidTr="00030439">
        <w:trPr>
          <w:cantSplit/>
          <w:trHeight w:val="64"/>
        </w:trPr>
        <w:tc>
          <w:tcPr>
            <w:tcW w:w="547" w:type="dxa"/>
            <w:tcBorders>
              <w:top w:val="single" w:sz="4" w:space="0" w:color="auto"/>
              <w:left w:val="single" w:sz="4" w:space="0" w:color="auto"/>
              <w:bottom w:val="single" w:sz="4" w:space="0" w:color="auto"/>
              <w:right w:val="single" w:sz="4" w:space="0" w:color="auto"/>
            </w:tcBorders>
          </w:tcPr>
          <w:p w:rsidR="006B3465" w:rsidRPr="00B04DBC" w:rsidRDefault="006B3465" w:rsidP="00B04DBC">
            <w:pPr>
              <w:widowControl w:val="0"/>
              <w:autoSpaceDE w:val="0"/>
              <w:autoSpaceDN w:val="0"/>
              <w:adjustRightInd w:val="0"/>
              <w:spacing w:line="276" w:lineRule="auto"/>
              <w:ind w:hanging="33"/>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20</w:t>
            </w:r>
          </w:p>
        </w:tc>
        <w:tc>
          <w:tcPr>
            <w:tcW w:w="3911" w:type="dxa"/>
            <w:tcBorders>
              <w:top w:val="single" w:sz="4" w:space="0" w:color="auto"/>
              <w:left w:val="single" w:sz="4" w:space="0" w:color="auto"/>
              <w:bottom w:val="single" w:sz="4" w:space="0" w:color="auto"/>
              <w:right w:val="single" w:sz="4" w:space="0" w:color="auto"/>
            </w:tcBorders>
          </w:tcPr>
          <w:p w:rsidR="006B3465" w:rsidRPr="00B04DBC" w:rsidRDefault="006B3465" w:rsidP="00B04DBC">
            <w:pPr>
              <w:widowControl w:val="0"/>
              <w:autoSpaceDE w:val="0"/>
              <w:autoSpaceDN w:val="0"/>
              <w:adjustRightInd w:val="0"/>
              <w:spacing w:line="276" w:lineRule="auto"/>
              <w:ind w:left="53"/>
              <w:jc w:val="both"/>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Дом-интернат</w:t>
            </w:r>
          </w:p>
        </w:tc>
        <w:tc>
          <w:tcPr>
            <w:tcW w:w="1462" w:type="dxa"/>
            <w:tcBorders>
              <w:top w:val="single" w:sz="4" w:space="0" w:color="auto"/>
              <w:left w:val="single" w:sz="4" w:space="0" w:color="auto"/>
              <w:bottom w:val="single" w:sz="4" w:space="0" w:color="auto"/>
              <w:right w:val="single" w:sz="4" w:space="0" w:color="auto"/>
            </w:tcBorders>
            <w:vAlign w:val="center"/>
          </w:tcPr>
          <w:p w:rsidR="006B3465" w:rsidRPr="00B04DBC" w:rsidRDefault="006B3465"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Койка</w:t>
            </w:r>
          </w:p>
        </w:tc>
        <w:tc>
          <w:tcPr>
            <w:tcW w:w="1388" w:type="dxa"/>
            <w:tcBorders>
              <w:top w:val="single" w:sz="4" w:space="0" w:color="auto"/>
              <w:left w:val="single" w:sz="4" w:space="0" w:color="auto"/>
              <w:bottom w:val="single" w:sz="4" w:space="0" w:color="auto"/>
              <w:right w:val="single" w:sz="4" w:space="0" w:color="auto"/>
            </w:tcBorders>
            <w:vAlign w:val="center"/>
          </w:tcPr>
          <w:p w:rsidR="006B3465" w:rsidRDefault="006B3465"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До 200</w:t>
            </w:r>
          </w:p>
          <w:p w:rsidR="006B3465" w:rsidRPr="00B04DBC" w:rsidRDefault="006B3465"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От 200</w:t>
            </w:r>
          </w:p>
        </w:tc>
        <w:tc>
          <w:tcPr>
            <w:tcW w:w="1093" w:type="dxa"/>
            <w:tcBorders>
              <w:top w:val="single" w:sz="4" w:space="0" w:color="auto"/>
              <w:left w:val="single" w:sz="4" w:space="0" w:color="auto"/>
              <w:bottom w:val="single" w:sz="4" w:space="0" w:color="auto"/>
              <w:right w:val="single" w:sz="4" w:space="0" w:color="auto"/>
            </w:tcBorders>
            <w:vAlign w:val="center"/>
          </w:tcPr>
          <w:p w:rsidR="006B3465" w:rsidRDefault="006B3465"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125</w:t>
            </w:r>
          </w:p>
          <w:p w:rsidR="006B3465" w:rsidRPr="00B04DBC" w:rsidRDefault="006B3465" w:rsidP="00B04DBC">
            <w:pPr>
              <w:widowControl w:val="0"/>
              <w:autoSpaceDE w:val="0"/>
              <w:autoSpaceDN w:val="0"/>
              <w:adjustRightInd w:val="0"/>
              <w:spacing w:line="276" w:lineRule="auto"/>
              <w:jc w:val="center"/>
              <w:rPr>
                <w:rFonts w:ascii="Times New Roman" w:eastAsia="Times New Roman" w:hAnsi="Times New Roman"/>
                <w:color w:val="000000" w:themeColor="text1"/>
                <w:sz w:val="22"/>
                <w:szCs w:val="22"/>
                <w:lang w:eastAsia="ru-RU"/>
              </w:rPr>
            </w:pPr>
            <w:r>
              <w:rPr>
                <w:rFonts w:ascii="Times New Roman" w:eastAsia="Times New Roman" w:hAnsi="Times New Roman"/>
                <w:color w:val="000000" w:themeColor="text1"/>
                <w:sz w:val="22"/>
                <w:szCs w:val="22"/>
                <w:lang w:eastAsia="ru-RU"/>
              </w:rPr>
              <w:t>100</w:t>
            </w:r>
          </w:p>
        </w:tc>
        <w:tc>
          <w:tcPr>
            <w:tcW w:w="1094" w:type="dxa"/>
            <w:tcBorders>
              <w:top w:val="single" w:sz="4" w:space="0" w:color="auto"/>
              <w:left w:val="single" w:sz="4" w:space="0" w:color="auto"/>
              <w:bottom w:val="single" w:sz="4" w:space="0" w:color="auto"/>
              <w:right w:val="single" w:sz="4" w:space="0" w:color="auto"/>
            </w:tcBorders>
            <w:vAlign w:val="center"/>
          </w:tcPr>
          <w:p w:rsidR="006B3465" w:rsidRPr="00B04DBC" w:rsidRDefault="006B3465" w:rsidP="00B04DBC">
            <w:pPr>
              <w:widowControl w:val="0"/>
              <w:autoSpaceDE w:val="0"/>
              <w:autoSpaceDN w:val="0"/>
              <w:adjustRightInd w:val="0"/>
              <w:spacing w:line="276" w:lineRule="auto"/>
              <w:ind w:hanging="1"/>
              <w:jc w:val="center"/>
              <w:rPr>
                <w:rFonts w:ascii="Times New Roman" w:eastAsia="Times New Roman" w:hAnsi="Times New Roman"/>
                <w:color w:val="000000" w:themeColor="text1"/>
                <w:sz w:val="22"/>
                <w:szCs w:val="22"/>
                <w:lang w:eastAsia="ru-RU"/>
              </w:rPr>
            </w:pPr>
          </w:p>
        </w:tc>
      </w:tr>
    </w:tbl>
    <w:p w:rsidR="00B04DBC" w:rsidRPr="00B04DBC" w:rsidRDefault="00B04DBC" w:rsidP="00B04DBC">
      <w:pPr>
        <w:widowControl w:val="0"/>
        <w:autoSpaceDE w:val="0"/>
        <w:autoSpaceDN w:val="0"/>
        <w:adjustRightInd w:val="0"/>
        <w:spacing w:line="276" w:lineRule="auto"/>
        <w:ind w:left="75" w:right="-51"/>
        <w:jc w:val="center"/>
        <w:rPr>
          <w:rFonts w:ascii="Times New Roman" w:eastAsia="Times New Roman" w:hAnsi="Times New Roman"/>
          <w:color w:val="000000" w:themeColor="text1"/>
          <w:lang w:eastAsia="ru-RU"/>
        </w:rPr>
      </w:pPr>
    </w:p>
    <w:p w:rsidR="00B04DBC" w:rsidRPr="00B04DBC" w:rsidRDefault="00B04DBC" w:rsidP="00B04DBC">
      <w:pPr>
        <w:autoSpaceDN w:val="0"/>
        <w:rPr>
          <w:rFonts w:ascii="Times New Roman" w:eastAsia="Times New Roman" w:hAnsi="Times New Roman"/>
          <w:color w:val="000000" w:themeColor="text1"/>
          <w:lang w:eastAsia="ru-RU"/>
        </w:rPr>
      </w:pPr>
      <w:r w:rsidRPr="00B04DBC">
        <w:rPr>
          <w:rFonts w:ascii="Times New Roman" w:eastAsia="Times New Roman" w:hAnsi="Times New Roman"/>
          <w:color w:val="000000" w:themeColor="text1"/>
          <w:lang w:eastAsia="ru-RU"/>
        </w:rPr>
        <w:br w:type="page"/>
      </w:r>
    </w:p>
    <w:p w:rsidR="001673A2" w:rsidRDefault="00B04DBC" w:rsidP="00B04DBC">
      <w:pPr>
        <w:widowControl w:val="0"/>
        <w:autoSpaceDE w:val="0"/>
        <w:autoSpaceDN w:val="0"/>
        <w:adjustRightInd w:val="0"/>
        <w:spacing w:line="360" w:lineRule="auto"/>
        <w:ind w:left="5475" w:right="-51"/>
        <w:rPr>
          <w:rFonts w:ascii="Times New Roman" w:eastAsia="Times New Roman" w:hAnsi="Times New Roman"/>
          <w:bCs/>
          <w:color w:val="000000" w:themeColor="text1"/>
          <w:szCs w:val="20"/>
          <w:lang w:eastAsia="ru-RU"/>
        </w:rPr>
      </w:pPr>
      <w:r w:rsidRPr="00F17358">
        <w:rPr>
          <w:rFonts w:ascii="Times New Roman" w:eastAsia="Times New Roman" w:hAnsi="Times New Roman"/>
          <w:bCs/>
          <w:color w:val="000000" w:themeColor="text1"/>
          <w:szCs w:val="20"/>
          <w:lang w:eastAsia="ru-RU"/>
        </w:rPr>
        <w:lastRenderedPageBreak/>
        <w:t>Приложение № 2</w:t>
      </w:r>
    </w:p>
    <w:p w:rsidR="00B04DBC" w:rsidRPr="00F17358" w:rsidRDefault="00B04DBC" w:rsidP="00B04DBC">
      <w:pPr>
        <w:widowControl w:val="0"/>
        <w:autoSpaceDE w:val="0"/>
        <w:autoSpaceDN w:val="0"/>
        <w:adjustRightInd w:val="0"/>
        <w:spacing w:line="360" w:lineRule="auto"/>
        <w:ind w:left="5475" w:right="-51"/>
        <w:rPr>
          <w:rFonts w:ascii="Times New Roman" w:eastAsia="Times New Roman" w:hAnsi="Times New Roman"/>
          <w:bCs/>
          <w:color w:val="000000" w:themeColor="text1"/>
          <w:szCs w:val="20"/>
          <w:lang w:eastAsia="ru-RU"/>
        </w:rPr>
      </w:pPr>
      <w:r w:rsidRPr="00F17358">
        <w:rPr>
          <w:rFonts w:ascii="Times New Roman" w:eastAsia="Times New Roman" w:hAnsi="Times New Roman"/>
          <w:bCs/>
          <w:color w:val="000000" w:themeColor="text1"/>
          <w:szCs w:val="20"/>
          <w:lang w:eastAsia="ru-RU"/>
        </w:rPr>
        <w:t xml:space="preserve"> к местным нормативам градостроительного проектирования </w:t>
      </w:r>
      <w:r w:rsidR="00B0479C" w:rsidRPr="00F17358">
        <w:rPr>
          <w:rFonts w:ascii="Times New Roman" w:eastAsia="Times New Roman" w:hAnsi="Times New Roman"/>
          <w:bCs/>
          <w:color w:val="000000" w:themeColor="text1"/>
          <w:szCs w:val="20"/>
          <w:lang w:eastAsia="ru-RU"/>
        </w:rPr>
        <w:t xml:space="preserve">городского округа Люберцы </w:t>
      </w:r>
      <w:r w:rsidRPr="00F17358">
        <w:rPr>
          <w:rFonts w:ascii="Times New Roman" w:eastAsia="Times New Roman" w:hAnsi="Times New Roman"/>
          <w:bCs/>
          <w:color w:val="000000" w:themeColor="text1"/>
          <w:szCs w:val="20"/>
          <w:lang w:eastAsia="ru-RU"/>
        </w:rPr>
        <w:t>Московской области</w:t>
      </w:r>
    </w:p>
    <w:p w:rsidR="00B04DBC" w:rsidRPr="00823340" w:rsidRDefault="00B04DBC" w:rsidP="00B04DBC">
      <w:pPr>
        <w:widowControl w:val="0"/>
        <w:autoSpaceDE w:val="0"/>
        <w:autoSpaceDN w:val="0"/>
        <w:adjustRightInd w:val="0"/>
        <w:spacing w:line="360" w:lineRule="auto"/>
        <w:ind w:left="-142" w:right="-51"/>
        <w:jc w:val="center"/>
        <w:rPr>
          <w:rFonts w:ascii="Times New Roman" w:eastAsia="Times New Roman" w:hAnsi="Times New Roman"/>
          <w:b/>
          <w:color w:val="000000" w:themeColor="text1"/>
          <w:sz w:val="20"/>
          <w:szCs w:val="20"/>
          <w:lang w:eastAsia="ru-RU"/>
        </w:rPr>
      </w:pPr>
      <w:r w:rsidRPr="00823340">
        <w:rPr>
          <w:rFonts w:ascii="Times New Roman" w:eastAsia="Times New Roman" w:hAnsi="Times New Roman"/>
          <w:b/>
          <w:color w:val="000000" w:themeColor="text1"/>
          <w:sz w:val="20"/>
          <w:szCs w:val="20"/>
          <w:lang w:eastAsia="ru-RU"/>
        </w:rPr>
        <w:t>Правила применения расчетных показателей на примерах</w:t>
      </w:r>
    </w:p>
    <w:p w:rsidR="00B04DBC" w:rsidRPr="00823340" w:rsidRDefault="00B04DBC" w:rsidP="00B04DBC">
      <w:pPr>
        <w:widowControl w:val="0"/>
        <w:autoSpaceDE w:val="0"/>
        <w:autoSpaceDN w:val="0"/>
        <w:adjustRightInd w:val="0"/>
        <w:spacing w:line="360" w:lineRule="auto"/>
        <w:ind w:right="-51"/>
        <w:rPr>
          <w:rFonts w:ascii="Times New Roman" w:eastAsia="Times New Roman" w:hAnsi="Times New Roman"/>
          <w:b/>
          <w:bCs/>
          <w:color w:val="000000" w:themeColor="text1"/>
          <w:sz w:val="20"/>
          <w:szCs w:val="20"/>
          <w:lang w:eastAsia="ru-RU"/>
        </w:rPr>
      </w:pPr>
      <w:r w:rsidRPr="00823340">
        <w:rPr>
          <w:rFonts w:ascii="Times New Roman" w:eastAsia="Times New Roman" w:hAnsi="Times New Roman"/>
          <w:b/>
          <w:bCs/>
          <w:color w:val="000000" w:themeColor="text1"/>
          <w:sz w:val="20"/>
          <w:szCs w:val="20"/>
          <w:lang w:eastAsia="ru-RU"/>
        </w:rPr>
        <w:t>Пример 1.</w:t>
      </w:r>
    </w:p>
    <w:p w:rsidR="00B04DBC" w:rsidRPr="00823340" w:rsidRDefault="00B04DBC" w:rsidP="00B04DBC">
      <w:pPr>
        <w:widowControl w:val="0"/>
        <w:autoSpaceDE w:val="0"/>
        <w:autoSpaceDN w:val="0"/>
        <w:adjustRightInd w:val="0"/>
        <w:spacing w:line="360" w:lineRule="auto"/>
        <w:ind w:right="-51"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u w:val="single"/>
          <w:lang w:eastAsia="ru-RU"/>
        </w:rPr>
        <w:t>Дано</w:t>
      </w:r>
      <w:r w:rsidRPr="00823340">
        <w:rPr>
          <w:rFonts w:ascii="Times New Roman" w:eastAsia="Times New Roman" w:hAnsi="Times New Roman"/>
          <w:bCs/>
          <w:color w:val="000000" w:themeColor="text1"/>
          <w:sz w:val="20"/>
          <w:szCs w:val="20"/>
          <w:lang w:eastAsia="ru-RU"/>
        </w:rPr>
        <w:t xml:space="preserve">: в поселке городского типа на территории жилого квартала площадью </w:t>
      </w:r>
      <w:r w:rsidRPr="00823340">
        <w:rPr>
          <w:rFonts w:ascii="Times New Roman" w:eastAsia="Times New Roman" w:hAnsi="Times New Roman"/>
          <w:bCs/>
          <w:color w:val="000000" w:themeColor="text1"/>
          <w:sz w:val="20"/>
          <w:szCs w:val="20"/>
          <w:lang w:val="en-US" w:eastAsia="ru-RU"/>
        </w:rPr>
        <w:t>S</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 27000 м</w:t>
      </w:r>
      <w:proofErr w:type="gramStart"/>
      <w:r w:rsidRPr="00823340">
        <w:rPr>
          <w:rFonts w:ascii="Times New Roman" w:eastAsia="Times New Roman" w:hAnsi="Times New Roman"/>
          <w:bCs/>
          <w:color w:val="000000" w:themeColor="text1"/>
          <w:sz w:val="20"/>
          <w:szCs w:val="20"/>
          <w:vertAlign w:val="superscript"/>
          <w:lang w:eastAsia="ru-RU"/>
        </w:rPr>
        <w:t>2</w:t>
      </w:r>
      <w:proofErr w:type="gramEnd"/>
      <w:r w:rsidRPr="00823340">
        <w:rPr>
          <w:rFonts w:ascii="Times New Roman" w:eastAsia="Times New Roman" w:hAnsi="Times New Roman"/>
          <w:bCs/>
          <w:color w:val="000000" w:themeColor="text1"/>
          <w:sz w:val="20"/>
          <w:szCs w:val="20"/>
          <w:vertAlign w:val="superscript"/>
          <w:lang w:eastAsia="ru-RU"/>
        </w:rPr>
        <w:t xml:space="preserve"> </w:t>
      </w:r>
      <w:r w:rsidRPr="00823340">
        <w:rPr>
          <w:rFonts w:ascii="Times New Roman" w:eastAsia="Times New Roman" w:hAnsi="Times New Roman"/>
          <w:bCs/>
          <w:color w:val="000000" w:themeColor="text1"/>
          <w:sz w:val="20"/>
          <w:szCs w:val="20"/>
          <w:lang w:eastAsia="ru-RU"/>
        </w:rPr>
        <w:t>размещены 7 многоквартирных жилых домов со следующими параметрами: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B04DBC" w:rsidRPr="00823340" w:rsidTr="009A7C21">
        <w:tc>
          <w:tcPr>
            <w:tcW w:w="1526" w:type="dxa"/>
            <w:tcBorders>
              <w:top w:val="single" w:sz="4" w:space="0" w:color="auto"/>
              <w:left w:val="single" w:sz="4" w:space="0" w:color="auto"/>
              <w:bottom w:val="single" w:sz="4" w:space="0" w:color="auto"/>
              <w:right w:val="single" w:sz="4" w:space="0" w:color="auto"/>
            </w:tcBorders>
            <w:hideMark/>
          </w:tcPr>
          <w:p w:rsidR="00B04DBC" w:rsidRPr="00823340" w:rsidRDefault="00B04DBC" w:rsidP="00B04DBC">
            <w:pPr>
              <w:widowControl w:val="0"/>
              <w:autoSpaceDE w:val="0"/>
              <w:autoSpaceDN w:val="0"/>
              <w:adjustRightInd w:val="0"/>
              <w:jc w:val="center"/>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Индекс дома</w:t>
            </w:r>
          </w:p>
          <w:p w:rsidR="00B04DBC" w:rsidRPr="00823340" w:rsidRDefault="00B04DBC" w:rsidP="00B04DBC">
            <w:pPr>
              <w:widowControl w:val="0"/>
              <w:autoSpaceDE w:val="0"/>
              <w:autoSpaceDN w:val="0"/>
              <w:adjustRightInd w:val="0"/>
              <w:jc w:val="center"/>
              <w:rPr>
                <w:rFonts w:ascii="Times New Roman" w:eastAsia="Times New Roman" w:hAnsi="Times New Roman"/>
                <w:bCs/>
                <w:color w:val="000000" w:themeColor="text1"/>
                <w:sz w:val="20"/>
                <w:szCs w:val="20"/>
                <w:lang w:val="en-US" w:eastAsia="ru-RU"/>
              </w:rPr>
            </w:pPr>
            <w:r w:rsidRPr="00823340">
              <w:rPr>
                <w:rFonts w:ascii="Times New Roman" w:eastAsia="Times New Roman" w:hAnsi="Times New Roman"/>
                <w:bCs/>
                <w:color w:val="000000" w:themeColor="text1"/>
                <w:sz w:val="20"/>
                <w:szCs w:val="20"/>
                <w:lang w:val="en-US" w:eastAsia="ru-RU"/>
              </w:rPr>
              <w:t>i = 1, 2, …n</w:t>
            </w:r>
          </w:p>
        </w:tc>
        <w:tc>
          <w:tcPr>
            <w:tcW w:w="1984" w:type="dxa"/>
            <w:tcBorders>
              <w:top w:val="single" w:sz="4" w:space="0" w:color="auto"/>
              <w:left w:val="single" w:sz="4" w:space="0" w:color="auto"/>
              <w:bottom w:val="single" w:sz="4" w:space="0" w:color="auto"/>
              <w:right w:val="single" w:sz="4" w:space="0" w:color="auto"/>
            </w:tcBorders>
            <w:hideMark/>
          </w:tcPr>
          <w:p w:rsidR="00B04DBC" w:rsidRPr="00823340" w:rsidRDefault="00B04DBC" w:rsidP="00B04DBC">
            <w:pPr>
              <w:widowControl w:val="0"/>
              <w:autoSpaceDE w:val="0"/>
              <w:autoSpaceDN w:val="0"/>
              <w:adjustRightInd w:val="0"/>
              <w:jc w:val="center"/>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Площадь застройки дома,</w:t>
            </w:r>
          </w:p>
          <w:p w:rsidR="00B04DBC" w:rsidRPr="00823340" w:rsidRDefault="00B04DBC" w:rsidP="00B04DBC">
            <w:pPr>
              <w:widowControl w:val="0"/>
              <w:autoSpaceDE w:val="0"/>
              <w:autoSpaceDN w:val="0"/>
              <w:adjustRightInd w:val="0"/>
              <w:jc w:val="center"/>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з </w:t>
            </w:r>
            <w:r w:rsidRPr="00823340">
              <w:rPr>
                <w:rFonts w:ascii="Times New Roman" w:eastAsia="Times New Roman" w:hAnsi="Times New Roman"/>
                <w:bCs/>
                <w:color w:val="000000" w:themeColor="text1"/>
                <w:sz w:val="20"/>
                <w:szCs w:val="20"/>
                <w:vertAlign w:val="subscript"/>
                <w:lang w:val="en-US" w:eastAsia="ru-RU"/>
              </w:rPr>
              <w:t>i</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 м</w:t>
            </w:r>
            <w:r w:rsidRPr="00823340">
              <w:rPr>
                <w:rFonts w:ascii="Times New Roman" w:eastAsia="Times New Roman" w:hAnsi="Times New Roman"/>
                <w:bCs/>
                <w:color w:val="000000" w:themeColor="text1"/>
                <w:sz w:val="20"/>
                <w:szCs w:val="20"/>
                <w:vertAlign w:val="superscript"/>
                <w:lang w:eastAsia="ru-RU"/>
              </w:rPr>
              <w:t>2</w:t>
            </w:r>
            <w:r w:rsidRPr="00823340">
              <w:rPr>
                <w:rFonts w:ascii="Times New Roman" w:eastAsia="Times New Roman" w:hAnsi="Times New Roman"/>
                <w:bCs/>
                <w:color w:val="000000" w:themeColor="text1"/>
                <w:sz w:val="20"/>
                <w:szCs w:val="20"/>
                <w:vertAlign w:val="subscript"/>
                <w:lang w:eastAsia="ru-RU"/>
              </w:rPr>
              <w:t>,</w:t>
            </w:r>
          </w:p>
        </w:tc>
        <w:tc>
          <w:tcPr>
            <w:tcW w:w="2127" w:type="dxa"/>
            <w:tcBorders>
              <w:top w:val="single" w:sz="4" w:space="0" w:color="auto"/>
              <w:left w:val="single" w:sz="4" w:space="0" w:color="auto"/>
              <w:bottom w:val="single" w:sz="4" w:space="0" w:color="auto"/>
              <w:right w:val="single" w:sz="4" w:space="0" w:color="auto"/>
            </w:tcBorders>
          </w:tcPr>
          <w:p w:rsidR="00B04DBC" w:rsidRPr="00823340" w:rsidRDefault="00B04DBC" w:rsidP="00B04DBC">
            <w:pPr>
              <w:widowControl w:val="0"/>
              <w:autoSpaceDE w:val="0"/>
              <w:autoSpaceDN w:val="0"/>
              <w:adjustRightInd w:val="0"/>
              <w:jc w:val="center"/>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Этажность дома</w:t>
            </w:r>
          </w:p>
          <w:p w:rsidR="00B04DBC" w:rsidRPr="00823340" w:rsidRDefault="00B04DBC" w:rsidP="00B04DBC">
            <w:pPr>
              <w:widowControl w:val="0"/>
              <w:autoSpaceDE w:val="0"/>
              <w:autoSpaceDN w:val="0"/>
              <w:adjustRightInd w:val="0"/>
              <w:jc w:val="center"/>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val="en-US" w:eastAsia="ru-RU"/>
              </w:rPr>
              <w:t>N</w:t>
            </w:r>
            <w:proofErr w:type="spellStart"/>
            <w:r w:rsidRPr="00823340">
              <w:rPr>
                <w:rFonts w:ascii="Times New Roman" w:eastAsia="Times New Roman" w:hAnsi="Times New Roman"/>
                <w:bCs/>
                <w:color w:val="000000" w:themeColor="text1"/>
                <w:sz w:val="20"/>
                <w:szCs w:val="20"/>
                <w:lang w:eastAsia="ru-RU"/>
              </w:rPr>
              <w:t>эт</w:t>
            </w:r>
            <w:proofErr w:type="spellEnd"/>
            <w:r w:rsidRPr="00823340">
              <w:rPr>
                <w:rFonts w:ascii="Times New Roman" w:eastAsia="Times New Roman" w:hAnsi="Times New Roman"/>
                <w:bCs/>
                <w:color w:val="000000" w:themeColor="text1"/>
                <w:sz w:val="20"/>
                <w:szCs w:val="20"/>
                <w:vertAlign w:val="subscript"/>
                <w:lang w:val="en-US" w:eastAsia="ru-RU"/>
              </w:rPr>
              <w:t xml:space="preserve"> i</w:t>
            </w:r>
          </w:p>
          <w:p w:rsidR="00B04DBC" w:rsidRPr="00823340" w:rsidRDefault="00B04DBC" w:rsidP="00B04DBC">
            <w:pPr>
              <w:widowControl w:val="0"/>
              <w:autoSpaceDE w:val="0"/>
              <w:autoSpaceDN w:val="0"/>
              <w:adjustRightInd w:val="0"/>
              <w:jc w:val="center"/>
              <w:rPr>
                <w:rFonts w:ascii="Times New Roman" w:eastAsia="Times New Roman" w:hAnsi="Times New Roman"/>
                <w:bCs/>
                <w:color w:val="000000" w:themeColor="text1"/>
                <w:sz w:val="20"/>
                <w:szCs w:val="20"/>
                <w:lang w:eastAsia="ru-RU"/>
              </w:rPr>
            </w:pPr>
          </w:p>
        </w:tc>
      </w:tr>
      <w:tr w:rsidR="00B04DBC" w:rsidRPr="00823340" w:rsidTr="009A7C21">
        <w:tc>
          <w:tcPr>
            <w:tcW w:w="1526"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w:t>
            </w:r>
          </w:p>
        </w:tc>
      </w:tr>
      <w:tr w:rsidR="00B04DBC" w:rsidRPr="00823340" w:rsidTr="009A7C21">
        <w:tc>
          <w:tcPr>
            <w:tcW w:w="1526"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w:t>
            </w:r>
          </w:p>
        </w:tc>
      </w:tr>
      <w:tr w:rsidR="00B04DBC" w:rsidRPr="00823340" w:rsidTr="009A7C21">
        <w:tc>
          <w:tcPr>
            <w:tcW w:w="1526"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w:t>
            </w:r>
          </w:p>
        </w:tc>
      </w:tr>
      <w:tr w:rsidR="00B04DBC" w:rsidRPr="00823340" w:rsidTr="009A7C21">
        <w:tc>
          <w:tcPr>
            <w:tcW w:w="1526"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w:t>
            </w:r>
          </w:p>
        </w:tc>
      </w:tr>
      <w:tr w:rsidR="00B04DBC" w:rsidRPr="00823340" w:rsidTr="009A7C21">
        <w:tc>
          <w:tcPr>
            <w:tcW w:w="1526"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w:t>
            </w:r>
          </w:p>
        </w:tc>
      </w:tr>
      <w:tr w:rsidR="00B04DBC" w:rsidRPr="00823340" w:rsidTr="009A7C21">
        <w:tc>
          <w:tcPr>
            <w:tcW w:w="1526"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w:t>
            </w:r>
          </w:p>
        </w:tc>
      </w:tr>
      <w:tr w:rsidR="00B04DBC" w:rsidRPr="00823340" w:rsidTr="009A7C21">
        <w:tc>
          <w:tcPr>
            <w:tcW w:w="1526"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w:t>
            </w:r>
          </w:p>
        </w:tc>
      </w:tr>
    </w:tbl>
    <w:p w:rsidR="00B04DBC" w:rsidRPr="00823340" w:rsidRDefault="00B04DBC" w:rsidP="00B04DBC">
      <w:pPr>
        <w:widowControl w:val="0"/>
        <w:autoSpaceDE w:val="0"/>
        <w:autoSpaceDN w:val="0"/>
        <w:adjustRightInd w:val="0"/>
        <w:spacing w:line="360" w:lineRule="auto"/>
        <w:ind w:right="-51"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Поэтажные площади на этажах каждого дома одинаковы и равны площади застройки.</w:t>
      </w:r>
    </w:p>
    <w:p w:rsidR="00B04DBC" w:rsidRPr="00823340" w:rsidRDefault="00B04DBC" w:rsidP="00B04DBC">
      <w:pPr>
        <w:widowControl w:val="0"/>
        <w:autoSpaceDE w:val="0"/>
        <w:autoSpaceDN w:val="0"/>
        <w:adjustRightInd w:val="0"/>
        <w:spacing w:line="360" w:lineRule="auto"/>
        <w:ind w:right="-51"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u w:val="single"/>
          <w:lang w:eastAsia="ru-RU"/>
        </w:rPr>
        <w:t>Требуется</w:t>
      </w:r>
      <w:r w:rsidRPr="00823340">
        <w:rPr>
          <w:rFonts w:ascii="Times New Roman" w:eastAsia="Times New Roman" w:hAnsi="Times New Roman"/>
          <w:bCs/>
          <w:color w:val="000000" w:themeColor="text1"/>
          <w:sz w:val="20"/>
          <w:szCs w:val="20"/>
          <w:lang w:eastAsia="ru-RU"/>
        </w:rPr>
        <w:t xml:space="preserve">: установить соответствие значений коэффициента застройки </w:t>
      </w:r>
      <w:proofErr w:type="spellStart"/>
      <w:proofErr w:type="gramStart"/>
      <w:r w:rsidRPr="00823340">
        <w:rPr>
          <w:rFonts w:ascii="Times New Roman" w:eastAsia="Times New Roman" w:hAnsi="Times New Roman"/>
          <w:bCs/>
          <w:color w:val="000000" w:themeColor="text1"/>
          <w:sz w:val="20"/>
          <w:szCs w:val="20"/>
          <w:lang w:eastAsia="ru-RU"/>
        </w:rPr>
        <w:t>Кз</w:t>
      </w:r>
      <w:proofErr w:type="spellEnd"/>
      <w:proofErr w:type="gram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и плотности застройки </w:t>
      </w:r>
      <w:proofErr w:type="spellStart"/>
      <w:r w:rsidRPr="00823340">
        <w:rPr>
          <w:rFonts w:ascii="Times New Roman" w:eastAsia="Times New Roman" w:hAnsi="Times New Roman"/>
          <w:bCs/>
          <w:color w:val="000000" w:themeColor="text1"/>
          <w:sz w:val="20"/>
          <w:szCs w:val="20"/>
          <w:lang w:eastAsia="ru-RU"/>
        </w:rPr>
        <w:t>Рз</w:t>
      </w:r>
      <w:proofErr w:type="spell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квартала жилыми домами нормативным значениям.</w:t>
      </w:r>
    </w:p>
    <w:p w:rsidR="00B04DBC" w:rsidRPr="00823340" w:rsidRDefault="00B04DBC" w:rsidP="00B04DBC">
      <w:pPr>
        <w:widowControl w:val="0"/>
        <w:autoSpaceDE w:val="0"/>
        <w:autoSpaceDN w:val="0"/>
        <w:adjustRightInd w:val="0"/>
        <w:spacing w:line="360" w:lineRule="auto"/>
        <w:ind w:right="-51" w:firstLine="567"/>
        <w:jc w:val="both"/>
        <w:rPr>
          <w:rFonts w:ascii="Times New Roman" w:eastAsia="Times New Roman" w:hAnsi="Times New Roman"/>
          <w:bCs/>
          <w:color w:val="000000" w:themeColor="text1"/>
          <w:sz w:val="20"/>
          <w:szCs w:val="20"/>
          <w:u w:val="single"/>
          <w:lang w:eastAsia="ru-RU"/>
        </w:rPr>
      </w:pPr>
      <w:r w:rsidRPr="00823340">
        <w:rPr>
          <w:rFonts w:ascii="Times New Roman" w:eastAsia="Times New Roman" w:hAnsi="Times New Roman"/>
          <w:bCs/>
          <w:color w:val="000000" w:themeColor="text1"/>
          <w:sz w:val="20"/>
          <w:szCs w:val="20"/>
          <w:u w:val="single"/>
          <w:lang w:eastAsia="ru-RU"/>
        </w:rPr>
        <w:t>Решение:</w:t>
      </w:r>
    </w:p>
    <w:p w:rsidR="00B04DBC" w:rsidRPr="00823340" w:rsidRDefault="00B04DBC" w:rsidP="00B04DBC">
      <w:pPr>
        <w:widowControl w:val="0"/>
        <w:autoSpaceDE w:val="0"/>
        <w:autoSpaceDN w:val="0"/>
        <w:adjustRightInd w:val="0"/>
        <w:spacing w:line="360" w:lineRule="auto"/>
        <w:ind w:right="-51"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 xml:space="preserve">1) Определяется суммарная площадь застройки всех домов в квартале </w:t>
      </w:r>
      <w:proofErr w:type="gramStart"/>
      <w:r w:rsidRPr="00823340">
        <w:rPr>
          <w:rFonts w:ascii="Times New Roman" w:eastAsia="Times New Roman" w:hAnsi="Times New Roman"/>
          <w:bCs/>
          <w:color w:val="000000" w:themeColor="text1"/>
          <w:sz w:val="20"/>
          <w:szCs w:val="20"/>
          <w:lang w:val="en-US" w:eastAsia="ru-RU"/>
        </w:rPr>
        <w:t>S</w:t>
      </w:r>
      <w:proofErr w:type="gramEnd"/>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по формуле:</w:t>
      </w:r>
    </w:p>
    <w:p w:rsidR="00B04DBC" w:rsidRPr="00823340" w:rsidRDefault="00B04DBC" w:rsidP="00B04DBC">
      <w:pPr>
        <w:widowControl w:val="0"/>
        <w:autoSpaceDE w:val="0"/>
        <w:autoSpaceDN w:val="0"/>
        <w:adjustRightInd w:val="0"/>
        <w:spacing w:line="360" w:lineRule="auto"/>
        <w:ind w:right="-51" w:firstLine="567"/>
        <w:jc w:val="both"/>
        <w:rPr>
          <w:rFonts w:ascii="Times New Roman" w:eastAsia="Times New Roman" w:hAnsi="Times New Roman"/>
          <w:bCs/>
          <w:color w:val="000000" w:themeColor="text1"/>
          <w:sz w:val="20"/>
          <w:szCs w:val="20"/>
          <w:vertAlign w:val="subscript"/>
          <w:lang w:eastAsia="ru-RU"/>
        </w:rPr>
      </w:pP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з </w:t>
      </w:r>
      <w:proofErr w:type="spellStart"/>
      <w:proofErr w:type="gram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w:t>
      </w:r>
      <w:proofErr w:type="gramEnd"/>
      <w:r w:rsidRPr="00823340">
        <w:rPr>
          <w:rFonts w:ascii="Times New Roman" w:eastAsia="Times New Roman" w:hAnsi="Times New Roman"/>
          <w:bCs/>
          <w:color w:val="000000" w:themeColor="text1"/>
          <w:sz w:val="20"/>
          <w:szCs w:val="20"/>
          <w:lang w:eastAsia="ru-RU"/>
        </w:rPr>
        <w:t xml:space="preserve"> ∑ </w:t>
      </w: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з </w:t>
      </w:r>
      <w:r w:rsidRPr="00823340">
        <w:rPr>
          <w:rFonts w:ascii="Times New Roman" w:eastAsia="Times New Roman" w:hAnsi="Times New Roman"/>
          <w:bCs/>
          <w:color w:val="000000" w:themeColor="text1"/>
          <w:sz w:val="20"/>
          <w:szCs w:val="20"/>
          <w:vertAlign w:val="subscript"/>
          <w:lang w:val="en-US" w:eastAsia="ru-RU"/>
        </w:rPr>
        <w:t>i</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w:t>
      </w:r>
      <w:r w:rsidRPr="00823340">
        <w:rPr>
          <w:rFonts w:ascii="Times New Roman" w:eastAsia="Times New Roman" w:hAnsi="Times New Roman"/>
          <w:bCs/>
          <w:color w:val="000000" w:themeColor="text1"/>
          <w:sz w:val="20"/>
          <w:szCs w:val="20"/>
          <w:vertAlign w:val="subscript"/>
          <w:lang w:eastAsia="ru-RU"/>
        </w:rPr>
        <w:t xml:space="preserve"> </w:t>
      </w:r>
    </w:p>
    <w:p w:rsidR="00B04DBC" w:rsidRPr="00823340" w:rsidRDefault="00B04DBC" w:rsidP="00B04DBC">
      <w:pPr>
        <w:widowControl w:val="0"/>
        <w:autoSpaceDE w:val="0"/>
        <w:autoSpaceDN w:val="0"/>
        <w:adjustRightInd w:val="0"/>
        <w:spacing w:line="360" w:lineRule="auto"/>
        <w:ind w:right="-51" w:firstLine="567"/>
        <w:jc w:val="both"/>
        <w:rPr>
          <w:rFonts w:ascii="Times New Roman" w:eastAsia="Times New Roman" w:hAnsi="Times New Roman"/>
          <w:bCs/>
          <w:color w:val="000000" w:themeColor="text1"/>
          <w:sz w:val="20"/>
          <w:szCs w:val="20"/>
          <w:vertAlign w:val="superscript"/>
          <w:lang w:eastAsia="ru-RU"/>
        </w:rPr>
      </w:pP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з </w:t>
      </w:r>
      <w:proofErr w:type="spellStart"/>
      <w:proofErr w:type="gram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proofErr w:type="gram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500+</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500+900+</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900+1200+900+900 = 5800 м</w:t>
      </w:r>
      <w:r w:rsidRPr="00823340">
        <w:rPr>
          <w:rFonts w:ascii="Times New Roman" w:eastAsia="Times New Roman" w:hAnsi="Times New Roman"/>
          <w:bCs/>
          <w:color w:val="000000" w:themeColor="text1"/>
          <w:sz w:val="20"/>
          <w:szCs w:val="20"/>
          <w:vertAlign w:val="superscript"/>
          <w:lang w:eastAsia="ru-RU"/>
        </w:rPr>
        <w:t>2</w:t>
      </w:r>
      <w:r w:rsidRPr="00823340">
        <w:rPr>
          <w:rFonts w:ascii="Times New Roman" w:eastAsia="Times New Roman" w:hAnsi="Times New Roman"/>
          <w:bCs/>
          <w:color w:val="000000" w:themeColor="text1"/>
          <w:sz w:val="20"/>
          <w:szCs w:val="20"/>
          <w:lang w:eastAsia="ru-RU"/>
        </w:rPr>
        <w:t>.</w:t>
      </w:r>
    </w:p>
    <w:p w:rsidR="00B04DBC" w:rsidRPr="00823340" w:rsidRDefault="00B04DBC" w:rsidP="00B04DBC">
      <w:pPr>
        <w:widowControl w:val="0"/>
        <w:autoSpaceDE w:val="0"/>
        <w:autoSpaceDN w:val="0"/>
        <w:adjustRightInd w:val="0"/>
        <w:spacing w:line="360" w:lineRule="auto"/>
        <w:ind w:right="-51"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 xml:space="preserve">2) Определяется суммарная поэтажная площадь всех домов в квартале </w:t>
      </w:r>
      <w:proofErr w:type="gramStart"/>
      <w:r w:rsidRPr="00823340">
        <w:rPr>
          <w:rFonts w:ascii="Times New Roman" w:eastAsia="Times New Roman" w:hAnsi="Times New Roman"/>
          <w:bCs/>
          <w:color w:val="000000" w:themeColor="text1"/>
          <w:sz w:val="20"/>
          <w:szCs w:val="20"/>
          <w:lang w:val="en-US" w:eastAsia="ru-RU"/>
        </w:rPr>
        <w:t>S</w:t>
      </w:r>
      <w:proofErr w:type="spellStart"/>
      <w:proofErr w:type="gramEnd"/>
      <w:r w:rsidRPr="00823340">
        <w:rPr>
          <w:rFonts w:ascii="Times New Roman" w:eastAsia="Times New Roman" w:hAnsi="Times New Roman"/>
          <w:bCs/>
          <w:color w:val="000000" w:themeColor="text1"/>
          <w:sz w:val="20"/>
          <w:szCs w:val="20"/>
          <w:lang w:eastAsia="ru-RU"/>
        </w:rPr>
        <w:t>эт</w:t>
      </w:r>
      <w:proofErr w:type="spell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по формуле:</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val="en-US" w:eastAsia="ru-RU"/>
        </w:rPr>
      </w:pPr>
      <w:r w:rsidRPr="00823340">
        <w:rPr>
          <w:rFonts w:ascii="Times New Roman" w:eastAsia="Times New Roman" w:hAnsi="Times New Roman"/>
          <w:bCs/>
          <w:color w:val="000000" w:themeColor="text1"/>
          <w:sz w:val="20"/>
          <w:szCs w:val="20"/>
          <w:lang w:val="en-US" w:eastAsia="ru-RU"/>
        </w:rPr>
        <w:t>S</w:t>
      </w:r>
      <w:proofErr w:type="spellStart"/>
      <w:r w:rsidRPr="00823340">
        <w:rPr>
          <w:rFonts w:ascii="Times New Roman" w:eastAsia="Times New Roman" w:hAnsi="Times New Roman"/>
          <w:bCs/>
          <w:color w:val="000000" w:themeColor="text1"/>
          <w:sz w:val="20"/>
          <w:szCs w:val="20"/>
          <w:lang w:eastAsia="ru-RU"/>
        </w:rPr>
        <w:t>эт</w:t>
      </w:r>
      <w:proofErr w:type="spellEnd"/>
      <w:r w:rsidRPr="00823340">
        <w:rPr>
          <w:rFonts w:ascii="Times New Roman" w:eastAsia="Times New Roman" w:hAnsi="Times New Roman"/>
          <w:bCs/>
          <w:color w:val="000000" w:themeColor="text1"/>
          <w:sz w:val="20"/>
          <w:szCs w:val="20"/>
          <w:lang w:val="en-US" w:eastAsia="ru-RU"/>
        </w:rPr>
        <w:t xml:space="preserve"> </w:t>
      </w:r>
      <w:proofErr w:type="spellStart"/>
      <w:proofErr w:type="gram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val="en-US" w:eastAsia="ru-RU"/>
        </w:rPr>
        <w:t xml:space="preserve">  </w:t>
      </w:r>
      <w:r w:rsidRPr="00823340">
        <w:rPr>
          <w:rFonts w:ascii="Times New Roman" w:eastAsia="Times New Roman" w:hAnsi="Times New Roman"/>
          <w:bCs/>
          <w:color w:val="000000" w:themeColor="text1"/>
          <w:sz w:val="20"/>
          <w:szCs w:val="20"/>
          <w:lang w:val="en-US" w:eastAsia="ru-RU"/>
        </w:rPr>
        <w:t>=</w:t>
      </w:r>
      <w:proofErr w:type="gramEnd"/>
      <w:r w:rsidRPr="00823340">
        <w:rPr>
          <w:rFonts w:ascii="Times New Roman" w:eastAsia="Times New Roman" w:hAnsi="Times New Roman"/>
          <w:bCs/>
          <w:color w:val="000000" w:themeColor="text1"/>
          <w:sz w:val="20"/>
          <w:szCs w:val="20"/>
          <w:lang w:val="en-US" w:eastAsia="ru-RU"/>
        </w:rPr>
        <w:t xml:space="preserve"> ∑ ( S</w:t>
      </w:r>
      <w:r w:rsidRPr="00823340">
        <w:rPr>
          <w:rFonts w:ascii="Times New Roman" w:eastAsia="Times New Roman" w:hAnsi="Times New Roman"/>
          <w:bCs/>
          <w:color w:val="000000" w:themeColor="text1"/>
          <w:sz w:val="20"/>
          <w:szCs w:val="20"/>
          <w:lang w:eastAsia="ru-RU"/>
        </w:rPr>
        <w:t>з</w:t>
      </w:r>
      <w:r w:rsidRPr="00823340">
        <w:rPr>
          <w:rFonts w:ascii="Times New Roman" w:eastAsia="Times New Roman" w:hAnsi="Times New Roman"/>
          <w:bCs/>
          <w:color w:val="000000" w:themeColor="text1"/>
          <w:sz w:val="20"/>
          <w:szCs w:val="20"/>
          <w:lang w:val="en-US" w:eastAsia="ru-RU"/>
        </w:rPr>
        <w:t xml:space="preserve"> </w:t>
      </w:r>
      <w:r w:rsidRPr="00823340">
        <w:rPr>
          <w:rFonts w:ascii="Times New Roman" w:eastAsia="Times New Roman" w:hAnsi="Times New Roman"/>
          <w:bCs/>
          <w:color w:val="000000" w:themeColor="text1"/>
          <w:sz w:val="20"/>
          <w:szCs w:val="20"/>
          <w:vertAlign w:val="subscript"/>
          <w:lang w:val="en-US" w:eastAsia="ru-RU"/>
        </w:rPr>
        <w:t xml:space="preserve">i </w:t>
      </w:r>
      <w:r w:rsidRPr="00823340">
        <w:rPr>
          <w:rFonts w:ascii="Times New Roman" w:eastAsia="Times New Roman" w:hAnsi="Times New Roman"/>
          <w:bCs/>
          <w:color w:val="000000" w:themeColor="text1"/>
          <w:sz w:val="20"/>
          <w:szCs w:val="20"/>
          <w:lang w:val="en-US" w:eastAsia="ru-RU"/>
        </w:rPr>
        <w:t xml:space="preserve">× </w:t>
      </w:r>
      <w:r w:rsidRPr="00823340">
        <w:rPr>
          <w:rFonts w:ascii="Times New Roman" w:eastAsia="Times New Roman" w:hAnsi="Times New Roman"/>
          <w:bCs/>
          <w:color w:val="000000" w:themeColor="text1"/>
          <w:sz w:val="20"/>
          <w:szCs w:val="20"/>
          <w:vertAlign w:val="subscript"/>
          <w:lang w:val="en-US" w:eastAsia="ru-RU"/>
        </w:rPr>
        <w:t xml:space="preserve"> </w:t>
      </w:r>
      <w:r w:rsidRPr="00823340">
        <w:rPr>
          <w:rFonts w:ascii="Times New Roman" w:eastAsia="Times New Roman" w:hAnsi="Times New Roman"/>
          <w:bCs/>
          <w:color w:val="000000" w:themeColor="text1"/>
          <w:sz w:val="20"/>
          <w:szCs w:val="20"/>
          <w:lang w:val="en-US" w:eastAsia="ru-RU"/>
        </w:rPr>
        <w:t>N</w:t>
      </w:r>
      <w:proofErr w:type="spellStart"/>
      <w:r w:rsidRPr="00823340">
        <w:rPr>
          <w:rFonts w:ascii="Times New Roman" w:eastAsia="Times New Roman" w:hAnsi="Times New Roman"/>
          <w:bCs/>
          <w:color w:val="000000" w:themeColor="text1"/>
          <w:sz w:val="20"/>
          <w:szCs w:val="20"/>
          <w:lang w:eastAsia="ru-RU"/>
        </w:rPr>
        <w:t>эт</w:t>
      </w:r>
      <w:proofErr w:type="spellEnd"/>
      <w:r w:rsidRPr="00823340">
        <w:rPr>
          <w:rFonts w:ascii="Times New Roman" w:eastAsia="Times New Roman" w:hAnsi="Times New Roman"/>
          <w:bCs/>
          <w:color w:val="000000" w:themeColor="text1"/>
          <w:sz w:val="20"/>
          <w:szCs w:val="20"/>
          <w:vertAlign w:val="subscript"/>
          <w:lang w:val="en-US" w:eastAsia="ru-RU"/>
        </w:rPr>
        <w:t xml:space="preserve"> i</w:t>
      </w:r>
      <w:r w:rsidRPr="00823340">
        <w:rPr>
          <w:rFonts w:ascii="Times New Roman" w:eastAsia="Times New Roman" w:hAnsi="Times New Roman"/>
          <w:bCs/>
          <w:color w:val="000000" w:themeColor="text1"/>
          <w:sz w:val="20"/>
          <w:szCs w:val="20"/>
          <w:lang w:val="en-US" w:eastAsia="ru-RU"/>
        </w:rPr>
        <w:t>);</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val="en-US" w:eastAsia="ru-RU"/>
        </w:rPr>
        <w:t>S</w:t>
      </w:r>
      <w:proofErr w:type="spellStart"/>
      <w:r w:rsidRPr="00823340">
        <w:rPr>
          <w:rFonts w:ascii="Times New Roman" w:eastAsia="Times New Roman" w:hAnsi="Times New Roman"/>
          <w:bCs/>
          <w:color w:val="000000" w:themeColor="text1"/>
          <w:sz w:val="20"/>
          <w:szCs w:val="20"/>
          <w:lang w:eastAsia="ru-RU"/>
        </w:rPr>
        <w:t>эт</w:t>
      </w:r>
      <w:proofErr w:type="spellEnd"/>
      <w:r w:rsidRPr="00823340">
        <w:rPr>
          <w:rFonts w:ascii="Times New Roman" w:eastAsia="Times New Roman" w:hAnsi="Times New Roman"/>
          <w:bCs/>
          <w:color w:val="000000" w:themeColor="text1"/>
          <w:sz w:val="20"/>
          <w:szCs w:val="20"/>
          <w:lang w:eastAsia="ru-RU"/>
        </w:rPr>
        <w:t xml:space="preserve"> </w:t>
      </w:r>
      <w:proofErr w:type="spellStart"/>
      <w:proofErr w:type="gram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w:t>
      </w:r>
      <w:proofErr w:type="gramEnd"/>
      <w:r w:rsidRPr="00823340">
        <w:rPr>
          <w:rFonts w:ascii="Times New Roman" w:eastAsia="Times New Roman" w:hAnsi="Times New Roman"/>
          <w:bCs/>
          <w:color w:val="000000" w:themeColor="text1"/>
          <w:sz w:val="20"/>
          <w:szCs w:val="20"/>
          <w:lang w:eastAsia="ru-RU"/>
        </w:rPr>
        <w:t xml:space="preserve"> 500×2+</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500×2+900×5+</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900×5+1200×5+900×7+900×7 = 29600 м</w:t>
      </w:r>
      <w:r w:rsidRPr="00823340">
        <w:rPr>
          <w:rFonts w:ascii="Times New Roman" w:eastAsia="Times New Roman" w:hAnsi="Times New Roman"/>
          <w:bCs/>
          <w:color w:val="000000" w:themeColor="text1"/>
          <w:sz w:val="20"/>
          <w:szCs w:val="20"/>
          <w:vertAlign w:val="superscript"/>
          <w:lang w:eastAsia="ru-RU"/>
        </w:rPr>
        <w:t>2</w:t>
      </w:r>
      <w:r w:rsidRPr="00823340">
        <w:rPr>
          <w:rFonts w:ascii="Times New Roman" w:eastAsia="Times New Roman" w:hAnsi="Times New Roman"/>
          <w:bCs/>
          <w:color w:val="000000" w:themeColor="text1"/>
          <w:sz w:val="20"/>
          <w:szCs w:val="20"/>
          <w:lang w:eastAsia="ru-RU"/>
        </w:rPr>
        <w:t>.</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 xml:space="preserve">3) Определяется коэффициент застройки </w:t>
      </w:r>
      <w:proofErr w:type="spellStart"/>
      <w:proofErr w:type="gramStart"/>
      <w:r w:rsidRPr="00823340">
        <w:rPr>
          <w:rFonts w:ascii="Times New Roman" w:eastAsia="Times New Roman" w:hAnsi="Times New Roman"/>
          <w:bCs/>
          <w:color w:val="000000" w:themeColor="text1"/>
          <w:sz w:val="20"/>
          <w:szCs w:val="20"/>
          <w:lang w:eastAsia="ru-RU"/>
        </w:rPr>
        <w:t>Кз</w:t>
      </w:r>
      <w:proofErr w:type="spellEnd"/>
      <w:proofErr w:type="gram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плотность застройки </w:t>
      </w:r>
      <w:proofErr w:type="spellStart"/>
      <w:r w:rsidRPr="00823340">
        <w:rPr>
          <w:rFonts w:ascii="Times New Roman" w:eastAsia="Times New Roman" w:hAnsi="Times New Roman"/>
          <w:bCs/>
          <w:color w:val="000000" w:themeColor="text1"/>
          <w:sz w:val="20"/>
          <w:szCs w:val="20"/>
          <w:lang w:eastAsia="ru-RU"/>
        </w:rPr>
        <w:t>Рз</w:t>
      </w:r>
      <w:proofErr w:type="spell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квартала жилыми домами и средняя этажность домов </w:t>
      </w:r>
      <w:proofErr w:type="spellStart"/>
      <w:r w:rsidRPr="00823340">
        <w:rPr>
          <w:rFonts w:ascii="Times New Roman" w:eastAsia="Times New Roman" w:hAnsi="Times New Roman"/>
          <w:bCs/>
          <w:color w:val="000000" w:themeColor="text1"/>
          <w:sz w:val="20"/>
          <w:szCs w:val="20"/>
          <w:lang w:eastAsia="ru-RU"/>
        </w:rPr>
        <w:t>Nэт</w:t>
      </w:r>
      <w:r w:rsidRPr="00823340">
        <w:rPr>
          <w:rFonts w:ascii="Times New Roman" w:eastAsia="Times New Roman" w:hAnsi="Times New Roman"/>
          <w:bCs/>
          <w:color w:val="000000" w:themeColor="text1"/>
          <w:sz w:val="20"/>
          <w:szCs w:val="20"/>
          <w:vertAlign w:val="subscript"/>
          <w:lang w:eastAsia="ru-RU"/>
        </w:rPr>
        <w:t>ср</w:t>
      </w:r>
      <w:proofErr w:type="spellEnd"/>
      <w:r w:rsidRPr="00823340">
        <w:rPr>
          <w:rFonts w:ascii="Times New Roman" w:eastAsia="Times New Roman" w:hAnsi="Times New Roman"/>
          <w:bCs/>
          <w:color w:val="000000" w:themeColor="text1"/>
          <w:sz w:val="20"/>
          <w:szCs w:val="20"/>
          <w:lang w:eastAsia="ru-RU"/>
        </w:rPr>
        <w:t xml:space="preserve"> в квартале по формулам:</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vertAlign w:val="subscript"/>
          <w:lang w:eastAsia="ru-RU"/>
        </w:rPr>
      </w:pPr>
      <w:proofErr w:type="spellStart"/>
      <w:proofErr w:type="gramStart"/>
      <w:r w:rsidRPr="00823340">
        <w:rPr>
          <w:rFonts w:ascii="Times New Roman" w:eastAsia="Times New Roman" w:hAnsi="Times New Roman"/>
          <w:bCs/>
          <w:color w:val="000000" w:themeColor="text1"/>
          <w:sz w:val="20"/>
          <w:szCs w:val="20"/>
          <w:lang w:eastAsia="ru-RU"/>
        </w:rPr>
        <w:t>Кз</w:t>
      </w:r>
      <w:proofErr w:type="spellEnd"/>
      <w:proofErr w:type="gram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 100% ×  (</w:t>
      </w: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lang w:val="en-US" w:eastAsia="ru-RU"/>
        </w:rPr>
        <w:t>S</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 ;</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proofErr w:type="spellStart"/>
      <w:r w:rsidRPr="00823340">
        <w:rPr>
          <w:rFonts w:ascii="Times New Roman" w:eastAsia="Times New Roman" w:hAnsi="Times New Roman"/>
          <w:bCs/>
          <w:color w:val="000000" w:themeColor="text1"/>
          <w:sz w:val="20"/>
          <w:szCs w:val="20"/>
          <w:lang w:eastAsia="ru-RU"/>
        </w:rPr>
        <w:t>Рз</w:t>
      </w:r>
      <w:proofErr w:type="spell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 </w:t>
      </w:r>
      <w:r w:rsidRPr="00823340">
        <w:rPr>
          <w:rFonts w:ascii="Times New Roman" w:eastAsia="Times New Roman" w:hAnsi="Times New Roman"/>
          <w:bCs/>
          <w:color w:val="000000" w:themeColor="text1"/>
          <w:sz w:val="20"/>
          <w:szCs w:val="20"/>
          <w:lang w:val="en-US" w:eastAsia="ru-RU"/>
        </w:rPr>
        <w:t>S</w:t>
      </w:r>
      <w:proofErr w:type="spellStart"/>
      <w:r w:rsidRPr="00823340">
        <w:rPr>
          <w:rFonts w:ascii="Times New Roman" w:eastAsia="Times New Roman" w:hAnsi="Times New Roman"/>
          <w:bCs/>
          <w:color w:val="000000" w:themeColor="text1"/>
          <w:sz w:val="20"/>
          <w:szCs w:val="20"/>
          <w:lang w:eastAsia="ru-RU"/>
        </w:rPr>
        <w:t>эт</w:t>
      </w:r>
      <w:proofErr w:type="spell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lang w:val="en-US" w:eastAsia="ru-RU"/>
        </w:rPr>
        <w:t>S</w:t>
      </w:r>
      <w:proofErr w:type="spellStart"/>
      <w:r w:rsidRPr="00823340">
        <w:rPr>
          <w:rFonts w:ascii="Times New Roman" w:eastAsia="Times New Roman" w:hAnsi="Times New Roman"/>
          <w:bCs/>
          <w:color w:val="000000" w:themeColor="text1"/>
          <w:sz w:val="20"/>
          <w:szCs w:val="20"/>
          <w:lang w:eastAsia="ru-RU"/>
        </w:rPr>
        <w:t>кв</w:t>
      </w:r>
      <w:proofErr w:type="spellEnd"/>
      <w:proofErr w:type="gramStart"/>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w:t>
      </w:r>
      <w:proofErr w:type="gramEnd"/>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proofErr w:type="spellStart"/>
      <w:r w:rsidRPr="00823340">
        <w:rPr>
          <w:rFonts w:ascii="Times New Roman" w:eastAsia="Times New Roman" w:hAnsi="Times New Roman"/>
          <w:bCs/>
          <w:color w:val="000000" w:themeColor="text1"/>
          <w:sz w:val="20"/>
          <w:szCs w:val="20"/>
          <w:lang w:eastAsia="ru-RU"/>
        </w:rPr>
        <w:t>Nэт</w:t>
      </w:r>
      <w:r w:rsidRPr="00823340">
        <w:rPr>
          <w:rFonts w:ascii="Times New Roman" w:eastAsia="Times New Roman" w:hAnsi="Times New Roman"/>
          <w:bCs/>
          <w:color w:val="000000" w:themeColor="text1"/>
          <w:sz w:val="20"/>
          <w:szCs w:val="20"/>
          <w:vertAlign w:val="subscript"/>
          <w:lang w:eastAsia="ru-RU"/>
        </w:rPr>
        <w:t>ср</w:t>
      </w:r>
      <w:proofErr w:type="spellEnd"/>
      <w:r w:rsidRPr="00823340">
        <w:rPr>
          <w:rFonts w:ascii="Times New Roman" w:eastAsia="Times New Roman" w:hAnsi="Times New Roman"/>
          <w:bCs/>
          <w:color w:val="000000" w:themeColor="text1"/>
          <w:sz w:val="20"/>
          <w:szCs w:val="20"/>
          <w:lang w:eastAsia="ru-RU"/>
        </w:rPr>
        <w:t xml:space="preserve"> = </w:t>
      </w:r>
      <w:r w:rsidRPr="00823340">
        <w:rPr>
          <w:rFonts w:ascii="Times New Roman" w:eastAsia="Times New Roman" w:hAnsi="Times New Roman"/>
          <w:bCs/>
          <w:color w:val="000000" w:themeColor="text1"/>
          <w:sz w:val="20"/>
          <w:szCs w:val="20"/>
          <w:lang w:val="en-US" w:eastAsia="ru-RU"/>
        </w:rPr>
        <w:t>S</w:t>
      </w:r>
      <w:proofErr w:type="spellStart"/>
      <w:r w:rsidRPr="00823340">
        <w:rPr>
          <w:rFonts w:ascii="Times New Roman" w:eastAsia="Times New Roman" w:hAnsi="Times New Roman"/>
          <w:bCs/>
          <w:color w:val="000000" w:themeColor="text1"/>
          <w:sz w:val="20"/>
          <w:szCs w:val="20"/>
          <w:lang w:eastAsia="ru-RU"/>
        </w:rPr>
        <w:t>эт</w:t>
      </w:r>
      <w:proofErr w:type="spell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vertAlign w:val="subscript"/>
          <w:lang w:eastAsia="ru-RU"/>
        </w:rPr>
        <w:t>сум</w:t>
      </w:r>
      <w:proofErr w:type="spellEnd"/>
      <w:proofErr w:type="gramStart"/>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w:t>
      </w:r>
      <w:proofErr w:type="gramEnd"/>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proofErr w:type="spellStart"/>
      <w:proofErr w:type="gramStart"/>
      <w:r w:rsidRPr="00823340">
        <w:rPr>
          <w:rFonts w:ascii="Times New Roman" w:eastAsia="Times New Roman" w:hAnsi="Times New Roman"/>
          <w:bCs/>
          <w:color w:val="000000" w:themeColor="text1"/>
          <w:sz w:val="20"/>
          <w:szCs w:val="20"/>
          <w:lang w:eastAsia="ru-RU"/>
        </w:rPr>
        <w:t>Кз</w:t>
      </w:r>
      <w:proofErr w:type="spellEnd"/>
      <w:proofErr w:type="gram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 100 × 5800 / 27000 = 21,5% ;</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proofErr w:type="spellStart"/>
      <w:r w:rsidRPr="00823340">
        <w:rPr>
          <w:rFonts w:ascii="Times New Roman" w:eastAsia="Times New Roman" w:hAnsi="Times New Roman"/>
          <w:bCs/>
          <w:color w:val="000000" w:themeColor="text1"/>
          <w:sz w:val="20"/>
          <w:szCs w:val="20"/>
          <w:lang w:eastAsia="ru-RU"/>
        </w:rPr>
        <w:t>Рз</w:t>
      </w:r>
      <w:proofErr w:type="spell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 100 × 29600 / 27000= 1,10 м</w:t>
      </w:r>
      <w:proofErr w:type="gramStart"/>
      <w:r w:rsidRPr="00823340">
        <w:rPr>
          <w:rFonts w:ascii="Times New Roman" w:eastAsia="Times New Roman" w:hAnsi="Times New Roman"/>
          <w:bCs/>
          <w:color w:val="000000" w:themeColor="text1"/>
          <w:sz w:val="20"/>
          <w:szCs w:val="20"/>
          <w:vertAlign w:val="superscript"/>
          <w:lang w:eastAsia="ru-RU"/>
        </w:rPr>
        <w:t>2</w:t>
      </w:r>
      <w:proofErr w:type="gramEnd"/>
      <w:r w:rsidRPr="00823340">
        <w:rPr>
          <w:rFonts w:ascii="Times New Roman" w:eastAsia="Times New Roman" w:hAnsi="Times New Roman"/>
          <w:bCs/>
          <w:color w:val="000000" w:themeColor="text1"/>
          <w:sz w:val="20"/>
          <w:szCs w:val="20"/>
          <w:lang w:eastAsia="ru-RU"/>
        </w:rPr>
        <w:t>/м</w:t>
      </w:r>
      <w:r w:rsidRPr="00823340">
        <w:rPr>
          <w:rFonts w:ascii="Times New Roman" w:eastAsia="Times New Roman" w:hAnsi="Times New Roman"/>
          <w:bCs/>
          <w:color w:val="000000" w:themeColor="text1"/>
          <w:sz w:val="20"/>
          <w:szCs w:val="20"/>
          <w:vertAlign w:val="superscript"/>
          <w:lang w:eastAsia="ru-RU"/>
        </w:rPr>
        <w:t xml:space="preserve">2 </w:t>
      </w:r>
      <w:r w:rsidRPr="00823340">
        <w:rPr>
          <w:rFonts w:ascii="Times New Roman" w:eastAsia="Times New Roman" w:hAnsi="Times New Roman"/>
          <w:bCs/>
          <w:color w:val="000000" w:themeColor="text1"/>
          <w:sz w:val="20"/>
          <w:szCs w:val="20"/>
          <w:lang w:eastAsia="ru-RU"/>
        </w:rPr>
        <w:t>, что  эквивалентно 11000 м</w:t>
      </w:r>
      <w:r w:rsidRPr="00823340">
        <w:rPr>
          <w:rFonts w:ascii="Times New Roman" w:eastAsia="Times New Roman" w:hAnsi="Times New Roman"/>
          <w:bCs/>
          <w:color w:val="000000" w:themeColor="text1"/>
          <w:sz w:val="20"/>
          <w:szCs w:val="20"/>
          <w:vertAlign w:val="superscript"/>
          <w:lang w:eastAsia="ru-RU"/>
        </w:rPr>
        <w:t>2</w:t>
      </w:r>
      <w:r w:rsidRPr="00823340">
        <w:rPr>
          <w:rFonts w:ascii="Times New Roman" w:eastAsia="Times New Roman" w:hAnsi="Times New Roman"/>
          <w:bCs/>
          <w:color w:val="000000" w:themeColor="text1"/>
          <w:sz w:val="20"/>
          <w:szCs w:val="20"/>
          <w:lang w:eastAsia="ru-RU"/>
        </w:rPr>
        <w:t>/га;</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proofErr w:type="spellStart"/>
      <w:proofErr w:type="gramStart"/>
      <w:r w:rsidRPr="00823340">
        <w:rPr>
          <w:rFonts w:ascii="Times New Roman" w:eastAsia="Times New Roman" w:hAnsi="Times New Roman"/>
          <w:bCs/>
          <w:color w:val="000000" w:themeColor="text1"/>
          <w:sz w:val="20"/>
          <w:szCs w:val="20"/>
          <w:lang w:eastAsia="ru-RU"/>
        </w:rPr>
        <w:t>N</w:t>
      </w:r>
      <w:proofErr w:type="gramEnd"/>
      <w:r w:rsidRPr="00823340">
        <w:rPr>
          <w:rFonts w:ascii="Times New Roman" w:eastAsia="Times New Roman" w:hAnsi="Times New Roman"/>
          <w:bCs/>
          <w:color w:val="000000" w:themeColor="text1"/>
          <w:sz w:val="20"/>
          <w:szCs w:val="20"/>
          <w:lang w:eastAsia="ru-RU"/>
        </w:rPr>
        <w:t>эт</w:t>
      </w:r>
      <w:r w:rsidRPr="00823340">
        <w:rPr>
          <w:rFonts w:ascii="Times New Roman" w:eastAsia="Times New Roman" w:hAnsi="Times New Roman"/>
          <w:bCs/>
          <w:color w:val="000000" w:themeColor="text1"/>
          <w:sz w:val="20"/>
          <w:szCs w:val="20"/>
          <w:vertAlign w:val="subscript"/>
          <w:lang w:eastAsia="ru-RU"/>
        </w:rPr>
        <w:t>ср</w:t>
      </w:r>
      <w:proofErr w:type="spellEnd"/>
      <w:r w:rsidRPr="00823340">
        <w:rPr>
          <w:rFonts w:ascii="Times New Roman" w:eastAsia="Times New Roman" w:hAnsi="Times New Roman"/>
          <w:bCs/>
          <w:color w:val="000000" w:themeColor="text1"/>
          <w:sz w:val="20"/>
          <w:szCs w:val="20"/>
          <w:lang w:eastAsia="ru-RU"/>
        </w:rPr>
        <w:t xml:space="preserve"> = 29600 / 5800 = 5,1.</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 xml:space="preserve">4) По таблице 1 местных нормативов для полученной нецелочисленной средней этажности  </w:t>
      </w:r>
      <w:proofErr w:type="spellStart"/>
      <w:r w:rsidRPr="00823340">
        <w:rPr>
          <w:rFonts w:ascii="Times New Roman" w:eastAsia="Times New Roman" w:hAnsi="Times New Roman"/>
          <w:bCs/>
          <w:color w:val="000000" w:themeColor="text1"/>
          <w:sz w:val="20"/>
          <w:szCs w:val="20"/>
          <w:lang w:eastAsia="ru-RU"/>
        </w:rPr>
        <w:t>Nэт</w:t>
      </w:r>
      <w:r w:rsidRPr="00823340">
        <w:rPr>
          <w:rFonts w:ascii="Times New Roman" w:eastAsia="Times New Roman" w:hAnsi="Times New Roman"/>
          <w:bCs/>
          <w:color w:val="000000" w:themeColor="text1"/>
          <w:sz w:val="20"/>
          <w:szCs w:val="20"/>
          <w:vertAlign w:val="subscript"/>
          <w:lang w:eastAsia="ru-RU"/>
        </w:rPr>
        <w:t>ср</w:t>
      </w:r>
      <w:proofErr w:type="spellEnd"/>
      <w:r w:rsidRPr="00823340">
        <w:rPr>
          <w:rFonts w:ascii="Times New Roman" w:eastAsia="Times New Roman" w:hAnsi="Times New Roman"/>
          <w:bCs/>
          <w:color w:val="000000" w:themeColor="text1"/>
          <w:sz w:val="20"/>
          <w:szCs w:val="20"/>
          <w:lang w:eastAsia="ru-RU"/>
        </w:rPr>
        <w:t xml:space="preserve"> = 5,1 методом линейной интерполяции определяется максимальный коэффициент застройки квартала жилыми домами </w:t>
      </w:r>
      <w:proofErr w:type="gramStart"/>
      <w:r w:rsidRPr="00823340">
        <w:rPr>
          <w:rFonts w:ascii="Times New Roman" w:eastAsia="Times New Roman" w:hAnsi="Times New Roman"/>
          <w:bCs/>
          <w:color w:val="000000" w:themeColor="text1"/>
          <w:sz w:val="20"/>
          <w:szCs w:val="20"/>
          <w:lang w:val="en-US" w:eastAsia="ru-RU"/>
        </w:rPr>
        <w:t>K</w:t>
      </w:r>
      <w:proofErr w:type="gramEnd"/>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lang w:eastAsia="ru-RU"/>
        </w:rPr>
        <w:t xml:space="preserve">(5,1) </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val="en-US" w:eastAsia="ru-RU"/>
        </w:rPr>
        <w:t>K</w:t>
      </w:r>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proofErr w:type="gramStart"/>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lang w:eastAsia="ru-RU"/>
        </w:rPr>
        <w:t>(</w:t>
      </w:r>
      <w:proofErr w:type="gramEnd"/>
      <w:r w:rsidRPr="00823340">
        <w:rPr>
          <w:rFonts w:ascii="Times New Roman" w:eastAsia="Times New Roman" w:hAnsi="Times New Roman"/>
          <w:bCs/>
          <w:color w:val="000000" w:themeColor="text1"/>
          <w:sz w:val="20"/>
          <w:szCs w:val="20"/>
          <w:lang w:eastAsia="ru-RU"/>
        </w:rPr>
        <w:t xml:space="preserve">5,1) = </w:t>
      </w:r>
      <w:r w:rsidRPr="00823340">
        <w:rPr>
          <w:rFonts w:ascii="Times New Roman" w:eastAsia="Times New Roman" w:hAnsi="Times New Roman"/>
          <w:bCs/>
          <w:color w:val="000000" w:themeColor="text1"/>
          <w:sz w:val="20"/>
          <w:szCs w:val="20"/>
          <w:lang w:val="en-US" w:eastAsia="ru-RU"/>
        </w:rPr>
        <w:t>K</w:t>
      </w:r>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lang w:eastAsia="ru-RU"/>
        </w:rPr>
        <w:t>(5) + (5,1– 5) × (</w:t>
      </w:r>
      <w:r w:rsidRPr="00823340">
        <w:rPr>
          <w:rFonts w:ascii="Times New Roman" w:eastAsia="Times New Roman" w:hAnsi="Times New Roman"/>
          <w:bCs/>
          <w:color w:val="000000" w:themeColor="text1"/>
          <w:sz w:val="20"/>
          <w:szCs w:val="20"/>
          <w:lang w:val="en-US" w:eastAsia="ru-RU"/>
        </w:rPr>
        <w:t>K</w:t>
      </w:r>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lang w:eastAsia="ru-RU"/>
        </w:rPr>
        <w:t xml:space="preserve">(6) - </w:t>
      </w:r>
      <w:r w:rsidRPr="00823340">
        <w:rPr>
          <w:rFonts w:ascii="Times New Roman" w:eastAsia="Times New Roman" w:hAnsi="Times New Roman"/>
          <w:bCs/>
          <w:color w:val="000000" w:themeColor="text1"/>
          <w:sz w:val="20"/>
          <w:szCs w:val="20"/>
          <w:lang w:val="en-US" w:eastAsia="ru-RU"/>
        </w:rPr>
        <w:t>K</w:t>
      </w:r>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lang w:eastAsia="ru-RU"/>
        </w:rPr>
        <w:t>(5) ) ;</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val="en-US" w:eastAsia="ru-RU"/>
        </w:rPr>
        <w:t>K</w:t>
      </w:r>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proofErr w:type="gramStart"/>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lang w:eastAsia="ru-RU"/>
        </w:rPr>
        <w:t>(</w:t>
      </w:r>
      <w:proofErr w:type="gramEnd"/>
      <w:r w:rsidRPr="00823340">
        <w:rPr>
          <w:rFonts w:ascii="Times New Roman" w:eastAsia="Times New Roman" w:hAnsi="Times New Roman"/>
          <w:bCs/>
          <w:color w:val="000000" w:themeColor="text1"/>
          <w:sz w:val="20"/>
          <w:szCs w:val="20"/>
          <w:lang w:eastAsia="ru-RU"/>
        </w:rPr>
        <w:t>5,1) = 23,7 + 0,1 × (21,2 - 23,7) =23,5% .</w:t>
      </w:r>
    </w:p>
    <w:p w:rsidR="00B04DBC" w:rsidRPr="00823340" w:rsidRDefault="00B04DBC" w:rsidP="00B04DBC">
      <w:pPr>
        <w:widowControl w:val="0"/>
        <w:autoSpaceDE w:val="0"/>
        <w:autoSpaceDN w:val="0"/>
        <w:adjustRightInd w:val="0"/>
        <w:spacing w:line="360" w:lineRule="auto"/>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 xml:space="preserve">и соответствующая  плотность застройки квартала </w:t>
      </w:r>
      <w:proofErr w:type="gramStart"/>
      <w:r w:rsidRPr="00823340">
        <w:rPr>
          <w:rFonts w:ascii="Times New Roman" w:eastAsia="Times New Roman" w:hAnsi="Times New Roman"/>
          <w:bCs/>
          <w:color w:val="000000" w:themeColor="text1"/>
          <w:sz w:val="20"/>
          <w:szCs w:val="20"/>
          <w:lang w:val="en-US" w:eastAsia="ru-RU"/>
        </w:rPr>
        <w:t>K</w:t>
      </w:r>
      <w:proofErr w:type="gramEnd"/>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lang w:eastAsia="ru-RU"/>
        </w:rPr>
        <w:t>(5,1) по формуле:</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proofErr w:type="spellStart"/>
      <w:r w:rsidRPr="00823340">
        <w:rPr>
          <w:rFonts w:ascii="Times New Roman" w:eastAsia="Times New Roman" w:hAnsi="Times New Roman"/>
          <w:bCs/>
          <w:color w:val="000000" w:themeColor="text1"/>
          <w:sz w:val="20"/>
          <w:szCs w:val="20"/>
          <w:lang w:eastAsia="ru-RU"/>
        </w:rPr>
        <w:t>Рз</w:t>
      </w:r>
      <w:proofErr w:type="spell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lang w:eastAsia="ru-RU"/>
        </w:rPr>
        <w:t>(5,1) = (</w:t>
      </w:r>
      <w:r w:rsidRPr="00823340">
        <w:rPr>
          <w:rFonts w:ascii="Times New Roman" w:eastAsia="Times New Roman" w:hAnsi="Times New Roman"/>
          <w:bCs/>
          <w:color w:val="000000" w:themeColor="text1"/>
          <w:sz w:val="20"/>
          <w:szCs w:val="20"/>
          <w:lang w:val="en-US" w:eastAsia="ru-RU"/>
        </w:rPr>
        <w:t>K</w:t>
      </w:r>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lang w:eastAsia="ru-RU"/>
        </w:rPr>
        <w:t xml:space="preserve"> × </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val="en-US" w:eastAsia="ru-RU"/>
        </w:rPr>
        <w:t>N</w:t>
      </w:r>
      <w:proofErr w:type="spellStart"/>
      <w:r w:rsidRPr="00823340">
        <w:rPr>
          <w:rFonts w:ascii="Times New Roman" w:eastAsia="Times New Roman" w:hAnsi="Times New Roman"/>
          <w:bCs/>
          <w:color w:val="000000" w:themeColor="text1"/>
          <w:sz w:val="20"/>
          <w:szCs w:val="20"/>
          <w:lang w:eastAsia="ru-RU"/>
        </w:rPr>
        <w:t>эт</w:t>
      </w:r>
      <w:proofErr w:type="spellEnd"/>
      <w:r w:rsidRPr="00823340">
        <w:rPr>
          <w:rFonts w:ascii="Times New Roman" w:eastAsia="Times New Roman" w:hAnsi="Times New Roman"/>
          <w:bCs/>
          <w:color w:val="000000" w:themeColor="text1"/>
          <w:sz w:val="20"/>
          <w:szCs w:val="20"/>
          <w:vertAlign w:val="subscript"/>
          <w:lang w:eastAsia="ru-RU"/>
        </w:rPr>
        <w:t xml:space="preserve"> ср</w:t>
      </w:r>
      <w:r w:rsidRPr="00823340">
        <w:rPr>
          <w:rFonts w:ascii="Times New Roman" w:eastAsia="Times New Roman" w:hAnsi="Times New Roman"/>
          <w:bCs/>
          <w:color w:val="000000" w:themeColor="text1"/>
          <w:sz w:val="20"/>
          <w:szCs w:val="20"/>
          <w:lang w:eastAsia="ru-RU"/>
        </w:rPr>
        <w:t>)</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/100%</w:t>
      </w:r>
      <w:proofErr w:type="gramStart"/>
      <w:r w:rsidRPr="00823340">
        <w:rPr>
          <w:rFonts w:ascii="Times New Roman" w:eastAsia="Times New Roman" w:hAnsi="Times New Roman"/>
          <w:bCs/>
          <w:color w:val="000000" w:themeColor="text1"/>
          <w:sz w:val="20"/>
          <w:szCs w:val="20"/>
          <w:lang w:eastAsia="ru-RU"/>
        </w:rPr>
        <w:t xml:space="preserve"> ;</w:t>
      </w:r>
      <w:proofErr w:type="gramEnd"/>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proofErr w:type="spellStart"/>
      <w:r w:rsidRPr="00823340">
        <w:rPr>
          <w:rFonts w:ascii="Times New Roman" w:eastAsia="Times New Roman" w:hAnsi="Times New Roman"/>
          <w:bCs/>
          <w:color w:val="000000" w:themeColor="text1"/>
          <w:sz w:val="20"/>
          <w:szCs w:val="20"/>
          <w:lang w:eastAsia="ru-RU"/>
        </w:rPr>
        <w:t>Рз</w:t>
      </w:r>
      <w:proofErr w:type="spell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lang w:eastAsia="ru-RU"/>
        </w:rPr>
        <w:t>(5,1)  = (23,5×</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5,1)</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/100 = 1,20 м</w:t>
      </w:r>
      <w:proofErr w:type="gramStart"/>
      <w:r w:rsidRPr="00823340">
        <w:rPr>
          <w:rFonts w:ascii="Times New Roman" w:eastAsia="Times New Roman" w:hAnsi="Times New Roman"/>
          <w:bCs/>
          <w:color w:val="000000" w:themeColor="text1"/>
          <w:sz w:val="20"/>
          <w:szCs w:val="20"/>
          <w:vertAlign w:val="superscript"/>
          <w:lang w:eastAsia="ru-RU"/>
        </w:rPr>
        <w:t>2</w:t>
      </w:r>
      <w:proofErr w:type="gramEnd"/>
      <w:r w:rsidRPr="00823340">
        <w:rPr>
          <w:rFonts w:ascii="Times New Roman" w:eastAsia="Times New Roman" w:hAnsi="Times New Roman"/>
          <w:bCs/>
          <w:color w:val="000000" w:themeColor="text1"/>
          <w:sz w:val="20"/>
          <w:szCs w:val="20"/>
          <w:lang w:eastAsia="ru-RU"/>
        </w:rPr>
        <w:t>/м</w:t>
      </w:r>
      <w:r w:rsidRPr="00823340">
        <w:rPr>
          <w:rFonts w:ascii="Times New Roman" w:eastAsia="Times New Roman" w:hAnsi="Times New Roman"/>
          <w:bCs/>
          <w:color w:val="000000" w:themeColor="text1"/>
          <w:sz w:val="20"/>
          <w:szCs w:val="20"/>
          <w:vertAlign w:val="superscript"/>
          <w:lang w:eastAsia="ru-RU"/>
        </w:rPr>
        <w:t xml:space="preserve">2 </w:t>
      </w:r>
      <w:r w:rsidRPr="00823340">
        <w:rPr>
          <w:rFonts w:ascii="Times New Roman" w:eastAsia="Times New Roman" w:hAnsi="Times New Roman"/>
          <w:bCs/>
          <w:color w:val="000000" w:themeColor="text1"/>
          <w:sz w:val="20"/>
          <w:szCs w:val="20"/>
          <w:lang w:eastAsia="ru-RU"/>
        </w:rPr>
        <w:t>, что  эквивалентно 12000 м</w:t>
      </w:r>
      <w:r w:rsidRPr="00823340">
        <w:rPr>
          <w:rFonts w:ascii="Times New Roman" w:eastAsia="Times New Roman" w:hAnsi="Times New Roman"/>
          <w:bCs/>
          <w:color w:val="000000" w:themeColor="text1"/>
          <w:sz w:val="20"/>
          <w:szCs w:val="20"/>
          <w:vertAlign w:val="superscript"/>
          <w:lang w:eastAsia="ru-RU"/>
        </w:rPr>
        <w:t>2</w:t>
      </w:r>
      <w:r w:rsidRPr="00823340">
        <w:rPr>
          <w:rFonts w:ascii="Times New Roman" w:eastAsia="Times New Roman" w:hAnsi="Times New Roman"/>
          <w:bCs/>
          <w:color w:val="000000" w:themeColor="text1"/>
          <w:sz w:val="20"/>
          <w:szCs w:val="20"/>
          <w:lang w:eastAsia="ru-RU"/>
        </w:rPr>
        <w:t>/га</w:t>
      </w:r>
    </w:p>
    <w:p w:rsidR="00B04DBC" w:rsidRPr="00823340" w:rsidRDefault="00B04DBC" w:rsidP="00B04DBC">
      <w:pPr>
        <w:widowControl w:val="0"/>
        <w:autoSpaceDE w:val="0"/>
        <w:autoSpaceDN w:val="0"/>
        <w:adjustRightInd w:val="0"/>
        <w:spacing w:line="360" w:lineRule="auto"/>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lastRenderedPageBreak/>
        <w:t>или методом линейной интерполяции по табличным значениям.</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5) Проверяются условия соблюдения местного норматива:</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val="en-US" w:eastAsia="ru-RU"/>
        </w:rPr>
        <w:t>K</w:t>
      </w:r>
      <w:r w:rsidRPr="00823340">
        <w:rPr>
          <w:rFonts w:ascii="Times New Roman" w:eastAsia="Times New Roman" w:hAnsi="Times New Roman"/>
          <w:bCs/>
          <w:color w:val="000000" w:themeColor="text1"/>
          <w:sz w:val="20"/>
          <w:szCs w:val="20"/>
          <w:lang w:eastAsia="ru-RU"/>
        </w:rPr>
        <w:t xml:space="preserve">з </w:t>
      </w:r>
      <w:proofErr w:type="spellStart"/>
      <w:proofErr w:type="gram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proofErr w:type="gramEnd"/>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lang w:val="en-US" w:eastAsia="ru-RU"/>
        </w:rPr>
        <w:t>K</w:t>
      </w:r>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vertAlign w:val="superscript"/>
          <w:lang w:eastAsia="ru-RU"/>
        </w:rPr>
        <w:t xml:space="preserve"> </w:t>
      </w:r>
      <w:r w:rsidRPr="00823340">
        <w:rPr>
          <w:rFonts w:ascii="Times New Roman" w:eastAsia="Times New Roman" w:hAnsi="Times New Roman"/>
          <w:bCs/>
          <w:color w:val="000000" w:themeColor="text1"/>
          <w:sz w:val="20"/>
          <w:szCs w:val="20"/>
          <w:lang w:eastAsia="ru-RU"/>
        </w:rPr>
        <w:t>и</w:t>
      </w:r>
      <w:r w:rsidRPr="00823340">
        <w:rPr>
          <w:rFonts w:ascii="Times New Roman" w:eastAsia="Times New Roman" w:hAnsi="Times New Roman"/>
          <w:bCs/>
          <w:color w:val="000000" w:themeColor="text1"/>
          <w:sz w:val="20"/>
          <w:szCs w:val="20"/>
          <w:vertAlign w:val="superscript"/>
          <w:lang w:eastAsia="ru-RU"/>
        </w:rPr>
        <w:t xml:space="preserve">   </w:t>
      </w:r>
      <w:proofErr w:type="spellStart"/>
      <w:r w:rsidRPr="00823340">
        <w:rPr>
          <w:rFonts w:ascii="Times New Roman" w:eastAsia="Times New Roman" w:hAnsi="Times New Roman"/>
          <w:bCs/>
          <w:color w:val="000000" w:themeColor="text1"/>
          <w:sz w:val="20"/>
          <w:szCs w:val="20"/>
          <w:lang w:eastAsia="ru-RU"/>
        </w:rPr>
        <w:t>Рз</w:t>
      </w:r>
      <w:proofErr w:type="spell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 </w:t>
      </w:r>
      <w:proofErr w:type="spellStart"/>
      <w:r w:rsidRPr="00823340">
        <w:rPr>
          <w:rFonts w:ascii="Times New Roman" w:eastAsia="Times New Roman" w:hAnsi="Times New Roman"/>
          <w:bCs/>
          <w:color w:val="000000" w:themeColor="text1"/>
          <w:sz w:val="20"/>
          <w:szCs w:val="20"/>
          <w:lang w:eastAsia="ru-RU"/>
        </w:rPr>
        <w:t>Рз</w:t>
      </w:r>
      <w:proofErr w:type="spellEnd"/>
      <w:r w:rsidRPr="00823340">
        <w:rPr>
          <w:rFonts w:ascii="Times New Roman" w:eastAsia="Times New Roman" w:hAnsi="Times New Roman"/>
          <w:bCs/>
          <w:color w:val="000000" w:themeColor="text1"/>
          <w:sz w:val="20"/>
          <w:szCs w:val="20"/>
          <w:lang w:eastAsia="ru-RU"/>
        </w:rPr>
        <w:t xml:space="preserve"> </w:t>
      </w:r>
      <w:proofErr w:type="spellStart"/>
      <w:r w:rsidRPr="00823340">
        <w:rPr>
          <w:rFonts w:ascii="Times New Roman" w:eastAsia="Times New Roman" w:hAnsi="Times New Roman"/>
          <w:bCs/>
          <w:color w:val="000000" w:themeColor="text1"/>
          <w:sz w:val="20"/>
          <w:szCs w:val="20"/>
          <w:lang w:eastAsia="ru-RU"/>
        </w:rPr>
        <w:t>кв</w:t>
      </w:r>
      <w:proofErr w:type="spellEnd"/>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vertAlign w:val="superscript"/>
          <w:lang w:val="en-US" w:eastAsia="ru-RU"/>
        </w:rPr>
        <w:t>max</w:t>
      </w:r>
      <w:r w:rsidRPr="00823340">
        <w:rPr>
          <w:rFonts w:ascii="Times New Roman" w:eastAsia="Times New Roman" w:hAnsi="Times New Roman"/>
          <w:bCs/>
          <w:color w:val="000000" w:themeColor="text1"/>
          <w:sz w:val="20"/>
          <w:szCs w:val="20"/>
          <w:vertAlign w:val="superscript"/>
          <w:lang w:eastAsia="ru-RU"/>
        </w:rPr>
        <w:t xml:space="preserve"> </w:t>
      </w:r>
      <w:r w:rsidRPr="00823340">
        <w:rPr>
          <w:rFonts w:ascii="Times New Roman" w:eastAsia="Times New Roman" w:hAnsi="Times New Roman"/>
          <w:bCs/>
          <w:color w:val="000000" w:themeColor="text1"/>
          <w:sz w:val="20"/>
          <w:szCs w:val="20"/>
          <w:lang w:eastAsia="ru-RU"/>
        </w:rPr>
        <w:t>.</w:t>
      </w:r>
      <w:r w:rsidRPr="00823340">
        <w:rPr>
          <w:rFonts w:ascii="Times New Roman" w:eastAsia="Times New Roman" w:hAnsi="Times New Roman"/>
          <w:bCs/>
          <w:color w:val="000000" w:themeColor="text1"/>
          <w:sz w:val="20"/>
          <w:szCs w:val="20"/>
          <w:vertAlign w:val="superscript"/>
          <w:lang w:eastAsia="ru-RU"/>
        </w:rPr>
        <w:t xml:space="preserve"> </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 xml:space="preserve">Они соблюдаются, поскольку 21,5 &lt; 23,5  и  11000 &lt; 12000. </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Следовательно, коэффициент застройки и плотность застройки квартала жилыми домами в данном примере соответствуют местным нормативам.</w:t>
      </w:r>
    </w:p>
    <w:p w:rsidR="00B04DBC" w:rsidRPr="00823340" w:rsidRDefault="00B04DBC" w:rsidP="00B04DBC">
      <w:pPr>
        <w:widowControl w:val="0"/>
        <w:autoSpaceDE w:val="0"/>
        <w:autoSpaceDN w:val="0"/>
        <w:adjustRightInd w:val="0"/>
        <w:spacing w:line="360" w:lineRule="auto"/>
        <w:ind w:right="-285" w:firstLine="284"/>
        <w:jc w:val="both"/>
        <w:rPr>
          <w:rFonts w:ascii="Times New Roman" w:eastAsia="Times New Roman" w:hAnsi="Times New Roman"/>
          <w:b/>
          <w:bCs/>
          <w:color w:val="000000" w:themeColor="text1"/>
          <w:sz w:val="20"/>
          <w:szCs w:val="20"/>
          <w:lang w:eastAsia="ru-RU"/>
        </w:rPr>
      </w:pPr>
      <w:r w:rsidRPr="00823340">
        <w:rPr>
          <w:rFonts w:ascii="Times New Roman" w:eastAsia="Times New Roman" w:hAnsi="Times New Roman"/>
          <w:b/>
          <w:bCs/>
          <w:color w:val="000000" w:themeColor="text1"/>
          <w:sz w:val="20"/>
          <w:szCs w:val="20"/>
          <w:lang w:eastAsia="ru-RU"/>
        </w:rPr>
        <w:t>Пример 2.</w:t>
      </w:r>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u w:val="single"/>
          <w:lang w:eastAsia="ru-RU"/>
        </w:rPr>
        <w:t>Дано</w:t>
      </w:r>
      <w:r w:rsidRPr="00823340">
        <w:rPr>
          <w:rFonts w:ascii="Times New Roman" w:eastAsia="Times New Roman" w:hAnsi="Times New Roman"/>
          <w:bCs/>
          <w:color w:val="000000" w:themeColor="text1"/>
          <w:sz w:val="20"/>
          <w:szCs w:val="20"/>
          <w:lang w:eastAsia="ru-RU"/>
        </w:rPr>
        <w:t>: в поселке городского типа на территории жилого квартала площадью 20000 планируется</w:t>
      </w:r>
      <w:r w:rsidRPr="00823340">
        <w:rPr>
          <w:rFonts w:ascii="Times New Roman" w:eastAsia="Times New Roman" w:hAnsi="Times New Roman"/>
          <w:bCs/>
          <w:color w:val="000000" w:themeColor="text1"/>
          <w:sz w:val="20"/>
          <w:szCs w:val="20"/>
          <w:vertAlign w:val="superscript"/>
          <w:lang w:eastAsia="ru-RU"/>
        </w:rPr>
        <w:t xml:space="preserve"> </w:t>
      </w:r>
      <w:r w:rsidRPr="00823340">
        <w:rPr>
          <w:rFonts w:ascii="Times New Roman" w:eastAsia="Times New Roman" w:hAnsi="Times New Roman"/>
          <w:bCs/>
          <w:color w:val="000000" w:themeColor="text1"/>
          <w:sz w:val="20"/>
          <w:szCs w:val="20"/>
          <w:lang w:eastAsia="ru-RU"/>
        </w:rPr>
        <w:t>разместить 5 многоквартирных жилых домов со следующими параметрами: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997"/>
        <w:gridCol w:w="3382"/>
      </w:tblGrid>
      <w:tr w:rsidR="00B04DBC" w:rsidRPr="00823340" w:rsidTr="009A7C21">
        <w:trPr>
          <w:jc w:val="center"/>
        </w:trPr>
        <w:tc>
          <w:tcPr>
            <w:tcW w:w="2730" w:type="dxa"/>
            <w:tcBorders>
              <w:top w:val="single" w:sz="4" w:space="0" w:color="auto"/>
              <w:left w:val="single" w:sz="4" w:space="0" w:color="auto"/>
              <w:bottom w:val="single" w:sz="4" w:space="0" w:color="auto"/>
              <w:right w:val="single" w:sz="4" w:space="0" w:color="auto"/>
            </w:tcBorders>
            <w:hideMark/>
          </w:tcPr>
          <w:p w:rsidR="00B04DBC" w:rsidRPr="00823340" w:rsidRDefault="00B04DBC" w:rsidP="00B04DBC">
            <w:pPr>
              <w:widowControl w:val="0"/>
              <w:autoSpaceDE w:val="0"/>
              <w:autoSpaceDN w:val="0"/>
              <w:adjustRightInd w:val="0"/>
              <w:spacing w:line="360" w:lineRule="auto"/>
              <w:ind w:right="-109"/>
              <w:jc w:val="center"/>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Индекс дома</w:t>
            </w:r>
          </w:p>
          <w:p w:rsidR="00B04DBC" w:rsidRPr="00823340" w:rsidRDefault="00B04DBC" w:rsidP="00B04DBC">
            <w:pPr>
              <w:widowControl w:val="0"/>
              <w:autoSpaceDE w:val="0"/>
              <w:autoSpaceDN w:val="0"/>
              <w:adjustRightInd w:val="0"/>
              <w:spacing w:line="360" w:lineRule="auto"/>
              <w:ind w:right="-109"/>
              <w:jc w:val="center"/>
              <w:rPr>
                <w:rFonts w:ascii="Times New Roman" w:eastAsia="Times New Roman" w:hAnsi="Times New Roman"/>
                <w:bCs/>
                <w:color w:val="000000" w:themeColor="text1"/>
                <w:sz w:val="20"/>
                <w:szCs w:val="20"/>
                <w:lang w:val="en-US" w:eastAsia="ru-RU"/>
              </w:rPr>
            </w:pPr>
            <w:r w:rsidRPr="00823340">
              <w:rPr>
                <w:rFonts w:ascii="Times New Roman" w:eastAsia="Times New Roman" w:hAnsi="Times New Roman"/>
                <w:bCs/>
                <w:color w:val="000000" w:themeColor="text1"/>
                <w:sz w:val="20"/>
                <w:szCs w:val="20"/>
                <w:lang w:val="en-US" w:eastAsia="ru-RU"/>
              </w:rPr>
              <w:t>i = 1, 2, …n</w:t>
            </w:r>
          </w:p>
        </w:tc>
        <w:tc>
          <w:tcPr>
            <w:tcW w:w="2997" w:type="dxa"/>
            <w:tcBorders>
              <w:top w:val="single" w:sz="4" w:space="0" w:color="auto"/>
              <w:left w:val="single" w:sz="4" w:space="0" w:color="auto"/>
              <w:bottom w:val="single" w:sz="4" w:space="0" w:color="auto"/>
              <w:right w:val="single" w:sz="4" w:space="0" w:color="auto"/>
            </w:tcBorders>
            <w:hideMark/>
          </w:tcPr>
          <w:p w:rsidR="00B04DBC" w:rsidRPr="00823340" w:rsidRDefault="00B04DBC" w:rsidP="00B04DBC">
            <w:pPr>
              <w:widowControl w:val="0"/>
              <w:autoSpaceDE w:val="0"/>
              <w:autoSpaceDN w:val="0"/>
              <w:adjustRightInd w:val="0"/>
              <w:spacing w:line="360" w:lineRule="auto"/>
              <w:ind w:right="-110"/>
              <w:jc w:val="center"/>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Площадь застройки дома</w:t>
            </w:r>
          </w:p>
          <w:p w:rsidR="00B04DBC" w:rsidRPr="00823340" w:rsidRDefault="00B04DBC" w:rsidP="00B04DBC">
            <w:pPr>
              <w:widowControl w:val="0"/>
              <w:autoSpaceDE w:val="0"/>
              <w:autoSpaceDN w:val="0"/>
              <w:adjustRightInd w:val="0"/>
              <w:spacing w:line="360" w:lineRule="auto"/>
              <w:ind w:right="-110"/>
              <w:jc w:val="center"/>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з </w:t>
            </w:r>
            <w:r w:rsidRPr="00823340">
              <w:rPr>
                <w:rFonts w:ascii="Times New Roman" w:eastAsia="Times New Roman" w:hAnsi="Times New Roman"/>
                <w:bCs/>
                <w:color w:val="000000" w:themeColor="text1"/>
                <w:sz w:val="20"/>
                <w:szCs w:val="20"/>
                <w:vertAlign w:val="subscript"/>
                <w:lang w:val="en-US" w:eastAsia="ru-RU"/>
              </w:rPr>
              <w:t>i</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 м</w:t>
            </w:r>
            <w:r w:rsidRPr="00823340">
              <w:rPr>
                <w:rFonts w:ascii="Times New Roman" w:eastAsia="Times New Roman" w:hAnsi="Times New Roman"/>
                <w:bCs/>
                <w:color w:val="000000" w:themeColor="text1"/>
                <w:sz w:val="20"/>
                <w:szCs w:val="20"/>
                <w:vertAlign w:val="superscript"/>
                <w:lang w:eastAsia="ru-RU"/>
              </w:rPr>
              <w:t>2</w:t>
            </w:r>
            <w:r w:rsidRPr="00823340">
              <w:rPr>
                <w:rFonts w:ascii="Times New Roman" w:eastAsia="Times New Roman" w:hAnsi="Times New Roman"/>
                <w:bCs/>
                <w:color w:val="000000" w:themeColor="text1"/>
                <w:sz w:val="20"/>
                <w:szCs w:val="20"/>
                <w:vertAlign w:val="subscript"/>
                <w:lang w:eastAsia="ru-RU"/>
              </w:rPr>
              <w:t>,</w:t>
            </w:r>
          </w:p>
        </w:tc>
        <w:tc>
          <w:tcPr>
            <w:tcW w:w="3382" w:type="dxa"/>
            <w:tcBorders>
              <w:top w:val="single" w:sz="4" w:space="0" w:color="auto"/>
              <w:left w:val="single" w:sz="4" w:space="0" w:color="auto"/>
              <w:bottom w:val="single" w:sz="4" w:space="0" w:color="auto"/>
              <w:right w:val="single" w:sz="4" w:space="0" w:color="auto"/>
            </w:tcBorders>
          </w:tcPr>
          <w:p w:rsidR="00B04DBC" w:rsidRPr="00823340" w:rsidRDefault="00B04DBC" w:rsidP="00B04DBC">
            <w:pPr>
              <w:widowControl w:val="0"/>
              <w:autoSpaceDE w:val="0"/>
              <w:autoSpaceDN w:val="0"/>
              <w:adjustRightInd w:val="0"/>
              <w:spacing w:line="360" w:lineRule="auto"/>
              <w:jc w:val="center"/>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Этажность дома</w:t>
            </w:r>
          </w:p>
          <w:p w:rsidR="00B04DBC" w:rsidRPr="00823340" w:rsidRDefault="00B04DBC" w:rsidP="00B04DBC">
            <w:pPr>
              <w:widowControl w:val="0"/>
              <w:autoSpaceDE w:val="0"/>
              <w:autoSpaceDN w:val="0"/>
              <w:adjustRightInd w:val="0"/>
              <w:spacing w:line="360" w:lineRule="auto"/>
              <w:jc w:val="center"/>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val="en-US" w:eastAsia="ru-RU"/>
              </w:rPr>
              <w:t>N</w:t>
            </w:r>
            <w:proofErr w:type="spellStart"/>
            <w:r w:rsidRPr="00823340">
              <w:rPr>
                <w:rFonts w:ascii="Times New Roman" w:eastAsia="Times New Roman" w:hAnsi="Times New Roman"/>
                <w:bCs/>
                <w:color w:val="000000" w:themeColor="text1"/>
                <w:sz w:val="20"/>
                <w:szCs w:val="20"/>
                <w:lang w:eastAsia="ru-RU"/>
              </w:rPr>
              <w:t>эт</w:t>
            </w:r>
            <w:proofErr w:type="spellEnd"/>
            <w:r w:rsidRPr="00823340">
              <w:rPr>
                <w:rFonts w:ascii="Times New Roman" w:eastAsia="Times New Roman" w:hAnsi="Times New Roman"/>
                <w:bCs/>
                <w:color w:val="000000" w:themeColor="text1"/>
                <w:sz w:val="20"/>
                <w:szCs w:val="20"/>
                <w:vertAlign w:val="subscript"/>
                <w:lang w:val="en-US" w:eastAsia="ru-RU"/>
              </w:rPr>
              <w:t xml:space="preserve"> i</w:t>
            </w:r>
          </w:p>
          <w:p w:rsidR="00B04DBC" w:rsidRPr="00823340" w:rsidRDefault="00B04DBC" w:rsidP="00B04DBC">
            <w:pPr>
              <w:widowControl w:val="0"/>
              <w:autoSpaceDE w:val="0"/>
              <w:autoSpaceDN w:val="0"/>
              <w:adjustRightInd w:val="0"/>
              <w:spacing w:line="360" w:lineRule="auto"/>
              <w:jc w:val="center"/>
              <w:rPr>
                <w:rFonts w:ascii="Times New Roman" w:eastAsia="Times New Roman" w:hAnsi="Times New Roman"/>
                <w:bCs/>
                <w:color w:val="000000" w:themeColor="text1"/>
                <w:sz w:val="20"/>
                <w:szCs w:val="20"/>
                <w:lang w:eastAsia="ru-RU"/>
              </w:rPr>
            </w:pPr>
          </w:p>
        </w:tc>
      </w:tr>
      <w:tr w:rsidR="00B04DBC" w:rsidRPr="00823340" w:rsidTr="009A7C21">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w:t>
            </w:r>
          </w:p>
        </w:tc>
        <w:tc>
          <w:tcPr>
            <w:tcW w:w="2997"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600</w:t>
            </w:r>
          </w:p>
        </w:tc>
        <w:tc>
          <w:tcPr>
            <w:tcW w:w="3382"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w:t>
            </w:r>
          </w:p>
        </w:tc>
      </w:tr>
      <w:tr w:rsidR="00B04DBC" w:rsidRPr="00823340" w:rsidTr="009A7C21">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w:t>
            </w:r>
          </w:p>
        </w:tc>
        <w:tc>
          <w:tcPr>
            <w:tcW w:w="2997"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600</w:t>
            </w:r>
          </w:p>
        </w:tc>
        <w:tc>
          <w:tcPr>
            <w:tcW w:w="3382"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w:t>
            </w:r>
          </w:p>
        </w:tc>
      </w:tr>
      <w:tr w:rsidR="00B04DBC" w:rsidRPr="00823340" w:rsidTr="009A7C21">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w:t>
            </w:r>
          </w:p>
        </w:tc>
        <w:tc>
          <w:tcPr>
            <w:tcW w:w="2997"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900</w:t>
            </w:r>
          </w:p>
        </w:tc>
        <w:tc>
          <w:tcPr>
            <w:tcW w:w="3382" w:type="dxa"/>
            <w:tcBorders>
              <w:top w:val="single" w:sz="4" w:space="0" w:color="auto"/>
              <w:left w:val="single" w:sz="4" w:space="0" w:color="auto"/>
              <w:bottom w:val="single" w:sz="4" w:space="0" w:color="auto"/>
              <w:right w:val="single" w:sz="4" w:space="0" w:color="auto"/>
            </w:tcBorders>
            <w:vAlign w:val="center"/>
            <w:hideMark/>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w:t>
            </w:r>
          </w:p>
        </w:tc>
      </w:tr>
      <w:tr w:rsidR="00B04DBC" w:rsidRPr="00823340" w:rsidTr="009A7C21">
        <w:trPr>
          <w:jc w:val="center"/>
        </w:trPr>
        <w:tc>
          <w:tcPr>
            <w:tcW w:w="2730" w:type="dxa"/>
            <w:tcBorders>
              <w:top w:val="single" w:sz="4" w:space="0" w:color="auto"/>
              <w:left w:val="single" w:sz="4" w:space="0" w:color="auto"/>
              <w:bottom w:val="single" w:sz="4" w:space="0" w:color="auto"/>
              <w:right w:val="single" w:sz="4" w:space="0" w:color="auto"/>
            </w:tcBorders>
            <w:vAlign w:val="center"/>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w:t>
            </w:r>
          </w:p>
        </w:tc>
        <w:tc>
          <w:tcPr>
            <w:tcW w:w="2997" w:type="dxa"/>
            <w:tcBorders>
              <w:top w:val="single" w:sz="4" w:space="0" w:color="auto"/>
              <w:left w:val="single" w:sz="4" w:space="0" w:color="auto"/>
              <w:bottom w:val="single" w:sz="4" w:space="0" w:color="auto"/>
              <w:right w:val="single" w:sz="4" w:space="0" w:color="auto"/>
            </w:tcBorders>
            <w:vAlign w:val="center"/>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900</w:t>
            </w:r>
          </w:p>
        </w:tc>
        <w:tc>
          <w:tcPr>
            <w:tcW w:w="3382" w:type="dxa"/>
            <w:tcBorders>
              <w:top w:val="single" w:sz="4" w:space="0" w:color="auto"/>
              <w:left w:val="single" w:sz="4" w:space="0" w:color="auto"/>
              <w:bottom w:val="single" w:sz="4" w:space="0" w:color="auto"/>
              <w:right w:val="single" w:sz="4" w:space="0" w:color="auto"/>
            </w:tcBorders>
            <w:vAlign w:val="center"/>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w:t>
            </w:r>
          </w:p>
        </w:tc>
      </w:tr>
      <w:tr w:rsidR="00B04DBC" w:rsidRPr="00823340" w:rsidTr="009A7C21">
        <w:trPr>
          <w:jc w:val="center"/>
        </w:trPr>
        <w:tc>
          <w:tcPr>
            <w:tcW w:w="2730" w:type="dxa"/>
            <w:tcBorders>
              <w:top w:val="single" w:sz="4" w:space="0" w:color="auto"/>
              <w:left w:val="single" w:sz="4" w:space="0" w:color="auto"/>
              <w:bottom w:val="single" w:sz="4" w:space="0" w:color="auto"/>
              <w:right w:val="single" w:sz="4" w:space="0" w:color="auto"/>
            </w:tcBorders>
            <w:vAlign w:val="center"/>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w:t>
            </w:r>
          </w:p>
        </w:tc>
        <w:tc>
          <w:tcPr>
            <w:tcW w:w="2997" w:type="dxa"/>
            <w:tcBorders>
              <w:top w:val="single" w:sz="4" w:space="0" w:color="auto"/>
              <w:left w:val="single" w:sz="4" w:space="0" w:color="auto"/>
              <w:bottom w:val="single" w:sz="4" w:space="0" w:color="auto"/>
              <w:right w:val="single" w:sz="4" w:space="0" w:color="auto"/>
            </w:tcBorders>
            <w:vAlign w:val="center"/>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900</w:t>
            </w:r>
          </w:p>
        </w:tc>
        <w:tc>
          <w:tcPr>
            <w:tcW w:w="3382" w:type="dxa"/>
            <w:tcBorders>
              <w:top w:val="single" w:sz="4" w:space="0" w:color="auto"/>
              <w:left w:val="single" w:sz="4" w:space="0" w:color="auto"/>
              <w:bottom w:val="single" w:sz="4" w:space="0" w:color="auto"/>
              <w:right w:val="single" w:sz="4" w:space="0" w:color="auto"/>
            </w:tcBorders>
            <w:vAlign w:val="center"/>
          </w:tcPr>
          <w:p w:rsidR="00B04DBC" w:rsidRPr="00823340" w:rsidRDefault="00B04DBC" w:rsidP="00B04DBC">
            <w:pPr>
              <w:widowControl w:val="0"/>
              <w:autoSpaceDE w:val="0"/>
              <w:autoSpaceDN w:val="0"/>
              <w:adjustRightInd w:val="0"/>
              <w:spacing w:line="276" w:lineRule="auto"/>
              <w:ind w:firstLine="284"/>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w:t>
            </w:r>
          </w:p>
        </w:tc>
      </w:tr>
    </w:tbl>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и отвести участок территории площадью 500 м</w:t>
      </w:r>
      <w:proofErr w:type="gramStart"/>
      <w:r w:rsidRPr="00823340">
        <w:rPr>
          <w:rFonts w:ascii="Times New Roman" w:eastAsia="Times New Roman" w:hAnsi="Times New Roman"/>
          <w:bCs/>
          <w:color w:val="000000" w:themeColor="text1"/>
          <w:sz w:val="20"/>
          <w:szCs w:val="20"/>
          <w:vertAlign w:val="superscript"/>
          <w:lang w:eastAsia="ru-RU"/>
        </w:rPr>
        <w:t>2</w:t>
      </w:r>
      <w:proofErr w:type="gramEnd"/>
      <w:r w:rsidRPr="00823340">
        <w:rPr>
          <w:rFonts w:ascii="Times New Roman" w:eastAsia="Times New Roman" w:hAnsi="Times New Roman"/>
          <w:bCs/>
          <w:color w:val="000000" w:themeColor="text1"/>
          <w:sz w:val="20"/>
          <w:szCs w:val="20"/>
          <w:lang w:eastAsia="ru-RU"/>
        </w:rPr>
        <w:t xml:space="preserve"> для размещения нежилого здания с объектам обслуживания (</w:t>
      </w:r>
      <w:r w:rsidRPr="00823340">
        <w:rPr>
          <w:rFonts w:ascii="Times New Roman" w:eastAsia="Times New Roman" w:hAnsi="Times New Roman"/>
          <w:color w:val="000000" w:themeColor="text1"/>
          <w:sz w:val="20"/>
          <w:szCs w:val="20"/>
          <w:lang w:eastAsia="ru-RU"/>
        </w:rPr>
        <w:t>торговли, общественного питания,</w:t>
      </w:r>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color w:val="000000" w:themeColor="text1"/>
          <w:sz w:val="20"/>
          <w:szCs w:val="20"/>
          <w:lang w:eastAsia="ru-RU"/>
        </w:rPr>
        <w:t>коммунально-бытового назначения)</w:t>
      </w:r>
      <w:r w:rsidRPr="00823340">
        <w:rPr>
          <w:rFonts w:ascii="Times New Roman" w:eastAsia="Times New Roman" w:hAnsi="Times New Roman"/>
          <w:bCs/>
          <w:color w:val="000000" w:themeColor="text1"/>
          <w:sz w:val="20"/>
          <w:szCs w:val="20"/>
          <w:lang w:eastAsia="ru-RU"/>
        </w:rPr>
        <w:t>.</w:t>
      </w:r>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u w:val="single"/>
          <w:lang w:eastAsia="ru-RU"/>
        </w:rPr>
        <w:t>Требуется</w:t>
      </w:r>
      <w:r w:rsidRPr="00823340">
        <w:rPr>
          <w:rFonts w:ascii="Times New Roman" w:eastAsia="Times New Roman" w:hAnsi="Times New Roman"/>
          <w:bCs/>
          <w:color w:val="000000" w:themeColor="text1"/>
          <w:sz w:val="20"/>
          <w:szCs w:val="20"/>
          <w:lang w:eastAsia="ru-RU"/>
        </w:rPr>
        <w:t xml:space="preserve">: рассчитать прогнозируемое количество жителей, оценить нормативную потребность мест в дошкольных образовательных </w:t>
      </w:r>
      <w:r w:rsidRPr="00823340">
        <w:rPr>
          <w:rFonts w:ascii="Times New Roman" w:eastAsia="Times New Roman" w:hAnsi="Times New Roman"/>
          <w:color w:val="000000" w:themeColor="text1"/>
          <w:sz w:val="20"/>
          <w:szCs w:val="20"/>
          <w:lang w:eastAsia="ru-RU"/>
        </w:rPr>
        <w:t>организациях</w:t>
      </w:r>
      <w:r w:rsidRPr="00823340">
        <w:rPr>
          <w:rFonts w:ascii="Times New Roman" w:eastAsia="Times New Roman" w:hAnsi="Times New Roman"/>
          <w:bCs/>
          <w:color w:val="000000" w:themeColor="text1"/>
          <w:sz w:val="20"/>
          <w:szCs w:val="20"/>
          <w:lang w:eastAsia="ru-RU"/>
        </w:rPr>
        <w:t xml:space="preserve"> (детских садах) и общеобразовательных </w:t>
      </w:r>
      <w:r w:rsidRPr="00823340">
        <w:rPr>
          <w:rFonts w:ascii="Times New Roman" w:eastAsia="Times New Roman" w:hAnsi="Times New Roman"/>
          <w:color w:val="000000" w:themeColor="text1"/>
          <w:sz w:val="20"/>
          <w:szCs w:val="20"/>
          <w:lang w:eastAsia="ru-RU"/>
        </w:rPr>
        <w:t>организациях (школах), проверить соблюдение норматива потребности территории для размещения</w:t>
      </w:r>
      <w:r w:rsidRPr="00823340">
        <w:rPr>
          <w:rFonts w:ascii="Times New Roman" w:eastAsia="Times New Roman" w:hAnsi="Times New Roman"/>
          <w:bCs/>
          <w:color w:val="000000" w:themeColor="text1"/>
          <w:sz w:val="20"/>
          <w:szCs w:val="20"/>
          <w:lang w:eastAsia="ru-RU"/>
        </w:rPr>
        <w:t xml:space="preserve"> объектов </w:t>
      </w:r>
      <w:r w:rsidRPr="00823340">
        <w:rPr>
          <w:rFonts w:ascii="Times New Roman" w:eastAsia="Times New Roman" w:hAnsi="Times New Roman"/>
          <w:color w:val="000000" w:themeColor="text1"/>
          <w:sz w:val="20"/>
          <w:szCs w:val="20"/>
          <w:lang w:eastAsia="ru-RU"/>
        </w:rPr>
        <w:t>обслуживания</w:t>
      </w:r>
      <w:r w:rsidRPr="00823340">
        <w:rPr>
          <w:rFonts w:ascii="Times New Roman" w:eastAsia="Times New Roman" w:hAnsi="Times New Roman"/>
          <w:bCs/>
          <w:color w:val="000000" w:themeColor="text1"/>
          <w:sz w:val="20"/>
          <w:szCs w:val="20"/>
          <w:lang w:eastAsia="ru-RU"/>
        </w:rPr>
        <w:t>.</w:t>
      </w:r>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u w:val="single"/>
          <w:lang w:eastAsia="ru-RU"/>
        </w:rPr>
      </w:pPr>
      <w:r w:rsidRPr="00823340">
        <w:rPr>
          <w:rFonts w:ascii="Times New Roman" w:eastAsia="Times New Roman" w:hAnsi="Times New Roman"/>
          <w:bCs/>
          <w:color w:val="000000" w:themeColor="text1"/>
          <w:sz w:val="20"/>
          <w:szCs w:val="20"/>
          <w:u w:val="single"/>
          <w:lang w:eastAsia="ru-RU"/>
        </w:rPr>
        <w:t>Решение:</w:t>
      </w:r>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 xml:space="preserve">1) Определяется суммарная площадь застройки всех домов в квартале </w:t>
      </w:r>
      <w:proofErr w:type="gramStart"/>
      <w:r w:rsidRPr="00823340">
        <w:rPr>
          <w:rFonts w:ascii="Times New Roman" w:eastAsia="Times New Roman" w:hAnsi="Times New Roman"/>
          <w:bCs/>
          <w:color w:val="000000" w:themeColor="text1"/>
          <w:sz w:val="20"/>
          <w:szCs w:val="20"/>
          <w:lang w:val="en-US" w:eastAsia="ru-RU"/>
        </w:rPr>
        <w:t>S</w:t>
      </w:r>
      <w:proofErr w:type="gramEnd"/>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по формуле:</w:t>
      </w:r>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vertAlign w:val="subscript"/>
          <w:lang w:eastAsia="ru-RU"/>
        </w:rPr>
      </w:pP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з </w:t>
      </w:r>
      <w:proofErr w:type="spellStart"/>
      <w:proofErr w:type="gram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w:t>
      </w:r>
      <w:proofErr w:type="gramEnd"/>
      <w:r w:rsidRPr="00823340">
        <w:rPr>
          <w:rFonts w:ascii="Times New Roman" w:eastAsia="Times New Roman" w:hAnsi="Times New Roman"/>
          <w:bCs/>
          <w:color w:val="000000" w:themeColor="text1"/>
          <w:sz w:val="20"/>
          <w:szCs w:val="20"/>
          <w:lang w:eastAsia="ru-RU"/>
        </w:rPr>
        <w:t xml:space="preserve"> ∑ </w:t>
      </w: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з </w:t>
      </w:r>
      <w:r w:rsidRPr="00823340">
        <w:rPr>
          <w:rFonts w:ascii="Times New Roman" w:eastAsia="Times New Roman" w:hAnsi="Times New Roman"/>
          <w:bCs/>
          <w:color w:val="000000" w:themeColor="text1"/>
          <w:sz w:val="20"/>
          <w:szCs w:val="20"/>
          <w:vertAlign w:val="subscript"/>
          <w:lang w:val="en-US" w:eastAsia="ru-RU"/>
        </w:rPr>
        <w:t>i</w:t>
      </w:r>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w:t>
      </w:r>
      <w:r w:rsidRPr="00823340">
        <w:rPr>
          <w:rFonts w:ascii="Times New Roman" w:eastAsia="Times New Roman" w:hAnsi="Times New Roman"/>
          <w:bCs/>
          <w:color w:val="000000" w:themeColor="text1"/>
          <w:sz w:val="20"/>
          <w:szCs w:val="20"/>
          <w:vertAlign w:val="subscript"/>
          <w:lang w:eastAsia="ru-RU"/>
        </w:rPr>
        <w:t xml:space="preserve"> </w:t>
      </w:r>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vertAlign w:val="superscript"/>
          <w:lang w:eastAsia="ru-RU"/>
        </w:rPr>
      </w:pP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з </w:t>
      </w:r>
      <w:proofErr w:type="spellStart"/>
      <w:proofErr w:type="gram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proofErr w:type="gram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600+600+900+900+900 = 3900 м</w:t>
      </w:r>
      <w:r w:rsidRPr="00823340">
        <w:rPr>
          <w:rFonts w:ascii="Times New Roman" w:eastAsia="Times New Roman" w:hAnsi="Times New Roman"/>
          <w:bCs/>
          <w:color w:val="000000" w:themeColor="text1"/>
          <w:sz w:val="20"/>
          <w:szCs w:val="20"/>
          <w:vertAlign w:val="superscript"/>
          <w:lang w:eastAsia="ru-RU"/>
        </w:rPr>
        <w:t>2</w:t>
      </w:r>
      <w:r w:rsidRPr="00823340">
        <w:rPr>
          <w:rFonts w:ascii="Times New Roman" w:eastAsia="Times New Roman" w:hAnsi="Times New Roman"/>
          <w:bCs/>
          <w:color w:val="000000" w:themeColor="text1"/>
          <w:sz w:val="20"/>
          <w:szCs w:val="20"/>
          <w:lang w:eastAsia="ru-RU"/>
        </w:rPr>
        <w:t>.</w:t>
      </w:r>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 xml:space="preserve">2) Определяется суммарная поэтажная площадь всех домов в квартале </w:t>
      </w:r>
      <w:proofErr w:type="gramStart"/>
      <w:r w:rsidRPr="00823340">
        <w:rPr>
          <w:rFonts w:ascii="Times New Roman" w:eastAsia="Times New Roman" w:hAnsi="Times New Roman"/>
          <w:bCs/>
          <w:color w:val="000000" w:themeColor="text1"/>
          <w:sz w:val="20"/>
          <w:szCs w:val="20"/>
          <w:lang w:val="en-US" w:eastAsia="ru-RU"/>
        </w:rPr>
        <w:t>S</w:t>
      </w:r>
      <w:proofErr w:type="gramEnd"/>
      <w:r w:rsidRPr="00823340">
        <w:rPr>
          <w:rFonts w:ascii="Times New Roman" w:eastAsia="Times New Roman" w:hAnsi="Times New Roman"/>
          <w:bCs/>
          <w:color w:val="000000" w:themeColor="text1"/>
          <w:sz w:val="20"/>
          <w:szCs w:val="20"/>
          <w:lang w:eastAsia="ru-RU"/>
        </w:rPr>
        <w:t xml:space="preserve">д </w:t>
      </w:r>
      <w:proofErr w:type="spell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по формуле:</w:t>
      </w:r>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lang w:val="en-US" w:eastAsia="ru-RU"/>
        </w:rPr>
      </w:pPr>
      <w:proofErr w:type="spellStart"/>
      <w:r w:rsidRPr="00823340">
        <w:rPr>
          <w:rFonts w:ascii="Times New Roman" w:eastAsia="Times New Roman" w:hAnsi="Times New Roman"/>
          <w:bCs/>
          <w:color w:val="000000" w:themeColor="text1"/>
          <w:sz w:val="20"/>
          <w:szCs w:val="20"/>
          <w:lang w:val="en-US" w:eastAsia="ru-RU"/>
        </w:rPr>
        <w:t>Sд</w:t>
      </w:r>
      <w:proofErr w:type="spellEnd"/>
      <w:r w:rsidRPr="00823340">
        <w:rPr>
          <w:rFonts w:ascii="Times New Roman" w:eastAsia="Times New Roman" w:hAnsi="Times New Roman"/>
          <w:bCs/>
          <w:color w:val="000000" w:themeColor="text1"/>
          <w:sz w:val="20"/>
          <w:szCs w:val="20"/>
          <w:lang w:val="en-US" w:eastAsia="ru-RU"/>
        </w:rPr>
        <w:t xml:space="preserve"> </w:t>
      </w:r>
      <w:proofErr w:type="spellStart"/>
      <w:proofErr w:type="gram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val="en-US" w:eastAsia="ru-RU"/>
        </w:rPr>
        <w:t xml:space="preserve">  </w:t>
      </w:r>
      <w:r w:rsidRPr="00823340">
        <w:rPr>
          <w:rFonts w:ascii="Times New Roman" w:eastAsia="Times New Roman" w:hAnsi="Times New Roman"/>
          <w:bCs/>
          <w:color w:val="000000" w:themeColor="text1"/>
          <w:sz w:val="20"/>
          <w:szCs w:val="20"/>
          <w:lang w:val="en-US" w:eastAsia="ru-RU"/>
        </w:rPr>
        <w:t>=</w:t>
      </w:r>
      <w:proofErr w:type="gramEnd"/>
      <w:r w:rsidRPr="00823340">
        <w:rPr>
          <w:rFonts w:ascii="Times New Roman" w:eastAsia="Times New Roman" w:hAnsi="Times New Roman"/>
          <w:bCs/>
          <w:color w:val="000000" w:themeColor="text1"/>
          <w:sz w:val="20"/>
          <w:szCs w:val="20"/>
          <w:lang w:val="en-US" w:eastAsia="ru-RU"/>
        </w:rPr>
        <w:t xml:space="preserve">  ∑ (S</w:t>
      </w:r>
      <w:r w:rsidRPr="00823340">
        <w:rPr>
          <w:rFonts w:ascii="Times New Roman" w:eastAsia="Times New Roman" w:hAnsi="Times New Roman"/>
          <w:bCs/>
          <w:color w:val="000000" w:themeColor="text1"/>
          <w:sz w:val="20"/>
          <w:szCs w:val="20"/>
          <w:lang w:eastAsia="ru-RU"/>
        </w:rPr>
        <w:t>з</w:t>
      </w:r>
      <w:r w:rsidRPr="00823340">
        <w:rPr>
          <w:rFonts w:ascii="Times New Roman" w:eastAsia="Times New Roman" w:hAnsi="Times New Roman"/>
          <w:bCs/>
          <w:color w:val="000000" w:themeColor="text1"/>
          <w:sz w:val="20"/>
          <w:szCs w:val="20"/>
          <w:lang w:val="en-US" w:eastAsia="ru-RU"/>
        </w:rPr>
        <w:t xml:space="preserve"> </w:t>
      </w:r>
      <w:r w:rsidRPr="00823340">
        <w:rPr>
          <w:rFonts w:ascii="Times New Roman" w:eastAsia="Times New Roman" w:hAnsi="Times New Roman"/>
          <w:bCs/>
          <w:color w:val="000000" w:themeColor="text1"/>
          <w:sz w:val="20"/>
          <w:szCs w:val="20"/>
          <w:vertAlign w:val="subscript"/>
          <w:lang w:val="en-US" w:eastAsia="ru-RU"/>
        </w:rPr>
        <w:t xml:space="preserve">i </w:t>
      </w:r>
      <w:r w:rsidRPr="00823340">
        <w:rPr>
          <w:rFonts w:ascii="Times New Roman" w:eastAsia="Times New Roman" w:hAnsi="Times New Roman"/>
          <w:bCs/>
          <w:color w:val="000000" w:themeColor="text1"/>
          <w:sz w:val="20"/>
          <w:szCs w:val="20"/>
          <w:lang w:val="en-US" w:eastAsia="ru-RU"/>
        </w:rPr>
        <w:t xml:space="preserve">× </w:t>
      </w:r>
      <w:r w:rsidRPr="00823340">
        <w:rPr>
          <w:rFonts w:ascii="Times New Roman" w:eastAsia="Times New Roman" w:hAnsi="Times New Roman"/>
          <w:bCs/>
          <w:color w:val="000000" w:themeColor="text1"/>
          <w:sz w:val="20"/>
          <w:szCs w:val="20"/>
          <w:vertAlign w:val="subscript"/>
          <w:lang w:val="en-US" w:eastAsia="ru-RU"/>
        </w:rPr>
        <w:t xml:space="preserve"> </w:t>
      </w:r>
      <w:r w:rsidRPr="00823340">
        <w:rPr>
          <w:rFonts w:ascii="Times New Roman" w:eastAsia="Times New Roman" w:hAnsi="Times New Roman"/>
          <w:bCs/>
          <w:color w:val="000000" w:themeColor="text1"/>
          <w:sz w:val="20"/>
          <w:szCs w:val="20"/>
          <w:lang w:val="en-US" w:eastAsia="ru-RU"/>
        </w:rPr>
        <w:t>N</w:t>
      </w:r>
      <w:proofErr w:type="spellStart"/>
      <w:r w:rsidRPr="00823340">
        <w:rPr>
          <w:rFonts w:ascii="Times New Roman" w:eastAsia="Times New Roman" w:hAnsi="Times New Roman"/>
          <w:bCs/>
          <w:color w:val="000000" w:themeColor="text1"/>
          <w:sz w:val="20"/>
          <w:szCs w:val="20"/>
          <w:lang w:eastAsia="ru-RU"/>
        </w:rPr>
        <w:t>эт</w:t>
      </w:r>
      <w:proofErr w:type="spellEnd"/>
      <w:r w:rsidRPr="00823340">
        <w:rPr>
          <w:rFonts w:ascii="Times New Roman" w:eastAsia="Times New Roman" w:hAnsi="Times New Roman"/>
          <w:bCs/>
          <w:color w:val="000000" w:themeColor="text1"/>
          <w:sz w:val="20"/>
          <w:szCs w:val="20"/>
          <w:vertAlign w:val="subscript"/>
          <w:lang w:val="en-US" w:eastAsia="ru-RU"/>
        </w:rPr>
        <w:t xml:space="preserve"> i</w:t>
      </w:r>
      <w:r w:rsidRPr="00823340">
        <w:rPr>
          <w:rFonts w:ascii="Times New Roman" w:eastAsia="Times New Roman" w:hAnsi="Times New Roman"/>
          <w:bCs/>
          <w:color w:val="000000" w:themeColor="text1"/>
          <w:sz w:val="20"/>
          <w:szCs w:val="20"/>
          <w:lang w:val="en-US" w:eastAsia="ru-RU"/>
        </w:rPr>
        <w:t>);</w:t>
      </w:r>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д </w:t>
      </w:r>
      <w:proofErr w:type="spellStart"/>
      <w:proofErr w:type="gram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w:t>
      </w:r>
      <w:proofErr w:type="gramEnd"/>
      <w:r w:rsidRPr="00823340">
        <w:rPr>
          <w:rFonts w:ascii="Times New Roman" w:eastAsia="Times New Roman" w:hAnsi="Times New Roman"/>
          <w:bCs/>
          <w:color w:val="000000" w:themeColor="text1"/>
          <w:sz w:val="20"/>
          <w:szCs w:val="20"/>
          <w:lang w:eastAsia="ru-RU"/>
        </w:rPr>
        <w:t xml:space="preserve"> 600×5+600×5+900×7+900×7+900×7 = 24900 м</w:t>
      </w:r>
      <w:r w:rsidRPr="00823340">
        <w:rPr>
          <w:rFonts w:ascii="Times New Roman" w:eastAsia="Times New Roman" w:hAnsi="Times New Roman"/>
          <w:bCs/>
          <w:color w:val="000000" w:themeColor="text1"/>
          <w:sz w:val="20"/>
          <w:szCs w:val="20"/>
          <w:vertAlign w:val="superscript"/>
          <w:lang w:eastAsia="ru-RU"/>
        </w:rPr>
        <w:t>2</w:t>
      </w:r>
      <w:r w:rsidRPr="00823340">
        <w:rPr>
          <w:rFonts w:ascii="Times New Roman" w:eastAsia="Times New Roman" w:hAnsi="Times New Roman"/>
          <w:bCs/>
          <w:color w:val="000000" w:themeColor="text1"/>
          <w:sz w:val="20"/>
          <w:szCs w:val="20"/>
          <w:lang w:eastAsia="ru-RU"/>
        </w:rPr>
        <w:t>.</w:t>
      </w:r>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 xml:space="preserve">3) Определяется средняя этажность жилых домов </w:t>
      </w:r>
      <w:proofErr w:type="spellStart"/>
      <w:proofErr w:type="gramStart"/>
      <w:r w:rsidRPr="00823340">
        <w:rPr>
          <w:rFonts w:ascii="Times New Roman" w:eastAsia="Times New Roman" w:hAnsi="Times New Roman"/>
          <w:bCs/>
          <w:color w:val="000000" w:themeColor="text1"/>
          <w:sz w:val="20"/>
          <w:szCs w:val="20"/>
          <w:lang w:eastAsia="ru-RU"/>
        </w:rPr>
        <w:t>N</w:t>
      </w:r>
      <w:proofErr w:type="gramEnd"/>
      <w:r w:rsidRPr="00823340">
        <w:rPr>
          <w:rFonts w:ascii="Times New Roman" w:eastAsia="Times New Roman" w:hAnsi="Times New Roman"/>
          <w:bCs/>
          <w:color w:val="000000" w:themeColor="text1"/>
          <w:sz w:val="20"/>
          <w:szCs w:val="20"/>
          <w:lang w:eastAsia="ru-RU"/>
        </w:rPr>
        <w:t>эт</w:t>
      </w:r>
      <w:r w:rsidRPr="00823340">
        <w:rPr>
          <w:rFonts w:ascii="Times New Roman" w:eastAsia="Times New Roman" w:hAnsi="Times New Roman"/>
          <w:bCs/>
          <w:color w:val="000000" w:themeColor="text1"/>
          <w:sz w:val="20"/>
          <w:szCs w:val="20"/>
          <w:vertAlign w:val="subscript"/>
          <w:lang w:eastAsia="ru-RU"/>
        </w:rPr>
        <w:t>ср</w:t>
      </w:r>
      <w:proofErr w:type="spellEnd"/>
      <w:r w:rsidRPr="00823340">
        <w:rPr>
          <w:rFonts w:ascii="Times New Roman" w:eastAsia="Times New Roman" w:hAnsi="Times New Roman"/>
          <w:bCs/>
          <w:color w:val="000000" w:themeColor="text1"/>
          <w:sz w:val="20"/>
          <w:szCs w:val="20"/>
          <w:lang w:eastAsia="ru-RU"/>
        </w:rPr>
        <w:t xml:space="preserve"> в квартале по формуле:</w:t>
      </w:r>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lang w:eastAsia="ru-RU"/>
        </w:rPr>
      </w:pPr>
      <w:proofErr w:type="spellStart"/>
      <w:r w:rsidRPr="00823340">
        <w:rPr>
          <w:rFonts w:ascii="Times New Roman" w:eastAsia="Times New Roman" w:hAnsi="Times New Roman"/>
          <w:bCs/>
          <w:color w:val="000000" w:themeColor="text1"/>
          <w:sz w:val="20"/>
          <w:szCs w:val="20"/>
          <w:lang w:eastAsia="ru-RU"/>
        </w:rPr>
        <w:t>Nэт</w:t>
      </w:r>
      <w:r w:rsidRPr="00823340">
        <w:rPr>
          <w:rFonts w:ascii="Times New Roman" w:eastAsia="Times New Roman" w:hAnsi="Times New Roman"/>
          <w:bCs/>
          <w:color w:val="000000" w:themeColor="text1"/>
          <w:sz w:val="20"/>
          <w:szCs w:val="20"/>
          <w:vertAlign w:val="subscript"/>
          <w:lang w:eastAsia="ru-RU"/>
        </w:rPr>
        <w:t>ср</w:t>
      </w:r>
      <w:proofErr w:type="spellEnd"/>
      <w:r w:rsidRPr="00823340">
        <w:rPr>
          <w:rFonts w:ascii="Times New Roman" w:eastAsia="Times New Roman" w:hAnsi="Times New Roman"/>
          <w:bCs/>
          <w:color w:val="000000" w:themeColor="text1"/>
          <w:sz w:val="20"/>
          <w:szCs w:val="20"/>
          <w:lang w:eastAsia="ru-RU"/>
        </w:rPr>
        <w:t xml:space="preserve"> = </w:t>
      </w: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д </w:t>
      </w:r>
      <w:proofErr w:type="spellStart"/>
      <w:r w:rsidRPr="00823340">
        <w:rPr>
          <w:rFonts w:ascii="Times New Roman" w:eastAsia="Times New Roman" w:hAnsi="Times New Roman"/>
          <w:bCs/>
          <w:color w:val="000000" w:themeColor="text1"/>
          <w:sz w:val="20"/>
          <w:szCs w:val="20"/>
          <w:vertAlign w:val="subscript"/>
          <w:lang w:eastAsia="ru-RU"/>
        </w:rPr>
        <w:t>сум</w:t>
      </w:r>
      <w:proofErr w:type="spellEnd"/>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bCs/>
          <w:color w:val="000000" w:themeColor="text1"/>
          <w:sz w:val="20"/>
          <w:szCs w:val="20"/>
          <w:lang w:val="en-US" w:eastAsia="ru-RU"/>
        </w:rPr>
        <w:t>S</w:t>
      </w:r>
      <w:r w:rsidRPr="00823340">
        <w:rPr>
          <w:rFonts w:ascii="Times New Roman" w:eastAsia="Times New Roman" w:hAnsi="Times New Roman"/>
          <w:bCs/>
          <w:color w:val="000000" w:themeColor="text1"/>
          <w:sz w:val="20"/>
          <w:szCs w:val="20"/>
          <w:lang w:eastAsia="ru-RU"/>
        </w:rPr>
        <w:t xml:space="preserve">з </w:t>
      </w:r>
      <w:proofErr w:type="spellStart"/>
      <w:r w:rsidRPr="00823340">
        <w:rPr>
          <w:rFonts w:ascii="Times New Roman" w:eastAsia="Times New Roman" w:hAnsi="Times New Roman"/>
          <w:bCs/>
          <w:color w:val="000000" w:themeColor="text1"/>
          <w:sz w:val="20"/>
          <w:szCs w:val="20"/>
          <w:vertAlign w:val="subscript"/>
          <w:lang w:eastAsia="ru-RU"/>
        </w:rPr>
        <w:t>сум</w:t>
      </w:r>
      <w:proofErr w:type="spellEnd"/>
      <w:proofErr w:type="gramStart"/>
      <w:r w:rsidRPr="00823340">
        <w:rPr>
          <w:rFonts w:ascii="Times New Roman" w:eastAsia="Times New Roman" w:hAnsi="Times New Roman"/>
          <w:bCs/>
          <w:color w:val="000000" w:themeColor="text1"/>
          <w:sz w:val="20"/>
          <w:szCs w:val="20"/>
          <w:vertAlign w:val="subscript"/>
          <w:lang w:eastAsia="ru-RU"/>
        </w:rPr>
        <w:t xml:space="preserve"> </w:t>
      </w:r>
      <w:r w:rsidRPr="00823340">
        <w:rPr>
          <w:rFonts w:ascii="Times New Roman" w:eastAsia="Times New Roman" w:hAnsi="Times New Roman"/>
          <w:bCs/>
          <w:color w:val="000000" w:themeColor="text1"/>
          <w:sz w:val="20"/>
          <w:szCs w:val="20"/>
          <w:lang w:eastAsia="ru-RU"/>
        </w:rPr>
        <w:t>;</w:t>
      </w:r>
      <w:proofErr w:type="gramEnd"/>
    </w:p>
    <w:p w:rsidR="00B04DBC" w:rsidRPr="00823340" w:rsidRDefault="00B04DBC" w:rsidP="00B04DBC">
      <w:pPr>
        <w:widowControl w:val="0"/>
        <w:autoSpaceDE w:val="0"/>
        <w:autoSpaceDN w:val="0"/>
        <w:adjustRightInd w:val="0"/>
        <w:spacing w:line="360" w:lineRule="auto"/>
        <w:ind w:right="-285" w:firstLine="567"/>
        <w:jc w:val="both"/>
        <w:rPr>
          <w:rFonts w:ascii="Times New Roman" w:eastAsia="Times New Roman" w:hAnsi="Times New Roman"/>
          <w:bCs/>
          <w:color w:val="000000" w:themeColor="text1"/>
          <w:sz w:val="20"/>
          <w:szCs w:val="20"/>
          <w:lang w:eastAsia="ru-RU"/>
        </w:rPr>
      </w:pPr>
      <w:proofErr w:type="spellStart"/>
      <w:proofErr w:type="gramStart"/>
      <w:r w:rsidRPr="00823340">
        <w:rPr>
          <w:rFonts w:ascii="Times New Roman" w:eastAsia="Times New Roman" w:hAnsi="Times New Roman"/>
          <w:bCs/>
          <w:color w:val="000000" w:themeColor="text1"/>
          <w:sz w:val="20"/>
          <w:szCs w:val="20"/>
          <w:lang w:eastAsia="ru-RU"/>
        </w:rPr>
        <w:t>N</w:t>
      </w:r>
      <w:proofErr w:type="gramEnd"/>
      <w:r w:rsidRPr="00823340">
        <w:rPr>
          <w:rFonts w:ascii="Times New Roman" w:eastAsia="Times New Roman" w:hAnsi="Times New Roman"/>
          <w:bCs/>
          <w:color w:val="000000" w:themeColor="text1"/>
          <w:sz w:val="20"/>
          <w:szCs w:val="20"/>
          <w:lang w:eastAsia="ru-RU"/>
        </w:rPr>
        <w:t>эт</w:t>
      </w:r>
      <w:r w:rsidRPr="00823340">
        <w:rPr>
          <w:rFonts w:ascii="Times New Roman" w:eastAsia="Times New Roman" w:hAnsi="Times New Roman"/>
          <w:bCs/>
          <w:color w:val="000000" w:themeColor="text1"/>
          <w:sz w:val="20"/>
          <w:szCs w:val="20"/>
          <w:vertAlign w:val="subscript"/>
          <w:lang w:eastAsia="ru-RU"/>
        </w:rPr>
        <w:t>ср</w:t>
      </w:r>
      <w:proofErr w:type="spellEnd"/>
      <w:r w:rsidRPr="00823340">
        <w:rPr>
          <w:rFonts w:ascii="Times New Roman" w:eastAsia="Times New Roman" w:hAnsi="Times New Roman"/>
          <w:bCs/>
          <w:color w:val="000000" w:themeColor="text1"/>
          <w:sz w:val="20"/>
          <w:szCs w:val="20"/>
          <w:lang w:eastAsia="ru-RU"/>
        </w:rPr>
        <w:t xml:space="preserve"> = 24900/3900 = 6,4.</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8) При расчетной обеспеченности жителей площадью дома 28 м</w:t>
      </w:r>
      <w:proofErr w:type="gramStart"/>
      <w:r w:rsidRPr="00823340">
        <w:rPr>
          <w:rFonts w:ascii="Times New Roman" w:eastAsia="Times New Roman" w:hAnsi="Times New Roman"/>
          <w:bCs/>
          <w:color w:val="000000" w:themeColor="text1"/>
          <w:sz w:val="20"/>
          <w:szCs w:val="20"/>
          <w:vertAlign w:val="superscript"/>
          <w:lang w:eastAsia="ru-RU"/>
        </w:rPr>
        <w:t>2</w:t>
      </w:r>
      <w:proofErr w:type="gramEnd"/>
      <w:r w:rsidRPr="00823340">
        <w:rPr>
          <w:rFonts w:ascii="Times New Roman" w:eastAsia="Times New Roman" w:hAnsi="Times New Roman"/>
          <w:bCs/>
          <w:color w:val="000000" w:themeColor="text1"/>
          <w:sz w:val="20"/>
          <w:szCs w:val="20"/>
          <w:vertAlign w:val="superscript"/>
          <w:lang w:eastAsia="ru-RU"/>
        </w:rPr>
        <w:t xml:space="preserve"> </w:t>
      </w:r>
      <w:r w:rsidRPr="00823340">
        <w:rPr>
          <w:rFonts w:ascii="Times New Roman" w:eastAsia="Times New Roman" w:hAnsi="Times New Roman"/>
          <w:bCs/>
          <w:color w:val="000000" w:themeColor="text1"/>
          <w:sz w:val="20"/>
          <w:szCs w:val="20"/>
          <w:lang w:eastAsia="ru-RU"/>
        </w:rPr>
        <w:t>/чел. (принятой в нормативах градостроительного проектирования Московской области) в строящихся домах площадью 24900 м</w:t>
      </w:r>
      <w:r w:rsidRPr="00823340">
        <w:rPr>
          <w:rFonts w:ascii="Times New Roman" w:eastAsia="Times New Roman" w:hAnsi="Times New Roman"/>
          <w:bCs/>
          <w:color w:val="000000" w:themeColor="text1"/>
          <w:sz w:val="20"/>
          <w:szCs w:val="20"/>
          <w:vertAlign w:val="superscript"/>
          <w:lang w:eastAsia="ru-RU"/>
        </w:rPr>
        <w:t>2</w:t>
      </w:r>
      <w:r w:rsidRPr="00823340">
        <w:rPr>
          <w:rFonts w:ascii="Times New Roman" w:eastAsia="Times New Roman" w:hAnsi="Times New Roman"/>
          <w:bCs/>
          <w:color w:val="000000" w:themeColor="text1"/>
          <w:sz w:val="20"/>
          <w:szCs w:val="20"/>
          <w:lang w:eastAsia="ru-RU"/>
        </w:rPr>
        <w:t xml:space="preserve"> могут поселиться 24900/28 = 889 человек.</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 xml:space="preserve">9) Для 889 жителей с учетом (см. п. 2.2.5 местных нормативов) принятой обеспеченности местами в дошкольных образовательных </w:t>
      </w:r>
      <w:r w:rsidRPr="00823340">
        <w:rPr>
          <w:rFonts w:ascii="Times New Roman" w:eastAsia="Times New Roman" w:hAnsi="Times New Roman"/>
          <w:color w:val="000000" w:themeColor="text1"/>
          <w:sz w:val="20"/>
          <w:szCs w:val="20"/>
          <w:lang w:eastAsia="ru-RU"/>
        </w:rPr>
        <w:t>организациях</w:t>
      </w:r>
      <w:r w:rsidRPr="00823340">
        <w:rPr>
          <w:rFonts w:ascii="Times New Roman" w:eastAsia="Times New Roman" w:hAnsi="Times New Roman"/>
          <w:bCs/>
          <w:color w:val="000000" w:themeColor="text1"/>
          <w:sz w:val="20"/>
          <w:szCs w:val="20"/>
          <w:lang w:eastAsia="ru-RU"/>
        </w:rPr>
        <w:t xml:space="preserve"> не менее 65 мест/тыс. чел. и в общеобразовательных </w:t>
      </w:r>
      <w:r w:rsidRPr="00823340">
        <w:rPr>
          <w:rFonts w:ascii="Times New Roman" w:eastAsia="Times New Roman" w:hAnsi="Times New Roman"/>
          <w:color w:val="000000" w:themeColor="text1"/>
          <w:sz w:val="20"/>
          <w:szCs w:val="20"/>
          <w:lang w:eastAsia="ru-RU"/>
        </w:rPr>
        <w:t>организациях</w:t>
      </w:r>
      <w:r w:rsidRPr="00823340">
        <w:rPr>
          <w:rFonts w:ascii="Times New Roman" w:eastAsia="Times New Roman" w:hAnsi="Times New Roman"/>
          <w:bCs/>
          <w:color w:val="000000" w:themeColor="text1"/>
          <w:sz w:val="20"/>
          <w:szCs w:val="20"/>
          <w:lang w:eastAsia="ru-RU"/>
        </w:rPr>
        <w:t xml:space="preserve"> (школах) - не менее 135 мест/тыс. чел.  потребуется  889 × 65/1000 = 58 мест  и  889 × 135/1000 = 120 мест соответственно.</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10) 9) При средней этажности жилых домов 6,4 этажа минимальная удельная площадь территории для размещения объектов обслуживания в квартале (см. таблица 5 местных нормативов) составляет 0,30+0,13= 0,43 м</w:t>
      </w:r>
      <w:proofErr w:type="gramStart"/>
      <w:r w:rsidRPr="00823340">
        <w:rPr>
          <w:rFonts w:ascii="Times New Roman" w:eastAsia="Times New Roman" w:hAnsi="Times New Roman"/>
          <w:bCs/>
          <w:color w:val="000000" w:themeColor="text1"/>
          <w:sz w:val="20"/>
          <w:szCs w:val="20"/>
          <w:vertAlign w:val="superscript"/>
          <w:lang w:eastAsia="ru-RU"/>
        </w:rPr>
        <w:t>2</w:t>
      </w:r>
      <w:proofErr w:type="gramEnd"/>
      <w:r w:rsidRPr="00823340">
        <w:rPr>
          <w:rFonts w:ascii="Times New Roman" w:eastAsia="Times New Roman" w:hAnsi="Times New Roman"/>
          <w:bCs/>
          <w:color w:val="000000" w:themeColor="text1"/>
          <w:sz w:val="20"/>
          <w:szCs w:val="20"/>
          <w:lang w:eastAsia="ru-RU"/>
        </w:rPr>
        <w:t>/чел. Для 889 жителей потребуется не менее 889×0,43 = 382 м</w:t>
      </w:r>
      <w:r w:rsidRPr="00823340">
        <w:rPr>
          <w:rFonts w:ascii="Times New Roman" w:eastAsia="Times New Roman" w:hAnsi="Times New Roman"/>
          <w:bCs/>
          <w:color w:val="000000" w:themeColor="text1"/>
          <w:sz w:val="20"/>
          <w:szCs w:val="20"/>
          <w:vertAlign w:val="superscript"/>
          <w:lang w:eastAsia="ru-RU"/>
        </w:rPr>
        <w:t xml:space="preserve">2  </w:t>
      </w:r>
      <w:r w:rsidRPr="00823340">
        <w:rPr>
          <w:rFonts w:ascii="Times New Roman" w:eastAsia="Times New Roman" w:hAnsi="Times New Roman"/>
          <w:bCs/>
          <w:color w:val="000000" w:themeColor="text1"/>
          <w:sz w:val="20"/>
          <w:szCs w:val="20"/>
          <w:lang w:eastAsia="ru-RU"/>
        </w:rPr>
        <w:t>площадь территории. Следовательно, отводимая площадь 500 м</w:t>
      </w:r>
      <w:proofErr w:type="gramStart"/>
      <w:r w:rsidRPr="00823340">
        <w:rPr>
          <w:rFonts w:ascii="Times New Roman" w:eastAsia="Times New Roman" w:hAnsi="Times New Roman"/>
          <w:bCs/>
          <w:color w:val="000000" w:themeColor="text1"/>
          <w:sz w:val="20"/>
          <w:szCs w:val="20"/>
          <w:vertAlign w:val="superscript"/>
          <w:lang w:eastAsia="ru-RU"/>
        </w:rPr>
        <w:t>2</w:t>
      </w:r>
      <w:proofErr w:type="gramEnd"/>
      <w:r w:rsidRPr="00823340">
        <w:rPr>
          <w:rFonts w:ascii="Times New Roman" w:eastAsia="Times New Roman" w:hAnsi="Times New Roman"/>
          <w:bCs/>
          <w:color w:val="000000" w:themeColor="text1"/>
          <w:sz w:val="20"/>
          <w:szCs w:val="20"/>
          <w:lang w:eastAsia="ru-RU"/>
        </w:rPr>
        <w:t xml:space="preserve"> соответствует местным нормативам.</w:t>
      </w:r>
    </w:p>
    <w:p w:rsidR="00B04DBC" w:rsidRPr="00B04DBC" w:rsidRDefault="00B04DBC" w:rsidP="00B04DBC">
      <w:pPr>
        <w:widowControl w:val="0"/>
        <w:autoSpaceDE w:val="0"/>
        <w:autoSpaceDN w:val="0"/>
        <w:adjustRightInd w:val="0"/>
        <w:spacing w:line="360" w:lineRule="auto"/>
        <w:ind w:right="-51" w:firstLine="600"/>
        <w:jc w:val="both"/>
        <w:rPr>
          <w:rFonts w:ascii="Times New Roman" w:eastAsia="Times New Roman" w:hAnsi="Times New Roman"/>
          <w:bCs/>
          <w:color w:val="000000" w:themeColor="text1"/>
          <w:szCs w:val="20"/>
          <w:lang w:eastAsia="ru-RU"/>
        </w:rPr>
      </w:pPr>
    </w:p>
    <w:p w:rsidR="00B04DBC" w:rsidRPr="00B04DBC" w:rsidRDefault="00B04DBC" w:rsidP="00B04DBC">
      <w:pPr>
        <w:spacing w:line="360" w:lineRule="auto"/>
        <w:rPr>
          <w:rFonts w:ascii="Times New Roman" w:eastAsia="Times New Roman" w:hAnsi="Times New Roman"/>
          <w:bCs/>
          <w:color w:val="000000" w:themeColor="text1"/>
          <w:szCs w:val="20"/>
          <w:lang w:eastAsia="ru-RU"/>
        </w:rPr>
        <w:sectPr w:rsidR="00B04DBC" w:rsidRPr="00B04DBC">
          <w:pgSz w:w="11900" w:h="16820"/>
          <w:pgMar w:top="851" w:right="875" w:bottom="851" w:left="1701" w:header="709" w:footer="709" w:gutter="0"/>
          <w:cols w:space="720"/>
        </w:sectPr>
      </w:pP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
          <w:bCs/>
          <w:color w:val="000000" w:themeColor="text1"/>
          <w:sz w:val="20"/>
          <w:szCs w:val="20"/>
          <w:lang w:eastAsia="ru-RU"/>
        </w:rPr>
      </w:pPr>
      <w:r w:rsidRPr="00823340">
        <w:rPr>
          <w:rFonts w:ascii="Times New Roman" w:eastAsia="Times New Roman" w:hAnsi="Times New Roman"/>
          <w:b/>
          <w:bCs/>
          <w:color w:val="000000" w:themeColor="text1"/>
          <w:sz w:val="20"/>
          <w:szCs w:val="20"/>
          <w:lang w:eastAsia="ru-RU"/>
        </w:rPr>
        <w:lastRenderedPageBreak/>
        <w:t>Пример 3</w:t>
      </w:r>
    </w:p>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u w:val="single"/>
          <w:lang w:eastAsia="ru-RU"/>
        </w:rPr>
        <w:t>Дано</w:t>
      </w:r>
      <w:r w:rsidRPr="00823340">
        <w:rPr>
          <w:rFonts w:ascii="Times New Roman" w:eastAsia="Times New Roman" w:hAnsi="Times New Roman"/>
          <w:bCs/>
          <w:color w:val="000000" w:themeColor="text1"/>
          <w:sz w:val="20"/>
          <w:szCs w:val="20"/>
          <w:lang w:eastAsia="ru-RU"/>
        </w:rPr>
        <w:t>: в границах жилого района находятся 11 кварталов со следующими характеристиками:</w:t>
      </w:r>
    </w:p>
    <w:tbl>
      <w:tblPr>
        <w:tblW w:w="14476" w:type="dxa"/>
        <w:tblInd w:w="93" w:type="dxa"/>
        <w:tblLook w:val="04A0" w:firstRow="1" w:lastRow="0" w:firstColumn="1" w:lastColumn="0" w:noHBand="0" w:noVBand="1"/>
      </w:tblPr>
      <w:tblGrid>
        <w:gridCol w:w="4600"/>
        <w:gridCol w:w="820"/>
        <w:gridCol w:w="820"/>
        <w:gridCol w:w="820"/>
        <w:gridCol w:w="820"/>
        <w:gridCol w:w="820"/>
        <w:gridCol w:w="820"/>
        <w:gridCol w:w="820"/>
        <w:gridCol w:w="820"/>
        <w:gridCol w:w="820"/>
        <w:gridCol w:w="820"/>
        <w:gridCol w:w="800"/>
        <w:gridCol w:w="876"/>
      </w:tblGrid>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xml:space="preserve">Показатели </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1</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2</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3</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4</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5</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6</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7</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8</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9</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10</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11</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Район</w:t>
            </w:r>
          </w:p>
        </w:tc>
      </w:tr>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Количество жителей</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1250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1500</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9150</w:t>
            </w:r>
          </w:p>
        </w:tc>
      </w:tr>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Средняя этажность жилых домов</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6,6</w:t>
            </w:r>
          </w:p>
        </w:tc>
      </w:tr>
      <w:tr w:rsidR="00B04DBC" w:rsidRPr="00823340" w:rsidTr="009A7C21">
        <w:trPr>
          <w:trHeight w:val="312"/>
        </w:trPr>
        <w:tc>
          <w:tcPr>
            <w:tcW w:w="4600" w:type="dxa"/>
            <w:tcBorders>
              <w:top w:val="single" w:sz="8" w:space="0" w:color="auto"/>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Территории для размещения видов объектов [м</w:t>
            </w:r>
            <w:proofErr w:type="gramStart"/>
            <w:r w:rsidRPr="00823340">
              <w:rPr>
                <w:rFonts w:ascii="Times New Roman" w:eastAsia="Times New Roman" w:hAnsi="Times New Roman"/>
                <w:color w:val="000000" w:themeColor="text1"/>
                <w:sz w:val="20"/>
                <w:szCs w:val="20"/>
                <w:vertAlign w:val="superscript"/>
                <w:lang w:eastAsia="ru-RU"/>
              </w:rPr>
              <w:t>2</w:t>
            </w:r>
            <w:proofErr w:type="gramEnd"/>
            <w:r w:rsidRPr="00823340">
              <w:rPr>
                <w:rFonts w:ascii="Times New Roman" w:eastAsia="Times New Roman" w:hAnsi="Times New Roman"/>
                <w:color w:val="000000" w:themeColor="text1"/>
                <w:sz w:val="20"/>
                <w:szCs w:val="20"/>
                <w:lang w:eastAsia="ru-RU"/>
              </w:rPr>
              <w:t>]:</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0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 физической культуры и спорта</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3200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3200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3100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3500</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23200</w:t>
            </w:r>
          </w:p>
        </w:tc>
      </w:tr>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 торговли и общественного питания</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550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1700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1900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1700</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13950</w:t>
            </w:r>
          </w:p>
        </w:tc>
      </w:tr>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 коммунально-бытового назначения</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500</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3550</w:t>
            </w:r>
          </w:p>
        </w:tc>
      </w:tr>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 здравоохранения</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2100</w:t>
            </w:r>
          </w:p>
        </w:tc>
      </w:tr>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 образования</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47000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69000</w:t>
            </w:r>
          </w:p>
        </w:tc>
      </w:tr>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 озелененных территорий общего пользования</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single" w:sz="8" w:space="0" w:color="auto"/>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50000</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50000</w:t>
            </w:r>
          </w:p>
        </w:tc>
      </w:tr>
      <w:tr w:rsidR="00B04DBC" w:rsidRPr="00823340" w:rsidTr="009A7C21">
        <w:trPr>
          <w:trHeight w:val="435"/>
        </w:trPr>
        <w:tc>
          <w:tcPr>
            <w:tcW w:w="4600" w:type="dxa"/>
            <w:tcBorders>
              <w:top w:val="single" w:sz="8" w:space="0" w:color="auto"/>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  жилищного строительства (многоквартирные жилые дома)</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10300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20000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16200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16800</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single" w:sz="8" w:space="0" w:color="auto"/>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16300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14000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16000</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125600</w:t>
            </w:r>
          </w:p>
        </w:tc>
      </w:tr>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 иных объектов (кроме улиц, площадей)</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18000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5700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7800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7800</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single" w:sz="8" w:space="0" w:color="auto"/>
              <w:left w:val="single" w:sz="8" w:space="0" w:color="auto"/>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7500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8500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1000</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8300</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72600</w:t>
            </w:r>
          </w:p>
        </w:tc>
      </w:tr>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Итого</w:t>
            </w:r>
          </w:p>
        </w:tc>
        <w:tc>
          <w:tcPr>
            <w:tcW w:w="820"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30000</w:t>
            </w:r>
          </w:p>
        </w:tc>
        <w:tc>
          <w:tcPr>
            <w:tcW w:w="820" w:type="dxa"/>
            <w:tcBorders>
              <w:top w:val="single" w:sz="8" w:space="0" w:color="auto"/>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30000</w:t>
            </w:r>
          </w:p>
        </w:tc>
        <w:tc>
          <w:tcPr>
            <w:tcW w:w="820" w:type="dxa"/>
            <w:tcBorders>
              <w:top w:val="single" w:sz="8" w:space="0" w:color="auto"/>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30000</w:t>
            </w:r>
          </w:p>
        </w:tc>
        <w:tc>
          <w:tcPr>
            <w:tcW w:w="820" w:type="dxa"/>
            <w:tcBorders>
              <w:top w:val="single" w:sz="8" w:space="0" w:color="auto"/>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30000</w:t>
            </w:r>
          </w:p>
        </w:tc>
        <w:tc>
          <w:tcPr>
            <w:tcW w:w="820" w:type="dxa"/>
            <w:tcBorders>
              <w:top w:val="single" w:sz="8" w:space="0" w:color="auto"/>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47000</w:t>
            </w:r>
          </w:p>
        </w:tc>
        <w:tc>
          <w:tcPr>
            <w:tcW w:w="820" w:type="dxa"/>
            <w:tcBorders>
              <w:top w:val="single" w:sz="8" w:space="0" w:color="auto"/>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30000</w:t>
            </w:r>
          </w:p>
        </w:tc>
        <w:tc>
          <w:tcPr>
            <w:tcW w:w="820" w:type="dxa"/>
            <w:tcBorders>
              <w:top w:val="single" w:sz="8" w:space="0" w:color="auto"/>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30000</w:t>
            </w:r>
          </w:p>
        </w:tc>
        <w:tc>
          <w:tcPr>
            <w:tcW w:w="820" w:type="dxa"/>
            <w:tcBorders>
              <w:top w:val="single" w:sz="8" w:space="0" w:color="auto"/>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30000</w:t>
            </w:r>
          </w:p>
        </w:tc>
        <w:tc>
          <w:tcPr>
            <w:tcW w:w="820" w:type="dxa"/>
            <w:tcBorders>
              <w:top w:val="single" w:sz="8" w:space="0" w:color="auto"/>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23000</w:t>
            </w:r>
          </w:p>
        </w:tc>
        <w:tc>
          <w:tcPr>
            <w:tcW w:w="820" w:type="dxa"/>
            <w:tcBorders>
              <w:top w:val="single" w:sz="8" w:space="0" w:color="auto"/>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30000</w:t>
            </w:r>
          </w:p>
        </w:tc>
        <w:tc>
          <w:tcPr>
            <w:tcW w:w="800" w:type="dxa"/>
            <w:tcBorders>
              <w:top w:val="single" w:sz="8" w:space="0" w:color="auto"/>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50000</w:t>
            </w:r>
          </w:p>
        </w:tc>
        <w:tc>
          <w:tcPr>
            <w:tcW w:w="876" w:type="dxa"/>
            <w:tcBorders>
              <w:top w:val="single" w:sz="8" w:space="0" w:color="auto"/>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360000</w:t>
            </w:r>
          </w:p>
        </w:tc>
      </w:tr>
    </w:tbl>
    <w:p w:rsidR="00B04DBC" w:rsidRPr="00823340" w:rsidRDefault="00B04DBC" w:rsidP="00B04DBC">
      <w:pPr>
        <w:widowControl w:val="0"/>
        <w:autoSpaceDE w:val="0"/>
        <w:autoSpaceDN w:val="0"/>
        <w:adjustRightInd w:val="0"/>
        <w:spacing w:line="360" w:lineRule="auto"/>
        <w:ind w:right="-51" w:firstLine="567"/>
        <w:jc w:val="both"/>
        <w:rPr>
          <w:rFonts w:ascii="Times New Roman" w:eastAsia="Times New Roman" w:hAnsi="Times New Roman"/>
          <w:bCs/>
          <w:color w:val="000000" w:themeColor="text1"/>
          <w:sz w:val="20"/>
          <w:szCs w:val="20"/>
          <w:u w:val="single"/>
          <w:lang w:eastAsia="ru-RU"/>
        </w:rPr>
      </w:pPr>
    </w:p>
    <w:p w:rsidR="00B04DBC" w:rsidRPr="00823340" w:rsidRDefault="00B04DBC" w:rsidP="00B04DBC">
      <w:pPr>
        <w:widowControl w:val="0"/>
        <w:autoSpaceDE w:val="0"/>
        <w:autoSpaceDN w:val="0"/>
        <w:adjustRightInd w:val="0"/>
        <w:spacing w:line="360" w:lineRule="auto"/>
        <w:ind w:right="-170"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u w:val="single"/>
          <w:lang w:eastAsia="ru-RU"/>
        </w:rPr>
        <w:t>Требуется</w:t>
      </w:r>
      <w:r w:rsidRPr="00823340">
        <w:rPr>
          <w:rFonts w:ascii="Times New Roman" w:eastAsia="Times New Roman" w:hAnsi="Times New Roman"/>
          <w:bCs/>
          <w:color w:val="000000" w:themeColor="text1"/>
          <w:sz w:val="20"/>
          <w:szCs w:val="20"/>
          <w:lang w:eastAsia="ru-RU"/>
        </w:rPr>
        <w:t xml:space="preserve">: </w:t>
      </w:r>
      <w:r w:rsidRPr="00823340">
        <w:rPr>
          <w:rFonts w:ascii="Times New Roman" w:eastAsia="Times New Roman" w:hAnsi="Times New Roman"/>
          <w:color w:val="000000" w:themeColor="text1"/>
          <w:sz w:val="20"/>
          <w:szCs w:val="20"/>
          <w:lang w:eastAsia="ru-RU"/>
        </w:rPr>
        <w:t>проверить соблюдение местных нормативов в части минимально необходимой площади территории для размещения</w:t>
      </w:r>
      <w:r w:rsidRPr="00823340">
        <w:rPr>
          <w:rFonts w:ascii="Times New Roman" w:eastAsia="Times New Roman" w:hAnsi="Times New Roman"/>
          <w:bCs/>
          <w:color w:val="000000" w:themeColor="text1"/>
          <w:sz w:val="20"/>
          <w:szCs w:val="20"/>
          <w:lang w:eastAsia="ru-RU"/>
        </w:rPr>
        <w:t xml:space="preserve"> объектов местного значения в границах кварталов и жилого района в целом и определить дефицит (резерв) территорий объектов каждого вида.</w:t>
      </w:r>
    </w:p>
    <w:p w:rsidR="00B04DBC" w:rsidRPr="00823340" w:rsidRDefault="00B04DBC" w:rsidP="00B04DBC">
      <w:pPr>
        <w:widowControl w:val="0"/>
        <w:autoSpaceDE w:val="0"/>
        <w:autoSpaceDN w:val="0"/>
        <w:adjustRightInd w:val="0"/>
        <w:spacing w:line="360" w:lineRule="auto"/>
        <w:ind w:right="-170" w:firstLine="567"/>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u w:val="single"/>
          <w:lang w:eastAsia="ru-RU"/>
        </w:rPr>
        <w:t>Решение</w:t>
      </w:r>
      <w:r w:rsidRPr="00823340">
        <w:rPr>
          <w:rFonts w:ascii="Times New Roman" w:eastAsia="Times New Roman" w:hAnsi="Times New Roman"/>
          <w:bCs/>
          <w:color w:val="000000" w:themeColor="text1"/>
          <w:sz w:val="20"/>
          <w:szCs w:val="20"/>
          <w:lang w:eastAsia="ru-RU"/>
        </w:rPr>
        <w:t xml:space="preserve">: </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 xml:space="preserve">1) По известным средним этажностям жилых домов </w:t>
      </w:r>
      <w:proofErr w:type="gramStart"/>
      <w:r w:rsidRPr="00823340">
        <w:rPr>
          <w:rFonts w:ascii="Times New Roman" w:eastAsia="Calibri" w:hAnsi="Times New Roman"/>
          <w:color w:val="000000" w:themeColor="text1"/>
          <w:sz w:val="20"/>
          <w:szCs w:val="20"/>
          <w:lang w:val="en-US"/>
        </w:rPr>
        <w:t>N</w:t>
      </w:r>
      <w:proofErr w:type="gramEnd"/>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lang w:val="en-US"/>
        </w:rPr>
        <w:t>j</w:t>
      </w:r>
      <w:r w:rsidRPr="00823340">
        <w:rPr>
          <w:rFonts w:ascii="Times New Roman" w:eastAsia="Calibri" w:hAnsi="Times New Roman"/>
          <w:color w:val="000000" w:themeColor="text1"/>
          <w:sz w:val="20"/>
          <w:szCs w:val="20"/>
        </w:rPr>
        <w:t xml:space="preserve"> в кварталах </w:t>
      </w:r>
      <w:r w:rsidRPr="00823340">
        <w:rPr>
          <w:rFonts w:ascii="Times New Roman" w:eastAsia="Calibri" w:hAnsi="Times New Roman"/>
          <w:color w:val="000000" w:themeColor="text1"/>
          <w:sz w:val="20"/>
          <w:szCs w:val="20"/>
          <w:lang w:val="en-US"/>
        </w:rPr>
        <w:t>j</w:t>
      </w:r>
      <w:r w:rsidRPr="00823340">
        <w:rPr>
          <w:rFonts w:ascii="Times New Roman" w:eastAsia="Calibri" w:hAnsi="Times New Roman"/>
          <w:color w:val="000000" w:themeColor="text1"/>
          <w:sz w:val="20"/>
          <w:szCs w:val="20"/>
        </w:rPr>
        <w:t xml:space="preserve"> =1, 2, 3,…,11 с учетом одинаковой средней обеспеченности жителей площадью дома в кварталах средняя этажность домов в жилом районе определяется по формуле:</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lang w:val="en-US"/>
        </w:rPr>
        <w:t>N</w:t>
      </w:r>
      <w:proofErr w:type="spellStart"/>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gramStart"/>
      <w:r w:rsidRPr="00823340">
        <w:rPr>
          <w:rFonts w:ascii="Times New Roman" w:eastAsia="Calibri" w:hAnsi="Times New Roman"/>
          <w:color w:val="000000" w:themeColor="text1"/>
          <w:sz w:val="20"/>
          <w:szCs w:val="20"/>
        </w:rPr>
        <w:t>=  (</w:t>
      </w:r>
      <w:proofErr w:type="gram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lang w:val="en-US"/>
        </w:rPr>
        <w:t>j</w:t>
      </w:r>
      <w:proofErr w:type="spellEnd"/>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 xml:space="preserve">) / (∑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lang w:val="en-US"/>
        </w:rPr>
        <w:t>j</w:t>
      </w:r>
      <w:proofErr w:type="spellEnd"/>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lang w:val="en-US"/>
        </w:rPr>
        <w:t>N</w:t>
      </w:r>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lang w:val="en-US"/>
        </w:rPr>
        <w:t>j</w:t>
      </w:r>
      <w:r w:rsidRPr="00823340">
        <w:rPr>
          <w:rFonts w:ascii="Times New Roman" w:eastAsia="Calibri" w:hAnsi="Times New Roman"/>
          <w:color w:val="000000" w:themeColor="text1"/>
          <w:sz w:val="20"/>
          <w:szCs w:val="20"/>
        </w:rPr>
        <w:t>).</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rPr>
      </w:pPr>
      <w:proofErr w:type="gramStart"/>
      <w:r w:rsidRPr="00823340">
        <w:rPr>
          <w:rFonts w:ascii="Times New Roman" w:eastAsia="Calibri" w:hAnsi="Times New Roman"/>
          <w:color w:val="000000" w:themeColor="text1"/>
          <w:sz w:val="20"/>
          <w:szCs w:val="20"/>
        </w:rPr>
        <w:t xml:space="preserve">2) Для каждого квартала </w:t>
      </w:r>
      <w:r w:rsidRPr="00823340">
        <w:rPr>
          <w:rFonts w:ascii="Times New Roman" w:eastAsia="Calibri" w:hAnsi="Times New Roman"/>
          <w:color w:val="000000" w:themeColor="text1"/>
          <w:sz w:val="20"/>
          <w:szCs w:val="20"/>
          <w:lang w:val="en-US"/>
        </w:rPr>
        <w:t>j</w:t>
      </w:r>
      <w:r w:rsidRPr="00823340">
        <w:rPr>
          <w:rFonts w:ascii="Times New Roman" w:eastAsia="Calibri" w:hAnsi="Times New Roman"/>
          <w:color w:val="000000" w:themeColor="text1"/>
          <w:sz w:val="20"/>
          <w:szCs w:val="20"/>
        </w:rPr>
        <w:t xml:space="preserve"> в зависимости от средней этажности жилых домов </w:t>
      </w:r>
      <w:r w:rsidRPr="00823340">
        <w:rPr>
          <w:rFonts w:ascii="Times New Roman" w:eastAsia="Calibri" w:hAnsi="Times New Roman"/>
          <w:color w:val="000000" w:themeColor="text1"/>
          <w:sz w:val="20"/>
          <w:szCs w:val="20"/>
          <w:lang w:val="en-US"/>
        </w:rPr>
        <w:t>N</w:t>
      </w:r>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lang w:val="en-US"/>
        </w:rPr>
        <w:t>j</w:t>
      </w:r>
      <w:r w:rsidRPr="00823340">
        <w:rPr>
          <w:rFonts w:ascii="Times New Roman" w:eastAsia="Calibri" w:hAnsi="Times New Roman"/>
          <w:color w:val="000000" w:themeColor="text1"/>
          <w:sz w:val="20"/>
          <w:szCs w:val="20"/>
        </w:rPr>
        <w:t xml:space="preserve"> применительно к различным видам объектов </w:t>
      </w:r>
      <w:r w:rsidRPr="00823340">
        <w:rPr>
          <w:rFonts w:ascii="Times New Roman" w:eastAsia="Calibri" w:hAnsi="Times New Roman"/>
          <w:color w:val="000000" w:themeColor="text1"/>
          <w:sz w:val="20"/>
          <w:szCs w:val="20"/>
          <w:lang w:val="en-US"/>
        </w:rPr>
        <w:t>v</w:t>
      </w:r>
      <w:r w:rsidRPr="00823340">
        <w:rPr>
          <w:rFonts w:ascii="Times New Roman" w:eastAsia="Calibri" w:hAnsi="Times New Roman"/>
          <w:color w:val="000000" w:themeColor="text1"/>
          <w:sz w:val="20"/>
          <w:szCs w:val="20"/>
        </w:rPr>
        <w:t xml:space="preserve">= 1, 2,..., 8 по таблице 6 определяется минимально необходимая площадь территории для размещения объектов в расчете на одного жителя квартала в границах квартала </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vj</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lang w:val="en-US"/>
        </w:rPr>
        <w:t>N</w:t>
      </w:r>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lang w:val="en-US"/>
        </w:rPr>
        <w:t>j</w:t>
      </w:r>
      <w:r w:rsidRPr="00823340">
        <w:rPr>
          <w:rFonts w:ascii="Times New Roman" w:eastAsia="Calibri" w:hAnsi="Times New Roman"/>
          <w:color w:val="000000" w:themeColor="text1"/>
          <w:sz w:val="20"/>
          <w:szCs w:val="20"/>
        </w:rPr>
        <w:t xml:space="preserve">)  и в границах жилого района  </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vj</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lang w:val="en-US"/>
        </w:rPr>
        <w:t>N</w:t>
      </w:r>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lang w:val="en-US"/>
        </w:rPr>
        <w:t>j</w:t>
      </w:r>
      <w:r w:rsidRPr="00823340">
        <w:rPr>
          <w:rFonts w:ascii="Times New Roman" w:eastAsia="Calibri" w:hAnsi="Times New Roman"/>
          <w:color w:val="000000" w:themeColor="text1"/>
          <w:sz w:val="20"/>
          <w:szCs w:val="20"/>
        </w:rPr>
        <w:t>) по формуле:</w:t>
      </w:r>
      <w:proofErr w:type="gramEnd"/>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rPr>
      </w:pPr>
      <w:proofErr w:type="gramStart"/>
      <w:r w:rsidRPr="00823340">
        <w:rPr>
          <w:rFonts w:ascii="Times New Roman" w:eastAsia="Calibri" w:hAnsi="Times New Roman"/>
          <w:color w:val="000000" w:themeColor="text1"/>
          <w:sz w:val="20"/>
          <w:szCs w:val="20"/>
          <w:lang w:val="en-US"/>
        </w:rPr>
        <w:lastRenderedPageBreak/>
        <w:t>f</w:t>
      </w:r>
      <w:proofErr w:type="gram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jv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lang w:val="en-US"/>
        </w:rPr>
        <w:t>N</w:t>
      </w:r>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lang w:val="en-US"/>
        </w:rPr>
        <w:t>j</w:t>
      </w:r>
      <w:r w:rsidRPr="00823340">
        <w:rPr>
          <w:rFonts w:ascii="Times New Roman" w:eastAsia="Calibri" w:hAnsi="Times New Roman"/>
          <w:color w:val="000000" w:themeColor="text1"/>
          <w:sz w:val="20"/>
          <w:szCs w:val="20"/>
        </w:rPr>
        <w:t xml:space="preserve">) = . </w:t>
      </w:r>
      <w:proofErr w:type="gramStart"/>
      <w:r w:rsidRPr="00823340">
        <w:rPr>
          <w:rFonts w:ascii="Times New Roman" w:eastAsia="Calibri" w:hAnsi="Times New Roman"/>
          <w:color w:val="000000" w:themeColor="text1"/>
          <w:sz w:val="20"/>
          <w:szCs w:val="20"/>
          <w:lang w:val="en-US"/>
        </w:rPr>
        <w:t>f</w:t>
      </w:r>
      <w:proofErr w:type="gram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jv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lang w:val="en-US"/>
        </w:rPr>
        <w:t>N</w:t>
      </w:r>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lang w:val="en-US"/>
        </w:rPr>
        <w:t>j</w:t>
      </w:r>
      <w:r w:rsidRPr="00823340">
        <w:rPr>
          <w:rFonts w:ascii="Times New Roman" w:eastAsia="Calibri" w:hAnsi="Times New Roman"/>
          <w:color w:val="000000" w:themeColor="text1"/>
          <w:sz w:val="20"/>
          <w:szCs w:val="20"/>
        </w:rPr>
        <w:t>) + Δ</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lang w:val="en-US"/>
        </w:rPr>
        <w:t>N</w:t>
      </w:r>
      <w:proofErr w:type="spellStart"/>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 xml:space="preserve">где Δ </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proofErr w:type="gramStart"/>
      <w:r w:rsidRPr="00823340">
        <w:rPr>
          <w:rFonts w:ascii="Times New Roman" w:eastAsia="Calibri" w:hAnsi="Times New Roman"/>
          <w:color w:val="000000" w:themeColor="text1"/>
          <w:sz w:val="20"/>
          <w:szCs w:val="20"/>
          <w:lang w:val="en-US"/>
        </w:rPr>
        <w:t>N</w:t>
      </w:r>
      <w:proofErr w:type="spellStart"/>
      <w:proofErr w:type="gramEnd"/>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 дополнительная минимально необходимая площадь территории для размещения объектов в расчете на одного жителя квартала </w:t>
      </w:r>
      <w:r w:rsidRPr="00823340">
        <w:rPr>
          <w:rFonts w:ascii="Times New Roman" w:eastAsia="Calibri" w:hAnsi="Times New Roman"/>
          <w:color w:val="000000" w:themeColor="text1"/>
          <w:sz w:val="20"/>
          <w:szCs w:val="20"/>
          <w:lang w:val="en-US"/>
        </w:rPr>
        <w:t>v</w:t>
      </w:r>
      <w:r w:rsidRPr="00823340">
        <w:rPr>
          <w:rFonts w:ascii="Times New Roman" w:eastAsia="Calibri" w:hAnsi="Times New Roman"/>
          <w:color w:val="000000" w:themeColor="text1"/>
          <w:sz w:val="20"/>
          <w:szCs w:val="20"/>
        </w:rPr>
        <w:t xml:space="preserve"> в границах жилого района (в том числе расположенная в других кварталах) со средней этажностью жилых домов в жилом районе </w:t>
      </w:r>
      <w:r w:rsidRPr="00823340">
        <w:rPr>
          <w:rFonts w:ascii="Times New Roman" w:eastAsia="Calibri" w:hAnsi="Times New Roman"/>
          <w:color w:val="000000" w:themeColor="text1"/>
          <w:sz w:val="20"/>
          <w:szCs w:val="20"/>
          <w:lang w:val="en-US"/>
        </w:rPr>
        <w:t>N</w:t>
      </w:r>
      <w:r w:rsidRPr="00823340">
        <w:rPr>
          <w:rFonts w:ascii="Times New Roman" w:eastAsia="Calibri" w:hAnsi="Times New Roman"/>
          <w:color w:val="000000" w:themeColor="text1"/>
          <w:sz w:val="20"/>
          <w:szCs w:val="20"/>
        </w:rPr>
        <w:t xml:space="preserve">ср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 xml:space="preserve">3) Исходя из количества жителей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lang w:val="en-US"/>
        </w:rPr>
        <w:t>j</w:t>
      </w:r>
      <w:proofErr w:type="spellEnd"/>
      <w:r w:rsidRPr="00823340">
        <w:rPr>
          <w:rFonts w:ascii="Times New Roman" w:eastAsia="Calibri" w:hAnsi="Times New Roman"/>
          <w:color w:val="000000" w:themeColor="text1"/>
          <w:sz w:val="20"/>
          <w:szCs w:val="20"/>
        </w:rPr>
        <w:t xml:space="preserve"> в квартале </w:t>
      </w:r>
      <w:r w:rsidRPr="00823340">
        <w:rPr>
          <w:rFonts w:ascii="Times New Roman" w:eastAsia="Calibri" w:hAnsi="Times New Roman"/>
          <w:color w:val="000000" w:themeColor="text1"/>
          <w:sz w:val="20"/>
          <w:szCs w:val="20"/>
          <w:lang w:val="en-US"/>
        </w:rPr>
        <w:t>j</w:t>
      </w:r>
      <w:r w:rsidRPr="00823340">
        <w:rPr>
          <w:rFonts w:ascii="Times New Roman" w:eastAsia="Calibri" w:hAnsi="Times New Roman"/>
          <w:color w:val="000000" w:themeColor="text1"/>
          <w:sz w:val="20"/>
          <w:szCs w:val="20"/>
        </w:rPr>
        <w:t xml:space="preserve"> =1, 2, 3,…,10  определяется минимально необходимая площадь территории размещения объектов каждого вида в границах квартала </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vj</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xml:space="preserve">и в границах жилого района . </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vj</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 xml:space="preserve">  по формулам:</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jv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lang w:val="en-US"/>
        </w:rPr>
        <w:t>j</w:t>
      </w:r>
      <w:proofErr w:type="spell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bCs/>
          <w:color w:val="000000" w:themeColor="text1"/>
          <w:sz w:val="20"/>
          <w:szCs w:val="20"/>
        </w:rPr>
        <w:t xml:space="preserve">× </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proofErr w:type="gramStart"/>
      <w:r w:rsidRPr="00823340">
        <w:rPr>
          <w:rFonts w:ascii="Times New Roman" w:eastAsia="Calibri" w:hAnsi="Times New Roman"/>
          <w:color w:val="000000" w:themeColor="text1"/>
          <w:sz w:val="20"/>
          <w:szCs w:val="20"/>
          <w:vertAlign w:val="subscript"/>
          <w:lang w:val="en-US"/>
        </w:rPr>
        <w:t>jv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proofErr w:type="gramEnd"/>
      <w:r w:rsidRPr="00823340">
        <w:rPr>
          <w:rFonts w:ascii="Times New Roman" w:eastAsia="Calibri" w:hAnsi="Times New Roman"/>
          <w:color w:val="000000" w:themeColor="text1"/>
          <w:sz w:val="20"/>
          <w:szCs w:val="20"/>
          <w:lang w:val="en-US"/>
        </w:rPr>
        <w:t>N</w:t>
      </w:r>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lang w:val="en-US"/>
        </w:rPr>
        <w:t>j</w:t>
      </w:r>
      <w:r w:rsidRPr="00823340">
        <w:rPr>
          <w:rFonts w:ascii="Times New Roman" w:eastAsia="Calibri" w:hAnsi="Times New Roman"/>
          <w:color w:val="000000" w:themeColor="text1"/>
          <w:sz w:val="20"/>
          <w:szCs w:val="20"/>
        </w:rPr>
        <w:t>);</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jv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lang w:val="en-US"/>
        </w:rPr>
        <w:t>j</w:t>
      </w:r>
      <w:proofErr w:type="spell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bCs/>
          <w:color w:val="000000" w:themeColor="text1"/>
          <w:sz w:val="20"/>
          <w:szCs w:val="20"/>
        </w:rPr>
        <w:t xml:space="preserve">× </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proofErr w:type="gramStart"/>
      <w:r w:rsidRPr="00823340">
        <w:rPr>
          <w:rFonts w:ascii="Times New Roman" w:eastAsia="Calibri" w:hAnsi="Times New Roman"/>
          <w:color w:val="000000" w:themeColor="text1"/>
          <w:sz w:val="20"/>
          <w:szCs w:val="20"/>
          <w:vertAlign w:val="subscript"/>
          <w:lang w:val="en-US"/>
        </w:rPr>
        <w:t>jv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proofErr w:type="gramEnd"/>
      <w:r w:rsidRPr="00823340">
        <w:rPr>
          <w:rFonts w:ascii="Times New Roman" w:eastAsia="Calibri" w:hAnsi="Times New Roman"/>
          <w:color w:val="000000" w:themeColor="text1"/>
          <w:sz w:val="20"/>
          <w:szCs w:val="20"/>
          <w:lang w:val="en-US"/>
        </w:rPr>
        <w:t>N</w:t>
      </w:r>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lang w:val="en-US"/>
        </w:rPr>
        <w:t>j</w:t>
      </w:r>
      <w:r w:rsidRPr="00823340">
        <w:rPr>
          <w:rFonts w:ascii="Times New Roman" w:eastAsia="Calibri" w:hAnsi="Times New Roman"/>
          <w:color w:val="000000" w:themeColor="text1"/>
          <w:sz w:val="20"/>
          <w:szCs w:val="20"/>
        </w:rPr>
        <w:t>).</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 xml:space="preserve">4) Для каждого квартала и вида объектов определяется отклонение площади существующей территории в квартале </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vj</w:t>
      </w:r>
      <w:proofErr w:type="spellEnd"/>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от минимально необходимой площадь территории в границах квартала и в границах района по формулам:</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lang w:val="en-US"/>
        </w:rPr>
      </w:pPr>
      <w:r w:rsidRPr="00823340">
        <w:rPr>
          <w:rFonts w:ascii="Times New Roman" w:eastAsia="Calibri" w:hAnsi="Times New Roman"/>
          <w:color w:val="000000" w:themeColor="text1"/>
          <w:sz w:val="20"/>
          <w:szCs w:val="20"/>
        </w:rPr>
        <w:t>Δ</w:t>
      </w:r>
      <w:r w:rsidRPr="00823340">
        <w:rPr>
          <w:rFonts w:ascii="Times New Roman" w:eastAsia="Calibri" w:hAnsi="Times New Roman"/>
          <w:color w:val="000000" w:themeColor="text1"/>
          <w:sz w:val="20"/>
          <w:szCs w:val="20"/>
          <w:lang w:val="en-US"/>
        </w:rPr>
        <w:t xml:space="preserve">S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lang w:val="en-US"/>
        </w:rPr>
        <w:t xml:space="preserve"> </w:t>
      </w:r>
      <w:proofErr w:type="spellStart"/>
      <w:r w:rsidRPr="00823340">
        <w:rPr>
          <w:rFonts w:ascii="Times New Roman" w:eastAsia="Calibri" w:hAnsi="Times New Roman"/>
          <w:color w:val="000000" w:themeColor="text1"/>
          <w:sz w:val="20"/>
          <w:szCs w:val="20"/>
          <w:vertAlign w:val="subscript"/>
          <w:lang w:val="en-US"/>
        </w:rPr>
        <w:t>jv</w:t>
      </w:r>
      <w:proofErr w:type="spellEnd"/>
      <w:r w:rsidRPr="00823340">
        <w:rPr>
          <w:rFonts w:ascii="Times New Roman" w:eastAsia="Calibri" w:hAnsi="Times New Roman"/>
          <w:color w:val="000000" w:themeColor="text1"/>
          <w:sz w:val="20"/>
          <w:szCs w:val="20"/>
          <w:vertAlign w:val="superscript"/>
          <w:lang w:val="en-US"/>
        </w:rPr>
        <w:t xml:space="preserve"> </w:t>
      </w:r>
      <w:r w:rsidRPr="00823340">
        <w:rPr>
          <w:rFonts w:ascii="Times New Roman" w:eastAsia="Calibri" w:hAnsi="Times New Roman"/>
          <w:color w:val="000000" w:themeColor="text1"/>
          <w:sz w:val="20"/>
          <w:szCs w:val="20"/>
          <w:lang w:val="en-US"/>
        </w:rPr>
        <w:t xml:space="preserve">= S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lang w:val="en-US"/>
        </w:rPr>
        <w:t xml:space="preserve"> </w:t>
      </w:r>
      <w:proofErr w:type="spellStart"/>
      <w:r w:rsidRPr="00823340">
        <w:rPr>
          <w:rFonts w:ascii="Times New Roman" w:eastAsia="Calibri" w:hAnsi="Times New Roman"/>
          <w:color w:val="000000" w:themeColor="text1"/>
          <w:sz w:val="20"/>
          <w:szCs w:val="20"/>
          <w:vertAlign w:val="subscript"/>
          <w:lang w:val="en-US"/>
        </w:rPr>
        <w:t>jv</w:t>
      </w:r>
      <w:proofErr w:type="spellEnd"/>
      <w:r w:rsidRPr="00823340">
        <w:rPr>
          <w:rFonts w:ascii="Times New Roman" w:eastAsia="Calibri" w:hAnsi="Times New Roman"/>
          <w:color w:val="000000" w:themeColor="text1"/>
          <w:sz w:val="20"/>
          <w:szCs w:val="20"/>
          <w:vertAlign w:val="superscript"/>
          <w:lang w:val="en-US"/>
        </w:rPr>
        <w:t xml:space="preserve"> </w:t>
      </w:r>
      <w:r w:rsidRPr="00823340">
        <w:rPr>
          <w:rFonts w:ascii="Times New Roman" w:eastAsia="Calibri" w:hAnsi="Times New Roman"/>
          <w:color w:val="000000" w:themeColor="text1"/>
          <w:sz w:val="20"/>
          <w:szCs w:val="20"/>
          <w:lang w:val="en-US"/>
        </w:rPr>
        <w:t xml:space="preserve">- S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lang w:val="en-US"/>
        </w:rPr>
        <w:t xml:space="preserve"> </w:t>
      </w:r>
      <w:proofErr w:type="spellStart"/>
      <w:r w:rsidRPr="00823340">
        <w:rPr>
          <w:rFonts w:ascii="Times New Roman" w:eastAsia="Calibri" w:hAnsi="Times New Roman"/>
          <w:color w:val="000000" w:themeColor="text1"/>
          <w:sz w:val="20"/>
          <w:szCs w:val="20"/>
          <w:vertAlign w:val="subscript"/>
          <w:lang w:val="en-US"/>
        </w:rPr>
        <w:t>jv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lang w:val="en-US"/>
        </w:rPr>
        <w:t>;</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lang w:val="en-US"/>
        </w:rPr>
      </w:pPr>
      <w:r w:rsidRPr="00823340">
        <w:rPr>
          <w:rFonts w:ascii="Times New Roman" w:eastAsia="Calibri" w:hAnsi="Times New Roman"/>
          <w:color w:val="000000" w:themeColor="text1"/>
          <w:sz w:val="20"/>
          <w:szCs w:val="20"/>
        </w:rPr>
        <w:t>Δ</w:t>
      </w:r>
      <w:r w:rsidRPr="00823340">
        <w:rPr>
          <w:rFonts w:ascii="Times New Roman" w:eastAsia="Calibri" w:hAnsi="Times New Roman"/>
          <w:color w:val="000000" w:themeColor="text1"/>
          <w:sz w:val="20"/>
          <w:szCs w:val="20"/>
          <w:lang w:val="en-US"/>
        </w:rPr>
        <w:t xml:space="preserve">S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lang w:val="en-US"/>
        </w:rPr>
        <w:t xml:space="preserve"> </w:t>
      </w:r>
      <w:proofErr w:type="spellStart"/>
      <w:r w:rsidRPr="00823340">
        <w:rPr>
          <w:rFonts w:ascii="Times New Roman" w:eastAsia="Calibri" w:hAnsi="Times New Roman"/>
          <w:color w:val="000000" w:themeColor="text1"/>
          <w:sz w:val="20"/>
          <w:szCs w:val="20"/>
          <w:vertAlign w:val="subscript"/>
          <w:lang w:val="en-US"/>
        </w:rPr>
        <w:t>jv</w:t>
      </w:r>
      <w:proofErr w:type="spellEnd"/>
      <w:r w:rsidRPr="00823340">
        <w:rPr>
          <w:rFonts w:ascii="Times New Roman" w:eastAsia="Calibri" w:hAnsi="Times New Roman"/>
          <w:color w:val="000000" w:themeColor="text1"/>
          <w:sz w:val="20"/>
          <w:szCs w:val="20"/>
          <w:vertAlign w:val="superscript"/>
          <w:lang w:val="en-US"/>
        </w:rPr>
        <w:t xml:space="preserve"> </w:t>
      </w:r>
      <w:r w:rsidRPr="00823340">
        <w:rPr>
          <w:rFonts w:ascii="Times New Roman" w:eastAsia="Calibri" w:hAnsi="Times New Roman"/>
          <w:color w:val="000000" w:themeColor="text1"/>
          <w:sz w:val="20"/>
          <w:szCs w:val="20"/>
          <w:lang w:val="en-US"/>
        </w:rPr>
        <w:t xml:space="preserve">= S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lang w:val="en-US"/>
        </w:rPr>
        <w:t xml:space="preserve"> </w:t>
      </w:r>
      <w:proofErr w:type="spellStart"/>
      <w:r w:rsidRPr="00823340">
        <w:rPr>
          <w:rFonts w:ascii="Times New Roman" w:eastAsia="Calibri" w:hAnsi="Times New Roman"/>
          <w:color w:val="000000" w:themeColor="text1"/>
          <w:sz w:val="20"/>
          <w:szCs w:val="20"/>
          <w:vertAlign w:val="subscript"/>
          <w:lang w:val="en-US"/>
        </w:rPr>
        <w:t>jv</w:t>
      </w:r>
      <w:proofErr w:type="spellEnd"/>
      <w:r w:rsidRPr="00823340">
        <w:rPr>
          <w:rFonts w:ascii="Times New Roman" w:eastAsia="Calibri" w:hAnsi="Times New Roman"/>
          <w:color w:val="000000" w:themeColor="text1"/>
          <w:sz w:val="20"/>
          <w:szCs w:val="20"/>
          <w:vertAlign w:val="superscript"/>
          <w:lang w:val="en-US"/>
        </w:rPr>
        <w:t xml:space="preserve"> </w:t>
      </w:r>
      <w:r w:rsidRPr="00823340">
        <w:rPr>
          <w:rFonts w:ascii="Times New Roman" w:eastAsia="Calibri" w:hAnsi="Times New Roman"/>
          <w:color w:val="000000" w:themeColor="text1"/>
          <w:sz w:val="20"/>
          <w:szCs w:val="20"/>
          <w:lang w:val="en-US"/>
        </w:rPr>
        <w:t xml:space="preserve">- S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lang w:val="en-US"/>
        </w:rPr>
        <w:t xml:space="preserve"> </w:t>
      </w:r>
      <w:proofErr w:type="spellStart"/>
      <w:r w:rsidRPr="00823340">
        <w:rPr>
          <w:rFonts w:ascii="Times New Roman" w:eastAsia="Calibri" w:hAnsi="Times New Roman"/>
          <w:color w:val="000000" w:themeColor="text1"/>
          <w:sz w:val="20"/>
          <w:szCs w:val="20"/>
          <w:vertAlign w:val="subscript"/>
          <w:lang w:val="en-US"/>
        </w:rPr>
        <w:t>jv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lang w:val="en-US"/>
        </w:rPr>
        <w:t>.</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 xml:space="preserve">5) По каждому виду объекта </w:t>
      </w:r>
      <w:r w:rsidRPr="00823340">
        <w:rPr>
          <w:rFonts w:ascii="Times New Roman" w:eastAsia="Calibri" w:hAnsi="Times New Roman"/>
          <w:color w:val="000000" w:themeColor="text1"/>
          <w:sz w:val="20"/>
          <w:szCs w:val="20"/>
          <w:lang w:val="en-US"/>
        </w:rPr>
        <w:t>j</w:t>
      </w:r>
      <w:r w:rsidRPr="00823340">
        <w:rPr>
          <w:rFonts w:ascii="Times New Roman" w:eastAsia="Calibri" w:hAnsi="Times New Roman"/>
          <w:color w:val="000000" w:themeColor="text1"/>
          <w:sz w:val="20"/>
          <w:szCs w:val="20"/>
        </w:rPr>
        <w:t xml:space="preserve"> определяется суммарное отклонение площади существующей территории в жилом районе</w:t>
      </w:r>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 xml:space="preserve">от минимально необходимой площади территории в границах района по формуле: </w:t>
      </w:r>
    </w:p>
    <w:p w:rsidR="00B04DBC" w:rsidRPr="00823340" w:rsidRDefault="00B04DBC" w:rsidP="00B04DBC">
      <w:pPr>
        <w:spacing w:after="200" w:line="360" w:lineRule="auto"/>
        <w:ind w:right="253"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Δ</w:t>
      </w:r>
      <w:proofErr w:type="gramStart"/>
      <w:r w:rsidRPr="00823340">
        <w:rPr>
          <w:rFonts w:ascii="Times New Roman" w:eastAsia="Calibri" w:hAnsi="Times New Roman"/>
          <w:color w:val="000000" w:themeColor="text1"/>
          <w:sz w:val="20"/>
          <w:szCs w:val="20"/>
          <w:lang w:val="en-US"/>
        </w:rPr>
        <w:t>S</w:t>
      </w:r>
      <w:proofErr w:type="gramEnd"/>
      <w:r w:rsidRPr="00823340">
        <w:rPr>
          <w:rFonts w:ascii="Times New Roman" w:eastAsia="Calibri" w:hAnsi="Times New Roman"/>
          <w:color w:val="000000" w:themeColor="text1"/>
          <w:sz w:val="20"/>
          <w:szCs w:val="20"/>
          <w:vertAlign w:val="subscript"/>
        </w:rPr>
        <w:t>СУМ</w:t>
      </w:r>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xml:space="preserve">= ∑ </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jv</w:t>
      </w:r>
      <w:proofErr w:type="spellEnd"/>
      <w:r w:rsidRPr="00823340">
        <w:rPr>
          <w:rFonts w:ascii="Times New Roman" w:eastAsia="Calibri" w:hAnsi="Times New Roman"/>
          <w:color w:val="000000" w:themeColor="text1"/>
          <w:sz w:val="20"/>
          <w:szCs w:val="20"/>
        </w:rPr>
        <w:t xml:space="preserve"> - ∑ </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jv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 xml:space="preserve">  =∑ Δ</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vj</w:t>
      </w:r>
      <w:proofErr w:type="spellEnd"/>
    </w:p>
    <w:p w:rsidR="00B04DBC" w:rsidRPr="00823340" w:rsidRDefault="00B04DBC" w:rsidP="00B04DBC">
      <w:pPr>
        <w:widowControl w:val="0"/>
        <w:autoSpaceDE w:val="0"/>
        <w:autoSpaceDN w:val="0"/>
        <w:adjustRightInd w:val="0"/>
        <w:spacing w:line="360" w:lineRule="auto"/>
        <w:ind w:right="-170" w:firstLine="567"/>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5) Результаты расчетов сведены в таблице</w:t>
      </w:r>
    </w:p>
    <w:tbl>
      <w:tblPr>
        <w:tblW w:w="14476" w:type="dxa"/>
        <w:tblInd w:w="93" w:type="dxa"/>
        <w:tblLook w:val="04A0" w:firstRow="1" w:lastRow="0" w:firstColumn="1" w:lastColumn="0" w:noHBand="0" w:noVBand="1"/>
      </w:tblPr>
      <w:tblGrid>
        <w:gridCol w:w="4600"/>
        <w:gridCol w:w="820"/>
        <w:gridCol w:w="820"/>
        <w:gridCol w:w="820"/>
        <w:gridCol w:w="820"/>
        <w:gridCol w:w="820"/>
        <w:gridCol w:w="820"/>
        <w:gridCol w:w="820"/>
        <w:gridCol w:w="820"/>
        <w:gridCol w:w="820"/>
        <w:gridCol w:w="820"/>
        <w:gridCol w:w="800"/>
        <w:gridCol w:w="876"/>
      </w:tblGrid>
      <w:tr w:rsidR="00B04DBC" w:rsidRPr="00823340" w:rsidTr="009A7C21">
        <w:trPr>
          <w:trHeight w:val="345"/>
        </w:trPr>
        <w:tc>
          <w:tcPr>
            <w:tcW w:w="4600" w:type="dxa"/>
            <w:tcBorders>
              <w:top w:val="single" w:sz="8" w:space="0" w:color="auto"/>
              <w:left w:val="single" w:sz="8" w:space="0" w:color="auto"/>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xml:space="preserve">Показатели </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1</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2</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3</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4</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5</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6</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7</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8</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9</w:t>
            </w:r>
          </w:p>
        </w:tc>
        <w:tc>
          <w:tcPr>
            <w:tcW w:w="82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10</w:t>
            </w:r>
          </w:p>
        </w:tc>
        <w:tc>
          <w:tcPr>
            <w:tcW w:w="800"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Кв. 11</w:t>
            </w:r>
          </w:p>
        </w:tc>
        <w:tc>
          <w:tcPr>
            <w:tcW w:w="87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Район</w:t>
            </w:r>
          </w:p>
        </w:tc>
      </w:tr>
      <w:tr w:rsidR="00B04DBC" w:rsidRPr="00823340" w:rsidTr="009A7C21">
        <w:trPr>
          <w:trHeight w:val="67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Минимальная территории в границах квартала для объектов [м</w:t>
            </w:r>
            <w:proofErr w:type="gramStart"/>
            <w:r w:rsidRPr="00823340">
              <w:rPr>
                <w:rFonts w:ascii="Times New Roman" w:eastAsia="Times New Roman" w:hAnsi="Times New Roman"/>
                <w:color w:val="000000" w:themeColor="text1"/>
                <w:sz w:val="20"/>
                <w:szCs w:val="20"/>
                <w:vertAlign w:val="superscript"/>
                <w:lang w:eastAsia="ru-RU"/>
              </w:rPr>
              <w:t>2</w:t>
            </w:r>
            <w:proofErr w:type="gramEnd"/>
            <w:r w:rsidRPr="00823340">
              <w:rPr>
                <w:rFonts w:ascii="Times New Roman" w:eastAsia="Times New Roman" w:hAnsi="Times New Roman"/>
                <w:color w:val="000000" w:themeColor="text1"/>
                <w:sz w:val="20"/>
                <w:szCs w:val="20"/>
                <w:lang w:eastAsia="ru-RU"/>
              </w:rPr>
              <w:t>]:</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0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1110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1280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170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240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110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 здравоохранения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lastRenderedPageBreak/>
              <w:t>5) образования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6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6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6600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19800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16080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16750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16080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13780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15900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15900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90"/>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970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2910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2850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2380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2750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Итого</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8090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24260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20300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21160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20300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17570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20280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20280</w:t>
            </w:r>
          </w:p>
        </w:tc>
        <w:tc>
          <w:tcPr>
            <w:tcW w:w="80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0</w:t>
            </w:r>
          </w:p>
        </w:tc>
      </w:tr>
      <w:tr w:rsidR="00B04DBC" w:rsidRPr="00823340" w:rsidTr="009A7C21">
        <w:trPr>
          <w:trHeight w:val="6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Отклонение от минимальной территории в границах квартала для объектов [м</w:t>
            </w:r>
            <w:proofErr w:type="gramStart"/>
            <w:r w:rsidRPr="00823340">
              <w:rPr>
                <w:rFonts w:ascii="Times New Roman" w:eastAsia="Times New Roman" w:hAnsi="Times New Roman"/>
                <w:color w:val="000000" w:themeColor="text1"/>
                <w:sz w:val="20"/>
                <w:szCs w:val="20"/>
                <w:lang w:eastAsia="ru-RU"/>
              </w:rPr>
              <w:t>2</w:t>
            </w:r>
            <w:proofErr w:type="gramEnd"/>
            <w:r w:rsidRPr="00823340">
              <w:rPr>
                <w:rFonts w:ascii="Times New Roman" w:eastAsia="Times New Roman" w:hAnsi="Times New Roman"/>
                <w:color w:val="000000" w:themeColor="text1"/>
                <w:sz w:val="20"/>
                <w:szCs w:val="20"/>
                <w:lang w:eastAsia="ru-RU"/>
              </w:rPr>
              <w:t>]:</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0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1370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1910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2890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1820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2220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1790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1670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1790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1760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1460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570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470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390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 здравоохранения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2000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 образования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47000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22000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6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50000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6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3700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17030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4950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5260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5120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5750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5550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Итого</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21910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5740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9700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8840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47000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9700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12430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9720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23000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9720</w:t>
            </w:r>
          </w:p>
        </w:tc>
        <w:tc>
          <w:tcPr>
            <w:tcW w:w="80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50000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0</w:t>
            </w:r>
          </w:p>
        </w:tc>
      </w:tr>
      <w:tr w:rsidR="00B04DBC" w:rsidRPr="00823340" w:rsidTr="009A7C21">
        <w:trPr>
          <w:trHeight w:val="67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Минимальная территории в границах жилого района для объектов [м</w:t>
            </w:r>
            <w:proofErr w:type="gramStart"/>
            <w:r w:rsidRPr="00823340">
              <w:rPr>
                <w:rFonts w:ascii="Times New Roman" w:eastAsia="Times New Roman" w:hAnsi="Times New Roman"/>
                <w:color w:val="000000" w:themeColor="text1"/>
                <w:sz w:val="20"/>
                <w:szCs w:val="20"/>
                <w:vertAlign w:val="superscript"/>
                <w:lang w:eastAsia="ru-RU"/>
              </w:rPr>
              <w:t>2</w:t>
            </w:r>
            <w:proofErr w:type="gramEnd"/>
            <w:r w:rsidRPr="00823340">
              <w:rPr>
                <w:rFonts w:ascii="Times New Roman" w:eastAsia="Times New Roman" w:hAnsi="Times New Roman"/>
                <w:color w:val="000000" w:themeColor="text1"/>
                <w:sz w:val="20"/>
                <w:szCs w:val="20"/>
                <w:lang w:eastAsia="ru-RU"/>
              </w:rPr>
              <w:t>]:</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0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2890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2890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3110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3590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3590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28180</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1840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1910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1840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1860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2150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23240</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480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4580</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 здравоохранения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380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4580</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 образования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4890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6520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6790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6520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7060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8150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8150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99370</w:t>
            </w:r>
          </w:p>
        </w:tc>
      </w:tr>
      <w:tr w:rsidR="00B04DBC" w:rsidRPr="00823340" w:rsidTr="009A7C21">
        <w:trPr>
          <w:trHeight w:val="6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3960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5280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5500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5280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5720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6600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6600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80520</w:t>
            </w:r>
          </w:p>
        </w:tc>
      </w:tr>
      <w:tr w:rsidR="00B04DBC" w:rsidRPr="00823340" w:rsidTr="009A7C21">
        <w:trPr>
          <w:trHeight w:val="6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lastRenderedPageBreak/>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6600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19800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16080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16750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16080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13780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15900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15900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r>
      <w:tr w:rsidR="00B04DBC" w:rsidRPr="00823340" w:rsidTr="009A7C21">
        <w:trPr>
          <w:trHeight w:val="360"/>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6490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7510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7830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7510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7550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8720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8720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72830</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Итого</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13230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39670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40850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42550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40850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39830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45970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45970</w:t>
            </w:r>
          </w:p>
        </w:tc>
        <w:tc>
          <w:tcPr>
            <w:tcW w:w="80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313300</w:t>
            </w:r>
          </w:p>
        </w:tc>
      </w:tr>
      <w:tr w:rsidR="00B04DBC" w:rsidRPr="00823340" w:rsidTr="009A7C21">
        <w:trPr>
          <w:trHeight w:val="6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Отклонение от минимальной территории в границах жилого района для объектов [м</w:t>
            </w:r>
            <w:proofErr w:type="gramStart"/>
            <w:r w:rsidRPr="00823340">
              <w:rPr>
                <w:rFonts w:ascii="Times New Roman" w:eastAsia="Times New Roman" w:hAnsi="Times New Roman"/>
                <w:color w:val="000000" w:themeColor="text1"/>
                <w:sz w:val="20"/>
                <w:szCs w:val="20"/>
                <w:vertAlign w:val="superscript"/>
                <w:lang w:eastAsia="ru-RU"/>
              </w:rPr>
              <w:t>2</w:t>
            </w:r>
            <w:proofErr w:type="gramEnd"/>
            <w:r w:rsidRPr="00823340">
              <w:rPr>
                <w:rFonts w:ascii="Times New Roman" w:eastAsia="Times New Roman" w:hAnsi="Times New Roman"/>
                <w:color w:val="000000" w:themeColor="text1"/>
                <w:sz w:val="20"/>
                <w:szCs w:val="20"/>
                <w:lang w:eastAsia="ru-RU"/>
              </w:rPr>
              <w:t>]:</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00" w:type="dxa"/>
            <w:tcBorders>
              <w:top w:val="nil"/>
              <w:left w:val="nil"/>
              <w:bottom w:val="single" w:sz="8" w:space="0" w:color="auto"/>
              <w:right w:val="nil"/>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 </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 физической культуры и спорта</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1170</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 торговли и общественного питания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-450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 коммунально-бытового назначения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170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270</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 здравоохранения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-310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1670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-380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-210</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 образования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-4890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-6520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-6790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47000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-6520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-7060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-8150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22000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-8150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19290</w:t>
            </w:r>
          </w:p>
        </w:tc>
      </w:tr>
      <w:tr w:rsidR="00B04DBC" w:rsidRPr="00823340" w:rsidTr="009A7C21">
        <w:trPr>
          <w:trHeight w:val="6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 озелененных территорий общего пользования</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-3960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-5280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-5500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-5280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-5720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-6600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-6600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50000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9740</w:t>
            </w:r>
          </w:p>
        </w:tc>
      </w:tr>
      <w:tr w:rsidR="00B04DBC" w:rsidRPr="00823340" w:rsidTr="009A7C21">
        <w:trPr>
          <w:trHeight w:val="6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  жилищного строительства (многоквартирные жилые дома)</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3700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4710</w:t>
            </w:r>
          </w:p>
        </w:tc>
      </w:tr>
      <w:tr w:rsidR="00B04DBC" w:rsidRPr="00823340" w:rsidTr="009A7C21">
        <w:trPr>
          <w:trHeight w:val="37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 иных объектов (кроме улиц, площадей)</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15840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490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1000</w:t>
            </w:r>
          </w:p>
        </w:tc>
        <w:tc>
          <w:tcPr>
            <w:tcW w:w="82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-420</w:t>
            </w:r>
          </w:p>
        </w:tc>
        <w:tc>
          <w:tcPr>
            <w:tcW w:w="80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16110</w:t>
            </w:r>
          </w:p>
        </w:tc>
      </w:tr>
      <w:tr w:rsidR="00B04DBC" w:rsidRPr="00823340" w:rsidTr="009A7C21">
        <w:trPr>
          <w:trHeight w:val="315"/>
        </w:trPr>
        <w:tc>
          <w:tcPr>
            <w:tcW w:w="4600"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Итого</w:t>
            </w:r>
          </w:p>
        </w:tc>
        <w:tc>
          <w:tcPr>
            <w:tcW w:w="820" w:type="dxa"/>
            <w:tcBorders>
              <w:top w:val="nil"/>
              <w:left w:val="nil"/>
              <w:bottom w:val="single" w:sz="8" w:space="0" w:color="auto"/>
              <w:right w:val="nil"/>
            </w:tcBorders>
            <w:noWrap/>
            <w:vAlign w:val="bottom"/>
            <w:hideMark/>
          </w:tcPr>
          <w:p w:rsidR="00B04DBC" w:rsidRPr="00823340" w:rsidRDefault="00B04DBC" w:rsidP="00B04DBC">
            <w:pPr>
              <w:autoSpaceDN w:val="0"/>
              <w:ind w:left="-15"/>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16770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-9670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ind w:left="-96"/>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-10850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ind w:left="-65"/>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-12550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47000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ind w:left="-146"/>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-10850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-9830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ind w:left="-85"/>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-15970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23000</w:t>
            </w:r>
          </w:p>
        </w:tc>
        <w:tc>
          <w:tcPr>
            <w:tcW w:w="82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ind w:left="-166"/>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-15970</w:t>
            </w:r>
          </w:p>
        </w:tc>
        <w:tc>
          <w:tcPr>
            <w:tcW w:w="800" w:type="dxa"/>
            <w:tcBorders>
              <w:top w:val="nil"/>
              <w:left w:val="single" w:sz="8" w:space="0" w:color="auto"/>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50000</w:t>
            </w:r>
          </w:p>
        </w:tc>
        <w:tc>
          <w:tcPr>
            <w:tcW w:w="876" w:type="dxa"/>
            <w:tcBorders>
              <w:top w:val="single" w:sz="8" w:space="0" w:color="auto"/>
              <w:left w:val="single" w:sz="8" w:space="0" w:color="auto"/>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51080</w:t>
            </w:r>
          </w:p>
        </w:tc>
      </w:tr>
    </w:tbl>
    <w:p w:rsidR="00B04DBC" w:rsidRPr="00823340" w:rsidRDefault="00B04DBC" w:rsidP="00B04DBC">
      <w:pPr>
        <w:widowControl w:val="0"/>
        <w:autoSpaceDE w:val="0"/>
        <w:autoSpaceDN w:val="0"/>
        <w:adjustRightInd w:val="0"/>
        <w:spacing w:line="360" w:lineRule="auto"/>
        <w:ind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Применительно к жилому району местные нормативы выполняются для всех видов объектов, кроме объектов здравоохранения, дефицит территорий которых составляет 210/</w:t>
      </w:r>
      <w:r w:rsidRPr="00823340">
        <w:rPr>
          <w:rFonts w:ascii="Times New Roman" w:eastAsia="Times New Roman" w:hAnsi="Times New Roman"/>
          <w:color w:val="000000" w:themeColor="text1"/>
          <w:sz w:val="20"/>
          <w:szCs w:val="20"/>
          <w:lang w:eastAsia="ru-RU"/>
        </w:rPr>
        <w:t>4580</w:t>
      </w:r>
      <w:r w:rsidRPr="00823340">
        <w:rPr>
          <w:rFonts w:ascii="Times New Roman" w:eastAsia="Times New Roman" w:hAnsi="Times New Roman"/>
          <w:bCs/>
          <w:color w:val="000000" w:themeColor="text1"/>
          <w:sz w:val="20"/>
          <w:szCs w:val="20"/>
          <w:lang w:eastAsia="ru-RU"/>
        </w:rPr>
        <w:t xml:space="preserve">×100%=4,5%. Наибольший резерв территорий у объектов </w:t>
      </w:r>
      <w:r w:rsidRPr="00823340">
        <w:rPr>
          <w:rFonts w:ascii="Times New Roman" w:eastAsia="Times New Roman" w:hAnsi="Times New Roman"/>
          <w:color w:val="000000" w:themeColor="text1"/>
          <w:sz w:val="20"/>
          <w:szCs w:val="20"/>
          <w:lang w:eastAsia="ru-RU"/>
        </w:rPr>
        <w:t>физической культуры и спорта, образования, жилищного строительства и озелененных территорий общего пользования.</w:t>
      </w:r>
    </w:p>
    <w:p w:rsidR="00B04DBC" w:rsidRPr="00823340" w:rsidRDefault="00B04DBC" w:rsidP="00B04DBC">
      <w:pPr>
        <w:widowControl w:val="0"/>
        <w:autoSpaceDE w:val="0"/>
        <w:autoSpaceDN w:val="0"/>
        <w:adjustRightInd w:val="0"/>
        <w:spacing w:line="360" w:lineRule="auto"/>
        <w:ind w:right="-314" w:firstLine="567"/>
        <w:jc w:val="both"/>
        <w:rPr>
          <w:rFonts w:ascii="Times New Roman" w:eastAsia="Times New Roman" w:hAnsi="Times New Roman"/>
          <w:b/>
          <w:bCs/>
          <w:color w:val="000000" w:themeColor="text1"/>
          <w:sz w:val="20"/>
          <w:szCs w:val="20"/>
          <w:lang w:eastAsia="ru-RU"/>
        </w:rPr>
      </w:pPr>
      <w:r w:rsidRPr="00823340">
        <w:rPr>
          <w:rFonts w:ascii="Times New Roman" w:eastAsia="Times New Roman" w:hAnsi="Times New Roman"/>
          <w:b/>
          <w:bCs/>
          <w:color w:val="000000" w:themeColor="text1"/>
          <w:sz w:val="20"/>
          <w:szCs w:val="20"/>
          <w:lang w:eastAsia="ru-RU"/>
        </w:rPr>
        <w:t>Пример 4</w:t>
      </w:r>
    </w:p>
    <w:p w:rsidR="00B04DBC" w:rsidRPr="00823340" w:rsidRDefault="00B04DBC" w:rsidP="00B04DBC">
      <w:pPr>
        <w:widowControl w:val="0"/>
        <w:autoSpaceDE w:val="0"/>
        <w:autoSpaceDN w:val="0"/>
        <w:adjustRightInd w:val="0"/>
        <w:spacing w:line="360" w:lineRule="auto"/>
        <w:ind w:right="-314"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u w:val="single"/>
          <w:lang w:eastAsia="ru-RU"/>
        </w:rPr>
        <w:t>Дано</w:t>
      </w:r>
      <w:r w:rsidRPr="00823340">
        <w:rPr>
          <w:rFonts w:ascii="Times New Roman" w:eastAsia="Times New Roman" w:hAnsi="Times New Roman"/>
          <w:bCs/>
          <w:color w:val="000000" w:themeColor="text1"/>
          <w:sz w:val="20"/>
          <w:szCs w:val="20"/>
          <w:lang w:eastAsia="ru-RU"/>
        </w:rPr>
        <w:t>: в жилом районе с характеристиками, приведенными в примере 3, в квартале №1 площадью 3000 м</w:t>
      </w:r>
      <w:proofErr w:type="gramStart"/>
      <w:r w:rsidRPr="00823340">
        <w:rPr>
          <w:rFonts w:ascii="Times New Roman" w:eastAsia="Times New Roman" w:hAnsi="Times New Roman"/>
          <w:bCs/>
          <w:color w:val="000000" w:themeColor="text1"/>
          <w:sz w:val="20"/>
          <w:szCs w:val="20"/>
          <w:vertAlign w:val="superscript"/>
          <w:lang w:eastAsia="ru-RU"/>
        </w:rPr>
        <w:t>2</w:t>
      </w:r>
      <w:proofErr w:type="gramEnd"/>
      <w:r w:rsidRPr="00823340">
        <w:rPr>
          <w:rFonts w:ascii="Times New Roman" w:eastAsia="Times New Roman" w:hAnsi="Times New Roman"/>
          <w:bCs/>
          <w:color w:val="000000" w:themeColor="text1"/>
          <w:sz w:val="20"/>
          <w:szCs w:val="20"/>
          <w:lang w:eastAsia="ru-RU"/>
        </w:rPr>
        <w:t xml:space="preserve"> предполагается снос существующих объектов и новая застройка многоквартирными жилыми домами средней этажности </w:t>
      </w:r>
      <w:r w:rsidRPr="00823340">
        <w:rPr>
          <w:rFonts w:ascii="Times New Roman" w:eastAsia="Times New Roman" w:hAnsi="Times New Roman"/>
          <w:color w:val="000000" w:themeColor="text1"/>
          <w:sz w:val="20"/>
          <w:szCs w:val="20"/>
          <w:lang w:val="en-US" w:eastAsia="ru-RU"/>
        </w:rPr>
        <w:t>N</w:t>
      </w:r>
      <w:proofErr w:type="spellStart"/>
      <w:r w:rsidRPr="00823340">
        <w:rPr>
          <w:rFonts w:ascii="Times New Roman" w:eastAsia="Times New Roman" w:hAnsi="Times New Roman"/>
          <w:color w:val="000000" w:themeColor="text1"/>
          <w:sz w:val="20"/>
          <w:szCs w:val="20"/>
          <w:lang w:eastAsia="ru-RU"/>
        </w:rPr>
        <w:t>ср</w:t>
      </w:r>
      <w:r w:rsidRPr="00823340">
        <w:rPr>
          <w:rFonts w:ascii="Times New Roman" w:eastAsia="Times New Roman" w:hAnsi="Times New Roman"/>
          <w:color w:val="000000" w:themeColor="text1"/>
          <w:sz w:val="20"/>
          <w:szCs w:val="20"/>
          <w:vertAlign w:val="subscript"/>
          <w:lang w:eastAsia="ru-RU"/>
        </w:rPr>
        <w:t>кв</w:t>
      </w:r>
      <w:proofErr w:type="spellEnd"/>
      <w:r w:rsidRPr="00823340">
        <w:rPr>
          <w:rFonts w:ascii="Times New Roman" w:eastAsia="Times New Roman" w:hAnsi="Times New Roman"/>
          <w:bCs/>
          <w:color w:val="000000" w:themeColor="text1"/>
          <w:sz w:val="20"/>
          <w:szCs w:val="20"/>
          <w:lang w:eastAsia="ru-RU"/>
        </w:rPr>
        <w:t xml:space="preserve"> =12 с объектами обслуживания.</w:t>
      </w:r>
    </w:p>
    <w:p w:rsidR="00B04DBC" w:rsidRPr="00823340" w:rsidRDefault="00B04DBC" w:rsidP="00B04DBC">
      <w:pPr>
        <w:widowControl w:val="0"/>
        <w:autoSpaceDE w:val="0"/>
        <w:autoSpaceDN w:val="0"/>
        <w:adjustRightInd w:val="0"/>
        <w:spacing w:line="360" w:lineRule="auto"/>
        <w:ind w:right="-314"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u w:val="single"/>
          <w:lang w:eastAsia="ru-RU"/>
        </w:rPr>
        <w:t>Требуется</w:t>
      </w:r>
      <w:r w:rsidRPr="00823340">
        <w:rPr>
          <w:rFonts w:ascii="Times New Roman" w:eastAsia="Times New Roman" w:hAnsi="Times New Roman"/>
          <w:bCs/>
          <w:color w:val="000000" w:themeColor="text1"/>
          <w:sz w:val="20"/>
          <w:szCs w:val="20"/>
          <w:lang w:eastAsia="ru-RU"/>
        </w:rPr>
        <w:t xml:space="preserve">: в интересах планирования новой застройки квартала с соблюдением местных нормативов оценить максимально допустимое количество жителей </w:t>
      </w:r>
      <w:proofErr w:type="spellStart"/>
      <w:r w:rsidRPr="00823340">
        <w:rPr>
          <w:rFonts w:ascii="Times New Roman" w:eastAsia="Times New Roman" w:hAnsi="Times New Roman"/>
          <w:color w:val="000000" w:themeColor="text1"/>
          <w:sz w:val="20"/>
          <w:szCs w:val="20"/>
          <w:lang w:val="en-US" w:eastAsia="ru-RU"/>
        </w:rPr>
        <w:t>G</w:t>
      </w:r>
      <w:r w:rsidRPr="00823340">
        <w:rPr>
          <w:rFonts w:ascii="Times New Roman" w:eastAsia="Times New Roman" w:hAnsi="Times New Roman"/>
          <w:color w:val="000000" w:themeColor="text1"/>
          <w:sz w:val="20"/>
          <w:szCs w:val="20"/>
          <w:vertAlign w:val="superscript"/>
          <w:lang w:val="en-US" w:eastAsia="ru-RU"/>
        </w:rPr>
        <w:t>max</w:t>
      </w:r>
      <w:proofErr w:type="spellEnd"/>
      <w:r w:rsidRPr="00823340">
        <w:rPr>
          <w:rFonts w:ascii="Times New Roman" w:eastAsia="Times New Roman" w:hAnsi="Times New Roman"/>
          <w:bCs/>
          <w:color w:val="000000" w:themeColor="text1"/>
          <w:sz w:val="20"/>
          <w:szCs w:val="20"/>
          <w:lang w:eastAsia="ru-RU"/>
        </w:rPr>
        <w:t xml:space="preserve"> в новых домах и</w:t>
      </w:r>
      <w:r w:rsidRPr="00823340">
        <w:rPr>
          <w:rFonts w:ascii="Times New Roman" w:eastAsia="Times New Roman" w:hAnsi="Times New Roman"/>
          <w:color w:val="000000" w:themeColor="text1"/>
          <w:sz w:val="20"/>
          <w:szCs w:val="20"/>
          <w:lang w:eastAsia="ru-RU"/>
        </w:rPr>
        <w:t xml:space="preserve"> площади территорий </w:t>
      </w:r>
      <w:proofErr w:type="spellStart"/>
      <w:r w:rsidRPr="00823340">
        <w:rPr>
          <w:rFonts w:ascii="Times New Roman" w:eastAsia="Times New Roman" w:hAnsi="Times New Roman"/>
          <w:color w:val="000000" w:themeColor="text1"/>
          <w:sz w:val="20"/>
          <w:szCs w:val="20"/>
          <w:lang w:val="en-US" w:eastAsia="ru-RU"/>
        </w:rPr>
        <w:t>S</w:t>
      </w:r>
      <w:r w:rsidRPr="00823340">
        <w:rPr>
          <w:rFonts w:ascii="Times New Roman" w:eastAsia="Times New Roman" w:hAnsi="Times New Roman"/>
          <w:color w:val="000000" w:themeColor="text1"/>
          <w:sz w:val="20"/>
          <w:szCs w:val="20"/>
          <w:vertAlign w:val="subscript"/>
          <w:lang w:val="en-US" w:eastAsia="ru-RU"/>
        </w:rPr>
        <w:t>v</w:t>
      </w:r>
      <w:proofErr w:type="spellEnd"/>
      <w:r w:rsidRPr="00823340">
        <w:rPr>
          <w:rFonts w:ascii="Times New Roman" w:eastAsia="Times New Roman" w:hAnsi="Times New Roman"/>
          <w:color w:val="000000" w:themeColor="text1"/>
          <w:sz w:val="20"/>
          <w:szCs w:val="20"/>
          <w:vertAlign w:val="subscript"/>
          <w:lang w:eastAsia="ru-RU"/>
        </w:rPr>
        <w:t xml:space="preserve"> </w:t>
      </w:r>
      <w:r w:rsidRPr="00823340">
        <w:rPr>
          <w:rFonts w:ascii="Times New Roman" w:eastAsia="Times New Roman" w:hAnsi="Times New Roman"/>
          <w:color w:val="000000" w:themeColor="text1"/>
          <w:sz w:val="20"/>
          <w:szCs w:val="20"/>
          <w:lang w:eastAsia="ru-RU"/>
        </w:rPr>
        <w:t>для размещения</w:t>
      </w:r>
      <w:r w:rsidRPr="00823340">
        <w:rPr>
          <w:rFonts w:ascii="Times New Roman" w:eastAsia="Times New Roman" w:hAnsi="Times New Roman"/>
          <w:bCs/>
          <w:color w:val="000000" w:themeColor="text1"/>
          <w:sz w:val="20"/>
          <w:szCs w:val="20"/>
          <w:lang w:eastAsia="ru-RU"/>
        </w:rPr>
        <w:t xml:space="preserve"> объектов </w:t>
      </w:r>
      <w:r w:rsidRPr="00823340">
        <w:rPr>
          <w:rFonts w:ascii="Times New Roman" w:eastAsia="Times New Roman" w:hAnsi="Times New Roman"/>
          <w:color w:val="000000" w:themeColor="text1"/>
          <w:sz w:val="20"/>
          <w:szCs w:val="20"/>
          <w:lang w:val="en-US" w:eastAsia="ru-RU"/>
        </w:rPr>
        <w:t>v</w:t>
      </w:r>
      <w:r w:rsidRPr="00823340">
        <w:rPr>
          <w:rFonts w:ascii="Times New Roman" w:eastAsia="Times New Roman" w:hAnsi="Times New Roman"/>
          <w:color w:val="000000" w:themeColor="text1"/>
          <w:sz w:val="20"/>
          <w:szCs w:val="20"/>
          <w:lang w:eastAsia="ru-RU"/>
        </w:rPr>
        <w:t xml:space="preserve">=1,2,...,8 </w:t>
      </w:r>
      <w:r w:rsidRPr="00823340">
        <w:rPr>
          <w:rFonts w:ascii="Times New Roman" w:eastAsia="Times New Roman" w:hAnsi="Times New Roman"/>
          <w:bCs/>
          <w:color w:val="000000" w:themeColor="text1"/>
          <w:sz w:val="20"/>
          <w:szCs w:val="20"/>
          <w:lang w:eastAsia="ru-RU"/>
        </w:rPr>
        <w:t xml:space="preserve">в квартале №1 (далее – квартал) с учетом существующего </w:t>
      </w:r>
      <w:r w:rsidRPr="00823340">
        <w:rPr>
          <w:rFonts w:ascii="Times New Roman" w:eastAsia="Times New Roman" w:hAnsi="Times New Roman"/>
          <w:color w:val="000000" w:themeColor="text1"/>
          <w:sz w:val="20"/>
          <w:szCs w:val="20"/>
          <w:lang w:eastAsia="ru-RU"/>
        </w:rPr>
        <w:t>резерва (дефицита)</w:t>
      </w:r>
      <w:r w:rsidRPr="00823340">
        <w:rPr>
          <w:rFonts w:ascii="Times New Roman" w:eastAsia="Times New Roman" w:hAnsi="Times New Roman"/>
          <w:bCs/>
          <w:color w:val="000000" w:themeColor="text1"/>
          <w:sz w:val="20"/>
          <w:szCs w:val="20"/>
          <w:lang w:eastAsia="ru-RU"/>
        </w:rPr>
        <w:t xml:space="preserve"> территорий объектов каждого вида в жилом районе.</w:t>
      </w:r>
    </w:p>
    <w:p w:rsidR="00B04DBC" w:rsidRPr="00823340" w:rsidRDefault="00B04DBC" w:rsidP="00B04DBC">
      <w:pPr>
        <w:widowControl w:val="0"/>
        <w:autoSpaceDE w:val="0"/>
        <w:autoSpaceDN w:val="0"/>
        <w:adjustRightInd w:val="0"/>
        <w:spacing w:line="360" w:lineRule="auto"/>
        <w:ind w:right="-314"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u w:val="single"/>
          <w:lang w:eastAsia="ru-RU"/>
        </w:rPr>
        <w:t>Решение</w:t>
      </w:r>
      <w:r w:rsidRPr="00823340">
        <w:rPr>
          <w:rFonts w:ascii="Times New Roman" w:eastAsia="Times New Roman" w:hAnsi="Times New Roman"/>
          <w:bCs/>
          <w:color w:val="000000" w:themeColor="text1"/>
          <w:sz w:val="20"/>
          <w:szCs w:val="20"/>
          <w:lang w:eastAsia="ru-RU"/>
        </w:rPr>
        <w:t xml:space="preserve">: </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1) Определяется суммарный резерв (дефицит) территорий объектов каждого вида в жилом районе (в оставшихся кварталах №2-№9) после сноса объектов в квартале по формуле:</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lastRenderedPageBreak/>
        <w:t>Δ</w:t>
      </w:r>
      <w:proofErr w:type="gramStart"/>
      <w:r w:rsidRPr="00823340">
        <w:rPr>
          <w:rFonts w:ascii="Times New Roman" w:eastAsia="Calibri" w:hAnsi="Times New Roman"/>
          <w:color w:val="000000" w:themeColor="text1"/>
          <w:sz w:val="20"/>
          <w:szCs w:val="20"/>
          <w:lang w:val="en-US"/>
        </w:rPr>
        <w:t>S</w:t>
      </w:r>
      <w:proofErr w:type="spellStart"/>
      <w:proofErr w:type="gramEnd"/>
      <w:r w:rsidRPr="00823340">
        <w:rPr>
          <w:rFonts w:ascii="Times New Roman" w:eastAsia="Calibri" w:hAnsi="Times New Roman"/>
          <w:color w:val="000000" w:themeColor="text1"/>
          <w:sz w:val="20"/>
          <w:szCs w:val="20"/>
          <w:vertAlign w:val="superscript"/>
        </w:rPr>
        <w:t>рд</w:t>
      </w:r>
      <w:proofErr w:type="spell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Δ</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bscript"/>
        </w:rPr>
        <w:t>СУМ</w:t>
      </w:r>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xml:space="preserve"> - Δ</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bscript"/>
        </w:rPr>
        <w:t>1</w:t>
      </w:r>
      <w:r w:rsidRPr="00823340">
        <w:rPr>
          <w:rFonts w:ascii="Times New Roman" w:eastAsia="Calibri" w:hAnsi="Times New Roman"/>
          <w:color w:val="000000" w:themeColor="text1"/>
          <w:sz w:val="20"/>
          <w:szCs w:val="20"/>
        </w:rPr>
        <w:t>;</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 xml:space="preserve">2) Формулируется балансовое ограничение на </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bscript"/>
          <w:lang w:val="en-US"/>
        </w:rPr>
        <w:t>v</w:t>
      </w:r>
      <w:proofErr w:type="spellEnd"/>
      <w:r w:rsidRPr="00823340">
        <w:rPr>
          <w:rFonts w:ascii="Times New Roman" w:eastAsia="Calibri" w:hAnsi="Times New Roman"/>
          <w:color w:val="000000" w:themeColor="text1"/>
          <w:sz w:val="20"/>
          <w:szCs w:val="20"/>
        </w:rPr>
        <w:t xml:space="preserve">, исходя из площади квартала </w:t>
      </w:r>
      <w:proofErr w:type="gramStart"/>
      <w:r w:rsidRPr="00823340">
        <w:rPr>
          <w:rFonts w:ascii="Times New Roman" w:eastAsia="Calibri" w:hAnsi="Times New Roman"/>
          <w:color w:val="000000" w:themeColor="text1"/>
          <w:sz w:val="20"/>
          <w:szCs w:val="20"/>
          <w:lang w:val="en-US"/>
        </w:rPr>
        <w:t>S</w:t>
      </w:r>
      <w:proofErr w:type="spellStart"/>
      <w:proofErr w:type="gramEnd"/>
      <w:r w:rsidRPr="00823340">
        <w:rPr>
          <w:rFonts w:ascii="Times New Roman" w:eastAsia="Calibri" w:hAnsi="Times New Roman"/>
          <w:color w:val="000000" w:themeColor="text1"/>
          <w:sz w:val="20"/>
          <w:szCs w:val="20"/>
        </w:rPr>
        <w:t>кв</w:t>
      </w:r>
      <w:proofErr w:type="spellEnd"/>
      <w:r w:rsidRPr="00823340">
        <w:rPr>
          <w:rFonts w:ascii="Times New Roman" w:eastAsia="Calibri" w:hAnsi="Times New Roman"/>
          <w:color w:val="000000" w:themeColor="text1"/>
          <w:sz w:val="20"/>
          <w:szCs w:val="20"/>
        </w:rPr>
        <w:t xml:space="preserve">: </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vertAlign w:val="subscript"/>
        </w:rPr>
        <w:t xml:space="preserve"> </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bscript"/>
          <w:lang w:val="en-US"/>
        </w:rPr>
        <w:t>v</w:t>
      </w:r>
      <w:proofErr w:type="spellEnd"/>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xml:space="preserve"> ≤  </w:t>
      </w:r>
      <w:proofErr w:type="gramStart"/>
      <w:r w:rsidRPr="00823340">
        <w:rPr>
          <w:rFonts w:ascii="Times New Roman" w:eastAsia="Calibri" w:hAnsi="Times New Roman"/>
          <w:color w:val="000000" w:themeColor="text1"/>
          <w:sz w:val="20"/>
          <w:szCs w:val="20"/>
          <w:lang w:val="en-US"/>
        </w:rPr>
        <w:t>S</w:t>
      </w:r>
      <w:proofErr w:type="gramEnd"/>
      <w:r w:rsidRPr="00823340">
        <w:rPr>
          <w:rFonts w:ascii="Times New Roman" w:eastAsia="Calibri" w:hAnsi="Times New Roman"/>
          <w:color w:val="000000" w:themeColor="text1"/>
          <w:sz w:val="20"/>
          <w:szCs w:val="20"/>
        </w:rPr>
        <w:t>кв.</w:t>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t xml:space="preserve"> (1)</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 xml:space="preserve">3) Формулируются система ограничений на </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bscript"/>
          <w:lang w:val="en-US"/>
        </w:rPr>
        <w:t>v</w:t>
      </w:r>
      <w:proofErr w:type="spellEnd"/>
      <w:r w:rsidRPr="00823340">
        <w:rPr>
          <w:rFonts w:ascii="Times New Roman" w:eastAsia="Calibri" w:hAnsi="Times New Roman"/>
          <w:color w:val="000000" w:themeColor="text1"/>
          <w:sz w:val="20"/>
          <w:szCs w:val="20"/>
        </w:rPr>
        <w:t xml:space="preserve">, исходя из минимально необходимой (по нормативу) площади территории объектов </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bscript"/>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xml:space="preserve">для жителей </w:t>
      </w:r>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rPr>
        <w:t xml:space="preserve"> в границах квартала</w:t>
      </w:r>
      <w:r w:rsidRPr="00823340">
        <w:rPr>
          <w:rFonts w:ascii="Times New Roman" w:eastAsia="Calibri" w:hAnsi="Times New Roman"/>
          <w:bCs/>
          <w:color w:val="000000" w:themeColor="text1"/>
          <w:sz w:val="20"/>
          <w:szCs w:val="20"/>
        </w:rPr>
        <w:t>:</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bscript"/>
          <w:lang w:val="en-US"/>
        </w:rPr>
        <w:t>v</w:t>
      </w:r>
      <w:proofErr w:type="spellEnd"/>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bscript"/>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t xml:space="preserve"> </w:t>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t>(2)</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 xml:space="preserve">где  </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bCs/>
          <w:color w:val="000000" w:themeColor="text1"/>
          <w:sz w:val="20"/>
          <w:szCs w:val="20"/>
        </w:rPr>
        <w:t xml:space="preserve">× </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proofErr w:type="gramStart"/>
      <w:r w:rsidRPr="00823340">
        <w:rPr>
          <w:rFonts w:ascii="Times New Roman" w:eastAsia="Calibri" w:hAnsi="Times New Roman"/>
          <w:color w:val="000000" w:themeColor="text1"/>
          <w:sz w:val="20"/>
          <w:szCs w:val="20"/>
          <w:lang w:val="en-US"/>
        </w:rPr>
        <w:t>N</w:t>
      </w:r>
      <w:proofErr w:type="spellStart"/>
      <w:proofErr w:type="gramEnd"/>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 xml:space="preserve">4) Формулируются система ограничений на </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bscript"/>
          <w:lang w:val="en-US"/>
        </w:rPr>
        <w:t>v</w:t>
      </w:r>
      <w:proofErr w:type="spellEnd"/>
      <w:r w:rsidRPr="00823340">
        <w:rPr>
          <w:rFonts w:ascii="Times New Roman" w:eastAsia="Calibri" w:hAnsi="Times New Roman"/>
          <w:color w:val="000000" w:themeColor="text1"/>
          <w:sz w:val="20"/>
          <w:szCs w:val="20"/>
        </w:rPr>
        <w:t xml:space="preserve">, исходя из минимально необходимой (по нормативу) площади территории объектов </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bscript"/>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xml:space="preserve">для жителей </w:t>
      </w:r>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rPr>
        <w:t xml:space="preserve"> в границах квартала и дополнительно в границах жилого района (за счет </w:t>
      </w:r>
      <w:r w:rsidRPr="00823340">
        <w:rPr>
          <w:rFonts w:ascii="Times New Roman" w:eastAsia="Calibri" w:hAnsi="Times New Roman"/>
          <w:bCs/>
          <w:color w:val="000000" w:themeColor="text1"/>
          <w:sz w:val="20"/>
          <w:szCs w:val="20"/>
        </w:rPr>
        <w:t xml:space="preserve">резерва (дефицита) территорий объектов </w:t>
      </w:r>
      <w:r w:rsidRPr="00823340">
        <w:rPr>
          <w:rFonts w:ascii="Times New Roman" w:eastAsia="Calibri" w:hAnsi="Times New Roman"/>
          <w:color w:val="000000" w:themeColor="text1"/>
          <w:sz w:val="20"/>
          <w:szCs w:val="20"/>
        </w:rPr>
        <w:t>Δ</w:t>
      </w:r>
      <w:proofErr w:type="gramStart"/>
      <w:r w:rsidRPr="00823340">
        <w:rPr>
          <w:rFonts w:ascii="Times New Roman" w:eastAsia="Calibri" w:hAnsi="Times New Roman"/>
          <w:color w:val="000000" w:themeColor="text1"/>
          <w:sz w:val="20"/>
          <w:szCs w:val="20"/>
          <w:lang w:val="en-US"/>
        </w:rPr>
        <w:t>S</w:t>
      </w:r>
      <w:proofErr w:type="gramEnd"/>
      <w:r w:rsidRPr="00823340">
        <w:rPr>
          <w:rFonts w:ascii="Times New Roman" w:eastAsia="Calibri" w:hAnsi="Times New Roman"/>
          <w:color w:val="000000" w:themeColor="text1"/>
          <w:sz w:val="20"/>
          <w:szCs w:val="20"/>
          <w:vertAlign w:val="superscript"/>
        </w:rPr>
        <w:t>р</w:t>
      </w:r>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bCs/>
          <w:color w:val="000000" w:themeColor="text1"/>
          <w:sz w:val="20"/>
          <w:szCs w:val="20"/>
        </w:rPr>
        <w:t>в жилом районе)</w:t>
      </w:r>
      <w:r w:rsidRPr="00823340">
        <w:rPr>
          <w:rFonts w:ascii="Times New Roman" w:eastAsia="Calibri" w:hAnsi="Times New Roman"/>
          <w:color w:val="000000" w:themeColor="text1"/>
          <w:sz w:val="20"/>
          <w:szCs w:val="20"/>
        </w:rPr>
        <w:t>:</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lang w:val="en-US"/>
        </w:rPr>
      </w:pP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bscript"/>
          <w:lang w:val="en-US"/>
        </w:rPr>
        <w:t>v</w:t>
      </w:r>
      <w:proofErr w:type="spellEnd"/>
      <w:r w:rsidRPr="00823340">
        <w:rPr>
          <w:rFonts w:ascii="Times New Roman" w:eastAsia="Calibri" w:hAnsi="Times New Roman"/>
          <w:color w:val="000000" w:themeColor="text1"/>
          <w:sz w:val="20"/>
          <w:szCs w:val="20"/>
          <w:vertAlign w:val="subscript"/>
          <w:lang w:val="en-US"/>
        </w:rPr>
        <w:t xml:space="preserve"> </w:t>
      </w:r>
      <w:r w:rsidRPr="00823340">
        <w:rPr>
          <w:rFonts w:ascii="Times New Roman" w:eastAsia="Calibri" w:hAnsi="Times New Roman"/>
          <w:color w:val="000000" w:themeColor="text1"/>
          <w:sz w:val="20"/>
          <w:szCs w:val="20"/>
          <w:lang w:val="en-US"/>
        </w:rPr>
        <w:t>≥ S</w:t>
      </w:r>
      <w:r w:rsidRPr="00823340">
        <w:rPr>
          <w:rFonts w:ascii="Times New Roman" w:eastAsia="Calibri" w:hAnsi="Times New Roman"/>
          <w:color w:val="000000" w:themeColor="text1"/>
          <w:sz w:val="20"/>
          <w:szCs w:val="20"/>
          <w:vertAlign w:val="subscript"/>
          <w:lang w:val="en-US"/>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lang w:val="en-US"/>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vertAlign w:val="superscript"/>
          <w:lang w:val="en-US"/>
        </w:rPr>
        <w:t xml:space="preserve"> </w:t>
      </w:r>
      <w:r w:rsidRPr="00823340">
        <w:rPr>
          <w:rFonts w:ascii="Times New Roman" w:eastAsia="Calibri" w:hAnsi="Times New Roman"/>
          <w:color w:val="000000" w:themeColor="text1"/>
          <w:sz w:val="20"/>
          <w:szCs w:val="20"/>
          <w:lang w:val="en-US"/>
        </w:rPr>
        <w:t xml:space="preserve">- </w:t>
      </w:r>
      <w:r w:rsidRPr="00823340">
        <w:rPr>
          <w:rFonts w:ascii="Times New Roman" w:eastAsia="Calibri" w:hAnsi="Times New Roman"/>
          <w:color w:val="000000" w:themeColor="text1"/>
          <w:sz w:val="20"/>
          <w:szCs w:val="20"/>
        </w:rPr>
        <w:t>Δ</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rPr>
        <w:t>ост</w:t>
      </w:r>
      <w:r w:rsidRPr="00823340">
        <w:rPr>
          <w:rFonts w:ascii="Times New Roman" w:eastAsia="Calibri" w:hAnsi="Times New Roman"/>
          <w:color w:val="000000" w:themeColor="text1"/>
          <w:sz w:val="20"/>
          <w:szCs w:val="20"/>
          <w:lang w:val="en-US"/>
        </w:rPr>
        <w:t xml:space="preserve"> </w:t>
      </w:r>
      <w:r w:rsidRPr="00823340">
        <w:rPr>
          <w:rFonts w:ascii="Times New Roman" w:eastAsia="Calibri" w:hAnsi="Times New Roman"/>
          <w:color w:val="000000" w:themeColor="text1"/>
          <w:sz w:val="20"/>
          <w:szCs w:val="20"/>
          <w:vertAlign w:val="subscript"/>
          <w:lang w:val="en-US"/>
        </w:rPr>
        <w:t>v</w:t>
      </w:r>
      <w:proofErr w:type="gramStart"/>
      <w:r w:rsidRPr="00823340">
        <w:rPr>
          <w:rFonts w:ascii="Times New Roman" w:eastAsia="Calibri" w:hAnsi="Times New Roman"/>
          <w:color w:val="000000" w:themeColor="text1"/>
          <w:sz w:val="20"/>
          <w:szCs w:val="20"/>
          <w:vertAlign w:val="subscript"/>
          <w:lang w:val="en-US"/>
        </w:rPr>
        <w:t>,</w:t>
      </w:r>
      <w:r w:rsidRPr="00823340">
        <w:rPr>
          <w:rFonts w:ascii="Times New Roman" w:eastAsia="Calibri" w:hAnsi="Times New Roman"/>
          <w:color w:val="000000" w:themeColor="text1"/>
          <w:sz w:val="20"/>
          <w:szCs w:val="20"/>
          <w:lang w:val="en-US"/>
        </w:rPr>
        <w:t>,</w:t>
      </w:r>
      <w:proofErr w:type="gramEnd"/>
      <w:r w:rsidRPr="00823340">
        <w:rPr>
          <w:rFonts w:ascii="Times New Roman" w:eastAsia="Calibri" w:hAnsi="Times New Roman"/>
          <w:color w:val="000000" w:themeColor="text1"/>
          <w:sz w:val="20"/>
          <w:szCs w:val="20"/>
          <w:lang w:val="en-US"/>
        </w:rPr>
        <w:t xml:space="preserve"> </w:t>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t xml:space="preserve"> </w:t>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r>
      <w:r w:rsidRPr="00823340">
        <w:rPr>
          <w:rFonts w:ascii="Times New Roman" w:eastAsia="Calibri" w:hAnsi="Times New Roman"/>
          <w:color w:val="000000" w:themeColor="text1"/>
          <w:sz w:val="20"/>
          <w:szCs w:val="20"/>
          <w:lang w:val="en-US"/>
        </w:rPr>
        <w:tab/>
        <w:t>(3)</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lang w:val="en-US"/>
        </w:rPr>
      </w:pPr>
      <w:r w:rsidRPr="00823340">
        <w:rPr>
          <w:rFonts w:ascii="Times New Roman" w:eastAsia="Calibri" w:hAnsi="Times New Roman"/>
          <w:color w:val="000000" w:themeColor="text1"/>
          <w:sz w:val="20"/>
          <w:szCs w:val="20"/>
        </w:rPr>
        <w:t>где</w:t>
      </w:r>
      <w:r w:rsidRPr="00823340">
        <w:rPr>
          <w:rFonts w:ascii="Times New Roman" w:eastAsia="Calibri" w:hAnsi="Times New Roman"/>
          <w:color w:val="000000" w:themeColor="text1"/>
          <w:sz w:val="20"/>
          <w:szCs w:val="20"/>
          <w:lang w:val="en-US"/>
        </w:rPr>
        <w:t xml:space="preserve">  S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vertAlign w:val="subscript"/>
          <w:lang w:val="en-US"/>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vertAlign w:val="superscript"/>
          <w:lang w:val="en-US"/>
        </w:rPr>
        <w:t xml:space="preserve"> </w:t>
      </w:r>
      <w:r w:rsidRPr="00823340">
        <w:rPr>
          <w:rFonts w:ascii="Times New Roman" w:eastAsia="Calibri" w:hAnsi="Times New Roman"/>
          <w:color w:val="000000" w:themeColor="text1"/>
          <w:sz w:val="20"/>
          <w:szCs w:val="20"/>
          <w:lang w:val="en-US"/>
        </w:rPr>
        <w:t xml:space="preserve">= G </w:t>
      </w:r>
      <w:r w:rsidRPr="00823340">
        <w:rPr>
          <w:rFonts w:ascii="Times New Roman" w:eastAsia="Calibri" w:hAnsi="Times New Roman"/>
          <w:bCs/>
          <w:color w:val="000000" w:themeColor="text1"/>
          <w:sz w:val="20"/>
          <w:szCs w:val="20"/>
          <w:lang w:val="en-US"/>
        </w:rPr>
        <w:t>× (</w:t>
      </w:r>
      <w:r w:rsidRPr="00823340">
        <w:rPr>
          <w:rFonts w:ascii="Times New Roman" w:eastAsia="Calibri" w:hAnsi="Times New Roman"/>
          <w:color w:val="000000" w:themeColor="text1"/>
          <w:sz w:val="20"/>
          <w:szCs w:val="20"/>
          <w:lang w:val="en-US"/>
        </w:rPr>
        <w:t xml:space="preserve">f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lang w:val="en-US"/>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lang w:val="en-US"/>
        </w:rPr>
        <w:t>(</w:t>
      </w:r>
      <w:proofErr w:type="gramStart"/>
      <w:r w:rsidRPr="00823340">
        <w:rPr>
          <w:rFonts w:ascii="Times New Roman" w:eastAsia="Calibri" w:hAnsi="Times New Roman"/>
          <w:color w:val="000000" w:themeColor="text1"/>
          <w:sz w:val="20"/>
          <w:szCs w:val="20"/>
          <w:lang w:val="en-US"/>
        </w:rPr>
        <w:t>N</w:t>
      </w:r>
      <w:proofErr w:type="spellStart"/>
      <w:proofErr w:type="gramEnd"/>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lang w:val="en-US"/>
        </w:rPr>
        <w:t>) +</w:t>
      </w:r>
      <w:r w:rsidRPr="00823340">
        <w:rPr>
          <w:rFonts w:ascii="Times New Roman" w:eastAsia="Calibri" w:hAnsi="Times New Roman"/>
          <w:color w:val="000000" w:themeColor="text1"/>
          <w:sz w:val="20"/>
          <w:szCs w:val="20"/>
        </w:rPr>
        <w:t>Δ</w:t>
      </w:r>
      <w:r w:rsidRPr="00823340">
        <w:rPr>
          <w:rFonts w:ascii="Times New Roman" w:eastAsia="Calibri" w:hAnsi="Times New Roman"/>
          <w:color w:val="000000" w:themeColor="text1"/>
          <w:sz w:val="20"/>
          <w:szCs w:val="20"/>
          <w:lang w:val="en-US"/>
        </w:rPr>
        <w:t xml:space="preserve">f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lang w:val="en-US"/>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lang w:val="en-US"/>
        </w:rPr>
        <w:t>(N</w:t>
      </w:r>
      <w:proofErr w:type="spellStart"/>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lang w:val="en-US"/>
        </w:rPr>
        <w:t>)).</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Указанное ограничение не применяется только для территории объектов жилищного строительства (</w:t>
      </w:r>
      <w:r w:rsidRPr="00823340">
        <w:rPr>
          <w:rFonts w:ascii="Times New Roman" w:eastAsia="Calibri" w:hAnsi="Times New Roman"/>
          <w:color w:val="000000" w:themeColor="text1"/>
          <w:sz w:val="20"/>
          <w:szCs w:val="20"/>
          <w:lang w:val="en-US"/>
        </w:rPr>
        <w:t>v</w:t>
      </w:r>
      <w:r w:rsidRPr="00823340">
        <w:rPr>
          <w:rFonts w:ascii="Times New Roman" w:eastAsia="Calibri" w:hAnsi="Times New Roman"/>
          <w:color w:val="000000" w:themeColor="text1"/>
          <w:sz w:val="20"/>
          <w:szCs w:val="20"/>
        </w:rPr>
        <w:t xml:space="preserve">=7), т.к. жильцы одного квартала не пользуются жилыми домами с придомовыми территориями других кварталов жилого района. </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 xml:space="preserve">5)  Задача определения максимального количества жителей </w:t>
      </w:r>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vertAlign w:val="superscript"/>
          <w:lang w:val="en-US"/>
        </w:rPr>
        <w:t>max</w:t>
      </w:r>
      <w:r w:rsidRPr="00823340">
        <w:rPr>
          <w:rFonts w:ascii="Times New Roman" w:eastAsia="Calibri" w:hAnsi="Times New Roman"/>
          <w:color w:val="000000" w:themeColor="text1"/>
          <w:sz w:val="20"/>
          <w:szCs w:val="20"/>
        </w:rPr>
        <w:t xml:space="preserve">, при котором соблюдаются ограничения (1) (2) и (3), решается методом последовательных приближений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perscript"/>
          <w:lang w:val="en-US"/>
        </w:rPr>
        <w:t>k</w:t>
      </w:r>
      <w:proofErr w:type="spellEnd"/>
      <w:r w:rsidRPr="00823340">
        <w:rPr>
          <w:rFonts w:ascii="Times New Roman" w:eastAsia="Calibri" w:hAnsi="Times New Roman"/>
          <w:color w:val="000000" w:themeColor="text1"/>
          <w:sz w:val="20"/>
          <w:szCs w:val="20"/>
          <w:vertAlign w:val="superscript"/>
        </w:rPr>
        <w:t>+1</w:t>
      </w:r>
      <w:r w:rsidRPr="00823340">
        <w:rPr>
          <w:rFonts w:ascii="Times New Roman" w:eastAsia="Calibri" w:hAnsi="Times New Roman"/>
          <w:color w:val="000000" w:themeColor="text1"/>
          <w:sz w:val="20"/>
          <w:szCs w:val="20"/>
        </w:rPr>
        <w:t xml:space="preserve"> =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perscript"/>
          <w:lang w:val="en-US"/>
        </w:rPr>
        <w:t>k</w:t>
      </w:r>
      <w:proofErr w:type="spellEnd"/>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 Δ</w:t>
      </w:r>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vertAlign w:val="superscript"/>
          <w:lang w:val="en-US"/>
        </w:rPr>
        <w:t>k</w:t>
      </w:r>
      <w:r w:rsidRPr="00823340">
        <w:rPr>
          <w:rFonts w:ascii="Times New Roman" w:eastAsia="Calibri" w:hAnsi="Times New Roman"/>
          <w:color w:val="000000" w:themeColor="text1"/>
          <w:sz w:val="20"/>
          <w:szCs w:val="20"/>
        </w:rPr>
        <w:t xml:space="preserve">,  принимая в качестве начального, например, </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rPr>
        <w:t>0</w:t>
      </w:r>
      <w:r w:rsidRPr="00823340">
        <w:rPr>
          <w:rFonts w:ascii="Times New Roman" w:eastAsia="Calibri" w:hAnsi="Times New Roman"/>
          <w:color w:val="000000" w:themeColor="text1"/>
          <w:sz w:val="20"/>
          <w:szCs w:val="20"/>
        </w:rPr>
        <w:t xml:space="preserve"> </w:t>
      </w:r>
      <w:proofErr w:type="gramStart"/>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lang w:val="en-US"/>
        </w:rPr>
        <w:t>S</w:t>
      </w:r>
      <w:proofErr w:type="spellStart"/>
      <w:r w:rsidRPr="00823340">
        <w:rPr>
          <w:rFonts w:ascii="Times New Roman" w:eastAsia="Calibri" w:hAnsi="Times New Roman"/>
          <w:color w:val="000000" w:themeColor="text1"/>
          <w:sz w:val="20"/>
          <w:szCs w:val="20"/>
        </w:rPr>
        <w:t>кв</w:t>
      </w:r>
      <w:proofErr w:type="spellEnd"/>
      <w:proofErr w:type="gram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bCs/>
          <w:color w:val="000000" w:themeColor="text1"/>
          <w:sz w:val="20"/>
          <w:szCs w:val="20"/>
        </w:rPr>
        <w:t xml:space="preserve">/ </w:t>
      </w:r>
      <w:r w:rsidRPr="00823340">
        <w:rPr>
          <w:rFonts w:ascii="Times New Roman" w:eastAsia="Calibri" w:hAnsi="Times New Roman"/>
          <w:color w:val="000000" w:themeColor="text1"/>
          <w:sz w:val="20"/>
          <w:szCs w:val="20"/>
        </w:rPr>
        <w:t>∑</w:t>
      </w:r>
      <w:r w:rsidRPr="00823340">
        <w:rPr>
          <w:rFonts w:ascii="Times New Roman" w:eastAsia="Calibri" w:hAnsi="Times New Roman"/>
          <w:bCs/>
          <w:color w:val="000000" w:themeColor="text1"/>
          <w:sz w:val="20"/>
          <w:szCs w:val="20"/>
        </w:rPr>
        <w:t>(</w:t>
      </w:r>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lang w:val="en-US"/>
        </w:rPr>
        <w:t>N</w:t>
      </w:r>
      <w:proofErr w:type="spellStart"/>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+Δ</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lang w:val="en-US"/>
        </w:rPr>
        <w:t>N</w:t>
      </w:r>
      <w:proofErr w:type="spellStart"/>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t xml:space="preserve"> (4)</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 xml:space="preserve">При заданном значении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lang w:val="en-US"/>
        </w:rPr>
        <w:t>k</w:t>
      </w:r>
      <w:proofErr w:type="spellEnd"/>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 xml:space="preserve">площади территорий объектов </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bscript"/>
          <w:lang w:val="en-US"/>
        </w:rPr>
        <w:t>v</w:t>
      </w:r>
      <w:proofErr w:type="spellEnd"/>
      <w:r w:rsidRPr="00823340">
        <w:rPr>
          <w:rFonts w:ascii="Times New Roman" w:eastAsia="Calibri" w:hAnsi="Times New Roman"/>
          <w:color w:val="000000" w:themeColor="text1"/>
          <w:sz w:val="20"/>
          <w:szCs w:val="20"/>
        </w:rPr>
        <w:t xml:space="preserve"> определяются из условия соблюдения ограничений (2) и (3) по формуле:</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lang w:val="en-US"/>
        </w:rPr>
        <w:t>k</w:t>
      </w:r>
      <w:r w:rsidRPr="00823340">
        <w:rPr>
          <w:rFonts w:ascii="Times New Roman" w:eastAsia="Calibri" w:hAnsi="Times New Roman"/>
          <w:color w:val="000000" w:themeColor="text1"/>
          <w:sz w:val="20"/>
          <w:szCs w:val="20"/>
          <w:vertAlign w:val="subscript"/>
          <w:lang w:val="en-US"/>
        </w:rPr>
        <w:t>v</w:t>
      </w:r>
      <w:proofErr w:type="spellEnd"/>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perscript"/>
          <w:lang w:val="en-US"/>
        </w:rPr>
        <w:t>k</w:t>
      </w:r>
      <w:proofErr w:type="spell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bCs/>
          <w:color w:val="000000" w:themeColor="text1"/>
          <w:sz w:val="20"/>
          <w:szCs w:val="20"/>
        </w:rPr>
        <w:t>× (</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xml:space="preserve"> </w:t>
      </w:r>
      <w:proofErr w:type="spellStart"/>
      <w:proofErr w:type="gram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proofErr w:type="gramEnd"/>
      <w:r w:rsidRPr="00823340">
        <w:rPr>
          <w:rFonts w:ascii="Times New Roman" w:eastAsia="Calibri" w:hAnsi="Times New Roman"/>
          <w:color w:val="000000" w:themeColor="text1"/>
          <w:sz w:val="20"/>
          <w:szCs w:val="20"/>
          <w:lang w:val="en-US"/>
        </w:rPr>
        <w:t>N</w:t>
      </w:r>
      <w:proofErr w:type="spellStart"/>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rPr>
        <w:t>кв</w:t>
      </w:r>
      <w:proofErr w:type="spellEnd"/>
      <w:r w:rsidRPr="00823340">
        <w:rPr>
          <w:rFonts w:ascii="Times New Roman" w:eastAsia="Calibri" w:hAnsi="Times New Roman"/>
          <w:color w:val="000000" w:themeColor="text1"/>
          <w:sz w:val="20"/>
          <w:szCs w:val="20"/>
        </w:rPr>
        <w:t>) +Δ</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lang w:val="en-US"/>
        </w:rPr>
        <w:t>N</w:t>
      </w:r>
      <w:proofErr w:type="spellStart"/>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 Δ</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lang w:val="en-US"/>
        </w:rPr>
        <w:t>k</w:t>
      </w:r>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t xml:space="preserve"> (5)</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где  Δ</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lang w:val="en-US"/>
        </w:rPr>
        <w:t>k</w:t>
      </w:r>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lang w:val="en-US"/>
        </w:rPr>
        <w:t>min</w:t>
      </w:r>
      <w:r w:rsidRPr="00823340">
        <w:rPr>
          <w:rFonts w:ascii="Times New Roman" w:eastAsia="Calibri" w:hAnsi="Times New Roman"/>
          <w:color w:val="000000" w:themeColor="text1"/>
          <w:sz w:val="20"/>
          <w:szCs w:val="20"/>
        </w:rPr>
        <w:t xml:space="preserve"> (Δ</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rPr>
        <w:t>ост</w:t>
      </w:r>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vertAlign w:val="subscript"/>
          <w:lang w:val="en-US"/>
        </w:rPr>
        <w:t>v</w:t>
      </w:r>
      <w:proofErr w:type="gramStart"/>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w:t>
      </w:r>
      <w:proofErr w:type="gram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perscript"/>
          <w:lang w:val="en-US"/>
        </w:rPr>
        <w:t>k</w:t>
      </w:r>
      <w:proofErr w:type="spell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bCs/>
          <w:color w:val="000000" w:themeColor="text1"/>
          <w:sz w:val="20"/>
          <w:szCs w:val="20"/>
        </w:rPr>
        <w:t xml:space="preserve">× </w:t>
      </w:r>
      <w:r w:rsidRPr="00823340">
        <w:rPr>
          <w:rFonts w:ascii="Times New Roman" w:eastAsia="Calibri" w:hAnsi="Times New Roman"/>
          <w:color w:val="000000" w:themeColor="text1"/>
          <w:sz w:val="20"/>
          <w:szCs w:val="20"/>
        </w:rPr>
        <w:t>Δ</w:t>
      </w:r>
      <w:r w:rsidRPr="00823340">
        <w:rPr>
          <w:rFonts w:ascii="Times New Roman" w:eastAsia="Calibri" w:hAnsi="Times New Roman"/>
          <w:color w:val="000000" w:themeColor="text1"/>
          <w:sz w:val="20"/>
          <w:szCs w:val="20"/>
          <w:lang w:val="en-US"/>
        </w:rPr>
        <w:t>f</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lang w:val="en-US"/>
        </w:rPr>
        <w:t>N</w:t>
      </w:r>
      <w:proofErr w:type="spellStart"/>
      <w:r w:rsidRPr="00823340">
        <w:rPr>
          <w:rFonts w:ascii="Times New Roman" w:eastAsia="Calibri" w:hAnsi="Times New Roman"/>
          <w:color w:val="000000" w:themeColor="text1"/>
          <w:sz w:val="20"/>
          <w:szCs w:val="20"/>
        </w:rPr>
        <w:t>ср</w:t>
      </w:r>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кроме объектов жилищного строительства, для которых Δ</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lang w:val="en-US"/>
        </w:rPr>
        <w:t>k</w:t>
      </w:r>
      <w:r w:rsidRPr="00823340">
        <w:rPr>
          <w:rFonts w:ascii="Times New Roman" w:eastAsia="Calibri" w:hAnsi="Times New Roman"/>
          <w:color w:val="000000" w:themeColor="text1"/>
          <w:sz w:val="20"/>
          <w:szCs w:val="20"/>
          <w:vertAlign w:val="subscript"/>
        </w:rPr>
        <w:t>жр</w:t>
      </w:r>
      <w:proofErr w:type="spell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vertAlign w:val="subscript"/>
          <w:lang w:val="en-US"/>
        </w:rPr>
        <w:t>v</w:t>
      </w:r>
      <w:r w:rsidRPr="00823340">
        <w:rPr>
          <w:rFonts w:ascii="Times New Roman" w:eastAsia="Calibri" w:hAnsi="Times New Roman"/>
          <w:color w:val="000000" w:themeColor="text1"/>
          <w:sz w:val="20"/>
          <w:szCs w:val="20"/>
        </w:rPr>
        <w:t xml:space="preserve"> = 0. </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lastRenderedPageBreak/>
        <w:t>Проверяется выполнение балансового ограничения (1) и  по отклонению Δ</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lang w:val="en-US"/>
        </w:rPr>
        <w:t>k</w:t>
      </w:r>
      <w:proofErr w:type="spellEnd"/>
      <w:r w:rsidRPr="00823340">
        <w:rPr>
          <w:rFonts w:ascii="Times New Roman" w:eastAsia="Calibri" w:hAnsi="Times New Roman"/>
          <w:color w:val="000000" w:themeColor="text1"/>
          <w:sz w:val="20"/>
          <w:szCs w:val="20"/>
        </w:rPr>
        <w:t xml:space="preserve"> = ∑</w:t>
      </w:r>
      <w:r w:rsidRPr="00823340">
        <w:rPr>
          <w:rFonts w:ascii="Times New Roman" w:eastAsia="Calibri" w:hAnsi="Times New Roman"/>
          <w:color w:val="000000" w:themeColor="text1"/>
          <w:sz w:val="20"/>
          <w:szCs w:val="20"/>
          <w:vertAlign w:val="subscript"/>
        </w:rPr>
        <w:t xml:space="preserve"> </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lang w:val="en-US"/>
        </w:rPr>
        <w:t>k</w:t>
      </w:r>
      <w:r w:rsidRPr="00823340">
        <w:rPr>
          <w:rFonts w:ascii="Times New Roman" w:eastAsia="Calibri" w:hAnsi="Times New Roman"/>
          <w:color w:val="000000" w:themeColor="text1"/>
          <w:sz w:val="20"/>
          <w:szCs w:val="20"/>
          <w:vertAlign w:val="subscript"/>
          <w:lang w:val="en-US"/>
        </w:rPr>
        <w:t>v</w:t>
      </w:r>
      <w:proofErr w:type="spellEnd"/>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xml:space="preserve"> - </w:t>
      </w:r>
      <w:proofErr w:type="gramStart"/>
      <w:r w:rsidRPr="00823340">
        <w:rPr>
          <w:rFonts w:ascii="Times New Roman" w:eastAsia="Calibri" w:hAnsi="Times New Roman"/>
          <w:color w:val="000000" w:themeColor="text1"/>
          <w:sz w:val="20"/>
          <w:szCs w:val="20"/>
          <w:lang w:val="en-US"/>
        </w:rPr>
        <w:t>S</w:t>
      </w:r>
      <w:proofErr w:type="spellStart"/>
      <w:proofErr w:type="gramEnd"/>
      <w:r w:rsidRPr="00823340">
        <w:rPr>
          <w:rFonts w:ascii="Times New Roman" w:eastAsia="Calibri" w:hAnsi="Times New Roman"/>
          <w:color w:val="000000" w:themeColor="text1"/>
          <w:sz w:val="20"/>
          <w:szCs w:val="20"/>
        </w:rPr>
        <w:t>кв</w:t>
      </w:r>
      <w:proofErr w:type="spellEnd"/>
      <w:r w:rsidRPr="00823340">
        <w:rPr>
          <w:rFonts w:ascii="Times New Roman" w:eastAsia="Calibri" w:hAnsi="Times New Roman"/>
          <w:color w:val="000000" w:themeColor="text1"/>
          <w:sz w:val="20"/>
          <w:szCs w:val="20"/>
        </w:rPr>
        <w:t xml:space="preserve">  определяется поправка Δ</w:t>
      </w:r>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vertAlign w:val="superscript"/>
          <w:lang w:val="en-US"/>
        </w:rPr>
        <w:t>k</w:t>
      </w:r>
      <w:r w:rsidRPr="00823340">
        <w:rPr>
          <w:rFonts w:ascii="Times New Roman" w:eastAsia="Calibri" w:hAnsi="Times New Roman"/>
          <w:color w:val="000000" w:themeColor="text1"/>
          <w:sz w:val="20"/>
          <w:szCs w:val="20"/>
        </w:rPr>
        <w:t xml:space="preserve"> в численность населения по формуле:</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Δ</w:t>
      </w:r>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vertAlign w:val="superscript"/>
          <w:lang w:val="en-US"/>
        </w:rPr>
        <w:t>k</w:t>
      </w:r>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 xml:space="preserve">= - </w:t>
      </w:r>
      <w:proofErr w:type="gramStart"/>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vertAlign w:val="subscript"/>
        </w:rPr>
        <w:t xml:space="preserve"> </w:t>
      </w:r>
      <w:proofErr w:type="gramEnd"/>
      <w:r w:rsidRPr="00823340">
        <w:rPr>
          <w:rFonts w:ascii="Times New Roman" w:eastAsia="Calibri" w:hAnsi="Times New Roman"/>
          <w:color w:val="000000" w:themeColor="text1"/>
          <w:sz w:val="20"/>
          <w:szCs w:val="20"/>
        </w:rPr>
        <w:t>Δ</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lang w:val="en-US"/>
        </w:rPr>
        <w:t>k</w:t>
      </w:r>
      <w:proofErr w:type="spellEnd"/>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w:t>
      </w:r>
      <w:r w:rsidRPr="00823340">
        <w:rPr>
          <w:rFonts w:ascii="Times New Roman" w:eastAsia="Calibri" w:hAnsi="Times New Roman"/>
          <w:color w:val="000000" w:themeColor="text1"/>
          <w:sz w:val="20"/>
          <w:szCs w:val="20"/>
          <w:lang w:val="en-US"/>
        </w:rPr>
        <w:t>S</w:t>
      </w:r>
      <w:proofErr w:type="spellStart"/>
      <w:r w:rsidRPr="00823340">
        <w:rPr>
          <w:rFonts w:ascii="Times New Roman" w:eastAsia="Calibri" w:hAnsi="Times New Roman"/>
          <w:color w:val="000000" w:themeColor="text1"/>
          <w:sz w:val="20"/>
          <w:szCs w:val="20"/>
        </w:rPr>
        <w:t>кв</w:t>
      </w:r>
      <w:proofErr w:type="spellEnd"/>
      <w:r w:rsidRPr="00823340">
        <w:rPr>
          <w:rFonts w:ascii="Times New Roman" w:eastAsia="Calibri" w:hAnsi="Times New Roman"/>
          <w:color w:val="000000" w:themeColor="text1"/>
          <w:sz w:val="20"/>
          <w:szCs w:val="20"/>
        </w:rPr>
        <w:t>)</w:t>
      </w:r>
      <w:r w:rsidRPr="00823340">
        <w:rPr>
          <w:rFonts w:ascii="Times New Roman" w:eastAsia="Calibri" w:hAnsi="Times New Roman"/>
          <w:bCs/>
          <w:color w:val="000000" w:themeColor="text1"/>
          <w:sz w:val="20"/>
          <w:szCs w:val="20"/>
        </w:rPr>
        <w:t xml:space="preserve"> ×</w:t>
      </w:r>
      <w:r w:rsidRPr="00823340">
        <w:rPr>
          <w:rFonts w:ascii="Times New Roman" w:eastAsia="Calibri" w:hAnsi="Times New Roman"/>
          <w:color w:val="000000" w:themeColor="text1"/>
          <w:sz w:val="20"/>
          <w:szCs w:val="20"/>
        </w:rPr>
        <w:t xml:space="preserve">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lang w:val="en-US"/>
        </w:rPr>
        <w:t>k</w:t>
      </w:r>
      <w:proofErr w:type="spellEnd"/>
      <w:r w:rsidRPr="00823340">
        <w:rPr>
          <w:rFonts w:ascii="Times New Roman" w:eastAsia="Calibri" w:hAnsi="Times New Roman"/>
          <w:color w:val="000000" w:themeColor="text1"/>
          <w:sz w:val="20"/>
          <w:szCs w:val="20"/>
        </w:rPr>
        <w:t xml:space="preserve">  </w:t>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r>
      <w:r w:rsidRPr="00823340">
        <w:rPr>
          <w:rFonts w:ascii="Times New Roman" w:eastAsia="Calibri" w:hAnsi="Times New Roman"/>
          <w:color w:val="000000" w:themeColor="text1"/>
          <w:sz w:val="20"/>
          <w:szCs w:val="20"/>
        </w:rPr>
        <w:tab/>
        <w:t>(6)</w:t>
      </w:r>
    </w:p>
    <w:p w:rsidR="00B04DBC" w:rsidRPr="00823340" w:rsidRDefault="00B04DBC" w:rsidP="00B04DBC">
      <w:pPr>
        <w:spacing w:after="200" w:line="360" w:lineRule="auto"/>
        <w:ind w:right="-314" w:firstLine="567"/>
        <w:jc w:val="both"/>
        <w:rPr>
          <w:rFonts w:ascii="Times New Roman" w:eastAsia="Calibri" w:hAnsi="Times New Roman"/>
          <w:color w:val="000000" w:themeColor="text1"/>
          <w:sz w:val="20"/>
          <w:szCs w:val="20"/>
        </w:rPr>
      </w:pPr>
      <w:r w:rsidRPr="00823340">
        <w:rPr>
          <w:rFonts w:ascii="Times New Roman" w:eastAsia="Calibri" w:hAnsi="Times New Roman"/>
          <w:color w:val="000000" w:themeColor="text1"/>
          <w:sz w:val="20"/>
          <w:szCs w:val="20"/>
        </w:rPr>
        <w:t>При Δ</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lang w:val="en-US"/>
        </w:rPr>
        <w:t>k</w:t>
      </w:r>
      <w:proofErr w:type="spellEnd"/>
      <w:r w:rsidRPr="00823340">
        <w:rPr>
          <w:rFonts w:ascii="Times New Roman" w:eastAsia="Calibri" w:hAnsi="Times New Roman"/>
          <w:color w:val="000000" w:themeColor="text1"/>
          <w:sz w:val="20"/>
          <w:szCs w:val="20"/>
        </w:rPr>
        <w:t xml:space="preserve"> &gt; 0 решение является </w:t>
      </w:r>
      <w:proofErr w:type="gramStart"/>
      <w:r w:rsidRPr="00823340">
        <w:rPr>
          <w:rFonts w:ascii="Times New Roman" w:eastAsia="Calibri" w:hAnsi="Times New Roman"/>
          <w:color w:val="000000" w:themeColor="text1"/>
          <w:sz w:val="20"/>
          <w:szCs w:val="20"/>
        </w:rPr>
        <w:t>недопустимым</w:t>
      </w:r>
      <w:proofErr w:type="gramEnd"/>
      <w:r w:rsidRPr="00823340">
        <w:rPr>
          <w:rFonts w:ascii="Times New Roman" w:eastAsia="Calibri" w:hAnsi="Times New Roman"/>
          <w:color w:val="000000" w:themeColor="text1"/>
          <w:sz w:val="20"/>
          <w:szCs w:val="20"/>
        </w:rPr>
        <w:t xml:space="preserve"> и численность населения уменьшается с целью сокращения ∑</w:t>
      </w:r>
      <w:r w:rsidRPr="00823340">
        <w:rPr>
          <w:rFonts w:ascii="Times New Roman" w:eastAsia="Calibri" w:hAnsi="Times New Roman"/>
          <w:color w:val="000000" w:themeColor="text1"/>
          <w:sz w:val="20"/>
          <w:szCs w:val="20"/>
          <w:vertAlign w:val="subscript"/>
        </w:rPr>
        <w:t xml:space="preserve"> </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lang w:val="en-US"/>
        </w:rPr>
        <w:t>k</w:t>
      </w:r>
      <w:r w:rsidRPr="00823340">
        <w:rPr>
          <w:rFonts w:ascii="Times New Roman" w:eastAsia="Calibri" w:hAnsi="Times New Roman"/>
          <w:color w:val="000000" w:themeColor="text1"/>
          <w:sz w:val="20"/>
          <w:szCs w:val="20"/>
          <w:vertAlign w:val="subscript"/>
          <w:lang w:val="en-US"/>
        </w:rPr>
        <w:t>v</w:t>
      </w:r>
      <w:proofErr w:type="spellEnd"/>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 xml:space="preserve"> до площади квартала </w:t>
      </w:r>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rPr>
        <w:t>кв. При Δ</w:t>
      </w:r>
      <w:proofErr w:type="spellStart"/>
      <w:r w:rsidRPr="00823340">
        <w:rPr>
          <w:rFonts w:ascii="Times New Roman" w:eastAsia="Calibri" w:hAnsi="Times New Roman"/>
          <w:color w:val="000000" w:themeColor="text1"/>
          <w:sz w:val="20"/>
          <w:szCs w:val="20"/>
          <w:lang w:val="en-US"/>
        </w:rPr>
        <w:t>S</w:t>
      </w:r>
      <w:r w:rsidRPr="00823340">
        <w:rPr>
          <w:rFonts w:ascii="Times New Roman" w:eastAsia="Calibri" w:hAnsi="Times New Roman"/>
          <w:color w:val="000000" w:themeColor="text1"/>
          <w:sz w:val="20"/>
          <w:szCs w:val="20"/>
          <w:vertAlign w:val="superscript"/>
          <w:lang w:val="en-US"/>
        </w:rPr>
        <w:t>k</w:t>
      </w:r>
      <w:proofErr w:type="spellEnd"/>
      <w:r w:rsidRPr="00823340">
        <w:rPr>
          <w:rFonts w:ascii="Times New Roman" w:eastAsia="Calibri" w:hAnsi="Times New Roman"/>
          <w:color w:val="000000" w:themeColor="text1"/>
          <w:sz w:val="20"/>
          <w:szCs w:val="20"/>
        </w:rPr>
        <w:t xml:space="preserve"> ≤ 0 решение является </w:t>
      </w:r>
      <w:proofErr w:type="gramStart"/>
      <w:r w:rsidRPr="00823340">
        <w:rPr>
          <w:rFonts w:ascii="Times New Roman" w:eastAsia="Calibri" w:hAnsi="Times New Roman"/>
          <w:color w:val="000000" w:themeColor="text1"/>
          <w:sz w:val="20"/>
          <w:szCs w:val="20"/>
        </w:rPr>
        <w:t>допустимым</w:t>
      </w:r>
      <w:proofErr w:type="gramEnd"/>
      <w:r w:rsidRPr="00823340">
        <w:rPr>
          <w:rFonts w:ascii="Times New Roman" w:eastAsia="Calibri" w:hAnsi="Times New Roman"/>
          <w:color w:val="000000" w:themeColor="text1"/>
          <w:sz w:val="20"/>
          <w:szCs w:val="20"/>
        </w:rPr>
        <w:t xml:space="preserve"> и численность населения увеличивается, с целью достижения максимально допустимой. Процедура повторяется с новым значением </w:t>
      </w:r>
      <w:r w:rsidRPr="00823340">
        <w:rPr>
          <w:rFonts w:ascii="Times New Roman" w:eastAsia="Calibri" w:hAnsi="Times New Roman"/>
          <w:color w:val="000000" w:themeColor="text1"/>
          <w:sz w:val="20"/>
          <w:szCs w:val="20"/>
          <w:vertAlign w:val="subscript"/>
        </w:rPr>
        <w:t xml:space="preserve">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perscript"/>
          <w:lang w:val="en-US"/>
        </w:rPr>
        <w:t>k</w:t>
      </w:r>
      <w:proofErr w:type="spellEnd"/>
      <w:r w:rsidRPr="00823340">
        <w:rPr>
          <w:rFonts w:ascii="Times New Roman" w:eastAsia="Calibri" w:hAnsi="Times New Roman"/>
          <w:color w:val="000000" w:themeColor="text1"/>
          <w:sz w:val="20"/>
          <w:szCs w:val="20"/>
          <w:vertAlign w:val="superscript"/>
        </w:rPr>
        <w:t>+1</w:t>
      </w:r>
      <w:r w:rsidRPr="00823340">
        <w:rPr>
          <w:rFonts w:ascii="Times New Roman" w:eastAsia="Calibri" w:hAnsi="Times New Roman"/>
          <w:color w:val="000000" w:themeColor="text1"/>
          <w:sz w:val="20"/>
          <w:szCs w:val="20"/>
        </w:rPr>
        <w:t xml:space="preserve"> =  </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perscript"/>
          <w:lang w:val="en-US"/>
        </w:rPr>
        <w:t>k</w:t>
      </w:r>
      <w:proofErr w:type="spellEnd"/>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rPr>
        <w:t>+ Δ</w:t>
      </w:r>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vertAlign w:val="superscript"/>
          <w:lang w:val="en-US"/>
        </w:rPr>
        <w:t>k</w:t>
      </w:r>
      <w:r w:rsidRPr="00823340">
        <w:rPr>
          <w:rFonts w:ascii="Times New Roman" w:eastAsia="Calibri" w:hAnsi="Times New Roman"/>
          <w:color w:val="000000" w:themeColor="text1"/>
          <w:sz w:val="20"/>
          <w:szCs w:val="20"/>
        </w:rPr>
        <w:t xml:space="preserve"> , пока поправка Δ</w:t>
      </w:r>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bscript"/>
        </w:rPr>
        <w:t xml:space="preserve"> </w:t>
      </w:r>
      <w:r w:rsidRPr="00823340">
        <w:rPr>
          <w:rFonts w:ascii="Times New Roman" w:eastAsia="Calibri" w:hAnsi="Times New Roman"/>
          <w:color w:val="000000" w:themeColor="text1"/>
          <w:sz w:val="20"/>
          <w:szCs w:val="20"/>
          <w:vertAlign w:val="superscript"/>
          <w:lang w:val="en-US"/>
        </w:rPr>
        <w:t>k</w:t>
      </w:r>
      <w:r w:rsidRPr="00823340">
        <w:rPr>
          <w:rFonts w:ascii="Times New Roman" w:eastAsia="Calibri" w:hAnsi="Times New Roman"/>
          <w:color w:val="000000" w:themeColor="text1"/>
          <w:sz w:val="20"/>
          <w:szCs w:val="20"/>
        </w:rPr>
        <w:t xml:space="preserve"> не станет меньше установленной </w:t>
      </w:r>
      <w:proofErr w:type="spellStart"/>
      <w:r w:rsidRPr="00823340">
        <w:rPr>
          <w:rFonts w:ascii="Times New Roman" w:eastAsia="Calibri" w:hAnsi="Times New Roman"/>
          <w:color w:val="000000" w:themeColor="text1"/>
          <w:sz w:val="20"/>
          <w:szCs w:val="20"/>
        </w:rPr>
        <w:t>погрешости</w:t>
      </w:r>
      <w:proofErr w:type="spellEnd"/>
      <w:r w:rsidRPr="00823340">
        <w:rPr>
          <w:rFonts w:ascii="Times New Roman" w:eastAsia="Calibri" w:hAnsi="Times New Roman"/>
          <w:color w:val="000000" w:themeColor="text1"/>
          <w:sz w:val="20"/>
          <w:szCs w:val="20"/>
        </w:rPr>
        <w:t xml:space="preserve"> Δ</w:t>
      </w:r>
      <w:proofErr w:type="spellStart"/>
      <w:r w:rsidRPr="00823340">
        <w:rPr>
          <w:rFonts w:ascii="Times New Roman" w:eastAsia="Calibri" w:hAnsi="Times New Roman"/>
          <w:color w:val="000000" w:themeColor="text1"/>
          <w:sz w:val="20"/>
          <w:szCs w:val="20"/>
          <w:lang w:val="en-US"/>
        </w:rPr>
        <w:t>G</w:t>
      </w:r>
      <w:r w:rsidRPr="00823340">
        <w:rPr>
          <w:rFonts w:ascii="Times New Roman" w:eastAsia="Calibri" w:hAnsi="Times New Roman"/>
          <w:color w:val="000000" w:themeColor="text1"/>
          <w:sz w:val="20"/>
          <w:szCs w:val="20"/>
          <w:vertAlign w:val="superscript"/>
          <w:lang w:val="en-US"/>
        </w:rPr>
        <w:t>min</w:t>
      </w:r>
      <w:proofErr w:type="spellEnd"/>
      <w:r w:rsidRPr="00823340">
        <w:rPr>
          <w:rFonts w:ascii="Times New Roman" w:eastAsia="Calibri" w:hAnsi="Times New Roman"/>
          <w:color w:val="000000" w:themeColor="text1"/>
          <w:sz w:val="20"/>
          <w:szCs w:val="20"/>
        </w:rPr>
        <w:t xml:space="preserve"> . За оптимальное принимается последнее допустимое решение. </w:t>
      </w:r>
    </w:p>
    <w:p w:rsidR="00B04DBC" w:rsidRPr="00823340" w:rsidRDefault="00B04DBC" w:rsidP="00B04DBC">
      <w:pPr>
        <w:widowControl w:val="0"/>
        <w:autoSpaceDE w:val="0"/>
        <w:autoSpaceDN w:val="0"/>
        <w:adjustRightInd w:val="0"/>
        <w:spacing w:line="360" w:lineRule="auto"/>
        <w:ind w:right="-314" w:firstLine="567"/>
        <w:jc w:val="both"/>
        <w:rPr>
          <w:rFonts w:ascii="Times New Roman" w:eastAsia="Times New Roman" w:hAnsi="Times New Roman"/>
          <w:bCs/>
          <w:color w:val="000000" w:themeColor="text1"/>
          <w:sz w:val="20"/>
          <w:szCs w:val="20"/>
          <w:lang w:eastAsia="ru-RU"/>
        </w:rPr>
      </w:pPr>
      <w:r w:rsidRPr="00823340">
        <w:rPr>
          <w:rFonts w:ascii="Times New Roman" w:eastAsia="Times New Roman" w:hAnsi="Times New Roman"/>
          <w:bCs/>
          <w:color w:val="000000" w:themeColor="text1"/>
          <w:sz w:val="20"/>
          <w:szCs w:val="20"/>
          <w:lang w:eastAsia="ru-RU"/>
        </w:rPr>
        <w:t>6) Результаты расчетов сведены в таблице</w:t>
      </w:r>
    </w:p>
    <w:tbl>
      <w:tblPr>
        <w:tblW w:w="14065" w:type="dxa"/>
        <w:tblInd w:w="93" w:type="dxa"/>
        <w:tblLook w:val="04A0" w:firstRow="1" w:lastRow="0" w:firstColumn="1" w:lastColumn="0" w:noHBand="0" w:noVBand="1"/>
      </w:tblPr>
      <w:tblGrid>
        <w:gridCol w:w="4126"/>
        <w:gridCol w:w="899"/>
        <w:gridCol w:w="1143"/>
        <w:gridCol w:w="940"/>
        <w:gridCol w:w="872"/>
        <w:gridCol w:w="983"/>
        <w:gridCol w:w="877"/>
        <w:gridCol w:w="766"/>
        <w:gridCol w:w="906"/>
        <w:gridCol w:w="774"/>
        <w:gridCol w:w="935"/>
        <w:gridCol w:w="844"/>
      </w:tblGrid>
      <w:tr w:rsidR="00B04DBC" w:rsidRPr="00823340" w:rsidTr="009A7C21">
        <w:trPr>
          <w:trHeight w:val="268"/>
        </w:trPr>
        <w:tc>
          <w:tcPr>
            <w:tcW w:w="4126" w:type="dxa"/>
            <w:vMerge w:val="restart"/>
            <w:tcBorders>
              <w:top w:val="single" w:sz="8" w:space="0" w:color="auto"/>
              <w:left w:val="single" w:sz="8" w:space="0" w:color="auto"/>
              <w:bottom w:val="single" w:sz="8" w:space="0" w:color="auto"/>
              <w:right w:val="single" w:sz="8" w:space="0" w:color="auto"/>
            </w:tcBorders>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Территории видов объектов</w:t>
            </w:r>
          </w:p>
        </w:tc>
        <w:tc>
          <w:tcPr>
            <w:tcW w:w="2982" w:type="dxa"/>
            <w:gridSpan w:val="3"/>
            <w:tcBorders>
              <w:top w:val="single" w:sz="8" w:space="0" w:color="auto"/>
              <w:left w:val="nil"/>
              <w:bottom w:val="single" w:sz="8" w:space="0" w:color="auto"/>
              <w:right w:val="single" w:sz="8" w:space="0" w:color="000000"/>
            </w:tcBorders>
            <w:noWrap/>
            <w:hideMark/>
          </w:tcPr>
          <w:p w:rsidR="00B04DBC" w:rsidRPr="00823340" w:rsidRDefault="00B04DBC" w:rsidP="00B04DBC">
            <w:pPr>
              <w:autoSpaceDN w:val="0"/>
              <w:jc w:val="center"/>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Исходные данные</w:t>
            </w:r>
          </w:p>
        </w:tc>
        <w:tc>
          <w:tcPr>
            <w:tcW w:w="872"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val="en-US" w:eastAsia="ru-RU"/>
              </w:rPr>
              <w:t>G</w:t>
            </w:r>
            <w:r w:rsidRPr="00823340">
              <w:rPr>
                <w:rFonts w:ascii="Times New Roman" w:eastAsia="Times New Roman" w:hAnsi="Times New Roman"/>
                <w:color w:val="000000" w:themeColor="text1"/>
                <w:sz w:val="20"/>
                <w:szCs w:val="20"/>
                <w:vertAlign w:val="superscript"/>
                <w:lang w:val="en-US" w:eastAsia="ru-RU"/>
              </w:rPr>
              <w:t>0</w:t>
            </w:r>
            <w:r w:rsidRPr="00823340">
              <w:rPr>
                <w:rFonts w:ascii="Times New Roman" w:eastAsia="Times New Roman" w:hAnsi="Times New Roman"/>
                <w:color w:val="000000" w:themeColor="text1"/>
                <w:sz w:val="20"/>
                <w:szCs w:val="20"/>
                <w:vertAlign w:val="subscript"/>
                <w:lang w:val="en-US" w:eastAsia="ru-RU"/>
              </w:rPr>
              <w:t xml:space="preserve"> </w:t>
            </w:r>
            <w:r w:rsidRPr="00823340">
              <w:rPr>
                <w:rFonts w:ascii="Times New Roman" w:eastAsia="Times New Roman" w:hAnsi="Times New Roman"/>
                <w:color w:val="000000" w:themeColor="text1"/>
                <w:sz w:val="20"/>
                <w:szCs w:val="20"/>
                <w:lang w:val="en-US" w:eastAsia="ru-RU"/>
              </w:rPr>
              <w:t>=</w:t>
            </w:r>
          </w:p>
        </w:tc>
        <w:tc>
          <w:tcPr>
            <w:tcW w:w="983"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979</w:t>
            </w:r>
          </w:p>
        </w:tc>
        <w:tc>
          <w:tcPr>
            <w:tcW w:w="877"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val="en-US" w:eastAsia="ru-RU"/>
              </w:rPr>
              <w:t>G</w:t>
            </w:r>
            <w:r w:rsidRPr="00823340">
              <w:rPr>
                <w:rFonts w:ascii="Times New Roman" w:eastAsia="Times New Roman" w:hAnsi="Times New Roman"/>
                <w:color w:val="000000" w:themeColor="text1"/>
                <w:sz w:val="20"/>
                <w:szCs w:val="20"/>
                <w:vertAlign w:val="superscript"/>
                <w:lang w:val="en-US" w:eastAsia="ru-RU"/>
              </w:rPr>
              <w:t>1</w:t>
            </w:r>
            <w:r w:rsidRPr="00823340">
              <w:rPr>
                <w:rFonts w:ascii="Times New Roman" w:eastAsia="Times New Roman" w:hAnsi="Times New Roman"/>
                <w:color w:val="000000" w:themeColor="text1"/>
                <w:sz w:val="20"/>
                <w:szCs w:val="20"/>
                <w:vertAlign w:val="subscript"/>
                <w:lang w:val="en-US" w:eastAsia="ru-RU"/>
              </w:rPr>
              <w:t xml:space="preserve"> </w:t>
            </w:r>
            <w:r w:rsidRPr="00823340">
              <w:rPr>
                <w:rFonts w:ascii="Times New Roman" w:eastAsia="Times New Roman" w:hAnsi="Times New Roman"/>
                <w:color w:val="000000" w:themeColor="text1"/>
                <w:sz w:val="20"/>
                <w:szCs w:val="20"/>
                <w:lang w:val="en-US" w:eastAsia="ru-RU"/>
              </w:rPr>
              <w:t>=</w:t>
            </w:r>
          </w:p>
        </w:tc>
        <w:tc>
          <w:tcPr>
            <w:tcW w:w="766"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1336</w:t>
            </w:r>
          </w:p>
        </w:tc>
        <w:tc>
          <w:tcPr>
            <w:tcW w:w="906"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val="en-US" w:eastAsia="ru-RU"/>
              </w:rPr>
              <w:t>G</w:t>
            </w:r>
            <w:r w:rsidRPr="00823340">
              <w:rPr>
                <w:rFonts w:ascii="Times New Roman" w:eastAsia="Times New Roman" w:hAnsi="Times New Roman"/>
                <w:color w:val="000000" w:themeColor="text1"/>
                <w:sz w:val="20"/>
                <w:szCs w:val="20"/>
                <w:vertAlign w:val="superscript"/>
                <w:lang w:val="en-US" w:eastAsia="ru-RU"/>
              </w:rPr>
              <w:t>2</w:t>
            </w:r>
            <w:r w:rsidRPr="00823340">
              <w:rPr>
                <w:rFonts w:ascii="Times New Roman" w:eastAsia="Times New Roman" w:hAnsi="Times New Roman"/>
                <w:color w:val="000000" w:themeColor="text1"/>
                <w:sz w:val="20"/>
                <w:szCs w:val="20"/>
                <w:vertAlign w:val="subscript"/>
                <w:lang w:val="en-US" w:eastAsia="ru-RU"/>
              </w:rPr>
              <w:t xml:space="preserve"> </w:t>
            </w:r>
            <w:r w:rsidRPr="00823340">
              <w:rPr>
                <w:rFonts w:ascii="Times New Roman" w:eastAsia="Times New Roman" w:hAnsi="Times New Roman"/>
                <w:color w:val="000000" w:themeColor="text1"/>
                <w:sz w:val="20"/>
                <w:szCs w:val="20"/>
                <w:lang w:val="en-US" w:eastAsia="ru-RU"/>
              </w:rPr>
              <w:t>=</w:t>
            </w:r>
          </w:p>
        </w:tc>
        <w:tc>
          <w:tcPr>
            <w:tcW w:w="774"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1493</w:t>
            </w:r>
          </w:p>
        </w:tc>
        <w:tc>
          <w:tcPr>
            <w:tcW w:w="935" w:type="dxa"/>
            <w:tcBorders>
              <w:top w:val="single" w:sz="8" w:space="0" w:color="auto"/>
              <w:left w:val="nil"/>
              <w:bottom w:val="single" w:sz="8" w:space="0" w:color="auto"/>
              <w:right w:val="nil"/>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proofErr w:type="spellStart"/>
            <w:r w:rsidRPr="00823340">
              <w:rPr>
                <w:rFonts w:ascii="Times New Roman" w:eastAsia="Times New Roman" w:hAnsi="Times New Roman"/>
                <w:color w:val="000000" w:themeColor="text1"/>
                <w:sz w:val="20"/>
                <w:szCs w:val="20"/>
                <w:lang w:val="en-US" w:eastAsia="ru-RU"/>
              </w:rPr>
              <w:t>G</w:t>
            </w:r>
            <w:r w:rsidRPr="00823340">
              <w:rPr>
                <w:rFonts w:ascii="Times New Roman" w:eastAsia="Times New Roman" w:hAnsi="Times New Roman"/>
                <w:color w:val="000000" w:themeColor="text1"/>
                <w:sz w:val="20"/>
                <w:szCs w:val="20"/>
                <w:vertAlign w:val="superscript"/>
                <w:lang w:val="en-US" w:eastAsia="ru-RU"/>
              </w:rPr>
              <w:t>max</w:t>
            </w:r>
            <w:proofErr w:type="spellEnd"/>
            <w:r w:rsidRPr="00823340">
              <w:rPr>
                <w:rFonts w:ascii="Times New Roman" w:eastAsia="Times New Roman" w:hAnsi="Times New Roman"/>
                <w:color w:val="000000" w:themeColor="text1"/>
                <w:sz w:val="20"/>
                <w:szCs w:val="20"/>
                <w:vertAlign w:val="subscript"/>
                <w:lang w:val="en-US" w:eastAsia="ru-RU"/>
              </w:rPr>
              <w:t xml:space="preserve"> </w:t>
            </w:r>
            <w:r w:rsidRPr="00823340">
              <w:rPr>
                <w:rFonts w:ascii="Times New Roman" w:eastAsia="Times New Roman" w:hAnsi="Times New Roman"/>
                <w:color w:val="000000" w:themeColor="text1"/>
                <w:sz w:val="20"/>
                <w:szCs w:val="20"/>
                <w:lang w:val="en-US" w:eastAsia="ru-RU"/>
              </w:rPr>
              <w:t>=</w:t>
            </w:r>
          </w:p>
        </w:tc>
        <w:tc>
          <w:tcPr>
            <w:tcW w:w="844" w:type="dxa"/>
            <w:tcBorders>
              <w:top w:val="single" w:sz="8"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1506</w:t>
            </w:r>
          </w:p>
        </w:tc>
      </w:tr>
      <w:tr w:rsidR="00B04DBC" w:rsidRPr="00823340" w:rsidTr="009A7C21">
        <w:trPr>
          <w:trHeight w:val="4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B04DBC" w:rsidRPr="00823340" w:rsidRDefault="00B04DBC" w:rsidP="00B04DBC">
            <w:pPr>
              <w:rPr>
                <w:rFonts w:ascii="Times New Roman" w:eastAsia="Times New Roman" w:hAnsi="Times New Roman"/>
                <w:color w:val="000000" w:themeColor="text1"/>
                <w:sz w:val="20"/>
                <w:szCs w:val="20"/>
                <w:lang w:eastAsia="ru-RU"/>
              </w:rPr>
            </w:pPr>
          </w:p>
        </w:tc>
        <w:tc>
          <w:tcPr>
            <w:tcW w:w="899"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proofErr w:type="spellStart"/>
            <w:proofErr w:type="gramStart"/>
            <w:r w:rsidRPr="00823340">
              <w:rPr>
                <w:rFonts w:ascii="Times New Roman" w:eastAsia="Times New Roman" w:hAnsi="Times New Roman"/>
                <w:color w:val="000000" w:themeColor="text1"/>
                <w:sz w:val="20"/>
                <w:szCs w:val="20"/>
                <w:lang w:eastAsia="ru-RU"/>
              </w:rPr>
              <w:t>f</w:t>
            </w:r>
            <w:proofErr w:type="gramEnd"/>
            <w:r w:rsidRPr="00823340">
              <w:rPr>
                <w:rFonts w:ascii="Times New Roman" w:eastAsia="Times New Roman" w:hAnsi="Times New Roman"/>
                <w:color w:val="000000" w:themeColor="text1"/>
                <w:sz w:val="20"/>
                <w:szCs w:val="20"/>
                <w:vertAlign w:val="subscript"/>
                <w:lang w:eastAsia="ru-RU"/>
              </w:rPr>
              <w:t>кв</w:t>
            </w:r>
            <w:proofErr w:type="spellEnd"/>
            <w:r w:rsidRPr="00823340">
              <w:rPr>
                <w:rFonts w:ascii="Times New Roman" w:eastAsia="Times New Roman" w:hAnsi="Times New Roman"/>
                <w:color w:val="000000" w:themeColor="text1"/>
                <w:sz w:val="20"/>
                <w:szCs w:val="20"/>
                <w:lang w:eastAsia="ru-RU"/>
              </w:rPr>
              <w:t xml:space="preserve"> </w:t>
            </w:r>
            <w:proofErr w:type="spellStart"/>
            <w:r w:rsidRPr="00823340">
              <w:rPr>
                <w:rFonts w:ascii="Times New Roman" w:eastAsia="Times New Roman" w:hAnsi="Times New Roman"/>
                <w:color w:val="000000" w:themeColor="text1"/>
                <w:sz w:val="20"/>
                <w:szCs w:val="20"/>
                <w:vertAlign w:val="subscript"/>
                <w:lang w:eastAsia="ru-RU"/>
              </w:rPr>
              <w:t>v</w:t>
            </w:r>
            <w:r w:rsidRPr="00823340">
              <w:rPr>
                <w:rFonts w:ascii="Times New Roman" w:eastAsia="Times New Roman" w:hAnsi="Times New Roman"/>
                <w:color w:val="000000" w:themeColor="text1"/>
                <w:sz w:val="20"/>
                <w:szCs w:val="20"/>
                <w:vertAlign w:val="superscript"/>
                <w:lang w:eastAsia="ru-RU"/>
              </w:rPr>
              <w:t>min</w:t>
            </w:r>
            <w:proofErr w:type="spellEnd"/>
          </w:p>
        </w:tc>
        <w:tc>
          <w:tcPr>
            <w:tcW w:w="1143"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ind w:left="-10" w:right="-55"/>
              <w:rPr>
                <w:rFonts w:ascii="Times New Roman" w:eastAsia="Times New Roman" w:hAnsi="Times New Roman"/>
                <w:color w:val="000000" w:themeColor="text1"/>
                <w:sz w:val="20"/>
                <w:szCs w:val="20"/>
                <w:lang w:eastAsia="ru-RU"/>
              </w:rPr>
            </w:pPr>
            <w:proofErr w:type="spellStart"/>
            <w:r w:rsidRPr="00823340">
              <w:rPr>
                <w:rFonts w:ascii="Times New Roman" w:eastAsia="Times New Roman" w:hAnsi="Times New Roman"/>
                <w:color w:val="000000" w:themeColor="text1"/>
                <w:sz w:val="20"/>
                <w:szCs w:val="20"/>
                <w:lang w:eastAsia="ru-RU"/>
              </w:rPr>
              <w:t>Δ</w:t>
            </w:r>
            <w:proofErr w:type="gramStart"/>
            <w:r w:rsidRPr="00823340">
              <w:rPr>
                <w:rFonts w:ascii="Times New Roman" w:eastAsia="Times New Roman" w:hAnsi="Times New Roman"/>
                <w:color w:val="000000" w:themeColor="text1"/>
                <w:sz w:val="20"/>
                <w:szCs w:val="20"/>
                <w:lang w:eastAsia="ru-RU"/>
              </w:rPr>
              <w:t>f</w:t>
            </w:r>
            <w:proofErr w:type="gramEnd"/>
            <w:r w:rsidRPr="00823340">
              <w:rPr>
                <w:rFonts w:ascii="Times New Roman" w:eastAsia="Times New Roman" w:hAnsi="Times New Roman"/>
                <w:color w:val="000000" w:themeColor="text1"/>
                <w:sz w:val="20"/>
                <w:szCs w:val="20"/>
                <w:vertAlign w:val="subscript"/>
                <w:lang w:eastAsia="ru-RU"/>
              </w:rPr>
              <w:t>жр</w:t>
            </w:r>
            <w:proofErr w:type="spellEnd"/>
            <w:r w:rsidRPr="00823340">
              <w:rPr>
                <w:rFonts w:ascii="Times New Roman" w:eastAsia="Times New Roman" w:hAnsi="Times New Roman"/>
                <w:color w:val="000000" w:themeColor="text1"/>
                <w:sz w:val="20"/>
                <w:szCs w:val="20"/>
                <w:lang w:eastAsia="ru-RU"/>
              </w:rPr>
              <w:t xml:space="preserve"> </w:t>
            </w:r>
            <w:proofErr w:type="spellStart"/>
            <w:r w:rsidRPr="00823340">
              <w:rPr>
                <w:rFonts w:ascii="Times New Roman" w:eastAsia="Times New Roman" w:hAnsi="Times New Roman"/>
                <w:color w:val="000000" w:themeColor="text1"/>
                <w:sz w:val="20"/>
                <w:szCs w:val="20"/>
                <w:vertAlign w:val="subscript"/>
                <w:lang w:eastAsia="ru-RU"/>
              </w:rPr>
              <w:t>v</w:t>
            </w:r>
            <w:r w:rsidRPr="00823340">
              <w:rPr>
                <w:rFonts w:ascii="Times New Roman" w:eastAsia="Times New Roman" w:hAnsi="Times New Roman"/>
                <w:color w:val="000000" w:themeColor="text1"/>
                <w:sz w:val="20"/>
                <w:szCs w:val="20"/>
                <w:vertAlign w:val="superscript"/>
                <w:lang w:eastAsia="ru-RU"/>
              </w:rPr>
              <w:t>min</w:t>
            </w:r>
            <w:proofErr w:type="spellEnd"/>
          </w:p>
        </w:tc>
        <w:tc>
          <w:tcPr>
            <w:tcW w:w="940"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proofErr w:type="spellStart"/>
            <w:r w:rsidRPr="00823340">
              <w:rPr>
                <w:rFonts w:ascii="Times New Roman" w:eastAsia="Times New Roman" w:hAnsi="Times New Roman"/>
                <w:color w:val="000000" w:themeColor="text1"/>
                <w:sz w:val="20"/>
                <w:szCs w:val="20"/>
                <w:lang w:eastAsia="ru-RU"/>
              </w:rPr>
              <w:t>Δ</w:t>
            </w:r>
            <w:proofErr w:type="gramStart"/>
            <w:r w:rsidRPr="00823340">
              <w:rPr>
                <w:rFonts w:ascii="Times New Roman" w:eastAsia="Times New Roman" w:hAnsi="Times New Roman"/>
                <w:color w:val="000000" w:themeColor="text1"/>
                <w:sz w:val="20"/>
                <w:szCs w:val="20"/>
                <w:lang w:eastAsia="ru-RU"/>
              </w:rPr>
              <w:t>S</w:t>
            </w:r>
            <w:proofErr w:type="gramEnd"/>
            <w:r w:rsidRPr="00823340">
              <w:rPr>
                <w:rFonts w:ascii="Times New Roman" w:eastAsia="Times New Roman" w:hAnsi="Times New Roman"/>
                <w:color w:val="000000" w:themeColor="text1"/>
                <w:sz w:val="20"/>
                <w:szCs w:val="20"/>
                <w:vertAlign w:val="superscript"/>
                <w:lang w:eastAsia="ru-RU"/>
              </w:rPr>
              <w:t>ост</w:t>
            </w:r>
            <w:r w:rsidRPr="00823340">
              <w:rPr>
                <w:rFonts w:ascii="Times New Roman" w:eastAsia="Times New Roman" w:hAnsi="Times New Roman"/>
                <w:color w:val="000000" w:themeColor="text1"/>
                <w:sz w:val="20"/>
                <w:szCs w:val="20"/>
                <w:vertAlign w:val="subscript"/>
                <w:lang w:eastAsia="ru-RU"/>
              </w:rPr>
              <w:t>v</w:t>
            </w:r>
            <w:proofErr w:type="spellEnd"/>
          </w:p>
        </w:tc>
        <w:tc>
          <w:tcPr>
            <w:tcW w:w="872"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ind w:right="-86"/>
              <w:rPr>
                <w:rFonts w:ascii="Times New Roman" w:eastAsia="Times New Roman" w:hAnsi="Times New Roman"/>
                <w:color w:val="000000" w:themeColor="text1"/>
                <w:sz w:val="20"/>
                <w:szCs w:val="20"/>
                <w:lang w:eastAsia="ru-RU"/>
              </w:rPr>
            </w:pPr>
            <w:proofErr w:type="spellStart"/>
            <w:r w:rsidRPr="00823340">
              <w:rPr>
                <w:rFonts w:ascii="Times New Roman" w:eastAsia="Times New Roman" w:hAnsi="Times New Roman"/>
                <w:color w:val="000000" w:themeColor="text1"/>
                <w:sz w:val="20"/>
                <w:szCs w:val="20"/>
                <w:lang w:eastAsia="ru-RU"/>
              </w:rPr>
              <w:t>Δ</w:t>
            </w:r>
            <w:proofErr w:type="gramStart"/>
            <w:r w:rsidRPr="00823340">
              <w:rPr>
                <w:rFonts w:ascii="Times New Roman" w:eastAsia="Times New Roman" w:hAnsi="Times New Roman"/>
                <w:color w:val="000000" w:themeColor="text1"/>
                <w:sz w:val="20"/>
                <w:szCs w:val="20"/>
                <w:lang w:eastAsia="ru-RU"/>
              </w:rPr>
              <w:t>S</w:t>
            </w:r>
            <w:proofErr w:type="gramEnd"/>
            <w:r w:rsidRPr="00823340">
              <w:rPr>
                <w:rFonts w:ascii="Times New Roman" w:eastAsia="Times New Roman" w:hAnsi="Times New Roman"/>
                <w:color w:val="000000" w:themeColor="text1"/>
                <w:sz w:val="20"/>
                <w:szCs w:val="20"/>
                <w:vertAlign w:val="subscript"/>
                <w:lang w:eastAsia="ru-RU"/>
              </w:rPr>
              <w:t>жр</w:t>
            </w:r>
            <w:proofErr w:type="spellEnd"/>
            <w:r w:rsidRPr="00823340">
              <w:rPr>
                <w:rFonts w:ascii="Times New Roman" w:eastAsia="Times New Roman" w:hAnsi="Times New Roman"/>
                <w:color w:val="000000" w:themeColor="text1"/>
                <w:sz w:val="20"/>
                <w:szCs w:val="20"/>
                <w:lang w:eastAsia="ru-RU"/>
              </w:rPr>
              <w:t xml:space="preserve"> </w:t>
            </w:r>
            <w:r w:rsidRPr="00823340">
              <w:rPr>
                <w:rFonts w:ascii="Times New Roman" w:eastAsia="Times New Roman" w:hAnsi="Times New Roman"/>
                <w:color w:val="000000" w:themeColor="text1"/>
                <w:sz w:val="20"/>
                <w:szCs w:val="20"/>
                <w:vertAlign w:val="subscript"/>
                <w:lang w:eastAsia="ru-RU"/>
              </w:rPr>
              <w:t>v</w:t>
            </w:r>
            <w:r w:rsidRPr="00823340">
              <w:rPr>
                <w:rFonts w:ascii="Times New Roman" w:eastAsia="Times New Roman" w:hAnsi="Times New Roman"/>
                <w:color w:val="000000" w:themeColor="text1"/>
                <w:sz w:val="20"/>
                <w:szCs w:val="20"/>
                <w:vertAlign w:val="superscript"/>
                <w:lang w:eastAsia="ru-RU"/>
              </w:rPr>
              <w:t xml:space="preserve"> </w:t>
            </w:r>
          </w:p>
        </w:tc>
        <w:tc>
          <w:tcPr>
            <w:tcW w:w="983"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proofErr w:type="spellStart"/>
            <w:proofErr w:type="gramStart"/>
            <w:r w:rsidRPr="00823340">
              <w:rPr>
                <w:rFonts w:ascii="Times New Roman" w:eastAsia="Times New Roman" w:hAnsi="Times New Roman"/>
                <w:color w:val="000000" w:themeColor="text1"/>
                <w:sz w:val="20"/>
                <w:szCs w:val="20"/>
                <w:lang w:eastAsia="ru-RU"/>
              </w:rPr>
              <w:t>S</w:t>
            </w:r>
            <w:proofErr w:type="gramEnd"/>
            <w:r w:rsidRPr="00823340">
              <w:rPr>
                <w:rFonts w:ascii="Times New Roman" w:eastAsia="Times New Roman" w:hAnsi="Times New Roman"/>
                <w:color w:val="000000" w:themeColor="text1"/>
                <w:sz w:val="20"/>
                <w:szCs w:val="20"/>
                <w:vertAlign w:val="subscript"/>
                <w:lang w:eastAsia="ru-RU"/>
              </w:rPr>
              <w:t>кв</w:t>
            </w:r>
            <w:proofErr w:type="spellEnd"/>
            <w:r w:rsidRPr="00823340">
              <w:rPr>
                <w:rFonts w:ascii="Times New Roman" w:eastAsia="Times New Roman" w:hAnsi="Times New Roman"/>
                <w:color w:val="000000" w:themeColor="text1"/>
                <w:sz w:val="20"/>
                <w:szCs w:val="20"/>
                <w:lang w:eastAsia="ru-RU"/>
              </w:rPr>
              <w:t xml:space="preserve"> </w:t>
            </w:r>
            <w:r w:rsidRPr="00823340">
              <w:rPr>
                <w:rFonts w:ascii="Times New Roman" w:eastAsia="Times New Roman" w:hAnsi="Times New Roman"/>
                <w:color w:val="000000" w:themeColor="text1"/>
                <w:sz w:val="20"/>
                <w:szCs w:val="20"/>
                <w:vertAlign w:val="subscript"/>
                <w:lang w:eastAsia="ru-RU"/>
              </w:rPr>
              <w:t>v</w:t>
            </w:r>
          </w:p>
        </w:tc>
        <w:tc>
          <w:tcPr>
            <w:tcW w:w="877"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ind w:right="-69"/>
              <w:rPr>
                <w:rFonts w:ascii="Times New Roman" w:eastAsia="Times New Roman" w:hAnsi="Times New Roman"/>
                <w:color w:val="000000" w:themeColor="text1"/>
                <w:sz w:val="20"/>
                <w:szCs w:val="20"/>
                <w:lang w:eastAsia="ru-RU"/>
              </w:rPr>
            </w:pPr>
            <w:proofErr w:type="spellStart"/>
            <w:r w:rsidRPr="00823340">
              <w:rPr>
                <w:rFonts w:ascii="Times New Roman" w:eastAsia="Times New Roman" w:hAnsi="Times New Roman"/>
                <w:color w:val="000000" w:themeColor="text1"/>
                <w:sz w:val="20"/>
                <w:szCs w:val="20"/>
                <w:lang w:eastAsia="ru-RU"/>
              </w:rPr>
              <w:t>Δ</w:t>
            </w:r>
            <w:proofErr w:type="gramStart"/>
            <w:r w:rsidRPr="00823340">
              <w:rPr>
                <w:rFonts w:ascii="Times New Roman" w:eastAsia="Times New Roman" w:hAnsi="Times New Roman"/>
                <w:color w:val="000000" w:themeColor="text1"/>
                <w:sz w:val="20"/>
                <w:szCs w:val="20"/>
                <w:lang w:eastAsia="ru-RU"/>
              </w:rPr>
              <w:t>S</w:t>
            </w:r>
            <w:proofErr w:type="gramEnd"/>
            <w:r w:rsidRPr="00823340">
              <w:rPr>
                <w:rFonts w:ascii="Times New Roman" w:eastAsia="Times New Roman" w:hAnsi="Times New Roman"/>
                <w:color w:val="000000" w:themeColor="text1"/>
                <w:sz w:val="20"/>
                <w:szCs w:val="20"/>
                <w:vertAlign w:val="subscript"/>
                <w:lang w:eastAsia="ru-RU"/>
              </w:rPr>
              <w:t>жр</w:t>
            </w:r>
            <w:proofErr w:type="spellEnd"/>
            <w:r w:rsidRPr="00823340">
              <w:rPr>
                <w:rFonts w:ascii="Times New Roman" w:eastAsia="Times New Roman" w:hAnsi="Times New Roman"/>
                <w:color w:val="000000" w:themeColor="text1"/>
                <w:sz w:val="20"/>
                <w:szCs w:val="20"/>
                <w:lang w:eastAsia="ru-RU"/>
              </w:rPr>
              <w:t xml:space="preserve"> </w:t>
            </w:r>
            <w:r w:rsidRPr="00823340">
              <w:rPr>
                <w:rFonts w:ascii="Times New Roman" w:eastAsia="Times New Roman" w:hAnsi="Times New Roman"/>
                <w:color w:val="000000" w:themeColor="text1"/>
                <w:sz w:val="20"/>
                <w:szCs w:val="20"/>
                <w:vertAlign w:val="subscript"/>
                <w:lang w:eastAsia="ru-RU"/>
              </w:rPr>
              <w:t>v</w:t>
            </w:r>
            <w:r w:rsidRPr="00823340">
              <w:rPr>
                <w:rFonts w:ascii="Times New Roman" w:eastAsia="Times New Roman" w:hAnsi="Times New Roman"/>
                <w:color w:val="000000" w:themeColor="text1"/>
                <w:sz w:val="20"/>
                <w:szCs w:val="20"/>
                <w:vertAlign w:val="superscript"/>
                <w:lang w:eastAsia="ru-RU"/>
              </w:rPr>
              <w:t xml:space="preserve"> </w:t>
            </w:r>
          </w:p>
        </w:tc>
        <w:tc>
          <w:tcPr>
            <w:tcW w:w="76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proofErr w:type="spellStart"/>
            <w:proofErr w:type="gramStart"/>
            <w:r w:rsidRPr="00823340">
              <w:rPr>
                <w:rFonts w:ascii="Times New Roman" w:eastAsia="Times New Roman" w:hAnsi="Times New Roman"/>
                <w:color w:val="000000" w:themeColor="text1"/>
                <w:sz w:val="20"/>
                <w:szCs w:val="20"/>
                <w:lang w:eastAsia="ru-RU"/>
              </w:rPr>
              <w:t>S</w:t>
            </w:r>
            <w:proofErr w:type="gramEnd"/>
            <w:r w:rsidRPr="00823340">
              <w:rPr>
                <w:rFonts w:ascii="Times New Roman" w:eastAsia="Times New Roman" w:hAnsi="Times New Roman"/>
                <w:color w:val="000000" w:themeColor="text1"/>
                <w:sz w:val="20"/>
                <w:szCs w:val="20"/>
                <w:vertAlign w:val="subscript"/>
                <w:lang w:eastAsia="ru-RU"/>
              </w:rPr>
              <w:t>кв</w:t>
            </w:r>
            <w:proofErr w:type="spellEnd"/>
            <w:r w:rsidRPr="00823340">
              <w:rPr>
                <w:rFonts w:ascii="Times New Roman" w:eastAsia="Times New Roman" w:hAnsi="Times New Roman"/>
                <w:color w:val="000000" w:themeColor="text1"/>
                <w:sz w:val="20"/>
                <w:szCs w:val="20"/>
                <w:lang w:eastAsia="ru-RU"/>
              </w:rPr>
              <w:t xml:space="preserve"> </w:t>
            </w:r>
            <w:r w:rsidRPr="00823340">
              <w:rPr>
                <w:rFonts w:ascii="Times New Roman" w:eastAsia="Times New Roman" w:hAnsi="Times New Roman"/>
                <w:color w:val="000000" w:themeColor="text1"/>
                <w:sz w:val="20"/>
                <w:szCs w:val="20"/>
                <w:vertAlign w:val="subscript"/>
                <w:lang w:eastAsia="ru-RU"/>
              </w:rPr>
              <w:t>v</w:t>
            </w:r>
          </w:p>
        </w:tc>
        <w:tc>
          <w:tcPr>
            <w:tcW w:w="90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ind w:right="-98"/>
              <w:rPr>
                <w:rFonts w:ascii="Times New Roman" w:eastAsia="Times New Roman" w:hAnsi="Times New Roman"/>
                <w:color w:val="000000" w:themeColor="text1"/>
                <w:sz w:val="20"/>
                <w:szCs w:val="20"/>
                <w:lang w:eastAsia="ru-RU"/>
              </w:rPr>
            </w:pPr>
            <w:proofErr w:type="spellStart"/>
            <w:r w:rsidRPr="00823340">
              <w:rPr>
                <w:rFonts w:ascii="Times New Roman" w:eastAsia="Times New Roman" w:hAnsi="Times New Roman"/>
                <w:color w:val="000000" w:themeColor="text1"/>
                <w:sz w:val="20"/>
                <w:szCs w:val="20"/>
                <w:lang w:eastAsia="ru-RU"/>
              </w:rPr>
              <w:t>Δ</w:t>
            </w:r>
            <w:proofErr w:type="gramStart"/>
            <w:r w:rsidRPr="00823340">
              <w:rPr>
                <w:rFonts w:ascii="Times New Roman" w:eastAsia="Times New Roman" w:hAnsi="Times New Roman"/>
                <w:color w:val="000000" w:themeColor="text1"/>
                <w:sz w:val="20"/>
                <w:szCs w:val="20"/>
                <w:lang w:eastAsia="ru-RU"/>
              </w:rPr>
              <w:t>S</w:t>
            </w:r>
            <w:proofErr w:type="gramEnd"/>
            <w:r w:rsidRPr="00823340">
              <w:rPr>
                <w:rFonts w:ascii="Times New Roman" w:eastAsia="Times New Roman" w:hAnsi="Times New Roman"/>
                <w:color w:val="000000" w:themeColor="text1"/>
                <w:sz w:val="20"/>
                <w:szCs w:val="20"/>
                <w:vertAlign w:val="subscript"/>
                <w:lang w:eastAsia="ru-RU"/>
              </w:rPr>
              <w:t>жр</w:t>
            </w:r>
            <w:proofErr w:type="spellEnd"/>
            <w:r w:rsidRPr="00823340">
              <w:rPr>
                <w:rFonts w:ascii="Times New Roman" w:eastAsia="Times New Roman" w:hAnsi="Times New Roman"/>
                <w:color w:val="000000" w:themeColor="text1"/>
                <w:sz w:val="20"/>
                <w:szCs w:val="20"/>
                <w:lang w:eastAsia="ru-RU"/>
              </w:rPr>
              <w:t xml:space="preserve"> </w:t>
            </w:r>
            <w:r w:rsidRPr="00823340">
              <w:rPr>
                <w:rFonts w:ascii="Times New Roman" w:eastAsia="Times New Roman" w:hAnsi="Times New Roman"/>
                <w:color w:val="000000" w:themeColor="text1"/>
                <w:sz w:val="20"/>
                <w:szCs w:val="20"/>
                <w:vertAlign w:val="subscript"/>
                <w:lang w:eastAsia="ru-RU"/>
              </w:rPr>
              <w:t>v</w:t>
            </w:r>
            <w:r w:rsidRPr="00823340">
              <w:rPr>
                <w:rFonts w:ascii="Times New Roman" w:eastAsia="Times New Roman" w:hAnsi="Times New Roman"/>
                <w:color w:val="000000" w:themeColor="text1"/>
                <w:sz w:val="20"/>
                <w:szCs w:val="20"/>
                <w:vertAlign w:val="superscript"/>
                <w:lang w:eastAsia="ru-RU"/>
              </w:rPr>
              <w:t xml:space="preserve"> </w:t>
            </w:r>
          </w:p>
        </w:tc>
        <w:tc>
          <w:tcPr>
            <w:tcW w:w="774"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proofErr w:type="spellStart"/>
            <w:proofErr w:type="gramStart"/>
            <w:r w:rsidRPr="00823340">
              <w:rPr>
                <w:rFonts w:ascii="Times New Roman" w:eastAsia="Times New Roman" w:hAnsi="Times New Roman"/>
                <w:color w:val="000000" w:themeColor="text1"/>
                <w:sz w:val="20"/>
                <w:szCs w:val="20"/>
                <w:lang w:eastAsia="ru-RU"/>
              </w:rPr>
              <w:t>S</w:t>
            </w:r>
            <w:proofErr w:type="gramEnd"/>
            <w:r w:rsidRPr="00823340">
              <w:rPr>
                <w:rFonts w:ascii="Times New Roman" w:eastAsia="Times New Roman" w:hAnsi="Times New Roman"/>
                <w:color w:val="000000" w:themeColor="text1"/>
                <w:sz w:val="20"/>
                <w:szCs w:val="20"/>
                <w:vertAlign w:val="subscript"/>
                <w:lang w:eastAsia="ru-RU"/>
              </w:rPr>
              <w:t>кв</w:t>
            </w:r>
            <w:proofErr w:type="spellEnd"/>
            <w:r w:rsidRPr="00823340">
              <w:rPr>
                <w:rFonts w:ascii="Times New Roman" w:eastAsia="Times New Roman" w:hAnsi="Times New Roman"/>
                <w:color w:val="000000" w:themeColor="text1"/>
                <w:sz w:val="20"/>
                <w:szCs w:val="20"/>
                <w:lang w:eastAsia="ru-RU"/>
              </w:rPr>
              <w:t xml:space="preserve"> </w:t>
            </w:r>
            <w:r w:rsidRPr="00823340">
              <w:rPr>
                <w:rFonts w:ascii="Times New Roman" w:eastAsia="Times New Roman" w:hAnsi="Times New Roman"/>
                <w:color w:val="000000" w:themeColor="text1"/>
                <w:sz w:val="20"/>
                <w:szCs w:val="20"/>
                <w:vertAlign w:val="subscript"/>
                <w:lang w:eastAsia="ru-RU"/>
              </w:rPr>
              <w:t>v</w:t>
            </w:r>
          </w:p>
        </w:tc>
        <w:tc>
          <w:tcPr>
            <w:tcW w:w="935"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proofErr w:type="spellStart"/>
            <w:r w:rsidRPr="00823340">
              <w:rPr>
                <w:rFonts w:ascii="Times New Roman" w:eastAsia="Times New Roman" w:hAnsi="Times New Roman"/>
                <w:color w:val="000000" w:themeColor="text1"/>
                <w:sz w:val="20"/>
                <w:szCs w:val="20"/>
                <w:lang w:eastAsia="ru-RU"/>
              </w:rPr>
              <w:t>Δ</w:t>
            </w:r>
            <w:proofErr w:type="gramStart"/>
            <w:r w:rsidRPr="00823340">
              <w:rPr>
                <w:rFonts w:ascii="Times New Roman" w:eastAsia="Times New Roman" w:hAnsi="Times New Roman"/>
                <w:color w:val="000000" w:themeColor="text1"/>
                <w:sz w:val="20"/>
                <w:szCs w:val="20"/>
                <w:lang w:eastAsia="ru-RU"/>
              </w:rPr>
              <w:t>S</w:t>
            </w:r>
            <w:proofErr w:type="gramEnd"/>
            <w:r w:rsidRPr="00823340">
              <w:rPr>
                <w:rFonts w:ascii="Times New Roman" w:eastAsia="Times New Roman" w:hAnsi="Times New Roman"/>
                <w:color w:val="000000" w:themeColor="text1"/>
                <w:sz w:val="20"/>
                <w:szCs w:val="20"/>
                <w:vertAlign w:val="subscript"/>
                <w:lang w:eastAsia="ru-RU"/>
              </w:rPr>
              <w:t>жр</w:t>
            </w:r>
            <w:proofErr w:type="spellEnd"/>
            <w:r w:rsidRPr="00823340">
              <w:rPr>
                <w:rFonts w:ascii="Times New Roman" w:eastAsia="Times New Roman" w:hAnsi="Times New Roman"/>
                <w:color w:val="000000" w:themeColor="text1"/>
                <w:sz w:val="20"/>
                <w:szCs w:val="20"/>
                <w:lang w:eastAsia="ru-RU"/>
              </w:rPr>
              <w:t xml:space="preserve"> </w:t>
            </w:r>
            <w:r w:rsidRPr="00823340">
              <w:rPr>
                <w:rFonts w:ascii="Times New Roman" w:eastAsia="Times New Roman" w:hAnsi="Times New Roman"/>
                <w:color w:val="000000" w:themeColor="text1"/>
                <w:sz w:val="20"/>
                <w:szCs w:val="20"/>
                <w:vertAlign w:val="subscript"/>
                <w:lang w:eastAsia="ru-RU"/>
              </w:rPr>
              <w:t>v</w:t>
            </w:r>
            <w:r w:rsidRPr="00823340">
              <w:rPr>
                <w:rFonts w:ascii="Times New Roman" w:eastAsia="Times New Roman" w:hAnsi="Times New Roman"/>
                <w:color w:val="000000" w:themeColor="text1"/>
                <w:sz w:val="20"/>
                <w:szCs w:val="20"/>
                <w:vertAlign w:val="superscript"/>
                <w:lang w:eastAsia="ru-RU"/>
              </w:rPr>
              <w:t xml:space="preserve"> </w:t>
            </w:r>
          </w:p>
        </w:tc>
        <w:tc>
          <w:tcPr>
            <w:tcW w:w="844"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proofErr w:type="spellStart"/>
            <w:proofErr w:type="gramStart"/>
            <w:r w:rsidRPr="00823340">
              <w:rPr>
                <w:rFonts w:ascii="Times New Roman" w:eastAsia="Times New Roman" w:hAnsi="Times New Roman"/>
                <w:color w:val="000000" w:themeColor="text1"/>
                <w:sz w:val="20"/>
                <w:szCs w:val="20"/>
                <w:lang w:eastAsia="ru-RU"/>
              </w:rPr>
              <w:t>S</w:t>
            </w:r>
            <w:proofErr w:type="gramEnd"/>
            <w:r w:rsidRPr="00823340">
              <w:rPr>
                <w:rFonts w:ascii="Times New Roman" w:eastAsia="Times New Roman" w:hAnsi="Times New Roman"/>
                <w:color w:val="000000" w:themeColor="text1"/>
                <w:sz w:val="20"/>
                <w:szCs w:val="20"/>
                <w:vertAlign w:val="subscript"/>
                <w:lang w:eastAsia="ru-RU"/>
              </w:rPr>
              <w:t>кв</w:t>
            </w:r>
            <w:proofErr w:type="spellEnd"/>
            <w:r w:rsidRPr="00823340">
              <w:rPr>
                <w:rFonts w:ascii="Times New Roman" w:eastAsia="Times New Roman" w:hAnsi="Times New Roman"/>
                <w:color w:val="000000" w:themeColor="text1"/>
                <w:sz w:val="20"/>
                <w:szCs w:val="20"/>
                <w:lang w:eastAsia="ru-RU"/>
              </w:rPr>
              <w:t xml:space="preserve"> </w:t>
            </w:r>
            <w:r w:rsidRPr="00823340">
              <w:rPr>
                <w:rFonts w:ascii="Times New Roman" w:eastAsia="Times New Roman" w:hAnsi="Times New Roman"/>
                <w:color w:val="000000" w:themeColor="text1"/>
                <w:sz w:val="20"/>
                <w:szCs w:val="20"/>
                <w:vertAlign w:val="subscript"/>
                <w:lang w:eastAsia="ru-RU"/>
              </w:rPr>
              <w:t>v</w:t>
            </w:r>
          </w:p>
        </w:tc>
      </w:tr>
      <w:tr w:rsidR="00B04DBC" w:rsidRPr="00823340" w:rsidTr="009A7C21">
        <w:trPr>
          <w:trHeight w:val="315"/>
        </w:trPr>
        <w:tc>
          <w:tcPr>
            <w:tcW w:w="4126"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 физической культуры и спорта</w:t>
            </w:r>
          </w:p>
        </w:tc>
        <w:tc>
          <w:tcPr>
            <w:tcW w:w="899" w:type="dxa"/>
            <w:tcBorders>
              <w:top w:val="single" w:sz="8"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0,85</w:t>
            </w:r>
          </w:p>
        </w:tc>
        <w:tc>
          <w:tcPr>
            <w:tcW w:w="1143" w:type="dxa"/>
            <w:tcBorders>
              <w:top w:val="single" w:sz="8"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1,54</w:t>
            </w:r>
          </w:p>
        </w:tc>
        <w:tc>
          <w:tcPr>
            <w:tcW w:w="940" w:type="dxa"/>
            <w:tcBorders>
              <w:top w:val="single" w:sz="8" w:space="0" w:color="auto"/>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910</w:t>
            </w:r>
          </w:p>
        </w:tc>
        <w:tc>
          <w:tcPr>
            <w:tcW w:w="872"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910</w:t>
            </w:r>
          </w:p>
        </w:tc>
        <w:tc>
          <w:tcPr>
            <w:tcW w:w="983"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1431</w:t>
            </w:r>
          </w:p>
        </w:tc>
        <w:tc>
          <w:tcPr>
            <w:tcW w:w="877"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910</w:t>
            </w:r>
          </w:p>
        </w:tc>
        <w:tc>
          <w:tcPr>
            <w:tcW w:w="766"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2283</w:t>
            </w:r>
          </w:p>
        </w:tc>
        <w:tc>
          <w:tcPr>
            <w:tcW w:w="906"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910</w:t>
            </w:r>
          </w:p>
        </w:tc>
        <w:tc>
          <w:tcPr>
            <w:tcW w:w="77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2659</w:t>
            </w:r>
          </w:p>
        </w:tc>
        <w:tc>
          <w:tcPr>
            <w:tcW w:w="935"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910</w:t>
            </w:r>
          </w:p>
        </w:tc>
        <w:tc>
          <w:tcPr>
            <w:tcW w:w="84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2689</w:t>
            </w:r>
          </w:p>
        </w:tc>
      </w:tr>
      <w:tr w:rsidR="00B04DBC" w:rsidRPr="00823340" w:rsidTr="009A7C21">
        <w:trPr>
          <w:trHeight w:val="315"/>
        </w:trPr>
        <w:tc>
          <w:tcPr>
            <w:tcW w:w="4126"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 торговли и общественного питания</w:t>
            </w:r>
          </w:p>
        </w:tc>
        <w:tc>
          <w:tcPr>
            <w:tcW w:w="899"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0,16</w:t>
            </w:r>
          </w:p>
        </w:tc>
        <w:tc>
          <w:tcPr>
            <w:tcW w:w="1143"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1,27</w:t>
            </w:r>
          </w:p>
        </w:tc>
        <w:tc>
          <w:tcPr>
            <w:tcW w:w="940" w:type="dxa"/>
            <w:tcBorders>
              <w:top w:val="single" w:sz="4" w:space="0" w:color="auto"/>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2"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983"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1401</w:t>
            </w:r>
          </w:p>
        </w:tc>
        <w:tc>
          <w:tcPr>
            <w:tcW w:w="877"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766"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1911</w:t>
            </w:r>
          </w:p>
        </w:tc>
        <w:tc>
          <w:tcPr>
            <w:tcW w:w="906"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77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2135</w:t>
            </w:r>
          </w:p>
        </w:tc>
        <w:tc>
          <w:tcPr>
            <w:tcW w:w="935"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4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2153</w:t>
            </w:r>
          </w:p>
        </w:tc>
      </w:tr>
      <w:tr w:rsidR="00B04DBC" w:rsidRPr="00823340" w:rsidTr="009A7C21">
        <w:trPr>
          <w:trHeight w:val="315"/>
        </w:trPr>
        <w:tc>
          <w:tcPr>
            <w:tcW w:w="4126"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 коммунально-бытового назначения</w:t>
            </w:r>
          </w:p>
        </w:tc>
        <w:tc>
          <w:tcPr>
            <w:tcW w:w="899"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0,07</w:t>
            </w:r>
          </w:p>
        </w:tc>
        <w:tc>
          <w:tcPr>
            <w:tcW w:w="1143"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0,25</w:t>
            </w:r>
          </w:p>
        </w:tc>
        <w:tc>
          <w:tcPr>
            <w:tcW w:w="940" w:type="dxa"/>
            <w:tcBorders>
              <w:top w:val="single" w:sz="4" w:space="0" w:color="auto"/>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270</w:t>
            </w:r>
          </w:p>
        </w:tc>
        <w:tc>
          <w:tcPr>
            <w:tcW w:w="872"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245</w:t>
            </w:r>
          </w:p>
        </w:tc>
        <w:tc>
          <w:tcPr>
            <w:tcW w:w="983"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69</w:t>
            </w:r>
          </w:p>
        </w:tc>
        <w:tc>
          <w:tcPr>
            <w:tcW w:w="877"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270</w:t>
            </w:r>
          </w:p>
        </w:tc>
        <w:tc>
          <w:tcPr>
            <w:tcW w:w="766"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158</w:t>
            </w:r>
          </w:p>
        </w:tc>
        <w:tc>
          <w:tcPr>
            <w:tcW w:w="906"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270</w:t>
            </w:r>
          </w:p>
        </w:tc>
        <w:tc>
          <w:tcPr>
            <w:tcW w:w="77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208</w:t>
            </w:r>
          </w:p>
        </w:tc>
        <w:tc>
          <w:tcPr>
            <w:tcW w:w="935"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270</w:t>
            </w:r>
          </w:p>
        </w:tc>
        <w:tc>
          <w:tcPr>
            <w:tcW w:w="84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212</w:t>
            </w:r>
          </w:p>
        </w:tc>
      </w:tr>
      <w:tr w:rsidR="00B04DBC" w:rsidRPr="00823340" w:rsidTr="009A7C21">
        <w:trPr>
          <w:trHeight w:val="416"/>
        </w:trPr>
        <w:tc>
          <w:tcPr>
            <w:tcW w:w="4126"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 здравоохранения</w:t>
            </w:r>
          </w:p>
        </w:tc>
        <w:tc>
          <w:tcPr>
            <w:tcW w:w="899"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1143"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0,25</w:t>
            </w:r>
          </w:p>
        </w:tc>
        <w:tc>
          <w:tcPr>
            <w:tcW w:w="940" w:type="dxa"/>
            <w:tcBorders>
              <w:top w:val="single" w:sz="4" w:space="0" w:color="auto"/>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-130</w:t>
            </w:r>
          </w:p>
        </w:tc>
        <w:tc>
          <w:tcPr>
            <w:tcW w:w="872"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-130</w:t>
            </w:r>
          </w:p>
        </w:tc>
        <w:tc>
          <w:tcPr>
            <w:tcW w:w="983"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375</w:t>
            </w:r>
          </w:p>
        </w:tc>
        <w:tc>
          <w:tcPr>
            <w:tcW w:w="877"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-130</w:t>
            </w:r>
          </w:p>
        </w:tc>
        <w:tc>
          <w:tcPr>
            <w:tcW w:w="766"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464</w:t>
            </w:r>
          </w:p>
        </w:tc>
        <w:tc>
          <w:tcPr>
            <w:tcW w:w="906"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-130</w:t>
            </w:r>
          </w:p>
        </w:tc>
        <w:tc>
          <w:tcPr>
            <w:tcW w:w="77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503</w:t>
            </w:r>
          </w:p>
        </w:tc>
        <w:tc>
          <w:tcPr>
            <w:tcW w:w="935"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-130</w:t>
            </w:r>
          </w:p>
        </w:tc>
        <w:tc>
          <w:tcPr>
            <w:tcW w:w="84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506</w:t>
            </w:r>
          </w:p>
        </w:tc>
      </w:tr>
      <w:tr w:rsidR="00B04DBC" w:rsidRPr="00823340" w:rsidTr="009A7C21">
        <w:trPr>
          <w:trHeight w:val="549"/>
        </w:trPr>
        <w:tc>
          <w:tcPr>
            <w:tcW w:w="4126" w:type="dxa"/>
            <w:tcBorders>
              <w:top w:val="nil"/>
              <w:left w:val="single" w:sz="8" w:space="0" w:color="auto"/>
              <w:bottom w:val="single" w:sz="8" w:space="0" w:color="auto"/>
              <w:right w:val="single" w:sz="8" w:space="0" w:color="auto"/>
            </w:tcBorders>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 образования</w:t>
            </w:r>
          </w:p>
        </w:tc>
        <w:tc>
          <w:tcPr>
            <w:tcW w:w="899"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1143"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5,43</w:t>
            </w:r>
          </w:p>
        </w:tc>
        <w:tc>
          <w:tcPr>
            <w:tcW w:w="940" w:type="dxa"/>
            <w:tcBorders>
              <w:top w:val="single" w:sz="4" w:space="0" w:color="auto"/>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20920</w:t>
            </w:r>
          </w:p>
        </w:tc>
        <w:tc>
          <w:tcPr>
            <w:tcW w:w="872"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5318</w:t>
            </w:r>
          </w:p>
        </w:tc>
        <w:tc>
          <w:tcPr>
            <w:tcW w:w="983"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7"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7255</w:t>
            </w:r>
          </w:p>
        </w:tc>
        <w:tc>
          <w:tcPr>
            <w:tcW w:w="766"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906"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8108</w:t>
            </w:r>
          </w:p>
        </w:tc>
        <w:tc>
          <w:tcPr>
            <w:tcW w:w="77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935"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8176</w:t>
            </w:r>
          </w:p>
        </w:tc>
        <w:tc>
          <w:tcPr>
            <w:tcW w:w="84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r>
      <w:tr w:rsidR="00B04DBC" w:rsidRPr="00823340" w:rsidTr="009A7C21">
        <w:trPr>
          <w:trHeight w:val="615"/>
        </w:trPr>
        <w:tc>
          <w:tcPr>
            <w:tcW w:w="4126"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 озелененных территорий общего пользования</w:t>
            </w:r>
          </w:p>
        </w:tc>
        <w:tc>
          <w:tcPr>
            <w:tcW w:w="899"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1143"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4,4</w:t>
            </w:r>
          </w:p>
        </w:tc>
        <w:tc>
          <w:tcPr>
            <w:tcW w:w="940" w:type="dxa"/>
            <w:tcBorders>
              <w:top w:val="single" w:sz="4" w:space="0" w:color="auto"/>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11060</w:t>
            </w:r>
          </w:p>
        </w:tc>
        <w:tc>
          <w:tcPr>
            <w:tcW w:w="872"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4310</w:t>
            </w:r>
          </w:p>
        </w:tc>
        <w:tc>
          <w:tcPr>
            <w:tcW w:w="983"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77"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5879</w:t>
            </w:r>
          </w:p>
        </w:tc>
        <w:tc>
          <w:tcPr>
            <w:tcW w:w="766"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906"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6570</w:t>
            </w:r>
          </w:p>
        </w:tc>
        <w:tc>
          <w:tcPr>
            <w:tcW w:w="77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935"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6625</w:t>
            </w:r>
          </w:p>
        </w:tc>
        <w:tc>
          <w:tcPr>
            <w:tcW w:w="84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r>
      <w:tr w:rsidR="00B04DBC" w:rsidRPr="00823340" w:rsidTr="009A7C21">
        <w:trPr>
          <w:trHeight w:val="615"/>
        </w:trPr>
        <w:tc>
          <w:tcPr>
            <w:tcW w:w="4126"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 жилищного строительства (многоквартирные жилые дома)</w:t>
            </w:r>
          </w:p>
        </w:tc>
        <w:tc>
          <w:tcPr>
            <w:tcW w:w="899"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10,6</w:t>
            </w:r>
          </w:p>
        </w:tc>
        <w:tc>
          <w:tcPr>
            <w:tcW w:w="1143"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940" w:type="dxa"/>
            <w:tcBorders>
              <w:top w:val="single" w:sz="4" w:space="0" w:color="auto"/>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1010</w:t>
            </w:r>
          </w:p>
        </w:tc>
        <w:tc>
          <w:tcPr>
            <w:tcW w:w="872"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983"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10382</w:t>
            </w:r>
          </w:p>
        </w:tc>
        <w:tc>
          <w:tcPr>
            <w:tcW w:w="877"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766"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14162</w:t>
            </w:r>
          </w:p>
        </w:tc>
        <w:tc>
          <w:tcPr>
            <w:tcW w:w="906"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77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15829</w:t>
            </w:r>
          </w:p>
        </w:tc>
        <w:tc>
          <w:tcPr>
            <w:tcW w:w="935"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0</w:t>
            </w:r>
          </w:p>
        </w:tc>
        <w:tc>
          <w:tcPr>
            <w:tcW w:w="84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15961</w:t>
            </w:r>
          </w:p>
        </w:tc>
      </w:tr>
      <w:tr w:rsidR="00B04DBC" w:rsidRPr="00823340" w:rsidTr="009A7C21">
        <w:trPr>
          <w:trHeight w:val="345"/>
        </w:trPr>
        <w:tc>
          <w:tcPr>
            <w:tcW w:w="4126"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 иных объектов (кроме улиц, площадей)</w:t>
            </w:r>
          </w:p>
        </w:tc>
        <w:tc>
          <w:tcPr>
            <w:tcW w:w="899"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1,83</w:t>
            </w:r>
          </w:p>
        </w:tc>
        <w:tc>
          <w:tcPr>
            <w:tcW w:w="1143" w:type="dxa"/>
            <w:tcBorders>
              <w:top w:val="single" w:sz="4" w:space="0" w:color="auto"/>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3,98</w:t>
            </w:r>
          </w:p>
        </w:tc>
        <w:tc>
          <w:tcPr>
            <w:tcW w:w="940" w:type="dxa"/>
            <w:tcBorders>
              <w:top w:val="single" w:sz="4" w:space="0" w:color="auto"/>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270</w:t>
            </w:r>
          </w:p>
        </w:tc>
        <w:tc>
          <w:tcPr>
            <w:tcW w:w="872"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270</w:t>
            </w:r>
          </w:p>
        </w:tc>
        <w:tc>
          <w:tcPr>
            <w:tcW w:w="983"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5420</w:t>
            </w:r>
          </w:p>
        </w:tc>
        <w:tc>
          <w:tcPr>
            <w:tcW w:w="877"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270</w:t>
            </w:r>
          </w:p>
        </w:tc>
        <w:tc>
          <w:tcPr>
            <w:tcW w:w="766"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7492</w:t>
            </w:r>
          </w:p>
        </w:tc>
        <w:tc>
          <w:tcPr>
            <w:tcW w:w="906"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270</w:t>
            </w:r>
          </w:p>
        </w:tc>
        <w:tc>
          <w:tcPr>
            <w:tcW w:w="77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8406</w:t>
            </w:r>
          </w:p>
        </w:tc>
        <w:tc>
          <w:tcPr>
            <w:tcW w:w="935" w:type="dxa"/>
            <w:tcBorders>
              <w:top w:val="nil"/>
              <w:left w:val="nil"/>
              <w:bottom w:val="single" w:sz="4"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270</w:t>
            </w:r>
          </w:p>
        </w:tc>
        <w:tc>
          <w:tcPr>
            <w:tcW w:w="844" w:type="dxa"/>
            <w:tcBorders>
              <w:top w:val="nil"/>
              <w:left w:val="nil"/>
              <w:bottom w:val="single" w:sz="4"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8478</w:t>
            </w:r>
          </w:p>
        </w:tc>
      </w:tr>
      <w:tr w:rsidR="00B04DBC" w:rsidRPr="00823340" w:rsidTr="009A7C21">
        <w:trPr>
          <w:trHeight w:val="315"/>
        </w:trPr>
        <w:tc>
          <w:tcPr>
            <w:tcW w:w="4126" w:type="dxa"/>
            <w:tcBorders>
              <w:top w:val="nil"/>
              <w:left w:val="single" w:sz="8" w:space="0" w:color="auto"/>
              <w:bottom w:val="single" w:sz="8" w:space="0" w:color="auto"/>
              <w:right w:val="single" w:sz="8" w:space="0" w:color="auto"/>
            </w:tcBorders>
            <w:vAlign w:val="center"/>
            <w:hideMark/>
          </w:tcPr>
          <w:p w:rsidR="00B04DBC" w:rsidRPr="00823340" w:rsidRDefault="00B04DBC" w:rsidP="00B04DBC">
            <w:pPr>
              <w:autoSpaceDN w:val="0"/>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Итого</w:t>
            </w:r>
          </w:p>
        </w:tc>
        <w:tc>
          <w:tcPr>
            <w:tcW w:w="899" w:type="dxa"/>
            <w:tcBorders>
              <w:top w:val="single" w:sz="4" w:space="0" w:color="auto"/>
              <w:left w:val="nil"/>
              <w:bottom w:val="single" w:sz="8"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13,51</w:t>
            </w:r>
          </w:p>
        </w:tc>
        <w:tc>
          <w:tcPr>
            <w:tcW w:w="1143" w:type="dxa"/>
            <w:tcBorders>
              <w:top w:val="single" w:sz="4" w:space="0" w:color="auto"/>
              <w:left w:val="nil"/>
              <w:bottom w:val="single" w:sz="8"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17,12</w:t>
            </w:r>
          </w:p>
        </w:tc>
        <w:tc>
          <w:tcPr>
            <w:tcW w:w="940" w:type="dxa"/>
            <w:tcBorders>
              <w:top w:val="single" w:sz="4" w:space="0" w:color="auto"/>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34310</w:t>
            </w:r>
          </w:p>
        </w:tc>
        <w:tc>
          <w:tcPr>
            <w:tcW w:w="872" w:type="dxa"/>
            <w:tcBorders>
              <w:top w:val="nil"/>
              <w:left w:val="nil"/>
              <w:bottom w:val="single" w:sz="8"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10923</w:t>
            </w:r>
          </w:p>
        </w:tc>
        <w:tc>
          <w:tcPr>
            <w:tcW w:w="983"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19077</w:t>
            </w:r>
          </w:p>
        </w:tc>
        <w:tc>
          <w:tcPr>
            <w:tcW w:w="877" w:type="dxa"/>
            <w:tcBorders>
              <w:top w:val="nil"/>
              <w:left w:val="nil"/>
              <w:bottom w:val="single" w:sz="8"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14453</w:t>
            </w:r>
          </w:p>
        </w:tc>
        <w:tc>
          <w:tcPr>
            <w:tcW w:w="766"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26469</w:t>
            </w:r>
          </w:p>
        </w:tc>
        <w:tc>
          <w:tcPr>
            <w:tcW w:w="906" w:type="dxa"/>
            <w:tcBorders>
              <w:top w:val="nil"/>
              <w:left w:val="nil"/>
              <w:bottom w:val="single" w:sz="8"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15999</w:t>
            </w:r>
          </w:p>
        </w:tc>
        <w:tc>
          <w:tcPr>
            <w:tcW w:w="774"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29740</w:t>
            </w:r>
          </w:p>
        </w:tc>
        <w:tc>
          <w:tcPr>
            <w:tcW w:w="935" w:type="dxa"/>
            <w:tcBorders>
              <w:top w:val="nil"/>
              <w:left w:val="nil"/>
              <w:bottom w:val="single" w:sz="8" w:space="0" w:color="auto"/>
              <w:right w:val="single" w:sz="4"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16122</w:t>
            </w:r>
          </w:p>
        </w:tc>
        <w:tc>
          <w:tcPr>
            <w:tcW w:w="844" w:type="dxa"/>
            <w:tcBorders>
              <w:top w:val="nil"/>
              <w:left w:val="nil"/>
              <w:bottom w:val="single" w:sz="8" w:space="0" w:color="auto"/>
              <w:right w:val="single" w:sz="8" w:space="0" w:color="auto"/>
            </w:tcBorders>
            <w:noWrap/>
            <w:vAlign w:val="bottom"/>
            <w:hideMark/>
          </w:tcPr>
          <w:p w:rsidR="00B04DBC" w:rsidRPr="00823340" w:rsidRDefault="00B04DBC" w:rsidP="00B04DBC">
            <w:pPr>
              <w:autoSpaceDN w:val="0"/>
              <w:jc w:val="right"/>
              <w:rPr>
                <w:rFonts w:ascii="Times New Roman" w:eastAsia="Times New Roman" w:hAnsi="Times New Roman"/>
                <w:color w:val="000000" w:themeColor="text1"/>
                <w:sz w:val="20"/>
                <w:szCs w:val="20"/>
                <w:lang w:eastAsia="ru-RU"/>
              </w:rPr>
            </w:pPr>
            <w:r w:rsidRPr="00823340">
              <w:rPr>
                <w:rFonts w:ascii="Times New Roman" w:eastAsia="Times New Roman" w:hAnsi="Times New Roman"/>
                <w:color w:val="000000" w:themeColor="text1"/>
                <w:sz w:val="20"/>
                <w:szCs w:val="20"/>
                <w:lang w:eastAsia="ru-RU"/>
              </w:rPr>
              <w:t>30000</w:t>
            </w:r>
          </w:p>
        </w:tc>
      </w:tr>
    </w:tbl>
    <w:p w:rsidR="00B04DBC" w:rsidRPr="00B04DBC" w:rsidRDefault="00B04DBC" w:rsidP="00823340">
      <w:pPr>
        <w:tabs>
          <w:tab w:val="left" w:pos="14570"/>
        </w:tabs>
        <w:spacing w:after="200" w:line="360" w:lineRule="auto"/>
        <w:ind w:right="253" w:firstLine="567"/>
        <w:jc w:val="both"/>
        <w:rPr>
          <w:rFonts w:ascii="Times New Roman" w:eastAsia="Times New Roman" w:hAnsi="Times New Roman"/>
          <w:color w:val="000000" w:themeColor="text1"/>
          <w:szCs w:val="20"/>
          <w:lang w:eastAsia="ru-RU"/>
        </w:rPr>
      </w:pPr>
      <w:r w:rsidRPr="00823340">
        <w:rPr>
          <w:rFonts w:ascii="Times New Roman" w:eastAsia="Calibri" w:hAnsi="Times New Roman"/>
          <w:color w:val="000000" w:themeColor="text1"/>
          <w:sz w:val="20"/>
          <w:szCs w:val="20"/>
        </w:rPr>
        <w:t>Максимально допустимое количество новых жителей в квартале 1506 человек. Площадь территории для размещения многоквартирных жилых домов в квартале 15961м</w:t>
      </w:r>
      <w:r w:rsidRPr="00823340">
        <w:rPr>
          <w:rFonts w:ascii="Times New Roman" w:eastAsia="Calibri" w:hAnsi="Times New Roman"/>
          <w:color w:val="000000" w:themeColor="text1"/>
          <w:sz w:val="20"/>
          <w:szCs w:val="20"/>
          <w:vertAlign w:val="superscript"/>
        </w:rPr>
        <w:t>2</w:t>
      </w:r>
      <w:r w:rsidRPr="00823340">
        <w:rPr>
          <w:rFonts w:ascii="Times New Roman" w:eastAsia="Calibri" w:hAnsi="Times New Roman"/>
          <w:color w:val="000000" w:themeColor="text1"/>
          <w:sz w:val="20"/>
          <w:szCs w:val="20"/>
        </w:rPr>
        <w:t>. Территории для размещения необходимых объектов образования 8176 м</w:t>
      </w:r>
      <w:proofErr w:type="gramStart"/>
      <w:r w:rsidRPr="00823340">
        <w:rPr>
          <w:rFonts w:ascii="Times New Roman" w:eastAsia="Calibri" w:hAnsi="Times New Roman"/>
          <w:color w:val="000000" w:themeColor="text1"/>
          <w:sz w:val="20"/>
          <w:szCs w:val="20"/>
          <w:vertAlign w:val="superscript"/>
        </w:rPr>
        <w:t>2</w:t>
      </w:r>
      <w:proofErr w:type="gramEnd"/>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и озелененных территорий общего пользования 6625 м</w:t>
      </w:r>
      <w:r w:rsidRPr="00823340">
        <w:rPr>
          <w:rFonts w:ascii="Times New Roman" w:eastAsia="Calibri" w:hAnsi="Times New Roman"/>
          <w:color w:val="000000" w:themeColor="text1"/>
          <w:sz w:val="20"/>
          <w:szCs w:val="20"/>
          <w:vertAlign w:val="superscript"/>
        </w:rPr>
        <w:t>2</w:t>
      </w:r>
      <w:r w:rsidRPr="00823340">
        <w:rPr>
          <w:rFonts w:ascii="Times New Roman" w:eastAsia="Calibri" w:hAnsi="Times New Roman"/>
          <w:color w:val="000000" w:themeColor="text1"/>
          <w:sz w:val="20"/>
          <w:szCs w:val="20"/>
        </w:rPr>
        <w:t>находятся за границами квартала в границах жилого района за счет запаса площади территорий соответствующих видов 20920 м</w:t>
      </w:r>
      <w:r w:rsidRPr="00823340">
        <w:rPr>
          <w:rFonts w:ascii="Times New Roman" w:eastAsia="Calibri" w:hAnsi="Times New Roman"/>
          <w:color w:val="000000" w:themeColor="text1"/>
          <w:sz w:val="20"/>
          <w:szCs w:val="20"/>
          <w:vertAlign w:val="superscript"/>
        </w:rPr>
        <w:t xml:space="preserve">2 </w:t>
      </w:r>
      <w:r w:rsidRPr="00823340">
        <w:rPr>
          <w:rFonts w:ascii="Times New Roman" w:eastAsia="Calibri" w:hAnsi="Times New Roman"/>
          <w:color w:val="000000" w:themeColor="text1"/>
          <w:sz w:val="20"/>
          <w:szCs w:val="20"/>
        </w:rPr>
        <w:t>и</w:t>
      </w:r>
      <w:r w:rsidRPr="00823340">
        <w:rPr>
          <w:rFonts w:ascii="Times New Roman" w:eastAsia="Calibri" w:hAnsi="Times New Roman"/>
          <w:color w:val="000000" w:themeColor="text1"/>
          <w:sz w:val="20"/>
          <w:szCs w:val="20"/>
          <w:vertAlign w:val="superscript"/>
        </w:rPr>
        <w:t xml:space="preserve"> </w:t>
      </w:r>
      <w:r w:rsidRPr="00823340">
        <w:rPr>
          <w:rFonts w:ascii="Times New Roman" w:eastAsia="Calibri" w:hAnsi="Times New Roman"/>
          <w:color w:val="000000" w:themeColor="text1"/>
          <w:sz w:val="20"/>
          <w:szCs w:val="20"/>
        </w:rPr>
        <w:t>11060 м</w:t>
      </w:r>
      <w:r w:rsidRPr="00823340">
        <w:rPr>
          <w:rFonts w:ascii="Times New Roman" w:eastAsia="Calibri" w:hAnsi="Times New Roman"/>
          <w:color w:val="000000" w:themeColor="text1"/>
          <w:sz w:val="20"/>
          <w:szCs w:val="20"/>
          <w:vertAlign w:val="superscript"/>
        </w:rPr>
        <w:t>2</w:t>
      </w:r>
      <w:r w:rsidRPr="00823340">
        <w:rPr>
          <w:rFonts w:ascii="Times New Roman" w:eastAsia="Calibri" w:hAnsi="Times New Roman"/>
          <w:color w:val="000000" w:themeColor="text1"/>
          <w:sz w:val="20"/>
          <w:szCs w:val="20"/>
        </w:rPr>
        <w:t>. Территории объектов здравоохранения 506 м</w:t>
      </w:r>
      <w:proofErr w:type="gramStart"/>
      <w:r w:rsidRPr="00823340">
        <w:rPr>
          <w:rFonts w:ascii="Times New Roman" w:eastAsia="Calibri" w:hAnsi="Times New Roman"/>
          <w:color w:val="000000" w:themeColor="text1"/>
          <w:sz w:val="20"/>
          <w:szCs w:val="20"/>
          <w:vertAlign w:val="superscript"/>
        </w:rPr>
        <w:t>2</w:t>
      </w:r>
      <w:proofErr w:type="gramEnd"/>
      <w:r w:rsidRPr="00823340">
        <w:rPr>
          <w:rFonts w:ascii="Times New Roman" w:eastAsia="Calibri" w:hAnsi="Times New Roman"/>
          <w:color w:val="000000" w:themeColor="text1"/>
          <w:sz w:val="20"/>
          <w:szCs w:val="20"/>
        </w:rPr>
        <w:t xml:space="preserve"> находятся в границах квартала и компенсируют существовавший до новой застройки дефицит территории 130 м</w:t>
      </w:r>
      <w:r w:rsidRPr="00823340">
        <w:rPr>
          <w:rFonts w:ascii="Times New Roman" w:eastAsia="Calibri" w:hAnsi="Times New Roman"/>
          <w:color w:val="000000" w:themeColor="text1"/>
          <w:sz w:val="20"/>
          <w:szCs w:val="20"/>
          <w:vertAlign w:val="superscript"/>
        </w:rPr>
        <w:t>2</w:t>
      </w:r>
      <w:r w:rsidRPr="00823340">
        <w:rPr>
          <w:rFonts w:ascii="Times New Roman" w:eastAsia="Calibri" w:hAnsi="Times New Roman"/>
          <w:color w:val="000000" w:themeColor="text1"/>
          <w:sz w:val="20"/>
          <w:szCs w:val="20"/>
        </w:rPr>
        <w:t xml:space="preserve"> в границах жилого района. Территории иных видов объектов размещаются в границах квартала и частично в границах жилого района за счет существующего резерва площади территорий.</w:t>
      </w:r>
    </w:p>
    <w:sectPr w:rsidR="00B04DBC" w:rsidRPr="00B04DBC" w:rsidSect="00823340">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700" w:rsidRDefault="00957700">
      <w:r>
        <w:separator/>
      </w:r>
    </w:p>
  </w:endnote>
  <w:endnote w:type="continuationSeparator" w:id="0">
    <w:p w:rsidR="00957700" w:rsidRDefault="0095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altName w:val="Tahoma"/>
    <w:panose1 w:val="020B0604030504040204"/>
    <w:charset w:val="CC"/>
    <w:family w:val="swiss"/>
    <w:pitch w:val="variable"/>
    <w:sig w:usb0="00000001"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98" w:rsidRDefault="00924D98" w:rsidP="009A7C21">
    <w:pPr>
      <w:pStyle w:val="af9"/>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Pr>
        <w:rStyle w:val="afff2"/>
        <w:noProof/>
      </w:rPr>
      <w:t>13</w:t>
    </w:r>
    <w:r>
      <w:rPr>
        <w:rStyle w:val="afff2"/>
      </w:rPr>
      <w:fldChar w:fldCharType="end"/>
    </w:r>
  </w:p>
  <w:p w:rsidR="00924D98" w:rsidRDefault="00924D98" w:rsidP="009A7C21">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98" w:rsidRDefault="00924D98" w:rsidP="009A7C21">
    <w:pPr>
      <w:pStyle w:val="af9"/>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A51DD4">
      <w:rPr>
        <w:rStyle w:val="afff2"/>
        <w:noProof/>
      </w:rPr>
      <w:t>37</w:t>
    </w:r>
    <w:r>
      <w:rPr>
        <w:rStyle w:val="afff2"/>
      </w:rPr>
      <w:fldChar w:fldCharType="end"/>
    </w:r>
  </w:p>
  <w:p w:rsidR="00924D98" w:rsidRPr="0064382D" w:rsidRDefault="00924D98" w:rsidP="009A7C21">
    <w:pPr>
      <w:pStyle w:val="a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700" w:rsidRDefault="00957700">
      <w:r>
        <w:separator/>
      </w:r>
    </w:p>
  </w:footnote>
  <w:footnote w:type="continuationSeparator" w:id="0">
    <w:p w:rsidR="00957700" w:rsidRDefault="009577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5FA4"/>
    <w:multiLevelType w:val="hybridMultilevel"/>
    <w:tmpl w:val="8F16CB96"/>
    <w:lvl w:ilvl="0" w:tplc="9B0EDFAA">
      <w:start w:val="1"/>
      <w:numFmt w:val="bullet"/>
      <w:pStyle w:val="1"/>
      <w:lvlText w:val=""/>
      <w:lvlJc w:val="left"/>
      <w:pPr>
        <w:ind w:left="1690" w:hanging="556"/>
      </w:pPr>
      <w:rPr>
        <w:rFonts w:ascii="Symbol" w:hAnsi="Symbol" w:hint="default"/>
        <w:color w:val="000000"/>
      </w:rPr>
    </w:lvl>
    <w:lvl w:ilvl="1" w:tplc="04190019">
      <w:start w:val="1"/>
      <w:numFmt w:val="bullet"/>
      <w:lvlText w:val="o"/>
      <w:lvlJc w:val="left"/>
      <w:pPr>
        <w:ind w:left="1854" w:hanging="360"/>
      </w:pPr>
      <w:rPr>
        <w:rFonts w:ascii="Courier New" w:hAnsi="Courier New" w:cs="Times New Roman" w:hint="default"/>
      </w:rPr>
    </w:lvl>
    <w:lvl w:ilvl="2" w:tplc="0419001B">
      <w:start w:val="1"/>
      <w:numFmt w:val="bullet"/>
      <w:lvlText w:val=""/>
      <w:lvlJc w:val="left"/>
      <w:pPr>
        <w:ind w:left="2574" w:hanging="360"/>
      </w:pPr>
      <w:rPr>
        <w:rFonts w:ascii="Wingdings" w:hAnsi="Wingdings" w:hint="default"/>
      </w:rPr>
    </w:lvl>
    <w:lvl w:ilvl="3" w:tplc="0419000F">
      <w:start w:val="1"/>
      <w:numFmt w:val="bullet"/>
      <w:lvlText w:val=""/>
      <w:lvlJc w:val="left"/>
      <w:pPr>
        <w:ind w:left="3294" w:hanging="360"/>
      </w:pPr>
      <w:rPr>
        <w:rFonts w:ascii="Symbol" w:hAnsi="Symbol" w:hint="default"/>
      </w:rPr>
    </w:lvl>
    <w:lvl w:ilvl="4" w:tplc="04190019">
      <w:start w:val="1"/>
      <w:numFmt w:val="bullet"/>
      <w:lvlText w:val="o"/>
      <w:lvlJc w:val="left"/>
      <w:pPr>
        <w:ind w:left="4014" w:hanging="360"/>
      </w:pPr>
      <w:rPr>
        <w:rFonts w:ascii="Courier New" w:hAnsi="Courier New" w:cs="Times New Roman" w:hint="default"/>
      </w:rPr>
    </w:lvl>
    <w:lvl w:ilvl="5" w:tplc="0419001B">
      <w:start w:val="1"/>
      <w:numFmt w:val="bullet"/>
      <w:lvlText w:val=""/>
      <w:lvlJc w:val="left"/>
      <w:pPr>
        <w:ind w:left="4734" w:hanging="360"/>
      </w:pPr>
      <w:rPr>
        <w:rFonts w:ascii="Wingdings" w:hAnsi="Wingdings" w:hint="default"/>
      </w:rPr>
    </w:lvl>
    <w:lvl w:ilvl="6" w:tplc="0419000F">
      <w:start w:val="1"/>
      <w:numFmt w:val="bullet"/>
      <w:lvlText w:val=""/>
      <w:lvlJc w:val="left"/>
      <w:pPr>
        <w:ind w:left="5454" w:hanging="360"/>
      </w:pPr>
      <w:rPr>
        <w:rFonts w:ascii="Symbol" w:hAnsi="Symbol" w:hint="default"/>
      </w:rPr>
    </w:lvl>
    <w:lvl w:ilvl="7" w:tplc="04190019">
      <w:start w:val="1"/>
      <w:numFmt w:val="bullet"/>
      <w:lvlText w:val="o"/>
      <w:lvlJc w:val="left"/>
      <w:pPr>
        <w:ind w:left="6174" w:hanging="360"/>
      </w:pPr>
      <w:rPr>
        <w:rFonts w:ascii="Courier New" w:hAnsi="Courier New" w:cs="Times New Roman" w:hint="default"/>
      </w:rPr>
    </w:lvl>
    <w:lvl w:ilvl="8" w:tplc="0419001B">
      <w:start w:val="1"/>
      <w:numFmt w:val="bullet"/>
      <w:lvlText w:val=""/>
      <w:lvlJc w:val="left"/>
      <w:pPr>
        <w:ind w:left="6894" w:hanging="360"/>
      </w:pPr>
      <w:rPr>
        <w:rFonts w:ascii="Wingdings" w:hAnsi="Wingdings" w:hint="default"/>
      </w:rPr>
    </w:lvl>
  </w:abstractNum>
  <w:abstractNum w:abstractNumId="1">
    <w:nsid w:val="33306716"/>
    <w:multiLevelType w:val="hybridMultilevel"/>
    <w:tmpl w:val="30908ACE"/>
    <w:lvl w:ilvl="0" w:tplc="DC148558">
      <w:start w:val="1"/>
      <w:numFmt w:val="decimal"/>
      <w:pStyle w:val="123"/>
      <w:lvlText w:val="%1)"/>
      <w:lvlJc w:val="right"/>
      <w:pPr>
        <w:tabs>
          <w:tab w:val="num" w:pos="1003"/>
        </w:tabs>
        <w:ind w:left="1003" w:hanging="283"/>
      </w:pPr>
      <w:rPr>
        <w:rFonts w:cs="Times New Roman"/>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2">
    <w:nsid w:val="792311B9"/>
    <w:multiLevelType w:val="hybridMultilevel"/>
    <w:tmpl w:val="2ED64B6E"/>
    <w:lvl w:ilvl="0" w:tplc="0122F55A">
      <w:start w:val="1"/>
      <w:numFmt w:val="decimal"/>
      <w:pStyle w:val="21"/>
      <w:lvlText w:val="%1."/>
      <w:lvlJc w:val="left"/>
      <w:pPr>
        <w:tabs>
          <w:tab w:val="num" w:pos="720"/>
        </w:tabs>
        <w:ind w:left="720" w:hanging="360"/>
      </w:pPr>
      <w:rPr>
        <w:rFonts w:cs="Times New Roman"/>
      </w:rPr>
    </w:lvl>
    <w:lvl w:ilvl="1" w:tplc="2458BE72">
      <w:start w:val="1"/>
      <w:numFmt w:val="lowerLetter"/>
      <w:lvlText w:val="%2."/>
      <w:lvlJc w:val="left"/>
      <w:pPr>
        <w:tabs>
          <w:tab w:val="num" w:pos="1440"/>
        </w:tabs>
        <w:ind w:left="1440" w:hanging="360"/>
      </w:pPr>
      <w:rPr>
        <w:rFonts w:cs="Times New Roman"/>
      </w:rPr>
    </w:lvl>
    <w:lvl w:ilvl="2" w:tplc="A28A2808">
      <w:start w:val="1"/>
      <w:numFmt w:val="lowerRoman"/>
      <w:lvlText w:val="%3."/>
      <w:lvlJc w:val="right"/>
      <w:pPr>
        <w:tabs>
          <w:tab w:val="num" w:pos="2160"/>
        </w:tabs>
        <w:ind w:left="2160" w:hanging="180"/>
      </w:pPr>
      <w:rPr>
        <w:rFonts w:cs="Times New Roman"/>
      </w:rPr>
    </w:lvl>
    <w:lvl w:ilvl="3" w:tplc="425C27E0">
      <w:start w:val="1"/>
      <w:numFmt w:val="decimal"/>
      <w:lvlText w:val="%4."/>
      <w:lvlJc w:val="left"/>
      <w:pPr>
        <w:tabs>
          <w:tab w:val="num" w:pos="2880"/>
        </w:tabs>
        <w:ind w:left="2880" w:hanging="360"/>
      </w:pPr>
      <w:rPr>
        <w:rFonts w:cs="Times New Roman"/>
      </w:rPr>
    </w:lvl>
    <w:lvl w:ilvl="4" w:tplc="24CCE7C2">
      <w:start w:val="1"/>
      <w:numFmt w:val="lowerLetter"/>
      <w:lvlText w:val="%5."/>
      <w:lvlJc w:val="left"/>
      <w:pPr>
        <w:tabs>
          <w:tab w:val="num" w:pos="3600"/>
        </w:tabs>
        <w:ind w:left="3600" w:hanging="360"/>
      </w:pPr>
      <w:rPr>
        <w:rFonts w:cs="Times New Roman"/>
      </w:rPr>
    </w:lvl>
    <w:lvl w:ilvl="5" w:tplc="C0E6C6D8">
      <w:start w:val="1"/>
      <w:numFmt w:val="lowerRoman"/>
      <w:lvlText w:val="%6."/>
      <w:lvlJc w:val="right"/>
      <w:pPr>
        <w:tabs>
          <w:tab w:val="num" w:pos="4320"/>
        </w:tabs>
        <w:ind w:left="4320" w:hanging="180"/>
      </w:pPr>
      <w:rPr>
        <w:rFonts w:cs="Times New Roman"/>
      </w:rPr>
    </w:lvl>
    <w:lvl w:ilvl="6" w:tplc="F1F86B56">
      <w:start w:val="1"/>
      <w:numFmt w:val="decimal"/>
      <w:lvlText w:val="%7."/>
      <w:lvlJc w:val="left"/>
      <w:pPr>
        <w:tabs>
          <w:tab w:val="num" w:pos="5040"/>
        </w:tabs>
        <w:ind w:left="5040" w:hanging="360"/>
      </w:pPr>
      <w:rPr>
        <w:rFonts w:cs="Times New Roman"/>
      </w:rPr>
    </w:lvl>
    <w:lvl w:ilvl="7" w:tplc="3FEC9058">
      <w:start w:val="1"/>
      <w:numFmt w:val="lowerLetter"/>
      <w:lvlText w:val="%8."/>
      <w:lvlJc w:val="left"/>
      <w:pPr>
        <w:tabs>
          <w:tab w:val="num" w:pos="5760"/>
        </w:tabs>
        <w:ind w:left="5760" w:hanging="360"/>
      </w:pPr>
      <w:rPr>
        <w:rFonts w:cs="Times New Roman"/>
      </w:rPr>
    </w:lvl>
    <w:lvl w:ilvl="8" w:tplc="13A87118">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E5"/>
    <w:rsid w:val="00001CBB"/>
    <w:rsid w:val="0000387C"/>
    <w:rsid w:val="00006685"/>
    <w:rsid w:val="00030439"/>
    <w:rsid w:val="000918F7"/>
    <w:rsid w:val="000A164A"/>
    <w:rsid w:val="000B2D96"/>
    <w:rsid w:val="000D7D94"/>
    <w:rsid w:val="00100855"/>
    <w:rsid w:val="0010107C"/>
    <w:rsid w:val="0011188B"/>
    <w:rsid w:val="00122445"/>
    <w:rsid w:val="00130A92"/>
    <w:rsid w:val="0013360E"/>
    <w:rsid w:val="00135EE9"/>
    <w:rsid w:val="00165778"/>
    <w:rsid w:val="001673A2"/>
    <w:rsid w:val="0018717B"/>
    <w:rsid w:val="001D45C7"/>
    <w:rsid w:val="001E00D4"/>
    <w:rsid w:val="002043C3"/>
    <w:rsid w:val="00213293"/>
    <w:rsid w:val="00231E63"/>
    <w:rsid w:val="00252B18"/>
    <w:rsid w:val="00252FD9"/>
    <w:rsid w:val="00296FE4"/>
    <w:rsid w:val="002A64BC"/>
    <w:rsid w:val="002C342B"/>
    <w:rsid w:val="002F3063"/>
    <w:rsid w:val="002F3E2B"/>
    <w:rsid w:val="0030663A"/>
    <w:rsid w:val="003107E0"/>
    <w:rsid w:val="003177B8"/>
    <w:rsid w:val="00325967"/>
    <w:rsid w:val="00361A97"/>
    <w:rsid w:val="00396FB5"/>
    <w:rsid w:val="003D65C9"/>
    <w:rsid w:val="003D6EED"/>
    <w:rsid w:val="003E6998"/>
    <w:rsid w:val="004249D3"/>
    <w:rsid w:val="00443609"/>
    <w:rsid w:val="00450EB1"/>
    <w:rsid w:val="004663C0"/>
    <w:rsid w:val="00493FD4"/>
    <w:rsid w:val="004A5126"/>
    <w:rsid w:val="004B08A4"/>
    <w:rsid w:val="004D5A22"/>
    <w:rsid w:val="00507B3D"/>
    <w:rsid w:val="0051037C"/>
    <w:rsid w:val="00531B72"/>
    <w:rsid w:val="00536D1C"/>
    <w:rsid w:val="00556EEA"/>
    <w:rsid w:val="00593F37"/>
    <w:rsid w:val="005A1F77"/>
    <w:rsid w:val="005B1513"/>
    <w:rsid w:val="005B6434"/>
    <w:rsid w:val="005D3041"/>
    <w:rsid w:val="005E55E5"/>
    <w:rsid w:val="005F358E"/>
    <w:rsid w:val="006345D1"/>
    <w:rsid w:val="00636D48"/>
    <w:rsid w:val="0065011B"/>
    <w:rsid w:val="006A6CE9"/>
    <w:rsid w:val="006B3465"/>
    <w:rsid w:val="006C141C"/>
    <w:rsid w:val="006E195A"/>
    <w:rsid w:val="006E3120"/>
    <w:rsid w:val="006F12E2"/>
    <w:rsid w:val="006F3F81"/>
    <w:rsid w:val="00701663"/>
    <w:rsid w:val="00701E5B"/>
    <w:rsid w:val="00714642"/>
    <w:rsid w:val="00726AE6"/>
    <w:rsid w:val="00765DAB"/>
    <w:rsid w:val="007A7114"/>
    <w:rsid w:val="007C4FC2"/>
    <w:rsid w:val="007D5A5A"/>
    <w:rsid w:val="007F4D52"/>
    <w:rsid w:val="0081391C"/>
    <w:rsid w:val="00823340"/>
    <w:rsid w:val="00832D09"/>
    <w:rsid w:val="008548C4"/>
    <w:rsid w:val="0087607C"/>
    <w:rsid w:val="00893F48"/>
    <w:rsid w:val="008A0025"/>
    <w:rsid w:val="008B3C0B"/>
    <w:rsid w:val="00924D98"/>
    <w:rsid w:val="00925800"/>
    <w:rsid w:val="00933678"/>
    <w:rsid w:val="009349DD"/>
    <w:rsid w:val="00957700"/>
    <w:rsid w:val="0096375A"/>
    <w:rsid w:val="00997F77"/>
    <w:rsid w:val="009A7C21"/>
    <w:rsid w:val="009B26D0"/>
    <w:rsid w:val="009C2F17"/>
    <w:rsid w:val="009D1B48"/>
    <w:rsid w:val="009E04B8"/>
    <w:rsid w:val="009E48DF"/>
    <w:rsid w:val="00A03580"/>
    <w:rsid w:val="00A130A7"/>
    <w:rsid w:val="00A269A1"/>
    <w:rsid w:val="00A40266"/>
    <w:rsid w:val="00A473E4"/>
    <w:rsid w:val="00A51DD4"/>
    <w:rsid w:val="00A72124"/>
    <w:rsid w:val="00A77B60"/>
    <w:rsid w:val="00A960C3"/>
    <w:rsid w:val="00AC273C"/>
    <w:rsid w:val="00AE6477"/>
    <w:rsid w:val="00AE7A2E"/>
    <w:rsid w:val="00B0479C"/>
    <w:rsid w:val="00B04DBC"/>
    <w:rsid w:val="00B65DF8"/>
    <w:rsid w:val="00B67768"/>
    <w:rsid w:val="00BF2165"/>
    <w:rsid w:val="00C54593"/>
    <w:rsid w:val="00C775BC"/>
    <w:rsid w:val="00CA55B5"/>
    <w:rsid w:val="00CB2B9A"/>
    <w:rsid w:val="00CD173C"/>
    <w:rsid w:val="00CD4B7F"/>
    <w:rsid w:val="00CE4360"/>
    <w:rsid w:val="00CF5CFE"/>
    <w:rsid w:val="00CF63CB"/>
    <w:rsid w:val="00D13761"/>
    <w:rsid w:val="00D2018A"/>
    <w:rsid w:val="00D24BC2"/>
    <w:rsid w:val="00D46E17"/>
    <w:rsid w:val="00D6578C"/>
    <w:rsid w:val="00D7077B"/>
    <w:rsid w:val="00D7284E"/>
    <w:rsid w:val="00D961E5"/>
    <w:rsid w:val="00D979BC"/>
    <w:rsid w:val="00DA0D80"/>
    <w:rsid w:val="00DF28C2"/>
    <w:rsid w:val="00E10467"/>
    <w:rsid w:val="00E770EF"/>
    <w:rsid w:val="00F15511"/>
    <w:rsid w:val="00F17358"/>
    <w:rsid w:val="00F22F57"/>
    <w:rsid w:val="00F51469"/>
    <w:rsid w:val="00F73685"/>
    <w:rsid w:val="00F840A6"/>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Cod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0C3"/>
    <w:rPr>
      <w:sz w:val="24"/>
      <w:szCs w:val="24"/>
    </w:rPr>
  </w:style>
  <w:style w:type="paragraph" w:styleId="10">
    <w:name w:val="heading 1"/>
    <w:basedOn w:val="a"/>
    <w:next w:val="a"/>
    <w:link w:val="11"/>
    <w:qFormat/>
    <w:rsid w:val="00A960C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semiHidden/>
    <w:unhideWhenUsed/>
    <w:qFormat/>
    <w:rsid w:val="00A960C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semiHidden/>
    <w:unhideWhenUsed/>
    <w:qFormat/>
    <w:rsid w:val="00A960C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semiHidden/>
    <w:unhideWhenUsed/>
    <w:qFormat/>
    <w:rsid w:val="00A960C3"/>
    <w:pPr>
      <w:keepNext/>
      <w:spacing w:before="240" w:after="60"/>
      <w:outlineLvl w:val="3"/>
    </w:pPr>
    <w:rPr>
      <w:b/>
      <w:bCs/>
      <w:sz w:val="28"/>
      <w:szCs w:val="28"/>
    </w:rPr>
  </w:style>
  <w:style w:type="paragraph" w:styleId="5">
    <w:name w:val="heading 5"/>
    <w:basedOn w:val="a"/>
    <w:next w:val="a"/>
    <w:link w:val="50"/>
    <w:semiHidden/>
    <w:unhideWhenUsed/>
    <w:qFormat/>
    <w:rsid w:val="00A960C3"/>
    <w:pPr>
      <w:spacing w:before="240" w:after="60"/>
      <w:outlineLvl w:val="4"/>
    </w:pPr>
    <w:rPr>
      <w:b/>
      <w:bCs/>
      <w:i/>
      <w:iCs/>
      <w:sz w:val="26"/>
      <w:szCs w:val="26"/>
    </w:rPr>
  </w:style>
  <w:style w:type="paragraph" w:styleId="6">
    <w:name w:val="heading 6"/>
    <w:basedOn w:val="a"/>
    <w:next w:val="a"/>
    <w:link w:val="60"/>
    <w:semiHidden/>
    <w:unhideWhenUsed/>
    <w:qFormat/>
    <w:rsid w:val="00A960C3"/>
    <w:pPr>
      <w:spacing w:before="240" w:after="60"/>
      <w:outlineLvl w:val="5"/>
    </w:pPr>
    <w:rPr>
      <w:b/>
      <w:bCs/>
      <w:sz w:val="22"/>
      <w:szCs w:val="22"/>
    </w:rPr>
  </w:style>
  <w:style w:type="paragraph" w:styleId="7">
    <w:name w:val="heading 7"/>
    <w:basedOn w:val="a"/>
    <w:next w:val="a"/>
    <w:link w:val="70"/>
    <w:semiHidden/>
    <w:unhideWhenUsed/>
    <w:qFormat/>
    <w:rsid w:val="00A960C3"/>
    <w:pPr>
      <w:spacing w:before="240" w:after="60"/>
      <w:outlineLvl w:val="6"/>
    </w:pPr>
  </w:style>
  <w:style w:type="paragraph" w:styleId="8">
    <w:name w:val="heading 8"/>
    <w:basedOn w:val="a"/>
    <w:next w:val="a"/>
    <w:link w:val="80"/>
    <w:semiHidden/>
    <w:unhideWhenUsed/>
    <w:qFormat/>
    <w:rsid w:val="00A960C3"/>
    <w:pPr>
      <w:spacing w:before="240" w:after="60"/>
      <w:outlineLvl w:val="7"/>
    </w:pPr>
    <w:rPr>
      <w:i/>
      <w:iCs/>
    </w:rPr>
  </w:style>
  <w:style w:type="paragraph" w:styleId="9">
    <w:name w:val="heading 9"/>
    <w:basedOn w:val="a"/>
    <w:next w:val="a"/>
    <w:link w:val="90"/>
    <w:uiPriority w:val="9"/>
    <w:semiHidden/>
    <w:unhideWhenUsed/>
    <w:qFormat/>
    <w:rsid w:val="00A960C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960C3"/>
    <w:rPr>
      <w:rFonts w:asciiTheme="majorHAnsi" w:eastAsiaTheme="majorEastAsia" w:hAnsiTheme="majorHAnsi"/>
      <w:b/>
      <w:bCs/>
      <w:kern w:val="32"/>
      <w:sz w:val="32"/>
      <w:szCs w:val="32"/>
    </w:rPr>
  </w:style>
  <w:style w:type="character" w:customStyle="1" w:styleId="20">
    <w:name w:val="Заголовок 2 Знак"/>
    <w:basedOn w:val="a0"/>
    <w:link w:val="2"/>
    <w:semiHidden/>
    <w:rsid w:val="00A960C3"/>
    <w:rPr>
      <w:rFonts w:asciiTheme="majorHAnsi" w:eastAsiaTheme="majorEastAsia" w:hAnsiTheme="majorHAnsi"/>
      <w:b/>
      <w:bCs/>
      <w:i/>
      <w:iCs/>
      <w:sz w:val="28"/>
      <w:szCs w:val="28"/>
    </w:rPr>
  </w:style>
  <w:style w:type="character" w:customStyle="1" w:styleId="30">
    <w:name w:val="Заголовок 3 Знак"/>
    <w:basedOn w:val="a0"/>
    <w:link w:val="3"/>
    <w:semiHidden/>
    <w:rsid w:val="00A960C3"/>
    <w:rPr>
      <w:rFonts w:asciiTheme="majorHAnsi" w:eastAsiaTheme="majorEastAsia" w:hAnsiTheme="majorHAnsi"/>
      <w:b/>
      <w:bCs/>
      <w:sz w:val="26"/>
      <w:szCs w:val="26"/>
    </w:rPr>
  </w:style>
  <w:style w:type="character" w:customStyle="1" w:styleId="40">
    <w:name w:val="Заголовок 4 Знак"/>
    <w:basedOn w:val="a0"/>
    <w:link w:val="4"/>
    <w:semiHidden/>
    <w:rsid w:val="00A960C3"/>
    <w:rPr>
      <w:b/>
      <w:bCs/>
      <w:sz w:val="28"/>
      <w:szCs w:val="28"/>
    </w:rPr>
  </w:style>
  <w:style w:type="character" w:customStyle="1" w:styleId="50">
    <w:name w:val="Заголовок 5 Знак"/>
    <w:basedOn w:val="a0"/>
    <w:link w:val="5"/>
    <w:semiHidden/>
    <w:rsid w:val="00A960C3"/>
    <w:rPr>
      <w:b/>
      <w:bCs/>
      <w:i/>
      <w:iCs/>
      <w:sz w:val="26"/>
      <w:szCs w:val="26"/>
    </w:rPr>
  </w:style>
  <w:style w:type="character" w:customStyle="1" w:styleId="60">
    <w:name w:val="Заголовок 6 Знак"/>
    <w:basedOn w:val="a0"/>
    <w:link w:val="6"/>
    <w:semiHidden/>
    <w:rsid w:val="00A960C3"/>
    <w:rPr>
      <w:b/>
      <w:bCs/>
    </w:rPr>
  </w:style>
  <w:style w:type="character" w:customStyle="1" w:styleId="70">
    <w:name w:val="Заголовок 7 Знак"/>
    <w:basedOn w:val="a0"/>
    <w:link w:val="7"/>
    <w:semiHidden/>
    <w:rsid w:val="00A960C3"/>
    <w:rPr>
      <w:sz w:val="24"/>
      <w:szCs w:val="24"/>
    </w:rPr>
  </w:style>
  <w:style w:type="character" w:customStyle="1" w:styleId="80">
    <w:name w:val="Заголовок 8 Знак"/>
    <w:basedOn w:val="a0"/>
    <w:link w:val="8"/>
    <w:semiHidden/>
    <w:rsid w:val="00A960C3"/>
    <w:rPr>
      <w:i/>
      <w:iCs/>
      <w:sz w:val="24"/>
      <w:szCs w:val="24"/>
    </w:rPr>
  </w:style>
  <w:style w:type="character" w:customStyle="1" w:styleId="90">
    <w:name w:val="Заголовок 9 Знак"/>
    <w:basedOn w:val="a0"/>
    <w:link w:val="9"/>
    <w:uiPriority w:val="9"/>
    <w:semiHidden/>
    <w:rsid w:val="00A960C3"/>
    <w:rPr>
      <w:rFonts w:asciiTheme="majorHAnsi" w:eastAsiaTheme="majorEastAsia" w:hAnsiTheme="majorHAnsi"/>
    </w:rPr>
  </w:style>
  <w:style w:type="paragraph" w:styleId="a3">
    <w:name w:val="Title"/>
    <w:basedOn w:val="a"/>
    <w:next w:val="a"/>
    <w:link w:val="a4"/>
    <w:qFormat/>
    <w:rsid w:val="00A960C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rsid w:val="00A960C3"/>
    <w:rPr>
      <w:rFonts w:asciiTheme="majorHAnsi" w:eastAsiaTheme="majorEastAsia" w:hAnsiTheme="majorHAnsi"/>
      <w:b/>
      <w:bCs/>
      <w:kern w:val="28"/>
      <w:sz w:val="32"/>
      <w:szCs w:val="32"/>
    </w:rPr>
  </w:style>
  <w:style w:type="paragraph" w:styleId="a5">
    <w:name w:val="Subtitle"/>
    <w:basedOn w:val="a"/>
    <w:next w:val="a"/>
    <w:link w:val="a6"/>
    <w:uiPriority w:val="11"/>
    <w:qFormat/>
    <w:rsid w:val="00A960C3"/>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960C3"/>
    <w:rPr>
      <w:rFonts w:asciiTheme="majorHAnsi" w:eastAsiaTheme="majorEastAsia" w:hAnsiTheme="majorHAnsi"/>
      <w:sz w:val="24"/>
      <w:szCs w:val="24"/>
    </w:rPr>
  </w:style>
  <w:style w:type="character" w:styleId="a7">
    <w:name w:val="Strong"/>
    <w:basedOn w:val="a0"/>
    <w:uiPriority w:val="22"/>
    <w:qFormat/>
    <w:rsid w:val="00A960C3"/>
    <w:rPr>
      <w:b/>
      <w:bCs/>
    </w:rPr>
  </w:style>
  <w:style w:type="character" w:styleId="a8">
    <w:name w:val="Emphasis"/>
    <w:basedOn w:val="a0"/>
    <w:uiPriority w:val="20"/>
    <w:qFormat/>
    <w:rsid w:val="00A960C3"/>
    <w:rPr>
      <w:rFonts w:asciiTheme="minorHAnsi" w:hAnsiTheme="minorHAnsi"/>
      <w:b/>
      <w:i/>
      <w:iCs/>
    </w:rPr>
  </w:style>
  <w:style w:type="paragraph" w:styleId="a9">
    <w:name w:val="No Spacing"/>
    <w:basedOn w:val="a"/>
    <w:uiPriority w:val="1"/>
    <w:qFormat/>
    <w:rsid w:val="00A960C3"/>
    <w:rPr>
      <w:szCs w:val="32"/>
    </w:rPr>
  </w:style>
  <w:style w:type="paragraph" w:styleId="aa">
    <w:name w:val="List Paragraph"/>
    <w:basedOn w:val="a"/>
    <w:uiPriority w:val="34"/>
    <w:qFormat/>
    <w:rsid w:val="00A960C3"/>
    <w:pPr>
      <w:ind w:left="720"/>
      <w:contextualSpacing/>
    </w:pPr>
  </w:style>
  <w:style w:type="paragraph" w:styleId="22">
    <w:name w:val="Quote"/>
    <w:basedOn w:val="a"/>
    <w:next w:val="a"/>
    <w:link w:val="23"/>
    <w:uiPriority w:val="29"/>
    <w:qFormat/>
    <w:rsid w:val="00A960C3"/>
    <w:rPr>
      <w:i/>
    </w:rPr>
  </w:style>
  <w:style w:type="character" w:customStyle="1" w:styleId="23">
    <w:name w:val="Цитата 2 Знак"/>
    <w:basedOn w:val="a0"/>
    <w:link w:val="22"/>
    <w:uiPriority w:val="29"/>
    <w:rsid w:val="00A960C3"/>
    <w:rPr>
      <w:i/>
      <w:sz w:val="24"/>
      <w:szCs w:val="24"/>
    </w:rPr>
  </w:style>
  <w:style w:type="paragraph" w:styleId="ab">
    <w:name w:val="Intense Quote"/>
    <w:basedOn w:val="a"/>
    <w:next w:val="a"/>
    <w:link w:val="ac"/>
    <w:uiPriority w:val="30"/>
    <w:qFormat/>
    <w:rsid w:val="00A960C3"/>
    <w:pPr>
      <w:ind w:left="720" w:right="720"/>
    </w:pPr>
    <w:rPr>
      <w:b/>
      <w:i/>
      <w:szCs w:val="22"/>
    </w:rPr>
  </w:style>
  <w:style w:type="character" w:customStyle="1" w:styleId="ac">
    <w:name w:val="Выделенная цитата Знак"/>
    <w:basedOn w:val="a0"/>
    <w:link w:val="ab"/>
    <w:uiPriority w:val="30"/>
    <w:rsid w:val="00A960C3"/>
    <w:rPr>
      <w:b/>
      <w:i/>
      <w:sz w:val="24"/>
    </w:rPr>
  </w:style>
  <w:style w:type="character" w:styleId="ad">
    <w:name w:val="Subtle Emphasis"/>
    <w:uiPriority w:val="19"/>
    <w:qFormat/>
    <w:rsid w:val="00A960C3"/>
    <w:rPr>
      <w:i/>
      <w:color w:val="5A5A5A" w:themeColor="text1" w:themeTint="A5"/>
    </w:rPr>
  </w:style>
  <w:style w:type="character" w:styleId="ae">
    <w:name w:val="Intense Emphasis"/>
    <w:basedOn w:val="a0"/>
    <w:uiPriority w:val="21"/>
    <w:qFormat/>
    <w:rsid w:val="00A960C3"/>
    <w:rPr>
      <w:b/>
      <w:i/>
      <w:sz w:val="24"/>
      <w:szCs w:val="24"/>
      <w:u w:val="single"/>
    </w:rPr>
  </w:style>
  <w:style w:type="character" w:styleId="af">
    <w:name w:val="Subtle Reference"/>
    <w:basedOn w:val="a0"/>
    <w:uiPriority w:val="31"/>
    <w:qFormat/>
    <w:rsid w:val="00A960C3"/>
    <w:rPr>
      <w:sz w:val="24"/>
      <w:szCs w:val="24"/>
      <w:u w:val="single"/>
    </w:rPr>
  </w:style>
  <w:style w:type="character" w:styleId="af0">
    <w:name w:val="Intense Reference"/>
    <w:basedOn w:val="a0"/>
    <w:uiPriority w:val="32"/>
    <w:qFormat/>
    <w:rsid w:val="00A960C3"/>
    <w:rPr>
      <w:b/>
      <w:sz w:val="24"/>
      <w:u w:val="single"/>
    </w:rPr>
  </w:style>
  <w:style w:type="character" w:styleId="af1">
    <w:name w:val="Book Title"/>
    <w:basedOn w:val="a0"/>
    <w:uiPriority w:val="33"/>
    <w:qFormat/>
    <w:rsid w:val="00A960C3"/>
    <w:rPr>
      <w:rFonts w:asciiTheme="majorHAnsi" w:eastAsiaTheme="majorEastAsia" w:hAnsiTheme="majorHAnsi"/>
      <w:b/>
      <w:i/>
      <w:sz w:val="24"/>
      <w:szCs w:val="24"/>
    </w:rPr>
  </w:style>
  <w:style w:type="paragraph" w:styleId="af2">
    <w:name w:val="TOC Heading"/>
    <w:basedOn w:val="10"/>
    <w:next w:val="a"/>
    <w:uiPriority w:val="39"/>
    <w:semiHidden/>
    <w:unhideWhenUsed/>
    <w:qFormat/>
    <w:rsid w:val="00A960C3"/>
    <w:pPr>
      <w:outlineLvl w:val="9"/>
    </w:pPr>
  </w:style>
  <w:style w:type="numbering" w:customStyle="1" w:styleId="12">
    <w:name w:val="Нет списка1"/>
    <w:next w:val="a2"/>
    <w:uiPriority w:val="99"/>
    <w:semiHidden/>
    <w:unhideWhenUsed/>
    <w:rsid w:val="00B04DBC"/>
  </w:style>
  <w:style w:type="character" w:styleId="af3">
    <w:name w:val="Hyperlink"/>
    <w:unhideWhenUsed/>
    <w:rsid w:val="00B04DBC"/>
    <w:rPr>
      <w:color w:val="0000FF"/>
      <w:u w:val="single"/>
    </w:rPr>
  </w:style>
  <w:style w:type="character" w:styleId="af4">
    <w:name w:val="FollowedHyperlink"/>
    <w:semiHidden/>
    <w:unhideWhenUsed/>
    <w:rsid w:val="00B04DBC"/>
    <w:rPr>
      <w:color w:val="800080"/>
      <w:u w:val="single"/>
    </w:rPr>
  </w:style>
  <w:style w:type="character" w:styleId="HTML">
    <w:name w:val="HTML Code"/>
    <w:semiHidden/>
    <w:unhideWhenUsed/>
    <w:rsid w:val="00B04DBC"/>
    <w:rPr>
      <w:rFonts w:ascii="Courier New" w:eastAsia="Times New Roman" w:hAnsi="Courier New" w:cs="Courier New" w:hint="default"/>
      <w:sz w:val="20"/>
      <w:szCs w:val="20"/>
    </w:rPr>
  </w:style>
  <w:style w:type="paragraph" w:styleId="af5">
    <w:name w:val="Normal (Web)"/>
    <w:aliases w:val="Обычный (Web)"/>
    <w:basedOn w:val="a"/>
    <w:autoRedefine/>
    <w:unhideWhenUsed/>
    <w:qFormat/>
    <w:rsid w:val="00B04DBC"/>
    <w:pPr>
      <w:spacing w:after="200" w:line="360" w:lineRule="auto"/>
      <w:ind w:right="253" w:firstLine="567"/>
      <w:jc w:val="both"/>
    </w:pPr>
    <w:rPr>
      <w:rFonts w:ascii="Times New Roman" w:eastAsia="Calibri" w:hAnsi="Times New Roman"/>
    </w:rPr>
  </w:style>
  <w:style w:type="character" w:customStyle="1" w:styleId="af6">
    <w:name w:val="Верхний колонтитул Знак"/>
    <w:basedOn w:val="a0"/>
    <w:link w:val="af7"/>
    <w:semiHidden/>
    <w:locked/>
    <w:rsid w:val="00B04DBC"/>
    <w:rPr>
      <w:sz w:val="24"/>
    </w:rPr>
  </w:style>
  <w:style w:type="character" w:customStyle="1" w:styleId="af8">
    <w:name w:val="Нижний колонтитул Знак"/>
    <w:basedOn w:val="a0"/>
    <w:link w:val="af9"/>
    <w:locked/>
    <w:rsid w:val="00B04DBC"/>
    <w:rPr>
      <w:sz w:val="24"/>
    </w:rPr>
  </w:style>
  <w:style w:type="character" w:customStyle="1" w:styleId="afa">
    <w:name w:val="Основной текст Знак"/>
    <w:basedOn w:val="a0"/>
    <w:link w:val="afb"/>
    <w:semiHidden/>
    <w:locked/>
    <w:rsid w:val="00B04DBC"/>
    <w:rPr>
      <w:sz w:val="28"/>
      <w:szCs w:val="28"/>
    </w:rPr>
  </w:style>
  <w:style w:type="character" w:customStyle="1" w:styleId="afc">
    <w:name w:val="Основной текст с отступом Знак"/>
    <w:basedOn w:val="a0"/>
    <w:link w:val="afd"/>
    <w:semiHidden/>
    <w:locked/>
    <w:rsid w:val="00B04DBC"/>
    <w:rPr>
      <w:sz w:val="24"/>
      <w:szCs w:val="24"/>
    </w:rPr>
  </w:style>
  <w:style w:type="paragraph" w:styleId="afb">
    <w:name w:val="Body Text"/>
    <w:basedOn w:val="a"/>
    <w:link w:val="afa"/>
    <w:semiHidden/>
    <w:unhideWhenUsed/>
    <w:rsid w:val="00B04DBC"/>
    <w:pPr>
      <w:widowControl w:val="0"/>
      <w:autoSpaceDE w:val="0"/>
      <w:autoSpaceDN w:val="0"/>
      <w:adjustRightInd w:val="0"/>
      <w:spacing w:after="120" w:line="276" w:lineRule="auto"/>
      <w:ind w:firstLine="284"/>
      <w:jc w:val="both"/>
    </w:pPr>
    <w:rPr>
      <w:sz w:val="28"/>
      <w:szCs w:val="28"/>
    </w:rPr>
  </w:style>
  <w:style w:type="character" w:customStyle="1" w:styleId="13">
    <w:name w:val="Основной текст Знак1"/>
    <w:basedOn w:val="a0"/>
    <w:semiHidden/>
    <w:rsid w:val="00B04DBC"/>
    <w:rPr>
      <w:sz w:val="24"/>
      <w:szCs w:val="24"/>
    </w:rPr>
  </w:style>
  <w:style w:type="character" w:customStyle="1" w:styleId="afe">
    <w:name w:val="Красная строка Знак"/>
    <w:basedOn w:val="afa"/>
    <w:link w:val="aff"/>
    <w:semiHidden/>
    <w:locked/>
    <w:rsid w:val="00B04DBC"/>
    <w:rPr>
      <w:sz w:val="24"/>
      <w:szCs w:val="24"/>
    </w:rPr>
  </w:style>
  <w:style w:type="paragraph" w:styleId="afd">
    <w:name w:val="Body Text Indent"/>
    <w:basedOn w:val="a"/>
    <w:link w:val="afc"/>
    <w:semiHidden/>
    <w:unhideWhenUsed/>
    <w:rsid w:val="00B04DBC"/>
    <w:pPr>
      <w:widowControl w:val="0"/>
      <w:autoSpaceDE w:val="0"/>
      <w:autoSpaceDN w:val="0"/>
      <w:adjustRightInd w:val="0"/>
      <w:spacing w:after="120" w:line="276" w:lineRule="auto"/>
      <w:ind w:left="283" w:firstLine="284"/>
      <w:jc w:val="both"/>
    </w:pPr>
  </w:style>
  <w:style w:type="character" w:customStyle="1" w:styleId="14">
    <w:name w:val="Основной текст с отступом Знак1"/>
    <w:basedOn w:val="a0"/>
    <w:semiHidden/>
    <w:rsid w:val="00B04DBC"/>
    <w:rPr>
      <w:sz w:val="24"/>
      <w:szCs w:val="24"/>
    </w:rPr>
  </w:style>
  <w:style w:type="character" w:customStyle="1" w:styleId="24">
    <w:name w:val="Красная строка 2 Знак"/>
    <w:basedOn w:val="afc"/>
    <w:link w:val="25"/>
    <w:semiHidden/>
    <w:locked/>
    <w:rsid w:val="00B04DBC"/>
    <w:rPr>
      <w:sz w:val="24"/>
      <w:szCs w:val="24"/>
    </w:rPr>
  </w:style>
  <w:style w:type="character" w:customStyle="1" w:styleId="26">
    <w:name w:val="Основной текст 2 Знак"/>
    <w:basedOn w:val="a0"/>
    <w:link w:val="27"/>
    <w:semiHidden/>
    <w:locked/>
    <w:rsid w:val="00B04DBC"/>
    <w:rPr>
      <w:sz w:val="24"/>
      <w:szCs w:val="24"/>
    </w:rPr>
  </w:style>
  <w:style w:type="character" w:customStyle="1" w:styleId="31">
    <w:name w:val="Основной текст 3 Знак"/>
    <w:basedOn w:val="a0"/>
    <w:link w:val="32"/>
    <w:semiHidden/>
    <w:locked/>
    <w:rsid w:val="00B04DBC"/>
    <w:rPr>
      <w:sz w:val="16"/>
      <w:szCs w:val="16"/>
    </w:rPr>
  </w:style>
  <w:style w:type="character" w:customStyle="1" w:styleId="28">
    <w:name w:val="Основной текст с отступом 2 Знак"/>
    <w:basedOn w:val="a0"/>
    <w:link w:val="29"/>
    <w:semiHidden/>
    <w:locked/>
    <w:rsid w:val="00B04DBC"/>
    <w:rPr>
      <w:sz w:val="28"/>
      <w:szCs w:val="28"/>
    </w:rPr>
  </w:style>
  <w:style w:type="character" w:customStyle="1" w:styleId="33">
    <w:name w:val="Основной текст с отступом 3 Знак"/>
    <w:basedOn w:val="a0"/>
    <w:link w:val="34"/>
    <w:semiHidden/>
    <w:locked/>
    <w:rsid w:val="00B04DBC"/>
    <w:rPr>
      <w:sz w:val="16"/>
      <w:szCs w:val="16"/>
    </w:rPr>
  </w:style>
  <w:style w:type="character" w:customStyle="1" w:styleId="aff0">
    <w:name w:val="Текст выноски Знак"/>
    <w:basedOn w:val="a0"/>
    <w:link w:val="aff1"/>
    <w:semiHidden/>
    <w:locked/>
    <w:rsid w:val="00B04DBC"/>
    <w:rPr>
      <w:rFonts w:ascii="Tahoma" w:hAnsi="Tahoma" w:cs="Tahoma"/>
      <w:sz w:val="16"/>
      <w:szCs w:val="16"/>
    </w:rPr>
  </w:style>
  <w:style w:type="paragraph" w:styleId="2a">
    <w:name w:val="List 2"/>
    <w:basedOn w:val="a"/>
    <w:semiHidden/>
    <w:unhideWhenUsed/>
    <w:rsid w:val="00B04DBC"/>
    <w:pPr>
      <w:widowControl w:val="0"/>
      <w:autoSpaceDE w:val="0"/>
      <w:autoSpaceDN w:val="0"/>
      <w:adjustRightInd w:val="0"/>
      <w:spacing w:line="276" w:lineRule="auto"/>
      <w:ind w:left="566" w:hanging="283"/>
      <w:contextualSpacing/>
      <w:jc w:val="both"/>
    </w:pPr>
    <w:rPr>
      <w:rFonts w:ascii="Times New Roman" w:eastAsia="Times New Roman" w:hAnsi="Times New Roman"/>
      <w:szCs w:val="20"/>
      <w:lang w:eastAsia="ru-RU"/>
    </w:rPr>
  </w:style>
  <w:style w:type="paragraph" w:customStyle="1" w:styleId="aff2">
    <w:name w:val="Стиль Список без меток"/>
    <w:basedOn w:val="2a"/>
    <w:rsid w:val="00B04DBC"/>
    <w:pPr>
      <w:widowControl/>
      <w:autoSpaceDE/>
      <w:autoSpaceDN/>
      <w:adjustRightInd/>
      <w:spacing w:line="240" w:lineRule="auto"/>
      <w:ind w:left="851" w:firstLine="0"/>
      <w:contextualSpacing w:val="0"/>
    </w:pPr>
    <w:rPr>
      <w:szCs w:val="24"/>
    </w:rPr>
  </w:style>
  <w:style w:type="paragraph" w:customStyle="1" w:styleId="ConsNonformat">
    <w:name w:val="ConsNonformat"/>
    <w:rsid w:val="00B04DBC"/>
    <w:pPr>
      <w:widowControl w:val="0"/>
      <w:autoSpaceDE w:val="0"/>
      <w:autoSpaceDN w:val="0"/>
      <w:adjustRightInd w:val="0"/>
      <w:ind w:right="19772"/>
    </w:pPr>
    <w:rPr>
      <w:rFonts w:ascii="Courier New" w:eastAsia="Times New Roman" w:hAnsi="Courier New" w:cs="Courier New"/>
      <w:sz w:val="20"/>
      <w:szCs w:val="20"/>
      <w:lang w:eastAsia="ru-RU"/>
    </w:rPr>
  </w:style>
  <w:style w:type="paragraph" w:customStyle="1" w:styleId="ConsNormal">
    <w:name w:val="ConsNormal"/>
    <w:rsid w:val="00B04DBC"/>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ConsCell">
    <w:name w:val="ConsCell"/>
    <w:rsid w:val="00B04DBC"/>
    <w:pPr>
      <w:widowControl w:val="0"/>
      <w:autoSpaceDE w:val="0"/>
      <w:autoSpaceDN w:val="0"/>
      <w:adjustRightInd w:val="0"/>
      <w:ind w:right="19772"/>
    </w:pPr>
    <w:rPr>
      <w:rFonts w:ascii="Arial" w:eastAsia="Times New Roman" w:hAnsi="Arial" w:cs="Arial"/>
      <w:sz w:val="20"/>
      <w:szCs w:val="20"/>
      <w:lang w:eastAsia="ru-RU"/>
    </w:rPr>
  </w:style>
  <w:style w:type="paragraph" w:customStyle="1" w:styleId="aff3">
    <w:name w:val="Стиль Подпись Таблицы"/>
    <w:basedOn w:val="afb"/>
    <w:qFormat/>
    <w:rsid w:val="00B04DBC"/>
    <w:pPr>
      <w:widowControl/>
      <w:overflowPunct w:val="0"/>
      <w:spacing w:before="240" w:after="240" w:line="240" w:lineRule="auto"/>
      <w:ind w:firstLine="0"/>
      <w:jc w:val="center"/>
    </w:pPr>
    <w:rPr>
      <w:sz w:val="20"/>
    </w:rPr>
  </w:style>
  <w:style w:type="paragraph" w:customStyle="1" w:styleId="210">
    <w:name w:val="Основной текст с отступом 21"/>
    <w:basedOn w:val="a"/>
    <w:rsid w:val="00B04DBC"/>
    <w:pPr>
      <w:suppressAutoHyphens/>
      <w:spacing w:line="360" w:lineRule="auto"/>
      <w:ind w:firstLine="720"/>
      <w:jc w:val="both"/>
    </w:pPr>
    <w:rPr>
      <w:rFonts w:ascii="Times New Roman" w:eastAsia="Times New Roman" w:hAnsi="Times New Roman"/>
      <w:sz w:val="20"/>
      <w:szCs w:val="20"/>
      <w:lang w:eastAsia="ar-SA"/>
    </w:rPr>
  </w:style>
  <w:style w:type="paragraph" w:customStyle="1" w:styleId="Default">
    <w:name w:val="Default"/>
    <w:rsid w:val="00B04DBC"/>
    <w:pPr>
      <w:autoSpaceDE w:val="0"/>
      <w:autoSpaceDN w:val="0"/>
      <w:adjustRightInd w:val="0"/>
    </w:pPr>
    <w:rPr>
      <w:rFonts w:ascii="Arial" w:eastAsia="Times New Roman" w:hAnsi="Arial" w:cs="Arial"/>
      <w:color w:val="000000"/>
      <w:sz w:val="24"/>
      <w:szCs w:val="24"/>
      <w:lang w:eastAsia="ru-RU"/>
    </w:rPr>
  </w:style>
  <w:style w:type="paragraph" w:customStyle="1" w:styleId="ConsPlusNormal">
    <w:name w:val="ConsPlusNormal"/>
    <w:rsid w:val="00B04DBC"/>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ff4">
    <w:name w:val="Прижатый влево"/>
    <w:basedOn w:val="a"/>
    <w:next w:val="a"/>
    <w:rsid w:val="00B04DBC"/>
    <w:pPr>
      <w:autoSpaceDE w:val="0"/>
      <w:autoSpaceDN w:val="0"/>
      <w:adjustRightInd w:val="0"/>
    </w:pPr>
    <w:rPr>
      <w:rFonts w:ascii="Arial" w:eastAsia="Times New Roman" w:hAnsi="Arial"/>
      <w:sz w:val="20"/>
      <w:szCs w:val="20"/>
      <w:lang w:eastAsia="ru-RU"/>
    </w:rPr>
  </w:style>
  <w:style w:type="paragraph" w:customStyle="1" w:styleId="Style2">
    <w:name w:val="Style2"/>
    <w:basedOn w:val="a"/>
    <w:rsid w:val="00B04DBC"/>
    <w:pPr>
      <w:widowControl w:val="0"/>
      <w:autoSpaceDE w:val="0"/>
      <w:autoSpaceDN w:val="0"/>
      <w:adjustRightInd w:val="0"/>
      <w:spacing w:line="360" w:lineRule="exact"/>
      <w:ind w:firstLine="662"/>
      <w:jc w:val="both"/>
    </w:pPr>
    <w:rPr>
      <w:rFonts w:ascii="Courier New" w:eastAsia="Times New Roman" w:hAnsi="Courier New" w:cs="Courier New"/>
      <w:bCs/>
      <w:lang w:eastAsia="ru-RU"/>
    </w:rPr>
  </w:style>
  <w:style w:type="paragraph" w:customStyle="1" w:styleId="Style3">
    <w:name w:val="Style3"/>
    <w:basedOn w:val="a"/>
    <w:rsid w:val="00B04DBC"/>
    <w:pPr>
      <w:widowControl w:val="0"/>
      <w:autoSpaceDE w:val="0"/>
      <w:autoSpaceDN w:val="0"/>
      <w:adjustRightInd w:val="0"/>
      <w:spacing w:line="365" w:lineRule="exact"/>
      <w:jc w:val="both"/>
    </w:pPr>
    <w:rPr>
      <w:rFonts w:ascii="Courier New" w:eastAsia="Times New Roman" w:hAnsi="Courier New" w:cs="Courier New"/>
      <w:bCs/>
      <w:lang w:eastAsia="ru-RU"/>
    </w:rPr>
  </w:style>
  <w:style w:type="paragraph" w:customStyle="1" w:styleId="Style4">
    <w:name w:val="Style4"/>
    <w:basedOn w:val="a"/>
    <w:rsid w:val="00B04DBC"/>
    <w:pPr>
      <w:widowControl w:val="0"/>
      <w:autoSpaceDE w:val="0"/>
      <w:autoSpaceDN w:val="0"/>
      <w:adjustRightInd w:val="0"/>
      <w:spacing w:line="365" w:lineRule="exact"/>
      <w:ind w:firstLine="739"/>
      <w:jc w:val="both"/>
    </w:pPr>
    <w:rPr>
      <w:rFonts w:ascii="Courier New" w:eastAsia="Times New Roman" w:hAnsi="Courier New" w:cs="Courier New"/>
      <w:bCs/>
      <w:lang w:eastAsia="ru-RU"/>
    </w:rPr>
  </w:style>
  <w:style w:type="paragraph" w:customStyle="1" w:styleId="Style5">
    <w:name w:val="Style5"/>
    <w:basedOn w:val="a"/>
    <w:rsid w:val="00B04DBC"/>
    <w:pPr>
      <w:widowControl w:val="0"/>
      <w:autoSpaceDE w:val="0"/>
      <w:autoSpaceDN w:val="0"/>
      <w:adjustRightInd w:val="0"/>
      <w:spacing w:line="360" w:lineRule="exact"/>
      <w:ind w:firstLine="446"/>
    </w:pPr>
    <w:rPr>
      <w:rFonts w:ascii="Courier New" w:eastAsia="Times New Roman" w:hAnsi="Courier New" w:cs="Courier New"/>
      <w:bCs/>
      <w:lang w:eastAsia="ru-RU"/>
    </w:rPr>
  </w:style>
  <w:style w:type="paragraph" w:customStyle="1" w:styleId="Style6">
    <w:name w:val="Style6"/>
    <w:basedOn w:val="a"/>
    <w:rsid w:val="00B04DBC"/>
    <w:pPr>
      <w:widowControl w:val="0"/>
      <w:autoSpaceDE w:val="0"/>
      <w:autoSpaceDN w:val="0"/>
      <w:adjustRightInd w:val="0"/>
      <w:spacing w:line="360" w:lineRule="exact"/>
      <w:ind w:firstLine="727"/>
      <w:jc w:val="both"/>
    </w:pPr>
    <w:rPr>
      <w:rFonts w:ascii="Courier New" w:eastAsia="Times New Roman" w:hAnsi="Courier New" w:cs="Courier New"/>
      <w:bCs/>
      <w:lang w:eastAsia="ru-RU"/>
    </w:rPr>
  </w:style>
  <w:style w:type="paragraph" w:customStyle="1" w:styleId="Style8">
    <w:name w:val="Style8"/>
    <w:basedOn w:val="a"/>
    <w:rsid w:val="00B04DBC"/>
    <w:pPr>
      <w:widowControl w:val="0"/>
      <w:autoSpaceDE w:val="0"/>
      <w:autoSpaceDN w:val="0"/>
      <w:adjustRightInd w:val="0"/>
      <w:spacing w:line="361" w:lineRule="exact"/>
      <w:ind w:firstLine="648"/>
      <w:jc w:val="both"/>
    </w:pPr>
    <w:rPr>
      <w:rFonts w:ascii="Courier New" w:eastAsia="Times New Roman" w:hAnsi="Courier New" w:cs="Courier New"/>
      <w:bCs/>
      <w:lang w:eastAsia="ru-RU"/>
    </w:rPr>
  </w:style>
  <w:style w:type="paragraph" w:customStyle="1" w:styleId="Style1">
    <w:name w:val="Style1"/>
    <w:basedOn w:val="a"/>
    <w:rsid w:val="00B04DBC"/>
    <w:pPr>
      <w:widowControl w:val="0"/>
      <w:autoSpaceDE w:val="0"/>
      <w:autoSpaceDN w:val="0"/>
      <w:adjustRightInd w:val="0"/>
    </w:pPr>
    <w:rPr>
      <w:rFonts w:ascii="Times New Roman" w:eastAsia="Times New Roman" w:hAnsi="Times New Roman"/>
      <w:bCs/>
      <w:lang w:eastAsia="ru-RU"/>
    </w:rPr>
  </w:style>
  <w:style w:type="paragraph" w:customStyle="1" w:styleId="Style7">
    <w:name w:val="Style7"/>
    <w:basedOn w:val="a"/>
    <w:rsid w:val="00B04DBC"/>
    <w:pPr>
      <w:widowControl w:val="0"/>
      <w:autoSpaceDE w:val="0"/>
      <w:autoSpaceDN w:val="0"/>
      <w:adjustRightInd w:val="0"/>
    </w:pPr>
    <w:rPr>
      <w:rFonts w:ascii="Times New Roman" w:eastAsia="Times New Roman" w:hAnsi="Times New Roman"/>
      <w:bCs/>
      <w:lang w:eastAsia="ru-RU"/>
    </w:rPr>
  </w:style>
  <w:style w:type="paragraph" w:customStyle="1" w:styleId="Heading">
    <w:name w:val="Heading"/>
    <w:rsid w:val="00B04DBC"/>
    <w:pPr>
      <w:widowControl w:val="0"/>
      <w:autoSpaceDE w:val="0"/>
      <w:autoSpaceDN w:val="0"/>
      <w:adjustRightInd w:val="0"/>
    </w:pPr>
    <w:rPr>
      <w:rFonts w:ascii="Arial" w:eastAsia="Times New Roman" w:hAnsi="Arial" w:cs="Arial"/>
      <w:b/>
      <w:lang w:eastAsia="ru-RU"/>
    </w:rPr>
  </w:style>
  <w:style w:type="paragraph" w:customStyle="1" w:styleId="Style22">
    <w:name w:val="Style22"/>
    <w:basedOn w:val="a"/>
    <w:rsid w:val="00B04DBC"/>
    <w:pPr>
      <w:widowControl w:val="0"/>
      <w:autoSpaceDE w:val="0"/>
      <w:autoSpaceDN w:val="0"/>
      <w:adjustRightInd w:val="0"/>
      <w:spacing w:line="362" w:lineRule="exact"/>
      <w:ind w:firstLine="590"/>
      <w:jc w:val="both"/>
    </w:pPr>
    <w:rPr>
      <w:rFonts w:ascii="Courier New" w:eastAsia="Times New Roman" w:hAnsi="Courier New"/>
      <w:bCs/>
      <w:lang w:eastAsia="ru-RU"/>
    </w:rPr>
  </w:style>
  <w:style w:type="paragraph" w:customStyle="1" w:styleId="Style25">
    <w:name w:val="Style25"/>
    <w:basedOn w:val="a"/>
    <w:rsid w:val="00B04DBC"/>
    <w:pPr>
      <w:widowControl w:val="0"/>
      <w:autoSpaceDE w:val="0"/>
      <w:autoSpaceDN w:val="0"/>
      <w:adjustRightInd w:val="0"/>
      <w:spacing w:line="360" w:lineRule="exact"/>
      <w:ind w:firstLine="624"/>
    </w:pPr>
    <w:rPr>
      <w:rFonts w:ascii="Courier New" w:eastAsia="Times New Roman" w:hAnsi="Courier New"/>
      <w:bCs/>
      <w:lang w:eastAsia="ru-RU"/>
    </w:rPr>
  </w:style>
  <w:style w:type="paragraph" w:customStyle="1" w:styleId="15">
    <w:name w:val="Текст примечания1"/>
    <w:basedOn w:val="a"/>
    <w:rsid w:val="00B04DBC"/>
    <w:pPr>
      <w:suppressAutoHyphens/>
    </w:pPr>
    <w:rPr>
      <w:rFonts w:ascii="Times New Roman" w:eastAsia="Times New Roman" w:hAnsi="Times New Roman"/>
      <w:bCs/>
      <w:sz w:val="20"/>
      <w:szCs w:val="20"/>
      <w:lang w:eastAsia="ar-SA"/>
    </w:rPr>
  </w:style>
  <w:style w:type="paragraph" w:customStyle="1" w:styleId="310">
    <w:name w:val="Основной текст с отступом 31"/>
    <w:basedOn w:val="a"/>
    <w:rsid w:val="00B04DBC"/>
    <w:pPr>
      <w:suppressAutoHyphens/>
      <w:ind w:firstLine="720"/>
      <w:jc w:val="both"/>
    </w:pPr>
    <w:rPr>
      <w:rFonts w:ascii="Times New Roman" w:eastAsia="Times New Roman" w:hAnsi="Times New Roman"/>
      <w:bCs/>
      <w:sz w:val="16"/>
      <w:szCs w:val="20"/>
      <w:lang w:eastAsia="ar-SA"/>
    </w:rPr>
  </w:style>
  <w:style w:type="paragraph" w:customStyle="1" w:styleId="aff5">
    <w:name w:val="Заголовок статьи"/>
    <w:basedOn w:val="a"/>
    <w:next w:val="a"/>
    <w:uiPriority w:val="99"/>
    <w:rsid w:val="00B04DBC"/>
    <w:pPr>
      <w:autoSpaceDE w:val="0"/>
      <w:autoSpaceDN w:val="0"/>
      <w:adjustRightInd w:val="0"/>
      <w:ind w:left="1612" w:hanging="892"/>
      <w:jc w:val="both"/>
    </w:pPr>
    <w:rPr>
      <w:rFonts w:ascii="Arial" w:eastAsia="Times New Roman" w:hAnsi="Arial"/>
      <w:bCs/>
      <w:sz w:val="20"/>
      <w:szCs w:val="20"/>
      <w:lang w:eastAsia="ru-RU"/>
    </w:rPr>
  </w:style>
  <w:style w:type="paragraph" w:customStyle="1" w:styleId="Preformat">
    <w:name w:val="Preformat"/>
    <w:rsid w:val="00B04DBC"/>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u">
    <w:name w:val="u"/>
    <w:basedOn w:val="a"/>
    <w:rsid w:val="00B04DBC"/>
    <w:pPr>
      <w:ind w:firstLine="390"/>
      <w:jc w:val="both"/>
    </w:pPr>
    <w:rPr>
      <w:rFonts w:ascii="Times New Roman" w:eastAsia="Times New Roman" w:hAnsi="Times New Roman"/>
      <w:color w:val="000000"/>
      <w:lang w:eastAsia="ru-RU"/>
    </w:rPr>
  </w:style>
  <w:style w:type="paragraph" w:customStyle="1" w:styleId="16">
    <w:name w:val="Обычный1"/>
    <w:rsid w:val="00B04DBC"/>
    <w:pPr>
      <w:widowControl w:val="0"/>
      <w:suppressAutoHyphens/>
      <w:spacing w:line="254" w:lineRule="auto"/>
      <w:ind w:firstLine="220"/>
      <w:jc w:val="both"/>
    </w:pPr>
    <w:rPr>
      <w:rFonts w:ascii="Arial" w:eastAsia="Arial" w:hAnsi="Arial"/>
      <w:b/>
      <w:sz w:val="18"/>
      <w:szCs w:val="20"/>
      <w:lang w:eastAsia="ar-SA"/>
    </w:rPr>
  </w:style>
  <w:style w:type="paragraph" w:customStyle="1" w:styleId="aff6">
    <w:name w:val="Комментарий"/>
    <w:basedOn w:val="a"/>
    <w:next w:val="a"/>
    <w:rsid w:val="00B04DBC"/>
    <w:pPr>
      <w:widowControl w:val="0"/>
      <w:autoSpaceDE w:val="0"/>
      <w:autoSpaceDN w:val="0"/>
      <w:adjustRightInd w:val="0"/>
      <w:ind w:left="170"/>
      <w:jc w:val="both"/>
    </w:pPr>
    <w:rPr>
      <w:rFonts w:ascii="Arial" w:eastAsia="Times New Roman" w:hAnsi="Arial"/>
      <w:i/>
      <w:iCs/>
      <w:color w:val="800080"/>
      <w:sz w:val="20"/>
      <w:szCs w:val="20"/>
      <w:lang w:eastAsia="ru-RU"/>
    </w:rPr>
  </w:style>
  <w:style w:type="paragraph" w:customStyle="1" w:styleId="ConsPlusTitle">
    <w:name w:val="ConsPlusTitle"/>
    <w:rsid w:val="00B04DBC"/>
    <w:pPr>
      <w:widowControl w:val="0"/>
      <w:autoSpaceDE w:val="0"/>
      <w:autoSpaceDN w:val="0"/>
      <w:adjustRightInd w:val="0"/>
    </w:pPr>
    <w:rPr>
      <w:rFonts w:ascii="Arial" w:eastAsia="Times New Roman" w:hAnsi="Arial" w:cs="Arial"/>
      <w:b/>
      <w:bCs/>
      <w:sz w:val="16"/>
      <w:szCs w:val="16"/>
      <w:lang w:eastAsia="ru-RU"/>
    </w:rPr>
  </w:style>
  <w:style w:type="paragraph" w:customStyle="1" w:styleId="211">
    <w:name w:val="Список 21"/>
    <w:basedOn w:val="a"/>
    <w:rsid w:val="00B04DBC"/>
    <w:pPr>
      <w:suppressAutoHyphens/>
      <w:ind w:left="566" w:hanging="283"/>
    </w:pPr>
    <w:rPr>
      <w:rFonts w:ascii="Times New Roman" w:eastAsia="Times New Roman" w:hAnsi="Times New Roman" w:cs="Arial"/>
      <w:bCs/>
      <w:kern w:val="32"/>
      <w:sz w:val="20"/>
      <w:szCs w:val="20"/>
      <w:lang w:eastAsia="ar-SA"/>
    </w:rPr>
  </w:style>
  <w:style w:type="paragraph" w:customStyle="1" w:styleId="aff7">
    <w:name w:val="Текст (лев. подпись)"/>
    <w:basedOn w:val="a"/>
    <w:next w:val="a"/>
    <w:rsid w:val="00B04DBC"/>
    <w:pPr>
      <w:widowControl w:val="0"/>
      <w:autoSpaceDE w:val="0"/>
      <w:autoSpaceDN w:val="0"/>
      <w:adjustRightInd w:val="0"/>
    </w:pPr>
    <w:rPr>
      <w:rFonts w:ascii="Arial" w:eastAsia="Times New Roman" w:hAnsi="Arial"/>
      <w:sz w:val="20"/>
      <w:szCs w:val="20"/>
      <w:lang w:eastAsia="ru-RU"/>
    </w:rPr>
  </w:style>
  <w:style w:type="paragraph" w:customStyle="1" w:styleId="aff8">
    <w:name w:val="Текст (прав. подпись)"/>
    <w:basedOn w:val="a"/>
    <w:next w:val="a"/>
    <w:rsid w:val="00B04DBC"/>
    <w:pPr>
      <w:widowControl w:val="0"/>
      <w:autoSpaceDE w:val="0"/>
      <w:autoSpaceDN w:val="0"/>
      <w:adjustRightInd w:val="0"/>
      <w:jc w:val="right"/>
    </w:pPr>
    <w:rPr>
      <w:rFonts w:ascii="Arial" w:eastAsia="Times New Roman" w:hAnsi="Arial"/>
      <w:sz w:val="20"/>
      <w:szCs w:val="20"/>
      <w:lang w:eastAsia="ru-RU"/>
    </w:rPr>
  </w:style>
  <w:style w:type="paragraph" w:customStyle="1" w:styleId="aff9">
    <w:name w:val="Таблицы (моноширинный)"/>
    <w:basedOn w:val="a"/>
    <w:next w:val="a"/>
    <w:rsid w:val="00B04DBC"/>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ConsPlusNonformat">
    <w:name w:val="ConsPlusNonformat"/>
    <w:rsid w:val="00B04DBC"/>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2b">
    <w:name w:val="Знак2"/>
    <w:basedOn w:val="a"/>
    <w:next w:val="2"/>
    <w:autoRedefine/>
    <w:rsid w:val="00B04DBC"/>
    <w:pPr>
      <w:spacing w:after="160" w:line="240" w:lineRule="exact"/>
      <w:jc w:val="right"/>
    </w:pPr>
    <w:rPr>
      <w:rFonts w:ascii="Times New Roman" w:eastAsia="Times New Roman" w:hAnsi="Times New Roman"/>
      <w:noProof/>
      <w:lang w:val="en-US"/>
    </w:rPr>
  </w:style>
  <w:style w:type="paragraph" w:customStyle="1" w:styleId="ConsPlusCell">
    <w:name w:val="ConsPlusCell"/>
    <w:rsid w:val="00B04DBC"/>
    <w:pPr>
      <w:autoSpaceDE w:val="0"/>
      <w:autoSpaceDN w:val="0"/>
      <w:adjustRightInd w:val="0"/>
    </w:pPr>
    <w:rPr>
      <w:rFonts w:ascii="Arial" w:eastAsia="Times New Roman" w:hAnsi="Arial" w:cs="Arial"/>
      <w:sz w:val="20"/>
      <w:szCs w:val="20"/>
      <w:lang w:eastAsia="ru-RU"/>
    </w:rPr>
  </w:style>
  <w:style w:type="paragraph" w:customStyle="1" w:styleId="zakonpheader">
    <w:name w:val="zakonpheader"/>
    <w:basedOn w:val="a"/>
    <w:rsid w:val="00B04DBC"/>
    <w:pPr>
      <w:spacing w:before="100" w:beforeAutospacing="1" w:after="100" w:afterAutospacing="1"/>
    </w:pPr>
    <w:rPr>
      <w:rFonts w:ascii="Times New Roman" w:eastAsia="Times New Roman" w:hAnsi="Times New Roman"/>
      <w:lang w:eastAsia="ru-RU"/>
    </w:rPr>
  </w:style>
  <w:style w:type="paragraph" w:customStyle="1" w:styleId="zakonplink">
    <w:name w:val="zakonplink"/>
    <w:basedOn w:val="a"/>
    <w:rsid w:val="00B04DBC"/>
    <w:pPr>
      <w:spacing w:before="100" w:beforeAutospacing="1" w:after="100" w:afterAutospacing="1"/>
    </w:pPr>
    <w:rPr>
      <w:rFonts w:ascii="Times New Roman" w:eastAsia="Times New Roman" w:hAnsi="Times New Roman"/>
      <w:lang w:eastAsia="ru-RU"/>
    </w:rPr>
  </w:style>
  <w:style w:type="paragraph" w:customStyle="1" w:styleId="zakonpusual">
    <w:name w:val="zakonpusual"/>
    <w:basedOn w:val="a"/>
    <w:rsid w:val="00B04DBC"/>
    <w:pPr>
      <w:spacing w:before="100" w:beforeAutospacing="1" w:after="100" w:afterAutospacing="1"/>
    </w:pPr>
    <w:rPr>
      <w:rFonts w:ascii="Times New Roman" w:eastAsia="Times New Roman" w:hAnsi="Times New Roman"/>
      <w:lang w:eastAsia="ru-RU"/>
    </w:rPr>
  </w:style>
  <w:style w:type="paragraph" w:customStyle="1" w:styleId="zakonpright">
    <w:name w:val="zakonpright"/>
    <w:basedOn w:val="a"/>
    <w:rsid w:val="00B04DBC"/>
    <w:pPr>
      <w:spacing w:before="100" w:beforeAutospacing="1" w:after="100" w:afterAutospacing="1"/>
    </w:pPr>
    <w:rPr>
      <w:rFonts w:ascii="Times New Roman" w:eastAsia="Times New Roman" w:hAnsi="Times New Roman"/>
      <w:lang w:eastAsia="ru-RU"/>
    </w:rPr>
  </w:style>
  <w:style w:type="paragraph" w:customStyle="1" w:styleId="BodyText217">
    <w:name w:val="Body Text 217"/>
    <w:basedOn w:val="a"/>
    <w:rsid w:val="00B04DBC"/>
    <w:pPr>
      <w:overflowPunct w:val="0"/>
      <w:autoSpaceDE w:val="0"/>
      <w:autoSpaceDN w:val="0"/>
      <w:adjustRightInd w:val="0"/>
      <w:spacing w:line="360" w:lineRule="auto"/>
      <w:ind w:firstLine="708"/>
      <w:jc w:val="both"/>
    </w:pPr>
    <w:rPr>
      <w:rFonts w:ascii="Times New Roman" w:eastAsia="Times New Roman" w:hAnsi="Times New Roman"/>
      <w:sz w:val="28"/>
      <w:szCs w:val="20"/>
      <w:lang w:eastAsia="ru-RU"/>
    </w:rPr>
  </w:style>
  <w:style w:type="paragraph" w:customStyle="1" w:styleId="0">
    <w:name w:val="Заголовок 0"/>
    <w:basedOn w:val="10"/>
    <w:qFormat/>
    <w:rsid w:val="00B04DBC"/>
    <w:pPr>
      <w:suppressAutoHyphens/>
      <w:spacing w:before="360" w:after="240"/>
      <w:jc w:val="center"/>
      <w:outlineLvl w:val="9"/>
    </w:pPr>
    <w:rPr>
      <w:rFonts w:ascii="Times New Roman" w:eastAsia="Times New Roman" w:hAnsi="Times New Roman" w:cs="Arial"/>
      <w:caps/>
      <w:sz w:val="24"/>
      <w:szCs w:val="28"/>
      <w:lang w:eastAsia="ru-RU"/>
    </w:rPr>
  </w:style>
  <w:style w:type="character" w:customStyle="1" w:styleId="-">
    <w:name w:val="Исполнитель - должность Знак"/>
    <w:link w:val="-0"/>
    <w:locked/>
    <w:rsid w:val="00B04DBC"/>
    <w:rPr>
      <w:sz w:val="24"/>
      <w:szCs w:val="24"/>
    </w:rPr>
  </w:style>
  <w:style w:type="paragraph" w:customStyle="1" w:styleId="-0">
    <w:name w:val="Исполнитель - должность"/>
    <w:basedOn w:val="a"/>
    <w:link w:val="-"/>
    <w:qFormat/>
    <w:rsid w:val="00B04DBC"/>
    <w:pPr>
      <w:tabs>
        <w:tab w:val="left" w:pos="5012"/>
        <w:tab w:val="left" w:pos="6964"/>
        <w:tab w:val="left" w:pos="7405"/>
      </w:tabs>
      <w:spacing w:before="240"/>
      <w:ind w:left="392"/>
    </w:pPr>
  </w:style>
  <w:style w:type="character" w:customStyle="1" w:styleId="-1">
    <w:name w:val="Исполнитель - подпись Знак"/>
    <w:link w:val="-2"/>
    <w:locked/>
    <w:rsid w:val="00B04DBC"/>
    <w:rPr>
      <w:sz w:val="16"/>
      <w:szCs w:val="16"/>
    </w:rPr>
  </w:style>
  <w:style w:type="paragraph" w:customStyle="1" w:styleId="-2">
    <w:name w:val="Исполнитель - подпись"/>
    <w:basedOn w:val="a"/>
    <w:link w:val="-1"/>
    <w:qFormat/>
    <w:rsid w:val="00B04DBC"/>
    <w:pPr>
      <w:tabs>
        <w:tab w:val="left" w:pos="5697"/>
        <w:tab w:val="left" w:pos="6964"/>
        <w:tab w:val="left" w:pos="7405"/>
      </w:tabs>
      <w:spacing w:after="480"/>
      <w:ind w:left="392"/>
    </w:pPr>
    <w:rPr>
      <w:sz w:val="16"/>
      <w:szCs w:val="16"/>
    </w:rPr>
  </w:style>
  <w:style w:type="paragraph" w:customStyle="1" w:styleId="-3">
    <w:name w:val="Исполнители - подразделение"/>
    <w:basedOn w:val="a"/>
    <w:rsid w:val="00B04DBC"/>
    <w:pPr>
      <w:spacing w:before="360" w:after="240" w:line="360" w:lineRule="auto"/>
      <w:jc w:val="center"/>
    </w:pPr>
    <w:rPr>
      <w:rFonts w:ascii="Times New Roman" w:eastAsia="Times New Roman" w:hAnsi="Times New Roman"/>
      <w:szCs w:val="20"/>
      <w:lang w:eastAsia="ru-RU"/>
    </w:rPr>
  </w:style>
  <w:style w:type="paragraph" w:customStyle="1" w:styleId="affa">
    <w:name w:val="Знак Знак Знак Знак"/>
    <w:basedOn w:val="a"/>
    <w:rsid w:val="00B04DBC"/>
    <w:pPr>
      <w:spacing w:after="160" w:line="240" w:lineRule="exact"/>
    </w:pPr>
    <w:rPr>
      <w:rFonts w:ascii="Verdana" w:eastAsia="Times New Roman" w:hAnsi="Verdana"/>
      <w:sz w:val="20"/>
      <w:szCs w:val="20"/>
      <w:lang w:val="en-US"/>
    </w:rPr>
  </w:style>
  <w:style w:type="paragraph" w:customStyle="1" w:styleId="affb">
    <w:name w:val="Знак"/>
    <w:basedOn w:val="a"/>
    <w:rsid w:val="00B04DBC"/>
    <w:pPr>
      <w:spacing w:before="100" w:beforeAutospacing="1" w:after="100" w:afterAutospacing="1"/>
    </w:pPr>
    <w:rPr>
      <w:rFonts w:ascii="Tahoma" w:eastAsia="Times New Roman" w:hAnsi="Tahoma"/>
      <w:sz w:val="20"/>
      <w:szCs w:val="20"/>
      <w:lang w:val="en-US"/>
    </w:rPr>
  </w:style>
  <w:style w:type="paragraph" w:customStyle="1" w:styleId="2c">
    <w:name w:val="Знак Знак Знак2 Знак"/>
    <w:basedOn w:val="a"/>
    <w:next w:val="2"/>
    <w:autoRedefine/>
    <w:rsid w:val="00B04DBC"/>
    <w:pPr>
      <w:spacing w:after="160" w:line="240" w:lineRule="exact"/>
      <w:jc w:val="right"/>
    </w:pPr>
    <w:rPr>
      <w:rFonts w:ascii="Times New Roman" w:eastAsia="Times New Roman" w:hAnsi="Times New Roman"/>
      <w:noProof/>
      <w:lang w:val="en-US"/>
    </w:rPr>
  </w:style>
  <w:style w:type="character" w:customStyle="1" w:styleId="17">
    <w:name w:val="Список маркированный 1 Знак"/>
    <w:link w:val="1"/>
    <w:locked/>
    <w:rsid w:val="00B04DBC"/>
    <w:rPr>
      <w:rFonts w:ascii="Calibri" w:eastAsia="Calibri" w:hAnsi="Calibri"/>
      <w:sz w:val="24"/>
      <w:szCs w:val="24"/>
    </w:rPr>
  </w:style>
  <w:style w:type="paragraph" w:customStyle="1" w:styleId="1">
    <w:name w:val="Список маркированный 1"/>
    <w:basedOn w:val="a"/>
    <w:link w:val="17"/>
    <w:rsid w:val="00B04DBC"/>
    <w:pPr>
      <w:numPr>
        <w:numId w:val="1"/>
      </w:numPr>
      <w:tabs>
        <w:tab w:val="left" w:pos="1276"/>
      </w:tabs>
      <w:suppressAutoHyphens/>
      <w:spacing w:line="336" w:lineRule="auto"/>
      <w:jc w:val="both"/>
    </w:pPr>
    <w:rPr>
      <w:rFonts w:ascii="Calibri" w:eastAsia="Calibri" w:hAnsi="Calibri"/>
    </w:rPr>
  </w:style>
  <w:style w:type="character" w:customStyle="1" w:styleId="1230">
    <w:name w:val="Список нумерованный 1)2)3) Знак"/>
    <w:link w:val="123"/>
    <w:locked/>
    <w:rsid w:val="00B04DBC"/>
    <w:rPr>
      <w:rFonts w:ascii="Calibri" w:eastAsia="Calibri" w:hAnsi="Calibri"/>
      <w:sz w:val="24"/>
      <w:szCs w:val="24"/>
    </w:rPr>
  </w:style>
  <w:style w:type="paragraph" w:customStyle="1" w:styleId="123">
    <w:name w:val="Список нумерованный 1)2)3)"/>
    <w:link w:val="1230"/>
    <w:rsid w:val="00B04DBC"/>
    <w:pPr>
      <w:numPr>
        <w:numId w:val="2"/>
      </w:numPr>
      <w:tabs>
        <w:tab w:val="clear" w:pos="1003"/>
        <w:tab w:val="num" w:pos="1276"/>
      </w:tabs>
      <w:spacing w:line="360" w:lineRule="auto"/>
      <w:ind w:left="1276"/>
      <w:jc w:val="both"/>
    </w:pPr>
    <w:rPr>
      <w:rFonts w:ascii="Calibri" w:eastAsia="Calibri" w:hAnsi="Calibri"/>
      <w:sz w:val="24"/>
      <w:szCs w:val="24"/>
    </w:rPr>
  </w:style>
  <w:style w:type="character" w:customStyle="1" w:styleId="212">
    <w:name w:val="Заг 2 Подраздел 1 Знак"/>
    <w:aliases w:val="2 Знак,3 Знак"/>
    <w:link w:val="21"/>
    <w:locked/>
    <w:rsid w:val="00B04DBC"/>
    <w:rPr>
      <w:rFonts w:ascii="Calibri" w:eastAsia="Calibri" w:hAnsi="Calibri"/>
      <w:b/>
      <w:sz w:val="24"/>
      <w:szCs w:val="24"/>
    </w:rPr>
  </w:style>
  <w:style w:type="paragraph" w:customStyle="1" w:styleId="21">
    <w:name w:val="Заг 2 Подраздел 1"/>
    <w:aliases w:val="2,3"/>
    <w:basedOn w:val="a"/>
    <w:link w:val="212"/>
    <w:rsid w:val="00B04DBC"/>
    <w:pPr>
      <w:numPr>
        <w:numId w:val="4"/>
      </w:numPr>
      <w:spacing w:before="360" w:after="120" w:line="360" w:lineRule="auto"/>
      <w:outlineLvl w:val="1"/>
    </w:pPr>
    <w:rPr>
      <w:rFonts w:ascii="Calibri" w:eastAsia="Calibri" w:hAnsi="Calibri"/>
      <w:b/>
    </w:rPr>
  </w:style>
  <w:style w:type="paragraph" w:customStyle="1" w:styleId="affc">
    <w:name w:val="Нормальный (таблица)"/>
    <w:basedOn w:val="a"/>
    <w:next w:val="a"/>
    <w:rsid w:val="00B04DBC"/>
    <w:pPr>
      <w:widowControl w:val="0"/>
      <w:autoSpaceDE w:val="0"/>
      <w:autoSpaceDN w:val="0"/>
      <w:adjustRightInd w:val="0"/>
      <w:jc w:val="both"/>
    </w:pPr>
    <w:rPr>
      <w:rFonts w:ascii="Arial" w:eastAsia="Times New Roman" w:hAnsi="Arial" w:cs="Arial"/>
      <w:lang w:eastAsia="ru-RU"/>
    </w:rPr>
  </w:style>
  <w:style w:type="paragraph" w:customStyle="1" w:styleId="18">
    <w:name w:val="Знак Знак Знак Знак1"/>
    <w:basedOn w:val="a"/>
    <w:rsid w:val="00B04DBC"/>
    <w:pPr>
      <w:spacing w:after="160" w:line="240" w:lineRule="exact"/>
    </w:pPr>
    <w:rPr>
      <w:rFonts w:ascii="Verdana" w:eastAsia="Times New Roman" w:hAnsi="Verdana"/>
      <w:sz w:val="20"/>
      <w:szCs w:val="20"/>
      <w:lang w:val="en-US"/>
    </w:rPr>
  </w:style>
  <w:style w:type="paragraph" w:customStyle="1" w:styleId="-TR9">
    <w:name w:val="Таблица - TR9 центр"/>
    <w:basedOn w:val="a"/>
    <w:rsid w:val="00B04DBC"/>
    <w:pPr>
      <w:widowControl w:val="0"/>
      <w:autoSpaceDE w:val="0"/>
      <w:autoSpaceDN w:val="0"/>
      <w:adjustRightInd w:val="0"/>
      <w:jc w:val="center"/>
    </w:pPr>
    <w:rPr>
      <w:rFonts w:ascii="Times New Roman" w:eastAsia="Times New Roman" w:hAnsi="Times New Roman"/>
      <w:sz w:val="18"/>
      <w:szCs w:val="20"/>
      <w:lang w:eastAsia="ru-RU"/>
    </w:rPr>
  </w:style>
  <w:style w:type="character" w:customStyle="1" w:styleId="-4">
    <w:name w:val="Таблица - Шапка Знак"/>
    <w:link w:val="-5"/>
    <w:locked/>
    <w:rsid w:val="00B04DBC"/>
    <w:rPr>
      <w:b/>
      <w:sz w:val="18"/>
    </w:rPr>
  </w:style>
  <w:style w:type="paragraph" w:customStyle="1" w:styleId="-5">
    <w:name w:val="Таблица - Шапка"/>
    <w:basedOn w:val="a"/>
    <w:link w:val="-4"/>
    <w:qFormat/>
    <w:rsid w:val="00B04DBC"/>
    <w:pPr>
      <w:widowControl w:val="0"/>
      <w:autoSpaceDE w:val="0"/>
      <w:autoSpaceDN w:val="0"/>
      <w:adjustRightInd w:val="0"/>
      <w:jc w:val="center"/>
    </w:pPr>
    <w:rPr>
      <w:b/>
      <w:sz w:val="18"/>
      <w:szCs w:val="22"/>
    </w:rPr>
  </w:style>
  <w:style w:type="paragraph" w:customStyle="1" w:styleId="-TR90">
    <w:name w:val="Таблица - TR9 слева"/>
    <w:basedOn w:val="a"/>
    <w:rsid w:val="00B04DBC"/>
    <w:pPr>
      <w:widowControl w:val="0"/>
      <w:autoSpaceDE w:val="0"/>
      <w:autoSpaceDN w:val="0"/>
      <w:adjustRightInd w:val="0"/>
    </w:pPr>
    <w:rPr>
      <w:rFonts w:ascii="Times New Roman" w:eastAsia="Times New Roman" w:hAnsi="Times New Roman"/>
      <w:color w:val="000000"/>
      <w:sz w:val="18"/>
      <w:szCs w:val="20"/>
      <w:lang w:eastAsia="ru-RU"/>
    </w:rPr>
  </w:style>
  <w:style w:type="character" w:customStyle="1" w:styleId="-6">
    <w:name w:val="Таблица - Текст центр Знак"/>
    <w:link w:val="-7"/>
    <w:locked/>
    <w:rsid w:val="00B04DBC"/>
    <w:rPr>
      <w:b/>
    </w:rPr>
  </w:style>
  <w:style w:type="paragraph" w:customStyle="1" w:styleId="-7">
    <w:name w:val="Таблица - Текст центр"/>
    <w:basedOn w:val="a"/>
    <w:link w:val="-6"/>
    <w:qFormat/>
    <w:rsid w:val="00B04DBC"/>
    <w:pPr>
      <w:widowControl w:val="0"/>
      <w:autoSpaceDE w:val="0"/>
      <w:autoSpaceDN w:val="0"/>
      <w:adjustRightInd w:val="0"/>
      <w:jc w:val="center"/>
    </w:pPr>
    <w:rPr>
      <w:b/>
      <w:sz w:val="22"/>
      <w:szCs w:val="22"/>
    </w:rPr>
  </w:style>
  <w:style w:type="character" w:customStyle="1" w:styleId="-8">
    <w:name w:val="Таблица - Наименование Знак"/>
    <w:link w:val="-9"/>
    <w:locked/>
    <w:rsid w:val="00B04DBC"/>
    <w:rPr>
      <w:b/>
      <w:sz w:val="24"/>
      <w:szCs w:val="24"/>
      <w:lang w:val="x-none" w:eastAsia="x-none"/>
    </w:rPr>
  </w:style>
  <w:style w:type="paragraph" w:customStyle="1" w:styleId="-9">
    <w:name w:val="Таблица - Наименование"/>
    <w:basedOn w:val="a"/>
    <w:link w:val="-8"/>
    <w:qFormat/>
    <w:rsid w:val="00B04DBC"/>
    <w:pPr>
      <w:pageBreakBefore/>
      <w:autoSpaceDE w:val="0"/>
      <w:autoSpaceDN w:val="0"/>
      <w:adjustRightInd w:val="0"/>
      <w:spacing w:before="240" w:after="240" w:line="240" w:lineRule="exact"/>
      <w:jc w:val="center"/>
    </w:pPr>
    <w:rPr>
      <w:b/>
      <w:lang w:val="x-none" w:eastAsia="x-none"/>
    </w:rPr>
  </w:style>
  <w:style w:type="character" w:styleId="affd">
    <w:name w:val="Placeholder Text"/>
    <w:basedOn w:val="a0"/>
    <w:uiPriority w:val="99"/>
    <w:semiHidden/>
    <w:rsid w:val="00B04DBC"/>
    <w:rPr>
      <w:color w:val="808080"/>
    </w:rPr>
  </w:style>
  <w:style w:type="character" w:customStyle="1" w:styleId="71">
    <w:name w:val="Заголовок 7 Знак1"/>
    <w:basedOn w:val="a0"/>
    <w:semiHidden/>
    <w:rsid w:val="00B04DBC"/>
    <w:rPr>
      <w:rFonts w:asciiTheme="majorHAnsi" w:eastAsiaTheme="majorEastAsia" w:hAnsiTheme="majorHAnsi" w:cstheme="majorBidi"/>
      <w:i/>
      <w:iCs/>
      <w:color w:val="404040" w:themeColor="text1" w:themeTint="BF"/>
      <w:sz w:val="24"/>
    </w:rPr>
  </w:style>
  <w:style w:type="character" w:customStyle="1" w:styleId="81">
    <w:name w:val="Заголовок 8 Знак1"/>
    <w:basedOn w:val="a0"/>
    <w:semiHidden/>
    <w:rsid w:val="00B04DBC"/>
    <w:rPr>
      <w:rFonts w:asciiTheme="majorHAnsi" w:eastAsiaTheme="majorEastAsia" w:hAnsiTheme="majorHAnsi" w:cstheme="majorBidi"/>
      <w:color w:val="404040" w:themeColor="text1" w:themeTint="BF"/>
    </w:rPr>
  </w:style>
  <w:style w:type="paragraph" w:styleId="af7">
    <w:name w:val="header"/>
    <w:basedOn w:val="a"/>
    <w:link w:val="af6"/>
    <w:semiHidden/>
    <w:unhideWhenUsed/>
    <w:rsid w:val="00B04DBC"/>
    <w:pPr>
      <w:widowControl w:val="0"/>
      <w:tabs>
        <w:tab w:val="center" w:pos="4677"/>
        <w:tab w:val="right" w:pos="9355"/>
      </w:tabs>
      <w:autoSpaceDE w:val="0"/>
      <w:autoSpaceDN w:val="0"/>
      <w:adjustRightInd w:val="0"/>
      <w:ind w:firstLine="284"/>
      <w:jc w:val="both"/>
    </w:pPr>
    <w:rPr>
      <w:szCs w:val="22"/>
    </w:rPr>
  </w:style>
  <w:style w:type="character" w:customStyle="1" w:styleId="19">
    <w:name w:val="Верхний колонтитул Знак1"/>
    <w:basedOn w:val="a0"/>
    <w:semiHidden/>
    <w:rsid w:val="00B04DBC"/>
    <w:rPr>
      <w:sz w:val="24"/>
      <w:szCs w:val="24"/>
    </w:rPr>
  </w:style>
  <w:style w:type="paragraph" w:styleId="af9">
    <w:name w:val="footer"/>
    <w:basedOn w:val="a"/>
    <w:link w:val="af8"/>
    <w:unhideWhenUsed/>
    <w:rsid w:val="00B04DBC"/>
    <w:pPr>
      <w:widowControl w:val="0"/>
      <w:tabs>
        <w:tab w:val="center" w:pos="4677"/>
        <w:tab w:val="right" w:pos="9355"/>
      </w:tabs>
      <w:autoSpaceDE w:val="0"/>
      <w:autoSpaceDN w:val="0"/>
      <w:adjustRightInd w:val="0"/>
      <w:ind w:firstLine="284"/>
      <w:jc w:val="both"/>
    </w:pPr>
    <w:rPr>
      <w:szCs w:val="22"/>
    </w:rPr>
  </w:style>
  <w:style w:type="character" w:customStyle="1" w:styleId="1a">
    <w:name w:val="Нижний колонтитул Знак1"/>
    <w:basedOn w:val="a0"/>
    <w:semiHidden/>
    <w:rsid w:val="00B04DBC"/>
    <w:rPr>
      <w:sz w:val="24"/>
      <w:szCs w:val="24"/>
    </w:rPr>
  </w:style>
  <w:style w:type="character" w:customStyle="1" w:styleId="1b">
    <w:name w:val="Название Знак1"/>
    <w:basedOn w:val="a0"/>
    <w:rsid w:val="00B04DBC"/>
    <w:rPr>
      <w:rFonts w:asciiTheme="majorHAnsi" w:eastAsiaTheme="majorEastAsia" w:hAnsiTheme="majorHAnsi" w:cstheme="majorBidi"/>
      <w:color w:val="17365D" w:themeColor="text2" w:themeShade="BF"/>
      <w:spacing w:val="5"/>
      <w:kern w:val="28"/>
      <w:sz w:val="52"/>
      <w:szCs w:val="52"/>
      <w:lang w:eastAsia="ru-RU"/>
    </w:rPr>
  </w:style>
  <w:style w:type="paragraph" w:styleId="29">
    <w:name w:val="Body Text Indent 2"/>
    <w:basedOn w:val="a"/>
    <w:link w:val="28"/>
    <w:semiHidden/>
    <w:unhideWhenUsed/>
    <w:rsid w:val="00B04DBC"/>
    <w:pPr>
      <w:widowControl w:val="0"/>
      <w:autoSpaceDE w:val="0"/>
      <w:autoSpaceDN w:val="0"/>
      <w:adjustRightInd w:val="0"/>
      <w:spacing w:after="120" w:line="480" w:lineRule="auto"/>
      <w:ind w:left="283" w:firstLine="284"/>
      <w:jc w:val="both"/>
    </w:pPr>
    <w:rPr>
      <w:sz w:val="28"/>
      <w:szCs w:val="28"/>
    </w:rPr>
  </w:style>
  <w:style w:type="character" w:customStyle="1" w:styleId="213">
    <w:name w:val="Основной текст с отступом 2 Знак1"/>
    <w:basedOn w:val="a0"/>
    <w:semiHidden/>
    <w:rsid w:val="00B04DBC"/>
    <w:rPr>
      <w:sz w:val="24"/>
      <w:szCs w:val="24"/>
    </w:rPr>
  </w:style>
  <w:style w:type="character" w:customStyle="1" w:styleId="2d">
    <w:name w:val="Знак Знак2"/>
    <w:rsid w:val="00B04DBC"/>
    <w:rPr>
      <w:b/>
      <w:bCs/>
      <w:sz w:val="36"/>
      <w:lang w:val="ru-RU" w:eastAsia="ar-SA" w:bidi="ar-SA"/>
    </w:rPr>
  </w:style>
  <w:style w:type="character" w:customStyle="1" w:styleId="FontStyle12">
    <w:name w:val="Font Style12"/>
    <w:rsid w:val="00B04DBC"/>
    <w:rPr>
      <w:rFonts w:ascii="Courier New" w:hAnsi="Courier New" w:cs="Courier New" w:hint="default"/>
      <w:sz w:val="24"/>
      <w:szCs w:val="24"/>
    </w:rPr>
  </w:style>
  <w:style w:type="character" w:customStyle="1" w:styleId="FontStyle11">
    <w:name w:val="Font Style11"/>
    <w:rsid w:val="00B04DBC"/>
    <w:rPr>
      <w:rFonts w:ascii="Courier New" w:hAnsi="Courier New" w:cs="Courier New" w:hint="default"/>
      <w:b/>
      <w:bCs/>
      <w:sz w:val="22"/>
      <w:szCs w:val="22"/>
    </w:rPr>
  </w:style>
  <w:style w:type="character" w:customStyle="1" w:styleId="FontStyle13">
    <w:name w:val="Font Style13"/>
    <w:rsid w:val="00B04DBC"/>
    <w:rPr>
      <w:rFonts w:ascii="Courier New" w:hAnsi="Courier New" w:cs="Courier New" w:hint="default"/>
      <w:b/>
      <w:bCs/>
      <w:spacing w:val="-20"/>
      <w:sz w:val="20"/>
      <w:szCs w:val="20"/>
    </w:rPr>
  </w:style>
  <w:style w:type="character" w:customStyle="1" w:styleId="FontStyle14">
    <w:name w:val="Font Style14"/>
    <w:rsid w:val="00B04DBC"/>
    <w:rPr>
      <w:rFonts w:ascii="Courier New" w:hAnsi="Courier New" w:cs="Courier New" w:hint="default"/>
      <w:b/>
      <w:bCs/>
      <w:i/>
      <w:iCs/>
      <w:sz w:val="16"/>
      <w:szCs w:val="16"/>
    </w:rPr>
  </w:style>
  <w:style w:type="character" w:customStyle="1" w:styleId="FontStyle15">
    <w:name w:val="Font Style15"/>
    <w:rsid w:val="00B04DBC"/>
    <w:rPr>
      <w:rFonts w:ascii="Courier New" w:hAnsi="Courier New" w:cs="Courier New" w:hint="default"/>
      <w:b/>
      <w:bCs/>
      <w:sz w:val="22"/>
      <w:szCs w:val="22"/>
    </w:rPr>
  </w:style>
  <w:style w:type="character" w:customStyle="1" w:styleId="FontStyle16">
    <w:name w:val="Font Style16"/>
    <w:rsid w:val="00B04DBC"/>
    <w:rPr>
      <w:rFonts w:ascii="Courier New" w:hAnsi="Courier New" w:cs="Courier New" w:hint="default"/>
      <w:b/>
      <w:bCs/>
      <w:spacing w:val="10"/>
      <w:sz w:val="22"/>
      <w:szCs w:val="22"/>
    </w:rPr>
  </w:style>
  <w:style w:type="character" w:customStyle="1" w:styleId="FontStyle32">
    <w:name w:val="Font Style32"/>
    <w:rsid w:val="00B04DBC"/>
    <w:rPr>
      <w:rFonts w:ascii="Courier New" w:hAnsi="Courier New" w:cs="Courier New" w:hint="default"/>
      <w:sz w:val="22"/>
      <w:szCs w:val="22"/>
    </w:rPr>
  </w:style>
  <w:style w:type="character" w:customStyle="1" w:styleId="FontStyle33">
    <w:name w:val="Font Style33"/>
    <w:rsid w:val="00B04DBC"/>
    <w:rPr>
      <w:rFonts w:ascii="Courier New" w:hAnsi="Courier New" w:cs="Courier New" w:hint="default"/>
      <w:b/>
      <w:bCs/>
      <w:w w:val="120"/>
      <w:sz w:val="8"/>
      <w:szCs w:val="8"/>
    </w:rPr>
  </w:style>
  <w:style w:type="character" w:customStyle="1" w:styleId="FontStyle38">
    <w:name w:val="Font Style38"/>
    <w:rsid w:val="00B04DBC"/>
    <w:rPr>
      <w:rFonts w:ascii="Courier New" w:hAnsi="Courier New" w:cs="Courier New" w:hint="default"/>
      <w:b/>
      <w:bCs/>
      <w:i/>
      <w:iCs/>
      <w:spacing w:val="10"/>
      <w:sz w:val="20"/>
      <w:szCs w:val="20"/>
    </w:rPr>
  </w:style>
  <w:style w:type="character" w:customStyle="1" w:styleId="FontStyle23">
    <w:name w:val="Font Style23"/>
    <w:rsid w:val="00B04DBC"/>
    <w:rPr>
      <w:rFonts w:ascii="Times New Roman" w:hAnsi="Times New Roman" w:cs="Times New Roman" w:hint="default"/>
      <w:sz w:val="28"/>
      <w:szCs w:val="28"/>
    </w:rPr>
  </w:style>
  <w:style w:type="paragraph" w:styleId="27">
    <w:name w:val="Body Text 2"/>
    <w:basedOn w:val="a"/>
    <w:link w:val="26"/>
    <w:semiHidden/>
    <w:unhideWhenUsed/>
    <w:rsid w:val="00B04DBC"/>
    <w:pPr>
      <w:widowControl w:val="0"/>
      <w:autoSpaceDE w:val="0"/>
      <w:autoSpaceDN w:val="0"/>
      <w:adjustRightInd w:val="0"/>
      <w:spacing w:after="120" w:line="480" w:lineRule="auto"/>
      <w:ind w:firstLine="284"/>
      <w:jc w:val="both"/>
    </w:pPr>
  </w:style>
  <w:style w:type="character" w:customStyle="1" w:styleId="214">
    <w:name w:val="Основной текст 2 Знак1"/>
    <w:basedOn w:val="a0"/>
    <w:semiHidden/>
    <w:rsid w:val="00B04DBC"/>
    <w:rPr>
      <w:sz w:val="24"/>
      <w:szCs w:val="24"/>
    </w:rPr>
  </w:style>
  <w:style w:type="paragraph" w:styleId="aff">
    <w:name w:val="Body Text First Indent"/>
    <w:basedOn w:val="afb"/>
    <w:link w:val="afe"/>
    <w:semiHidden/>
    <w:unhideWhenUsed/>
    <w:rsid w:val="00B04DBC"/>
    <w:pPr>
      <w:spacing w:after="0"/>
      <w:ind w:firstLine="360"/>
    </w:pPr>
    <w:rPr>
      <w:sz w:val="24"/>
      <w:szCs w:val="24"/>
    </w:rPr>
  </w:style>
  <w:style w:type="character" w:customStyle="1" w:styleId="1c">
    <w:name w:val="Красная строка Знак1"/>
    <w:basedOn w:val="13"/>
    <w:semiHidden/>
    <w:rsid w:val="00B04DBC"/>
    <w:rPr>
      <w:sz w:val="24"/>
      <w:szCs w:val="24"/>
    </w:rPr>
  </w:style>
  <w:style w:type="paragraph" w:styleId="25">
    <w:name w:val="Body Text First Indent 2"/>
    <w:basedOn w:val="afd"/>
    <w:link w:val="24"/>
    <w:semiHidden/>
    <w:unhideWhenUsed/>
    <w:rsid w:val="00B04DBC"/>
    <w:pPr>
      <w:spacing w:after="0"/>
      <w:ind w:left="360" w:firstLine="360"/>
    </w:pPr>
  </w:style>
  <w:style w:type="character" w:customStyle="1" w:styleId="215">
    <w:name w:val="Красная строка 2 Знак1"/>
    <w:basedOn w:val="14"/>
    <w:semiHidden/>
    <w:rsid w:val="00B04DBC"/>
    <w:rPr>
      <w:sz w:val="24"/>
      <w:szCs w:val="24"/>
    </w:rPr>
  </w:style>
  <w:style w:type="paragraph" w:styleId="32">
    <w:name w:val="Body Text 3"/>
    <w:basedOn w:val="a"/>
    <w:link w:val="31"/>
    <w:semiHidden/>
    <w:unhideWhenUsed/>
    <w:rsid w:val="00B04DBC"/>
    <w:pPr>
      <w:widowControl w:val="0"/>
      <w:autoSpaceDE w:val="0"/>
      <w:autoSpaceDN w:val="0"/>
      <w:adjustRightInd w:val="0"/>
      <w:spacing w:after="120" w:line="276" w:lineRule="auto"/>
      <w:ind w:firstLine="284"/>
      <w:jc w:val="both"/>
    </w:pPr>
    <w:rPr>
      <w:sz w:val="16"/>
      <w:szCs w:val="16"/>
    </w:rPr>
  </w:style>
  <w:style w:type="character" w:customStyle="1" w:styleId="311">
    <w:name w:val="Основной текст 3 Знак1"/>
    <w:basedOn w:val="a0"/>
    <w:semiHidden/>
    <w:rsid w:val="00B04DBC"/>
    <w:rPr>
      <w:sz w:val="16"/>
      <w:szCs w:val="16"/>
    </w:rPr>
  </w:style>
  <w:style w:type="paragraph" w:styleId="34">
    <w:name w:val="Body Text Indent 3"/>
    <w:basedOn w:val="a"/>
    <w:link w:val="33"/>
    <w:semiHidden/>
    <w:unhideWhenUsed/>
    <w:rsid w:val="00B04DBC"/>
    <w:pPr>
      <w:widowControl w:val="0"/>
      <w:autoSpaceDE w:val="0"/>
      <w:autoSpaceDN w:val="0"/>
      <w:adjustRightInd w:val="0"/>
      <w:spacing w:after="120" w:line="276" w:lineRule="auto"/>
      <w:ind w:left="283" w:firstLine="284"/>
      <w:jc w:val="both"/>
    </w:pPr>
    <w:rPr>
      <w:sz w:val="16"/>
      <w:szCs w:val="16"/>
    </w:rPr>
  </w:style>
  <w:style w:type="character" w:customStyle="1" w:styleId="312">
    <w:name w:val="Основной текст с отступом 3 Знак1"/>
    <w:basedOn w:val="a0"/>
    <w:semiHidden/>
    <w:rsid w:val="00B04DBC"/>
    <w:rPr>
      <w:sz w:val="16"/>
      <w:szCs w:val="16"/>
    </w:rPr>
  </w:style>
  <w:style w:type="character" w:customStyle="1" w:styleId="affe">
    <w:name w:val="Гипертекстовая ссылка"/>
    <w:uiPriority w:val="99"/>
    <w:rsid w:val="00B04DBC"/>
    <w:rPr>
      <w:b/>
      <w:bCs/>
      <w:color w:val="008000"/>
      <w:sz w:val="20"/>
      <w:szCs w:val="20"/>
      <w:u w:val="single"/>
    </w:rPr>
  </w:style>
  <w:style w:type="character" w:customStyle="1" w:styleId="spelle">
    <w:name w:val="spelle"/>
    <w:basedOn w:val="a0"/>
    <w:rsid w:val="00B04DBC"/>
  </w:style>
  <w:style w:type="character" w:customStyle="1" w:styleId="grame">
    <w:name w:val="grame"/>
    <w:basedOn w:val="a0"/>
    <w:rsid w:val="00B04DBC"/>
  </w:style>
  <w:style w:type="character" w:customStyle="1" w:styleId="afff">
    <w:name w:val="Цветовое выделение"/>
    <w:uiPriority w:val="99"/>
    <w:rsid w:val="00B04DBC"/>
    <w:rPr>
      <w:b/>
      <w:bCs w:val="0"/>
      <w:color w:val="000080"/>
      <w:sz w:val="20"/>
    </w:rPr>
  </w:style>
  <w:style w:type="character" w:customStyle="1" w:styleId="zakonspanusual11">
    <w:name w:val="zakonspanusual11"/>
    <w:basedOn w:val="a0"/>
    <w:rsid w:val="00B04DBC"/>
  </w:style>
  <w:style w:type="character" w:customStyle="1" w:styleId="zakonspanusual2">
    <w:name w:val="zakonspanusual2"/>
    <w:basedOn w:val="a0"/>
    <w:rsid w:val="00B04DBC"/>
  </w:style>
  <w:style w:type="character" w:customStyle="1" w:styleId="zakonspanheader1">
    <w:name w:val="zakonspanheader1"/>
    <w:basedOn w:val="a0"/>
    <w:rsid w:val="00B04DBC"/>
  </w:style>
  <w:style w:type="character" w:customStyle="1" w:styleId="zakonlink1">
    <w:name w:val="zakonlink1"/>
    <w:basedOn w:val="a0"/>
    <w:rsid w:val="00B04DBC"/>
  </w:style>
  <w:style w:type="character" w:customStyle="1" w:styleId="zakonpurple1">
    <w:name w:val="zakonpurple1"/>
    <w:basedOn w:val="a0"/>
    <w:rsid w:val="00B04DBC"/>
  </w:style>
  <w:style w:type="paragraph" w:styleId="aff1">
    <w:name w:val="Balloon Text"/>
    <w:basedOn w:val="a"/>
    <w:link w:val="aff0"/>
    <w:semiHidden/>
    <w:unhideWhenUsed/>
    <w:rsid w:val="00B04DBC"/>
    <w:pPr>
      <w:widowControl w:val="0"/>
      <w:autoSpaceDE w:val="0"/>
      <w:autoSpaceDN w:val="0"/>
      <w:adjustRightInd w:val="0"/>
      <w:ind w:firstLine="284"/>
      <w:jc w:val="both"/>
    </w:pPr>
    <w:rPr>
      <w:rFonts w:ascii="Tahoma" w:hAnsi="Tahoma" w:cs="Tahoma"/>
      <w:sz w:val="16"/>
      <w:szCs w:val="16"/>
    </w:rPr>
  </w:style>
  <w:style w:type="character" w:customStyle="1" w:styleId="1d">
    <w:name w:val="Текст выноски Знак1"/>
    <w:basedOn w:val="a0"/>
    <w:semiHidden/>
    <w:rsid w:val="00B04DBC"/>
    <w:rPr>
      <w:rFonts w:ascii="Tahoma" w:hAnsi="Tahoma" w:cs="Tahoma"/>
      <w:sz w:val="16"/>
      <w:szCs w:val="16"/>
    </w:rPr>
  </w:style>
  <w:style w:type="character" w:customStyle="1" w:styleId="afff0">
    <w:name w:val="Сравнение редакций. Добавленный фрагмент"/>
    <w:uiPriority w:val="99"/>
    <w:rsid w:val="00B04DBC"/>
    <w:rPr>
      <w:color w:val="000000"/>
      <w:shd w:val="clear" w:color="auto" w:fill="C1D7FF"/>
    </w:rPr>
  </w:style>
  <w:style w:type="table" w:styleId="afff1">
    <w:name w:val="Table Grid"/>
    <w:basedOn w:val="a1"/>
    <w:uiPriority w:val="59"/>
    <w:rsid w:val="00B04DBC"/>
    <w:pPr>
      <w:widowControl w:val="0"/>
      <w:autoSpaceDE w:val="0"/>
      <w:autoSpaceDN w:val="0"/>
      <w:adjustRightInd w:val="0"/>
      <w:spacing w:line="276" w:lineRule="auto"/>
      <w:ind w:firstLine="284"/>
      <w:jc w:val="both"/>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page number"/>
    <w:basedOn w:val="a0"/>
    <w:rsid w:val="00B04DBC"/>
  </w:style>
  <w:style w:type="character" w:customStyle="1" w:styleId="mtext">
    <w:name w:val="mtext"/>
    <w:basedOn w:val="a0"/>
    <w:rsid w:val="00B04DBC"/>
  </w:style>
  <w:style w:type="paragraph" w:customStyle="1" w:styleId="1I">
    <w:name w:val="Заг 1 Раздел I"/>
    <w:aliases w:val="II,III,IV"/>
    <w:basedOn w:val="a"/>
    <w:link w:val="1I0"/>
    <w:qFormat/>
    <w:rsid w:val="00B04DBC"/>
    <w:pPr>
      <w:pageBreakBefore/>
      <w:tabs>
        <w:tab w:val="left" w:pos="2268"/>
      </w:tabs>
      <w:spacing w:before="240" w:after="240"/>
      <w:ind w:left="709"/>
      <w:jc w:val="center"/>
      <w:outlineLvl w:val="0"/>
    </w:pPr>
    <w:rPr>
      <w:rFonts w:ascii="Times New Roman" w:eastAsia="Times New Roman" w:hAnsi="Times New Roman"/>
      <w:b/>
      <w:bCs/>
      <w:lang w:val="x-none" w:eastAsia="x-none"/>
    </w:rPr>
  </w:style>
  <w:style w:type="character" w:customStyle="1" w:styleId="1I0">
    <w:name w:val="Заг 1 Раздел I Знак"/>
    <w:aliases w:val="II Знак,III Знак,IV Знак"/>
    <w:link w:val="1I"/>
    <w:rsid w:val="00B04DBC"/>
    <w:rPr>
      <w:rFonts w:ascii="Times New Roman" w:eastAsia="Times New Roman" w:hAnsi="Times New Roman"/>
      <w:b/>
      <w:bCs/>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Cod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0C3"/>
    <w:rPr>
      <w:sz w:val="24"/>
      <w:szCs w:val="24"/>
    </w:rPr>
  </w:style>
  <w:style w:type="paragraph" w:styleId="10">
    <w:name w:val="heading 1"/>
    <w:basedOn w:val="a"/>
    <w:next w:val="a"/>
    <w:link w:val="11"/>
    <w:qFormat/>
    <w:rsid w:val="00A960C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semiHidden/>
    <w:unhideWhenUsed/>
    <w:qFormat/>
    <w:rsid w:val="00A960C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semiHidden/>
    <w:unhideWhenUsed/>
    <w:qFormat/>
    <w:rsid w:val="00A960C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semiHidden/>
    <w:unhideWhenUsed/>
    <w:qFormat/>
    <w:rsid w:val="00A960C3"/>
    <w:pPr>
      <w:keepNext/>
      <w:spacing w:before="240" w:after="60"/>
      <w:outlineLvl w:val="3"/>
    </w:pPr>
    <w:rPr>
      <w:b/>
      <w:bCs/>
      <w:sz w:val="28"/>
      <w:szCs w:val="28"/>
    </w:rPr>
  </w:style>
  <w:style w:type="paragraph" w:styleId="5">
    <w:name w:val="heading 5"/>
    <w:basedOn w:val="a"/>
    <w:next w:val="a"/>
    <w:link w:val="50"/>
    <w:semiHidden/>
    <w:unhideWhenUsed/>
    <w:qFormat/>
    <w:rsid w:val="00A960C3"/>
    <w:pPr>
      <w:spacing w:before="240" w:after="60"/>
      <w:outlineLvl w:val="4"/>
    </w:pPr>
    <w:rPr>
      <w:b/>
      <w:bCs/>
      <w:i/>
      <w:iCs/>
      <w:sz w:val="26"/>
      <w:szCs w:val="26"/>
    </w:rPr>
  </w:style>
  <w:style w:type="paragraph" w:styleId="6">
    <w:name w:val="heading 6"/>
    <w:basedOn w:val="a"/>
    <w:next w:val="a"/>
    <w:link w:val="60"/>
    <w:semiHidden/>
    <w:unhideWhenUsed/>
    <w:qFormat/>
    <w:rsid w:val="00A960C3"/>
    <w:pPr>
      <w:spacing w:before="240" w:after="60"/>
      <w:outlineLvl w:val="5"/>
    </w:pPr>
    <w:rPr>
      <w:b/>
      <w:bCs/>
      <w:sz w:val="22"/>
      <w:szCs w:val="22"/>
    </w:rPr>
  </w:style>
  <w:style w:type="paragraph" w:styleId="7">
    <w:name w:val="heading 7"/>
    <w:basedOn w:val="a"/>
    <w:next w:val="a"/>
    <w:link w:val="70"/>
    <w:semiHidden/>
    <w:unhideWhenUsed/>
    <w:qFormat/>
    <w:rsid w:val="00A960C3"/>
    <w:pPr>
      <w:spacing w:before="240" w:after="60"/>
      <w:outlineLvl w:val="6"/>
    </w:pPr>
  </w:style>
  <w:style w:type="paragraph" w:styleId="8">
    <w:name w:val="heading 8"/>
    <w:basedOn w:val="a"/>
    <w:next w:val="a"/>
    <w:link w:val="80"/>
    <w:semiHidden/>
    <w:unhideWhenUsed/>
    <w:qFormat/>
    <w:rsid w:val="00A960C3"/>
    <w:pPr>
      <w:spacing w:before="240" w:after="60"/>
      <w:outlineLvl w:val="7"/>
    </w:pPr>
    <w:rPr>
      <w:i/>
      <w:iCs/>
    </w:rPr>
  </w:style>
  <w:style w:type="paragraph" w:styleId="9">
    <w:name w:val="heading 9"/>
    <w:basedOn w:val="a"/>
    <w:next w:val="a"/>
    <w:link w:val="90"/>
    <w:uiPriority w:val="9"/>
    <w:semiHidden/>
    <w:unhideWhenUsed/>
    <w:qFormat/>
    <w:rsid w:val="00A960C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960C3"/>
    <w:rPr>
      <w:rFonts w:asciiTheme="majorHAnsi" w:eastAsiaTheme="majorEastAsia" w:hAnsiTheme="majorHAnsi"/>
      <w:b/>
      <w:bCs/>
      <w:kern w:val="32"/>
      <w:sz w:val="32"/>
      <w:szCs w:val="32"/>
    </w:rPr>
  </w:style>
  <w:style w:type="character" w:customStyle="1" w:styleId="20">
    <w:name w:val="Заголовок 2 Знак"/>
    <w:basedOn w:val="a0"/>
    <w:link w:val="2"/>
    <w:semiHidden/>
    <w:rsid w:val="00A960C3"/>
    <w:rPr>
      <w:rFonts w:asciiTheme="majorHAnsi" w:eastAsiaTheme="majorEastAsia" w:hAnsiTheme="majorHAnsi"/>
      <w:b/>
      <w:bCs/>
      <w:i/>
      <w:iCs/>
      <w:sz w:val="28"/>
      <w:szCs w:val="28"/>
    </w:rPr>
  </w:style>
  <w:style w:type="character" w:customStyle="1" w:styleId="30">
    <w:name w:val="Заголовок 3 Знак"/>
    <w:basedOn w:val="a0"/>
    <w:link w:val="3"/>
    <w:semiHidden/>
    <w:rsid w:val="00A960C3"/>
    <w:rPr>
      <w:rFonts w:asciiTheme="majorHAnsi" w:eastAsiaTheme="majorEastAsia" w:hAnsiTheme="majorHAnsi"/>
      <w:b/>
      <w:bCs/>
      <w:sz w:val="26"/>
      <w:szCs w:val="26"/>
    </w:rPr>
  </w:style>
  <w:style w:type="character" w:customStyle="1" w:styleId="40">
    <w:name w:val="Заголовок 4 Знак"/>
    <w:basedOn w:val="a0"/>
    <w:link w:val="4"/>
    <w:semiHidden/>
    <w:rsid w:val="00A960C3"/>
    <w:rPr>
      <w:b/>
      <w:bCs/>
      <w:sz w:val="28"/>
      <w:szCs w:val="28"/>
    </w:rPr>
  </w:style>
  <w:style w:type="character" w:customStyle="1" w:styleId="50">
    <w:name w:val="Заголовок 5 Знак"/>
    <w:basedOn w:val="a0"/>
    <w:link w:val="5"/>
    <w:semiHidden/>
    <w:rsid w:val="00A960C3"/>
    <w:rPr>
      <w:b/>
      <w:bCs/>
      <w:i/>
      <w:iCs/>
      <w:sz w:val="26"/>
      <w:szCs w:val="26"/>
    </w:rPr>
  </w:style>
  <w:style w:type="character" w:customStyle="1" w:styleId="60">
    <w:name w:val="Заголовок 6 Знак"/>
    <w:basedOn w:val="a0"/>
    <w:link w:val="6"/>
    <w:semiHidden/>
    <w:rsid w:val="00A960C3"/>
    <w:rPr>
      <w:b/>
      <w:bCs/>
    </w:rPr>
  </w:style>
  <w:style w:type="character" w:customStyle="1" w:styleId="70">
    <w:name w:val="Заголовок 7 Знак"/>
    <w:basedOn w:val="a0"/>
    <w:link w:val="7"/>
    <w:semiHidden/>
    <w:rsid w:val="00A960C3"/>
    <w:rPr>
      <w:sz w:val="24"/>
      <w:szCs w:val="24"/>
    </w:rPr>
  </w:style>
  <w:style w:type="character" w:customStyle="1" w:styleId="80">
    <w:name w:val="Заголовок 8 Знак"/>
    <w:basedOn w:val="a0"/>
    <w:link w:val="8"/>
    <w:semiHidden/>
    <w:rsid w:val="00A960C3"/>
    <w:rPr>
      <w:i/>
      <w:iCs/>
      <w:sz w:val="24"/>
      <w:szCs w:val="24"/>
    </w:rPr>
  </w:style>
  <w:style w:type="character" w:customStyle="1" w:styleId="90">
    <w:name w:val="Заголовок 9 Знак"/>
    <w:basedOn w:val="a0"/>
    <w:link w:val="9"/>
    <w:uiPriority w:val="9"/>
    <w:semiHidden/>
    <w:rsid w:val="00A960C3"/>
    <w:rPr>
      <w:rFonts w:asciiTheme="majorHAnsi" w:eastAsiaTheme="majorEastAsia" w:hAnsiTheme="majorHAnsi"/>
    </w:rPr>
  </w:style>
  <w:style w:type="paragraph" w:styleId="a3">
    <w:name w:val="Title"/>
    <w:basedOn w:val="a"/>
    <w:next w:val="a"/>
    <w:link w:val="a4"/>
    <w:qFormat/>
    <w:rsid w:val="00A960C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rsid w:val="00A960C3"/>
    <w:rPr>
      <w:rFonts w:asciiTheme="majorHAnsi" w:eastAsiaTheme="majorEastAsia" w:hAnsiTheme="majorHAnsi"/>
      <w:b/>
      <w:bCs/>
      <w:kern w:val="28"/>
      <w:sz w:val="32"/>
      <w:szCs w:val="32"/>
    </w:rPr>
  </w:style>
  <w:style w:type="paragraph" w:styleId="a5">
    <w:name w:val="Subtitle"/>
    <w:basedOn w:val="a"/>
    <w:next w:val="a"/>
    <w:link w:val="a6"/>
    <w:uiPriority w:val="11"/>
    <w:qFormat/>
    <w:rsid w:val="00A960C3"/>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960C3"/>
    <w:rPr>
      <w:rFonts w:asciiTheme="majorHAnsi" w:eastAsiaTheme="majorEastAsia" w:hAnsiTheme="majorHAnsi"/>
      <w:sz w:val="24"/>
      <w:szCs w:val="24"/>
    </w:rPr>
  </w:style>
  <w:style w:type="character" w:styleId="a7">
    <w:name w:val="Strong"/>
    <w:basedOn w:val="a0"/>
    <w:uiPriority w:val="22"/>
    <w:qFormat/>
    <w:rsid w:val="00A960C3"/>
    <w:rPr>
      <w:b/>
      <w:bCs/>
    </w:rPr>
  </w:style>
  <w:style w:type="character" w:styleId="a8">
    <w:name w:val="Emphasis"/>
    <w:basedOn w:val="a0"/>
    <w:uiPriority w:val="20"/>
    <w:qFormat/>
    <w:rsid w:val="00A960C3"/>
    <w:rPr>
      <w:rFonts w:asciiTheme="minorHAnsi" w:hAnsiTheme="minorHAnsi"/>
      <w:b/>
      <w:i/>
      <w:iCs/>
    </w:rPr>
  </w:style>
  <w:style w:type="paragraph" w:styleId="a9">
    <w:name w:val="No Spacing"/>
    <w:basedOn w:val="a"/>
    <w:uiPriority w:val="1"/>
    <w:qFormat/>
    <w:rsid w:val="00A960C3"/>
    <w:rPr>
      <w:szCs w:val="32"/>
    </w:rPr>
  </w:style>
  <w:style w:type="paragraph" w:styleId="aa">
    <w:name w:val="List Paragraph"/>
    <w:basedOn w:val="a"/>
    <w:uiPriority w:val="34"/>
    <w:qFormat/>
    <w:rsid w:val="00A960C3"/>
    <w:pPr>
      <w:ind w:left="720"/>
      <w:contextualSpacing/>
    </w:pPr>
  </w:style>
  <w:style w:type="paragraph" w:styleId="22">
    <w:name w:val="Quote"/>
    <w:basedOn w:val="a"/>
    <w:next w:val="a"/>
    <w:link w:val="23"/>
    <w:uiPriority w:val="29"/>
    <w:qFormat/>
    <w:rsid w:val="00A960C3"/>
    <w:rPr>
      <w:i/>
    </w:rPr>
  </w:style>
  <w:style w:type="character" w:customStyle="1" w:styleId="23">
    <w:name w:val="Цитата 2 Знак"/>
    <w:basedOn w:val="a0"/>
    <w:link w:val="22"/>
    <w:uiPriority w:val="29"/>
    <w:rsid w:val="00A960C3"/>
    <w:rPr>
      <w:i/>
      <w:sz w:val="24"/>
      <w:szCs w:val="24"/>
    </w:rPr>
  </w:style>
  <w:style w:type="paragraph" w:styleId="ab">
    <w:name w:val="Intense Quote"/>
    <w:basedOn w:val="a"/>
    <w:next w:val="a"/>
    <w:link w:val="ac"/>
    <w:uiPriority w:val="30"/>
    <w:qFormat/>
    <w:rsid w:val="00A960C3"/>
    <w:pPr>
      <w:ind w:left="720" w:right="720"/>
    </w:pPr>
    <w:rPr>
      <w:b/>
      <w:i/>
      <w:szCs w:val="22"/>
    </w:rPr>
  </w:style>
  <w:style w:type="character" w:customStyle="1" w:styleId="ac">
    <w:name w:val="Выделенная цитата Знак"/>
    <w:basedOn w:val="a0"/>
    <w:link w:val="ab"/>
    <w:uiPriority w:val="30"/>
    <w:rsid w:val="00A960C3"/>
    <w:rPr>
      <w:b/>
      <w:i/>
      <w:sz w:val="24"/>
    </w:rPr>
  </w:style>
  <w:style w:type="character" w:styleId="ad">
    <w:name w:val="Subtle Emphasis"/>
    <w:uiPriority w:val="19"/>
    <w:qFormat/>
    <w:rsid w:val="00A960C3"/>
    <w:rPr>
      <w:i/>
      <w:color w:val="5A5A5A" w:themeColor="text1" w:themeTint="A5"/>
    </w:rPr>
  </w:style>
  <w:style w:type="character" w:styleId="ae">
    <w:name w:val="Intense Emphasis"/>
    <w:basedOn w:val="a0"/>
    <w:uiPriority w:val="21"/>
    <w:qFormat/>
    <w:rsid w:val="00A960C3"/>
    <w:rPr>
      <w:b/>
      <w:i/>
      <w:sz w:val="24"/>
      <w:szCs w:val="24"/>
      <w:u w:val="single"/>
    </w:rPr>
  </w:style>
  <w:style w:type="character" w:styleId="af">
    <w:name w:val="Subtle Reference"/>
    <w:basedOn w:val="a0"/>
    <w:uiPriority w:val="31"/>
    <w:qFormat/>
    <w:rsid w:val="00A960C3"/>
    <w:rPr>
      <w:sz w:val="24"/>
      <w:szCs w:val="24"/>
      <w:u w:val="single"/>
    </w:rPr>
  </w:style>
  <w:style w:type="character" w:styleId="af0">
    <w:name w:val="Intense Reference"/>
    <w:basedOn w:val="a0"/>
    <w:uiPriority w:val="32"/>
    <w:qFormat/>
    <w:rsid w:val="00A960C3"/>
    <w:rPr>
      <w:b/>
      <w:sz w:val="24"/>
      <w:u w:val="single"/>
    </w:rPr>
  </w:style>
  <w:style w:type="character" w:styleId="af1">
    <w:name w:val="Book Title"/>
    <w:basedOn w:val="a0"/>
    <w:uiPriority w:val="33"/>
    <w:qFormat/>
    <w:rsid w:val="00A960C3"/>
    <w:rPr>
      <w:rFonts w:asciiTheme="majorHAnsi" w:eastAsiaTheme="majorEastAsia" w:hAnsiTheme="majorHAnsi"/>
      <w:b/>
      <w:i/>
      <w:sz w:val="24"/>
      <w:szCs w:val="24"/>
    </w:rPr>
  </w:style>
  <w:style w:type="paragraph" w:styleId="af2">
    <w:name w:val="TOC Heading"/>
    <w:basedOn w:val="10"/>
    <w:next w:val="a"/>
    <w:uiPriority w:val="39"/>
    <w:semiHidden/>
    <w:unhideWhenUsed/>
    <w:qFormat/>
    <w:rsid w:val="00A960C3"/>
    <w:pPr>
      <w:outlineLvl w:val="9"/>
    </w:pPr>
  </w:style>
  <w:style w:type="numbering" w:customStyle="1" w:styleId="12">
    <w:name w:val="Нет списка1"/>
    <w:next w:val="a2"/>
    <w:uiPriority w:val="99"/>
    <w:semiHidden/>
    <w:unhideWhenUsed/>
    <w:rsid w:val="00B04DBC"/>
  </w:style>
  <w:style w:type="character" w:styleId="af3">
    <w:name w:val="Hyperlink"/>
    <w:unhideWhenUsed/>
    <w:rsid w:val="00B04DBC"/>
    <w:rPr>
      <w:color w:val="0000FF"/>
      <w:u w:val="single"/>
    </w:rPr>
  </w:style>
  <w:style w:type="character" w:styleId="af4">
    <w:name w:val="FollowedHyperlink"/>
    <w:semiHidden/>
    <w:unhideWhenUsed/>
    <w:rsid w:val="00B04DBC"/>
    <w:rPr>
      <w:color w:val="800080"/>
      <w:u w:val="single"/>
    </w:rPr>
  </w:style>
  <w:style w:type="character" w:styleId="HTML">
    <w:name w:val="HTML Code"/>
    <w:semiHidden/>
    <w:unhideWhenUsed/>
    <w:rsid w:val="00B04DBC"/>
    <w:rPr>
      <w:rFonts w:ascii="Courier New" w:eastAsia="Times New Roman" w:hAnsi="Courier New" w:cs="Courier New" w:hint="default"/>
      <w:sz w:val="20"/>
      <w:szCs w:val="20"/>
    </w:rPr>
  </w:style>
  <w:style w:type="paragraph" w:styleId="af5">
    <w:name w:val="Normal (Web)"/>
    <w:aliases w:val="Обычный (Web)"/>
    <w:basedOn w:val="a"/>
    <w:autoRedefine/>
    <w:unhideWhenUsed/>
    <w:qFormat/>
    <w:rsid w:val="00B04DBC"/>
    <w:pPr>
      <w:spacing w:after="200" w:line="360" w:lineRule="auto"/>
      <w:ind w:right="253" w:firstLine="567"/>
      <w:jc w:val="both"/>
    </w:pPr>
    <w:rPr>
      <w:rFonts w:ascii="Times New Roman" w:eastAsia="Calibri" w:hAnsi="Times New Roman"/>
    </w:rPr>
  </w:style>
  <w:style w:type="character" w:customStyle="1" w:styleId="af6">
    <w:name w:val="Верхний колонтитул Знак"/>
    <w:basedOn w:val="a0"/>
    <w:link w:val="af7"/>
    <w:semiHidden/>
    <w:locked/>
    <w:rsid w:val="00B04DBC"/>
    <w:rPr>
      <w:sz w:val="24"/>
    </w:rPr>
  </w:style>
  <w:style w:type="character" w:customStyle="1" w:styleId="af8">
    <w:name w:val="Нижний колонтитул Знак"/>
    <w:basedOn w:val="a0"/>
    <w:link w:val="af9"/>
    <w:locked/>
    <w:rsid w:val="00B04DBC"/>
    <w:rPr>
      <w:sz w:val="24"/>
    </w:rPr>
  </w:style>
  <w:style w:type="character" w:customStyle="1" w:styleId="afa">
    <w:name w:val="Основной текст Знак"/>
    <w:basedOn w:val="a0"/>
    <w:link w:val="afb"/>
    <w:semiHidden/>
    <w:locked/>
    <w:rsid w:val="00B04DBC"/>
    <w:rPr>
      <w:sz w:val="28"/>
      <w:szCs w:val="28"/>
    </w:rPr>
  </w:style>
  <w:style w:type="character" w:customStyle="1" w:styleId="afc">
    <w:name w:val="Основной текст с отступом Знак"/>
    <w:basedOn w:val="a0"/>
    <w:link w:val="afd"/>
    <w:semiHidden/>
    <w:locked/>
    <w:rsid w:val="00B04DBC"/>
    <w:rPr>
      <w:sz w:val="24"/>
      <w:szCs w:val="24"/>
    </w:rPr>
  </w:style>
  <w:style w:type="paragraph" w:styleId="afb">
    <w:name w:val="Body Text"/>
    <w:basedOn w:val="a"/>
    <w:link w:val="afa"/>
    <w:semiHidden/>
    <w:unhideWhenUsed/>
    <w:rsid w:val="00B04DBC"/>
    <w:pPr>
      <w:widowControl w:val="0"/>
      <w:autoSpaceDE w:val="0"/>
      <w:autoSpaceDN w:val="0"/>
      <w:adjustRightInd w:val="0"/>
      <w:spacing w:after="120" w:line="276" w:lineRule="auto"/>
      <w:ind w:firstLine="284"/>
      <w:jc w:val="both"/>
    </w:pPr>
    <w:rPr>
      <w:sz w:val="28"/>
      <w:szCs w:val="28"/>
    </w:rPr>
  </w:style>
  <w:style w:type="character" w:customStyle="1" w:styleId="13">
    <w:name w:val="Основной текст Знак1"/>
    <w:basedOn w:val="a0"/>
    <w:semiHidden/>
    <w:rsid w:val="00B04DBC"/>
    <w:rPr>
      <w:sz w:val="24"/>
      <w:szCs w:val="24"/>
    </w:rPr>
  </w:style>
  <w:style w:type="character" w:customStyle="1" w:styleId="afe">
    <w:name w:val="Красная строка Знак"/>
    <w:basedOn w:val="afa"/>
    <w:link w:val="aff"/>
    <w:semiHidden/>
    <w:locked/>
    <w:rsid w:val="00B04DBC"/>
    <w:rPr>
      <w:sz w:val="24"/>
      <w:szCs w:val="24"/>
    </w:rPr>
  </w:style>
  <w:style w:type="paragraph" w:styleId="afd">
    <w:name w:val="Body Text Indent"/>
    <w:basedOn w:val="a"/>
    <w:link w:val="afc"/>
    <w:semiHidden/>
    <w:unhideWhenUsed/>
    <w:rsid w:val="00B04DBC"/>
    <w:pPr>
      <w:widowControl w:val="0"/>
      <w:autoSpaceDE w:val="0"/>
      <w:autoSpaceDN w:val="0"/>
      <w:adjustRightInd w:val="0"/>
      <w:spacing w:after="120" w:line="276" w:lineRule="auto"/>
      <w:ind w:left="283" w:firstLine="284"/>
      <w:jc w:val="both"/>
    </w:pPr>
  </w:style>
  <w:style w:type="character" w:customStyle="1" w:styleId="14">
    <w:name w:val="Основной текст с отступом Знак1"/>
    <w:basedOn w:val="a0"/>
    <w:semiHidden/>
    <w:rsid w:val="00B04DBC"/>
    <w:rPr>
      <w:sz w:val="24"/>
      <w:szCs w:val="24"/>
    </w:rPr>
  </w:style>
  <w:style w:type="character" w:customStyle="1" w:styleId="24">
    <w:name w:val="Красная строка 2 Знак"/>
    <w:basedOn w:val="afc"/>
    <w:link w:val="25"/>
    <w:semiHidden/>
    <w:locked/>
    <w:rsid w:val="00B04DBC"/>
    <w:rPr>
      <w:sz w:val="24"/>
      <w:szCs w:val="24"/>
    </w:rPr>
  </w:style>
  <w:style w:type="character" w:customStyle="1" w:styleId="26">
    <w:name w:val="Основной текст 2 Знак"/>
    <w:basedOn w:val="a0"/>
    <w:link w:val="27"/>
    <w:semiHidden/>
    <w:locked/>
    <w:rsid w:val="00B04DBC"/>
    <w:rPr>
      <w:sz w:val="24"/>
      <w:szCs w:val="24"/>
    </w:rPr>
  </w:style>
  <w:style w:type="character" w:customStyle="1" w:styleId="31">
    <w:name w:val="Основной текст 3 Знак"/>
    <w:basedOn w:val="a0"/>
    <w:link w:val="32"/>
    <w:semiHidden/>
    <w:locked/>
    <w:rsid w:val="00B04DBC"/>
    <w:rPr>
      <w:sz w:val="16"/>
      <w:szCs w:val="16"/>
    </w:rPr>
  </w:style>
  <w:style w:type="character" w:customStyle="1" w:styleId="28">
    <w:name w:val="Основной текст с отступом 2 Знак"/>
    <w:basedOn w:val="a0"/>
    <w:link w:val="29"/>
    <w:semiHidden/>
    <w:locked/>
    <w:rsid w:val="00B04DBC"/>
    <w:rPr>
      <w:sz w:val="28"/>
      <w:szCs w:val="28"/>
    </w:rPr>
  </w:style>
  <w:style w:type="character" w:customStyle="1" w:styleId="33">
    <w:name w:val="Основной текст с отступом 3 Знак"/>
    <w:basedOn w:val="a0"/>
    <w:link w:val="34"/>
    <w:semiHidden/>
    <w:locked/>
    <w:rsid w:val="00B04DBC"/>
    <w:rPr>
      <w:sz w:val="16"/>
      <w:szCs w:val="16"/>
    </w:rPr>
  </w:style>
  <w:style w:type="character" w:customStyle="1" w:styleId="aff0">
    <w:name w:val="Текст выноски Знак"/>
    <w:basedOn w:val="a0"/>
    <w:link w:val="aff1"/>
    <w:semiHidden/>
    <w:locked/>
    <w:rsid w:val="00B04DBC"/>
    <w:rPr>
      <w:rFonts w:ascii="Tahoma" w:hAnsi="Tahoma" w:cs="Tahoma"/>
      <w:sz w:val="16"/>
      <w:szCs w:val="16"/>
    </w:rPr>
  </w:style>
  <w:style w:type="paragraph" w:styleId="2a">
    <w:name w:val="List 2"/>
    <w:basedOn w:val="a"/>
    <w:semiHidden/>
    <w:unhideWhenUsed/>
    <w:rsid w:val="00B04DBC"/>
    <w:pPr>
      <w:widowControl w:val="0"/>
      <w:autoSpaceDE w:val="0"/>
      <w:autoSpaceDN w:val="0"/>
      <w:adjustRightInd w:val="0"/>
      <w:spacing w:line="276" w:lineRule="auto"/>
      <w:ind w:left="566" w:hanging="283"/>
      <w:contextualSpacing/>
      <w:jc w:val="both"/>
    </w:pPr>
    <w:rPr>
      <w:rFonts w:ascii="Times New Roman" w:eastAsia="Times New Roman" w:hAnsi="Times New Roman"/>
      <w:szCs w:val="20"/>
      <w:lang w:eastAsia="ru-RU"/>
    </w:rPr>
  </w:style>
  <w:style w:type="paragraph" w:customStyle="1" w:styleId="aff2">
    <w:name w:val="Стиль Список без меток"/>
    <w:basedOn w:val="2a"/>
    <w:rsid w:val="00B04DBC"/>
    <w:pPr>
      <w:widowControl/>
      <w:autoSpaceDE/>
      <w:autoSpaceDN/>
      <w:adjustRightInd/>
      <w:spacing w:line="240" w:lineRule="auto"/>
      <w:ind w:left="851" w:firstLine="0"/>
      <w:contextualSpacing w:val="0"/>
    </w:pPr>
    <w:rPr>
      <w:szCs w:val="24"/>
    </w:rPr>
  </w:style>
  <w:style w:type="paragraph" w:customStyle="1" w:styleId="ConsNonformat">
    <w:name w:val="ConsNonformat"/>
    <w:rsid w:val="00B04DBC"/>
    <w:pPr>
      <w:widowControl w:val="0"/>
      <w:autoSpaceDE w:val="0"/>
      <w:autoSpaceDN w:val="0"/>
      <w:adjustRightInd w:val="0"/>
      <w:ind w:right="19772"/>
    </w:pPr>
    <w:rPr>
      <w:rFonts w:ascii="Courier New" w:eastAsia="Times New Roman" w:hAnsi="Courier New" w:cs="Courier New"/>
      <w:sz w:val="20"/>
      <w:szCs w:val="20"/>
      <w:lang w:eastAsia="ru-RU"/>
    </w:rPr>
  </w:style>
  <w:style w:type="paragraph" w:customStyle="1" w:styleId="ConsNormal">
    <w:name w:val="ConsNormal"/>
    <w:rsid w:val="00B04DBC"/>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ConsCell">
    <w:name w:val="ConsCell"/>
    <w:rsid w:val="00B04DBC"/>
    <w:pPr>
      <w:widowControl w:val="0"/>
      <w:autoSpaceDE w:val="0"/>
      <w:autoSpaceDN w:val="0"/>
      <w:adjustRightInd w:val="0"/>
      <w:ind w:right="19772"/>
    </w:pPr>
    <w:rPr>
      <w:rFonts w:ascii="Arial" w:eastAsia="Times New Roman" w:hAnsi="Arial" w:cs="Arial"/>
      <w:sz w:val="20"/>
      <w:szCs w:val="20"/>
      <w:lang w:eastAsia="ru-RU"/>
    </w:rPr>
  </w:style>
  <w:style w:type="paragraph" w:customStyle="1" w:styleId="aff3">
    <w:name w:val="Стиль Подпись Таблицы"/>
    <w:basedOn w:val="afb"/>
    <w:qFormat/>
    <w:rsid w:val="00B04DBC"/>
    <w:pPr>
      <w:widowControl/>
      <w:overflowPunct w:val="0"/>
      <w:spacing w:before="240" w:after="240" w:line="240" w:lineRule="auto"/>
      <w:ind w:firstLine="0"/>
      <w:jc w:val="center"/>
    </w:pPr>
    <w:rPr>
      <w:sz w:val="20"/>
    </w:rPr>
  </w:style>
  <w:style w:type="paragraph" w:customStyle="1" w:styleId="210">
    <w:name w:val="Основной текст с отступом 21"/>
    <w:basedOn w:val="a"/>
    <w:rsid w:val="00B04DBC"/>
    <w:pPr>
      <w:suppressAutoHyphens/>
      <w:spacing w:line="360" w:lineRule="auto"/>
      <w:ind w:firstLine="720"/>
      <w:jc w:val="both"/>
    </w:pPr>
    <w:rPr>
      <w:rFonts w:ascii="Times New Roman" w:eastAsia="Times New Roman" w:hAnsi="Times New Roman"/>
      <w:sz w:val="20"/>
      <w:szCs w:val="20"/>
      <w:lang w:eastAsia="ar-SA"/>
    </w:rPr>
  </w:style>
  <w:style w:type="paragraph" w:customStyle="1" w:styleId="Default">
    <w:name w:val="Default"/>
    <w:rsid w:val="00B04DBC"/>
    <w:pPr>
      <w:autoSpaceDE w:val="0"/>
      <w:autoSpaceDN w:val="0"/>
      <w:adjustRightInd w:val="0"/>
    </w:pPr>
    <w:rPr>
      <w:rFonts w:ascii="Arial" w:eastAsia="Times New Roman" w:hAnsi="Arial" w:cs="Arial"/>
      <w:color w:val="000000"/>
      <w:sz w:val="24"/>
      <w:szCs w:val="24"/>
      <w:lang w:eastAsia="ru-RU"/>
    </w:rPr>
  </w:style>
  <w:style w:type="paragraph" w:customStyle="1" w:styleId="ConsPlusNormal">
    <w:name w:val="ConsPlusNormal"/>
    <w:rsid w:val="00B04DBC"/>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ff4">
    <w:name w:val="Прижатый влево"/>
    <w:basedOn w:val="a"/>
    <w:next w:val="a"/>
    <w:rsid w:val="00B04DBC"/>
    <w:pPr>
      <w:autoSpaceDE w:val="0"/>
      <w:autoSpaceDN w:val="0"/>
      <w:adjustRightInd w:val="0"/>
    </w:pPr>
    <w:rPr>
      <w:rFonts w:ascii="Arial" w:eastAsia="Times New Roman" w:hAnsi="Arial"/>
      <w:sz w:val="20"/>
      <w:szCs w:val="20"/>
      <w:lang w:eastAsia="ru-RU"/>
    </w:rPr>
  </w:style>
  <w:style w:type="paragraph" w:customStyle="1" w:styleId="Style2">
    <w:name w:val="Style2"/>
    <w:basedOn w:val="a"/>
    <w:rsid w:val="00B04DBC"/>
    <w:pPr>
      <w:widowControl w:val="0"/>
      <w:autoSpaceDE w:val="0"/>
      <w:autoSpaceDN w:val="0"/>
      <w:adjustRightInd w:val="0"/>
      <w:spacing w:line="360" w:lineRule="exact"/>
      <w:ind w:firstLine="662"/>
      <w:jc w:val="both"/>
    </w:pPr>
    <w:rPr>
      <w:rFonts w:ascii="Courier New" w:eastAsia="Times New Roman" w:hAnsi="Courier New" w:cs="Courier New"/>
      <w:bCs/>
      <w:lang w:eastAsia="ru-RU"/>
    </w:rPr>
  </w:style>
  <w:style w:type="paragraph" w:customStyle="1" w:styleId="Style3">
    <w:name w:val="Style3"/>
    <w:basedOn w:val="a"/>
    <w:rsid w:val="00B04DBC"/>
    <w:pPr>
      <w:widowControl w:val="0"/>
      <w:autoSpaceDE w:val="0"/>
      <w:autoSpaceDN w:val="0"/>
      <w:adjustRightInd w:val="0"/>
      <w:spacing w:line="365" w:lineRule="exact"/>
      <w:jc w:val="both"/>
    </w:pPr>
    <w:rPr>
      <w:rFonts w:ascii="Courier New" w:eastAsia="Times New Roman" w:hAnsi="Courier New" w:cs="Courier New"/>
      <w:bCs/>
      <w:lang w:eastAsia="ru-RU"/>
    </w:rPr>
  </w:style>
  <w:style w:type="paragraph" w:customStyle="1" w:styleId="Style4">
    <w:name w:val="Style4"/>
    <w:basedOn w:val="a"/>
    <w:rsid w:val="00B04DBC"/>
    <w:pPr>
      <w:widowControl w:val="0"/>
      <w:autoSpaceDE w:val="0"/>
      <w:autoSpaceDN w:val="0"/>
      <w:adjustRightInd w:val="0"/>
      <w:spacing w:line="365" w:lineRule="exact"/>
      <w:ind w:firstLine="739"/>
      <w:jc w:val="both"/>
    </w:pPr>
    <w:rPr>
      <w:rFonts w:ascii="Courier New" w:eastAsia="Times New Roman" w:hAnsi="Courier New" w:cs="Courier New"/>
      <w:bCs/>
      <w:lang w:eastAsia="ru-RU"/>
    </w:rPr>
  </w:style>
  <w:style w:type="paragraph" w:customStyle="1" w:styleId="Style5">
    <w:name w:val="Style5"/>
    <w:basedOn w:val="a"/>
    <w:rsid w:val="00B04DBC"/>
    <w:pPr>
      <w:widowControl w:val="0"/>
      <w:autoSpaceDE w:val="0"/>
      <w:autoSpaceDN w:val="0"/>
      <w:adjustRightInd w:val="0"/>
      <w:spacing w:line="360" w:lineRule="exact"/>
      <w:ind w:firstLine="446"/>
    </w:pPr>
    <w:rPr>
      <w:rFonts w:ascii="Courier New" w:eastAsia="Times New Roman" w:hAnsi="Courier New" w:cs="Courier New"/>
      <w:bCs/>
      <w:lang w:eastAsia="ru-RU"/>
    </w:rPr>
  </w:style>
  <w:style w:type="paragraph" w:customStyle="1" w:styleId="Style6">
    <w:name w:val="Style6"/>
    <w:basedOn w:val="a"/>
    <w:rsid w:val="00B04DBC"/>
    <w:pPr>
      <w:widowControl w:val="0"/>
      <w:autoSpaceDE w:val="0"/>
      <w:autoSpaceDN w:val="0"/>
      <w:adjustRightInd w:val="0"/>
      <w:spacing w:line="360" w:lineRule="exact"/>
      <w:ind w:firstLine="727"/>
      <w:jc w:val="both"/>
    </w:pPr>
    <w:rPr>
      <w:rFonts w:ascii="Courier New" w:eastAsia="Times New Roman" w:hAnsi="Courier New" w:cs="Courier New"/>
      <w:bCs/>
      <w:lang w:eastAsia="ru-RU"/>
    </w:rPr>
  </w:style>
  <w:style w:type="paragraph" w:customStyle="1" w:styleId="Style8">
    <w:name w:val="Style8"/>
    <w:basedOn w:val="a"/>
    <w:rsid w:val="00B04DBC"/>
    <w:pPr>
      <w:widowControl w:val="0"/>
      <w:autoSpaceDE w:val="0"/>
      <w:autoSpaceDN w:val="0"/>
      <w:adjustRightInd w:val="0"/>
      <w:spacing w:line="361" w:lineRule="exact"/>
      <w:ind w:firstLine="648"/>
      <w:jc w:val="both"/>
    </w:pPr>
    <w:rPr>
      <w:rFonts w:ascii="Courier New" w:eastAsia="Times New Roman" w:hAnsi="Courier New" w:cs="Courier New"/>
      <w:bCs/>
      <w:lang w:eastAsia="ru-RU"/>
    </w:rPr>
  </w:style>
  <w:style w:type="paragraph" w:customStyle="1" w:styleId="Style1">
    <w:name w:val="Style1"/>
    <w:basedOn w:val="a"/>
    <w:rsid w:val="00B04DBC"/>
    <w:pPr>
      <w:widowControl w:val="0"/>
      <w:autoSpaceDE w:val="0"/>
      <w:autoSpaceDN w:val="0"/>
      <w:adjustRightInd w:val="0"/>
    </w:pPr>
    <w:rPr>
      <w:rFonts w:ascii="Times New Roman" w:eastAsia="Times New Roman" w:hAnsi="Times New Roman"/>
      <w:bCs/>
      <w:lang w:eastAsia="ru-RU"/>
    </w:rPr>
  </w:style>
  <w:style w:type="paragraph" w:customStyle="1" w:styleId="Style7">
    <w:name w:val="Style7"/>
    <w:basedOn w:val="a"/>
    <w:rsid w:val="00B04DBC"/>
    <w:pPr>
      <w:widowControl w:val="0"/>
      <w:autoSpaceDE w:val="0"/>
      <w:autoSpaceDN w:val="0"/>
      <w:adjustRightInd w:val="0"/>
    </w:pPr>
    <w:rPr>
      <w:rFonts w:ascii="Times New Roman" w:eastAsia="Times New Roman" w:hAnsi="Times New Roman"/>
      <w:bCs/>
      <w:lang w:eastAsia="ru-RU"/>
    </w:rPr>
  </w:style>
  <w:style w:type="paragraph" w:customStyle="1" w:styleId="Heading">
    <w:name w:val="Heading"/>
    <w:rsid w:val="00B04DBC"/>
    <w:pPr>
      <w:widowControl w:val="0"/>
      <w:autoSpaceDE w:val="0"/>
      <w:autoSpaceDN w:val="0"/>
      <w:adjustRightInd w:val="0"/>
    </w:pPr>
    <w:rPr>
      <w:rFonts w:ascii="Arial" w:eastAsia="Times New Roman" w:hAnsi="Arial" w:cs="Arial"/>
      <w:b/>
      <w:lang w:eastAsia="ru-RU"/>
    </w:rPr>
  </w:style>
  <w:style w:type="paragraph" w:customStyle="1" w:styleId="Style22">
    <w:name w:val="Style22"/>
    <w:basedOn w:val="a"/>
    <w:rsid w:val="00B04DBC"/>
    <w:pPr>
      <w:widowControl w:val="0"/>
      <w:autoSpaceDE w:val="0"/>
      <w:autoSpaceDN w:val="0"/>
      <w:adjustRightInd w:val="0"/>
      <w:spacing w:line="362" w:lineRule="exact"/>
      <w:ind w:firstLine="590"/>
      <w:jc w:val="both"/>
    </w:pPr>
    <w:rPr>
      <w:rFonts w:ascii="Courier New" w:eastAsia="Times New Roman" w:hAnsi="Courier New"/>
      <w:bCs/>
      <w:lang w:eastAsia="ru-RU"/>
    </w:rPr>
  </w:style>
  <w:style w:type="paragraph" w:customStyle="1" w:styleId="Style25">
    <w:name w:val="Style25"/>
    <w:basedOn w:val="a"/>
    <w:rsid w:val="00B04DBC"/>
    <w:pPr>
      <w:widowControl w:val="0"/>
      <w:autoSpaceDE w:val="0"/>
      <w:autoSpaceDN w:val="0"/>
      <w:adjustRightInd w:val="0"/>
      <w:spacing w:line="360" w:lineRule="exact"/>
      <w:ind w:firstLine="624"/>
    </w:pPr>
    <w:rPr>
      <w:rFonts w:ascii="Courier New" w:eastAsia="Times New Roman" w:hAnsi="Courier New"/>
      <w:bCs/>
      <w:lang w:eastAsia="ru-RU"/>
    </w:rPr>
  </w:style>
  <w:style w:type="paragraph" w:customStyle="1" w:styleId="15">
    <w:name w:val="Текст примечания1"/>
    <w:basedOn w:val="a"/>
    <w:rsid w:val="00B04DBC"/>
    <w:pPr>
      <w:suppressAutoHyphens/>
    </w:pPr>
    <w:rPr>
      <w:rFonts w:ascii="Times New Roman" w:eastAsia="Times New Roman" w:hAnsi="Times New Roman"/>
      <w:bCs/>
      <w:sz w:val="20"/>
      <w:szCs w:val="20"/>
      <w:lang w:eastAsia="ar-SA"/>
    </w:rPr>
  </w:style>
  <w:style w:type="paragraph" w:customStyle="1" w:styleId="310">
    <w:name w:val="Основной текст с отступом 31"/>
    <w:basedOn w:val="a"/>
    <w:rsid w:val="00B04DBC"/>
    <w:pPr>
      <w:suppressAutoHyphens/>
      <w:ind w:firstLine="720"/>
      <w:jc w:val="both"/>
    </w:pPr>
    <w:rPr>
      <w:rFonts w:ascii="Times New Roman" w:eastAsia="Times New Roman" w:hAnsi="Times New Roman"/>
      <w:bCs/>
      <w:sz w:val="16"/>
      <w:szCs w:val="20"/>
      <w:lang w:eastAsia="ar-SA"/>
    </w:rPr>
  </w:style>
  <w:style w:type="paragraph" w:customStyle="1" w:styleId="aff5">
    <w:name w:val="Заголовок статьи"/>
    <w:basedOn w:val="a"/>
    <w:next w:val="a"/>
    <w:uiPriority w:val="99"/>
    <w:rsid w:val="00B04DBC"/>
    <w:pPr>
      <w:autoSpaceDE w:val="0"/>
      <w:autoSpaceDN w:val="0"/>
      <w:adjustRightInd w:val="0"/>
      <w:ind w:left="1612" w:hanging="892"/>
      <w:jc w:val="both"/>
    </w:pPr>
    <w:rPr>
      <w:rFonts w:ascii="Arial" w:eastAsia="Times New Roman" w:hAnsi="Arial"/>
      <w:bCs/>
      <w:sz w:val="20"/>
      <w:szCs w:val="20"/>
      <w:lang w:eastAsia="ru-RU"/>
    </w:rPr>
  </w:style>
  <w:style w:type="paragraph" w:customStyle="1" w:styleId="Preformat">
    <w:name w:val="Preformat"/>
    <w:rsid w:val="00B04DBC"/>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u">
    <w:name w:val="u"/>
    <w:basedOn w:val="a"/>
    <w:rsid w:val="00B04DBC"/>
    <w:pPr>
      <w:ind w:firstLine="390"/>
      <w:jc w:val="both"/>
    </w:pPr>
    <w:rPr>
      <w:rFonts w:ascii="Times New Roman" w:eastAsia="Times New Roman" w:hAnsi="Times New Roman"/>
      <w:color w:val="000000"/>
      <w:lang w:eastAsia="ru-RU"/>
    </w:rPr>
  </w:style>
  <w:style w:type="paragraph" w:customStyle="1" w:styleId="16">
    <w:name w:val="Обычный1"/>
    <w:rsid w:val="00B04DBC"/>
    <w:pPr>
      <w:widowControl w:val="0"/>
      <w:suppressAutoHyphens/>
      <w:spacing w:line="254" w:lineRule="auto"/>
      <w:ind w:firstLine="220"/>
      <w:jc w:val="both"/>
    </w:pPr>
    <w:rPr>
      <w:rFonts w:ascii="Arial" w:eastAsia="Arial" w:hAnsi="Arial"/>
      <w:b/>
      <w:sz w:val="18"/>
      <w:szCs w:val="20"/>
      <w:lang w:eastAsia="ar-SA"/>
    </w:rPr>
  </w:style>
  <w:style w:type="paragraph" w:customStyle="1" w:styleId="aff6">
    <w:name w:val="Комментарий"/>
    <w:basedOn w:val="a"/>
    <w:next w:val="a"/>
    <w:rsid w:val="00B04DBC"/>
    <w:pPr>
      <w:widowControl w:val="0"/>
      <w:autoSpaceDE w:val="0"/>
      <w:autoSpaceDN w:val="0"/>
      <w:adjustRightInd w:val="0"/>
      <w:ind w:left="170"/>
      <w:jc w:val="both"/>
    </w:pPr>
    <w:rPr>
      <w:rFonts w:ascii="Arial" w:eastAsia="Times New Roman" w:hAnsi="Arial"/>
      <w:i/>
      <w:iCs/>
      <w:color w:val="800080"/>
      <w:sz w:val="20"/>
      <w:szCs w:val="20"/>
      <w:lang w:eastAsia="ru-RU"/>
    </w:rPr>
  </w:style>
  <w:style w:type="paragraph" w:customStyle="1" w:styleId="ConsPlusTitle">
    <w:name w:val="ConsPlusTitle"/>
    <w:rsid w:val="00B04DBC"/>
    <w:pPr>
      <w:widowControl w:val="0"/>
      <w:autoSpaceDE w:val="0"/>
      <w:autoSpaceDN w:val="0"/>
      <w:adjustRightInd w:val="0"/>
    </w:pPr>
    <w:rPr>
      <w:rFonts w:ascii="Arial" w:eastAsia="Times New Roman" w:hAnsi="Arial" w:cs="Arial"/>
      <w:b/>
      <w:bCs/>
      <w:sz w:val="16"/>
      <w:szCs w:val="16"/>
      <w:lang w:eastAsia="ru-RU"/>
    </w:rPr>
  </w:style>
  <w:style w:type="paragraph" w:customStyle="1" w:styleId="211">
    <w:name w:val="Список 21"/>
    <w:basedOn w:val="a"/>
    <w:rsid w:val="00B04DBC"/>
    <w:pPr>
      <w:suppressAutoHyphens/>
      <w:ind w:left="566" w:hanging="283"/>
    </w:pPr>
    <w:rPr>
      <w:rFonts w:ascii="Times New Roman" w:eastAsia="Times New Roman" w:hAnsi="Times New Roman" w:cs="Arial"/>
      <w:bCs/>
      <w:kern w:val="32"/>
      <w:sz w:val="20"/>
      <w:szCs w:val="20"/>
      <w:lang w:eastAsia="ar-SA"/>
    </w:rPr>
  </w:style>
  <w:style w:type="paragraph" w:customStyle="1" w:styleId="aff7">
    <w:name w:val="Текст (лев. подпись)"/>
    <w:basedOn w:val="a"/>
    <w:next w:val="a"/>
    <w:rsid w:val="00B04DBC"/>
    <w:pPr>
      <w:widowControl w:val="0"/>
      <w:autoSpaceDE w:val="0"/>
      <w:autoSpaceDN w:val="0"/>
      <w:adjustRightInd w:val="0"/>
    </w:pPr>
    <w:rPr>
      <w:rFonts w:ascii="Arial" w:eastAsia="Times New Roman" w:hAnsi="Arial"/>
      <w:sz w:val="20"/>
      <w:szCs w:val="20"/>
      <w:lang w:eastAsia="ru-RU"/>
    </w:rPr>
  </w:style>
  <w:style w:type="paragraph" w:customStyle="1" w:styleId="aff8">
    <w:name w:val="Текст (прав. подпись)"/>
    <w:basedOn w:val="a"/>
    <w:next w:val="a"/>
    <w:rsid w:val="00B04DBC"/>
    <w:pPr>
      <w:widowControl w:val="0"/>
      <w:autoSpaceDE w:val="0"/>
      <w:autoSpaceDN w:val="0"/>
      <w:adjustRightInd w:val="0"/>
      <w:jc w:val="right"/>
    </w:pPr>
    <w:rPr>
      <w:rFonts w:ascii="Arial" w:eastAsia="Times New Roman" w:hAnsi="Arial"/>
      <w:sz w:val="20"/>
      <w:szCs w:val="20"/>
      <w:lang w:eastAsia="ru-RU"/>
    </w:rPr>
  </w:style>
  <w:style w:type="paragraph" w:customStyle="1" w:styleId="aff9">
    <w:name w:val="Таблицы (моноширинный)"/>
    <w:basedOn w:val="a"/>
    <w:next w:val="a"/>
    <w:rsid w:val="00B04DBC"/>
    <w:pPr>
      <w:widowControl w:val="0"/>
      <w:autoSpaceDE w:val="0"/>
      <w:autoSpaceDN w:val="0"/>
      <w:adjustRightInd w:val="0"/>
      <w:jc w:val="both"/>
    </w:pPr>
    <w:rPr>
      <w:rFonts w:ascii="Courier New" w:eastAsia="Times New Roman" w:hAnsi="Courier New" w:cs="Courier New"/>
      <w:sz w:val="20"/>
      <w:szCs w:val="20"/>
      <w:lang w:eastAsia="ru-RU"/>
    </w:rPr>
  </w:style>
  <w:style w:type="paragraph" w:customStyle="1" w:styleId="ConsPlusNonformat">
    <w:name w:val="ConsPlusNonformat"/>
    <w:rsid w:val="00B04DBC"/>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2b">
    <w:name w:val="Знак2"/>
    <w:basedOn w:val="a"/>
    <w:next w:val="2"/>
    <w:autoRedefine/>
    <w:rsid w:val="00B04DBC"/>
    <w:pPr>
      <w:spacing w:after="160" w:line="240" w:lineRule="exact"/>
      <w:jc w:val="right"/>
    </w:pPr>
    <w:rPr>
      <w:rFonts w:ascii="Times New Roman" w:eastAsia="Times New Roman" w:hAnsi="Times New Roman"/>
      <w:noProof/>
      <w:lang w:val="en-US"/>
    </w:rPr>
  </w:style>
  <w:style w:type="paragraph" w:customStyle="1" w:styleId="ConsPlusCell">
    <w:name w:val="ConsPlusCell"/>
    <w:rsid w:val="00B04DBC"/>
    <w:pPr>
      <w:autoSpaceDE w:val="0"/>
      <w:autoSpaceDN w:val="0"/>
      <w:adjustRightInd w:val="0"/>
    </w:pPr>
    <w:rPr>
      <w:rFonts w:ascii="Arial" w:eastAsia="Times New Roman" w:hAnsi="Arial" w:cs="Arial"/>
      <w:sz w:val="20"/>
      <w:szCs w:val="20"/>
      <w:lang w:eastAsia="ru-RU"/>
    </w:rPr>
  </w:style>
  <w:style w:type="paragraph" w:customStyle="1" w:styleId="zakonpheader">
    <w:name w:val="zakonpheader"/>
    <w:basedOn w:val="a"/>
    <w:rsid w:val="00B04DBC"/>
    <w:pPr>
      <w:spacing w:before="100" w:beforeAutospacing="1" w:after="100" w:afterAutospacing="1"/>
    </w:pPr>
    <w:rPr>
      <w:rFonts w:ascii="Times New Roman" w:eastAsia="Times New Roman" w:hAnsi="Times New Roman"/>
      <w:lang w:eastAsia="ru-RU"/>
    </w:rPr>
  </w:style>
  <w:style w:type="paragraph" w:customStyle="1" w:styleId="zakonplink">
    <w:name w:val="zakonplink"/>
    <w:basedOn w:val="a"/>
    <w:rsid w:val="00B04DBC"/>
    <w:pPr>
      <w:spacing w:before="100" w:beforeAutospacing="1" w:after="100" w:afterAutospacing="1"/>
    </w:pPr>
    <w:rPr>
      <w:rFonts w:ascii="Times New Roman" w:eastAsia="Times New Roman" w:hAnsi="Times New Roman"/>
      <w:lang w:eastAsia="ru-RU"/>
    </w:rPr>
  </w:style>
  <w:style w:type="paragraph" w:customStyle="1" w:styleId="zakonpusual">
    <w:name w:val="zakonpusual"/>
    <w:basedOn w:val="a"/>
    <w:rsid w:val="00B04DBC"/>
    <w:pPr>
      <w:spacing w:before="100" w:beforeAutospacing="1" w:after="100" w:afterAutospacing="1"/>
    </w:pPr>
    <w:rPr>
      <w:rFonts w:ascii="Times New Roman" w:eastAsia="Times New Roman" w:hAnsi="Times New Roman"/>
      <w:lang w:eastAsia="ru-RU"/>
    </w:rPr>
  </w:style>
  <w:style w:type="paragraph" w:customStyle="1" w:styleId="zakonpright">
    <w:name w:val="zakonpright"/>
    <w:basedOn w:val="a"/>
    <w:rsid w:val="00B04DBC"/>
    <w:pPr>
      <w:spacing w:before="100" w:beforeAutospacing="1" w:after="100" w:afterAutospacing="1"/>
    </w:pPr>
    <w:rPr>
      <w:rFonts w:ascii="Times New Roman" w:eastAsia="Times New Roman" w:hAnsi="Times New Roman"/>
      <w:lang w:eastAsia="ru-RU"/>
    </w:rPr>
  </w:style>
  <w:style w:type="paragraph" w:customStyle="1" w:styleId="BodyText217">
    <w:name w:val="Body Text 217"/>
    <w:basedOn w:val="a"/>
    <w:rsid w:val="00B04DBC"/>
    <w:pPr>
      <w:overflowPunct w:val="0"/>
      <w:autoSpaceDE w:val="0"/>
      <w:autoSpaceDN w:val="0"/>
      <w:adjustRightInd w:val="0"/>
      <w:spacing w:line="360" w:lineRule="auto"/>
      <w:ind w:firstLine="708"/>
      <w:jc w:val="both"/>
    </w:pPr>
    <w:rPr>
      <w:rFonts w:ascii="Times New Roman" w:eastAsia="Times New Roman" w:hAnsi="Times New Roman"/>
      <w:sz w:val="28"/>
      <w:szCs w:val="20"/>
      <w:lang w:eastAsia="ru-RU"/>
    </w:rPr>
  </w:style>
  <w:style w:type="paragraph" w:customStyle="1" w:styleId="0">
    <w:name w:val="Заголовок 0"/>
    <w:basedOn w:val="10"/>
    <w:qFormat/>
    <w:rsid w:val="00B04DBC"/>
    <w:pPr>
      <w:suppressAutoHyphens/>
      <w:spacing w:before="360" w:after="240"/>
      <w:jc w:val="center"/>
      <w:outlineLvl w:val="9"/>
    </w:pPr>
    <w:rPr>
      <w:rFonts w:ascii="Times New Roman" w:eastAsia="Times New Roman" w:hAnsi="Times New Roman" w:cs="Arial"/>
      <w:caps/>
      <w:sz w:val="24"/>
      <w:szCs w:val="28"/>
      <w:lang w:eastAsia="ru-RU"/>
    </w:rPr>
  </w:style>
  <w:style w:type="character" w:customStyle="1" w:styleId="-">
    <w:name w:val="Исполнитель - должность Знак"/>
    <w:link w:val="-0"/>
    <w:locked/>
    <w:rsid w:val="00B04DBC"/>
    <w:rPr>
      <w:sz w:val="24"/>
      <w:szCs w:val="24"/>
    </w:rPr>
  </w:style>
  <w:style w:type="paragraph" w:customStyle="1" w:styleId="-0">
    <w:name w:val="Исполнитель - должность"/>
    <w:basedOn w:val="a"/>
    <w:link w:val="-"/>
    <w:qFormat/>
    <w:rsid w:val="00B04DBC"/>
    <w:pPr>
      <w:tabs>
        <w:tab w:val="left" w:pos="5012"/>
        <w:tab w:val="left" w:pos="6964"/>
        <w:tab w:val="left" w:pos="7405"/>
      </w:tabs>
      <w:spacing w:before="240"/>
      <w:ind w:left="392"/>
    </w:pPr>
  </w:style>
  <w:style w:type="character" w:customStyle="1" w:styleId="-1">
    <w:name w:val="Исполнитель - подпись Знак"/>
    <w:link w:val="-2"/>
    <w:locked/>
    <w:rsid w:val="00B04DBC"/>
    <w:rPr>
      <w:sz w:val="16"/>
      <w:szCs w:val="16"/>
    </w:rPr>
  </w:style>
  <w:style w:type="paragraph" w:customStyle="1" w:styleId="-2">
    <w:name w:val="Исполнитель - подпись"/>
    <w:basedOn w:val="a"/>
    <w:link w:val="-1"/>
    <w:qFormat/>
    <w:rsid w:val="00B04DBC"/>
    <w:pPr>
      <w:tabs>
        <w:tab w:val="left" w:pos="5697"/>
        <w:tab w:val="left" w:pos="6964"/>
        <w:tab w:val="left" w:pos="7405"/>
      </w:tabs>
      <w:spacing w:after="480"/>
      <w:ind w:left="392"/>
    </w:pPr>
    <w:rPr>
      <w:sz w:val="16"/>
      <w:szCs w:val="16"/>
    </w:rPr>
  </w:style>
  <w:style w:type="paragraph" w:customStyle="1" w:styleId="-3">
    <w:name w:val="Исполнители - подразделение"/>
    <w:basedOn w:val="a"/>
    <w:rsid w:val="00B04DBC"/>
    <w:pPr>
      <w:spacing w:before="360" w:after="240" w:line="360" w:lineRule="auto"/>
      <w:jc w:val="center"/>
    </w:pPr>
    <w:rPr>
      <w:rFonts w:ascii="Times New Roman" w:eastAsia="Times New Roman" w:hAnsi="Times New Roman"/>
      <w:szCs w:val="20"/>
      <w:lang w:eastAsia="ru-RU"/>
    </w:rPr>
  </w:style>
  <w:style w:type="paragraph" w:customStyle="1" w:styleId="affa">
    <w:name w:val="Знак Знак Знак Знак"/>
    <w:basedOn w:val="a"/>
    <w:rsid w:val="00B04DBC"/>
    <w:pPr>
      <w:spacing w:after="160" w:line="240" w:lineRule="exact"/>
    </w:pPr>
    <w:rPr>
      <w:rFonts w:ascii="Verdana" w:eastAsia="Times New Roman" w:hAnsi="Verdana"/>
      <w:sz w:val="20"/>
      <w:szCs w:val="20"/>
      <w:lang w:val="en-US"/>
    </w:rPr>
  </w:style>
  <w:style w:type="paragraph" w:customStyle="1" w:styleId="affb">
    <w:name w:val="Знак"/>
    <w:basedOn w:val="a"/>
    <w:rsid w:val="00B04DBC"/>
    <w:pPr>
      <w:spacing w:before="100" w:beforeAutospacing="1" w:after="100" w:afterAutospacing="1"/>
    </w:pPr>
    <w:rPr>
      <w:rFonts w:ascii="Tahoma" w:eastAsia="Times New Roman" w:hAnsi="Tahoma"/>
      <w:sz w:val="20"/>
      <w:szCs w:val="20"/>
      <w:lang w:val="en-US"/>
    </w:rPr>
  </w:style>
  <w:style w:type="paragraph" w:customStyle="1" w:styleId="2c">
    <w:name w:val="Знак Знак Знак2 Знак"/>
    <w:basedOn w:val="a"/>
    <w:next w:val="2"/>
    <w:autoRedefine/>
    <w:rsid w:val="00B04DBC"/>
    <w:pPr>
      <w:spacing w:after="160" w:line="240" w:lineRule="exact"/>
      <w:jc w:val="right"/>
    </w:pPr>
    <w:rPr>
      <w:rFonts w:ascii="Times New Roman" w:eastAsia="Times New Roman" w:hAnsi="Times New Roman"/>
      <w:noProof/>
      <w:lang w:val="en-US"/>
    </w:rPr>
  </w:style>
  <w:style w:type="character" w:customStyle="1" w:styleId="17">
    <w:name w:val="Список маркированный 1 Знак"/>
    <w:link w:val="1"/>
    <w:locked/>
    <w:rsid w:val="00B04DBC"/>
    <w:rPr>
      <w:rFonts w:ascii="Calibri" w:eastAsia="Calibri" w:hAnsi="Calibri"/>
      <w:sz w:val="24"/>
      <w:szCs w:val="24"/>
    </w:rPr>
  </w:style>
  <w:style w:type="paragraph" w:customStyle="1" w:styleId="1">
    <w:name w:val="Список маркированный 1"/>
    <w:basedOn w:val="a"/>
    <w:link w:val="17"/>
    <w:rsid w:val="00B04DBC"/>
    <w:pPr>
      <w:numPr>
        <w:numId w:val="1"/>
      </w:numPr>
      <w:tabs>
        <w:tab w:val="left" w:pos="1276"/>
      </w:tabs>
      <w:suppressAutoHyphens/>
      <w:spacing w:line="336" w:lineRule="auto"/>
      <w:jc w:val="both"/>
    </w:pPr>
    <w:rPr>
      <w:rFonts w:ascii="Calibri" w:eastAsia="Calibri" w:hAnsi="Calibri"/>
    </w:rPr>
  </w:style>
  <w:style w:type="character" w:customStyle="1" w:styleId="1230">
    <w:name w:val="Список нумерованный 1)2)3) Знак"/>
    <w:link w:val="123"/>
    <w:locked/>
    <w:rsid w:val="00B04DBC"/>
    <w:rPr>
      <w:rFonts w:ascii="Calibri" w:eastAsia="Calibri" w:hAnsi="Calibri"/>
      <w:sz w:val="24"/>
      <w:szCs w:val="24"/>
    </w:rPr>
  </w:style>
  <w:style w:type="paragraph" w:customStyle="1" w:styleId="123">
    <w:name w:val="Список нумерованный 1)2)3)"/>
    <w:link w:val="1230"/>
    <w:rsid w:val="00B04DBC"/>
    <w:pPr>
      <w:numPr>
        <w:numId w:val="2"/>
      </w:numPr>
      <w:tabs>
        <w:tab w:val="clear" w:pos="1003"/>
        <w:tab w:val="num" w:pos="1276"/>
      </w:tabs>
      <w:spacing w:line="360" w:lineRule="auto"/>
      <w:ind w:left="1276"/>
      <w:jc w:val="both"/>
    </w:pPr>
    <w:rPr>
      <w:rFonts w:ascii="Calibri" w:eastAsia="Calibri" w:hAnsi="Calibri"/>
      <w:sz w:val="24"/>
      <w:szCs w:val="24"/>
    </w:rPr>
  </w:style>
  <w:style w:type="character" w:customStyle="1" w:styleId="212">
    <w:name w:val="Заг 2 Подраздел 1 Знак"/>
    <w:aliases w:val="2 Знак,3 Знак"/>
    <w:link w:val="21"/>
    <w:locked/>
    <w:rsid w:val="00B04DBC"/>
    <w:rPr>
      <w:rFonts w:ascii="Calibri" w:eastAsia="Calibri" w:hAnsi="Calibri"/>
      <w:b/>
      <w:sz w:val="24"/>
      <w:szCs w:val="24"/>
    </w:rPr>
  </w:style>
  <w:style w:type="paragraph" w:customStyle="1" w:styleId="21">
    <w:name w:val="Заг 2 Подраздел 1"/>
    <w:aliases w:val="2,3"/>
    <w:basedOn w:val="a"/>
    <w:link w:val="212"/>
    <w:rsid w:val="00B04DBC"/>
    <w:pPr>
      <w:numPr>
        <w:numId w:val="4"/>
      </w:numPr>
      <w:spacing w:before="360" w:after="120" w:line="360" w:lineRule="auto"/>
      <w:outlineLvl w:val="1"/>
    </w:pPr>
    <w:rPr>
      <w:rFonts w:ascii="Calibri" w:eastAsia="Calibri" w:hAnsi="Calibri"/>
      <w:b/>
    </w:rPr>
  </w:style>
  <w:style w:type="paragraph" w:customStyle="1" w:styleId="affc">
    <w:name w:val="Нормальный (таблица)"/>
    <w:basedOn w:val="a"/>
    <w:next w:val="a"/>
    <w:rsid w:val="00B04DBC"/>
    <w:pPr>
      <w:widowControl w:val="0"/>
      <w:autoSpaceDE w:val="0"/>
      <w:autoSpaceDN w:val="0"/>
      <w:adjustRightInd w:val="0"/>
      <w:jc w:val="both"/>
    </w:pPr>
    <w:rPr>
      <w:rFonts w:ascii="Arial" w:eastAsia="Times New Roman" w:hAnsi="Arial" w:cs="Arial"/>
      <w:lang w:eastAsia="ru-RU"/>
    </w:rPr>
  </w:style>
  <w:style w:type="paragraph" w:customStyle="1" w:styleId="18">
    <w:name w:val="Знак Знак Знак Знак1"/>
    <w:basedOn w:val="a"/>
    <w:rsid w:val="00B04DBC"/>
    <w:pPr>
      <w:spacing w:after="160" w:line="240" w:lineRule="exact"/>
    </w:pPr>
    <w:rPr>
      <w:rFonts w:ascii="Verdana" w:eastAsia="Times New Roman" w:hAnsi="Verdana"/>
      <w:sz w:val="20"/>
      <w:szCs w:val="20"/>
      <w:lang w:val="en-US"/>
    </w:rPr>
  </w:style>
  <w:style w:type="paragraph" w:customStyle="1" w:styleId="-TR9">
    <w:name w:val="Таблица - TR9 центр"/>
    <w:basedOn w:val="a"/>
    <w:rsid w:val="00B04DBC"/>
    <w:pPr>
      <w:widowControl w:val="0"/>
      <w:autoSpaceDE w:val="0"/>
      <w:autoSpaceDN w:val="0"/>
      <w:adjustRightInd w:val="0"/>
      <w:jc w:val="center"/>
    </w:pPr>
    <w:rPr>
      <w:rFonts w:ascii="Times New Roman" w:eastAsia="Times New Roman" w:hAnsi="Times New Roman"/>
      <w:sz w:val="18"/>
      <w:szCs w:val="20"/>
      <w:lang w:eastAsia="ru-RU"/>
    </w:rPr>
  </w:style>
  <w:style w:type="character" w:customStyle="1" w:styleId="-4">
    <w:name w:val="Таблица - Шапка Знак"/>
    <w:link w:val="-5"/>
    <w:locked/>
    <w:rsid w:val="00B04DBC"/>
    <w:rPr>
      <w:b/>
      <w:sz w:val="18"/>
    </w:rPr>
  </w:style>
  <w:style w:type="paragraph" w:customStyle="1" w:styleId="-5">
    <w:name w:val="Таблица - Шапка"/>
    <w:basedOn w:val="a"/>
    <w:link w:val="-4"/>
    <w:qFormat/>
    <w:rsid w:val="00B04DBC"/>
    <w:pPr>
      <w:widowControl w:val="0"/>
      <w:autoSpaceDE w:val="0"/>
      <w:autoSpaceDN w:val="0"/>
      <w:adjustRightInd w:val="0"/>
      <w:jc w:val="center"/>
    </w:pPr>
    <w:rPr>
      <w:b/>
      <w:sz w:val="18"/>
      <w:szCs w:val="22"/>
    </w:rPr>
  </w:style>
  <w:style w:type="paragraph" w:customStyle="1" w:styleId="-TR90">
    <w:name w:val="Таблица - TR9 слева"/>
    <w:basedOn w:val="a"/>
    <w:rsid w:val="00B04DBC"/>
    <w:pPr>
      <w:widowControl w:val="0"/>
      <w:autoSpaceDE w:val="0"/>
      <w:autoSpaceDN w:val="0"/>
      <w:adjustRightInd w:val="0"/>
    </w:pPr>
    <w:rPr>
      <w:rFonts w:ascii="Times New Roman" w:eastAsia="Times New Roman" w:hAnsi="Times New Roman"/>
      <w:color w:val="000000"/>
      <w:sz w:val="18"/>
      <w:szCs w:val="20"/>
      <w:lang w:eastAsia="ru-RU"/>
    </w:rPr>
  </w:style>
  <w:style w:type="character" w:customStyle="1" w:styleId="-6">
    <w:name w:val="Таблица - Текст центр Знак"/>
    <w:link w:val="-7"/>
    <w:locked/>
    <w:rsid w:val="00B04DBC"/>
    <w:rPr>
      <w:b/>
    </w:rPr>
  </w:style>
  <w:style w:type="paragraph" w:customStyle="1" w:styleId="-7">
    <w:name w:val="Таблица - Текст центр"/>
    <w:basedOn w:val="a"/>
    <w:link w:val="-6"/>
    <w:qFormat/>
    <w:rsid w:val="00B04DBC"/>
    <w:pPr>
      <w:widowControl w:val="0"/>
      <w:autoSpaceDE w:val="0"/>
      <w:autoSpaceDN w:val="0"/>
      <w:adjustRightInd w:val="0"/>
      <w:jc w:val="center"/>
    </w:pPr>
    <w:rPr>
      <w:b/>
      <w:sz w:val="22"/>
      <w:szCs w:val="22"/>
    </w:rPr>
  </w:style>
  <w:style w:type="character" w:customStyle="1" w:styleId="-8">
    <w:name w:val="Таблица - Наименование Знак"/>
    <w:link w:val="-9"/>
    <w:locked/>
    <w:rsid w:val="00B04DBC"/>
    <w:rPr>
      <w:b/>
      <w:sz w:val="24"/>
      <w:szCs w:val="24"/>
      <w:lang w:val="x-none" w:eastAsia="x-none"/>
    </w:rPr>
  </w:style>
  <w:style w:type="paragraph" w:customStyle="1" w:styleId="-9">
    <w:name w:val="Таблица - Наименование"/>
    <w:basedOn w:val="a"/>
    <w:link w:val="-8"/>
    <w:qFormat/>
    <w:rsid w:val="00B04DBC"/>
    <w:pPr>
      <w:pageBreakBefore/>
      <w:autoSpaceDE w:val="0"/>
      <w:autoSpaceDN w:val="0"/>
      <w:adjustRightInd w:val="0"/>
      <w:spacing w:before="240" w:after="240" w:line="240" w:lineRule="exact"/>
      <w:jc w:val="center"/>
    </w:pPr>
    <w:rPr>
      <w:b/>
      <w:lang w:val="x-none" w:eastAsia="x-none"/>
    </w:rPr>
  </w:style>
  <w:style w:type="character" w:styleId="affd">
    <w:name w:val="Placeholder Text"/>
    <w:basedOn w:val="a0"/>
    <w:uiPriority w:val="99"/>
    <w:semiHidden/>
    <w:rsid w:val="00B04DBC"/>
    <w:rPr>
      <w:color w:val="808080"/>
    </w:rPr>
  </w:style>
  <w:style w:type="character" w:customStyle="1" w:styleId="71">
    <w:name w:val="Заголовок 7 Знак1"/>
    <w:basedOn w:val="a0"/>
    <w:semiHidden/>
    <w:rsid w:val="00B04DBC"/>
    <w:rPr>
      <w:rFonts w:asciiTheme="majorHAnsi" w:eastAsiaTheme="majorEastAsia" w:hAnsiTheme="majorHAnsi" w:cstheme="majorBidi"/>
      <w:i/>
      <w:iCs/>
      <w:color w:val="404040" w:themeColor="text1" w:themeTint="BF"/>
      <w:sz w:val="24"/>
    </w:rPr>
  </w:style>
  <w:style w:type="character" w:customStyle="1" w:styleId="81">
    <w:name w:val="Заголовок 8 Знак1"/>
    <w:basedOn w:val="a0"/>
    <w:semiHidden/>
    <w:rsid w:val="00B04DBC"/>
    <w:rPr>
      <w:rFonts w:asciiTheme="majorHAnsi" w:eastAsiaTheme="majorEastAsia" w:hAnsiTheme="majorHAnsi" w:cstheme="majorBidi"/>
      <w:color w:val="404040" w:themeColor="text1" w:themeTint="BF"/>
    </w:rPr>
  </w:style>
  <w:style w:type="paragraph" w:styleId="af7">
    <w:name w:val="header"/>
    <w:basedOn w:val="a"/>
    <w:link w:val="af6"/>
    <w:semiHidden/>
    <w:unhideWhenUsed/>
    <w:rsid w:val="00B04DBC"/>
    <w:pPr>
      <w:widowControl w:val="0"/>
      <w:tabs>
        <w:tab w:val="center" w:pos="4677"/>
        <w:tab w:val="right" w:pos="9355"/>
      </w:tabs>
      <w:autoSpaceDE w:val="0"/>
      <w:autoSpaceDN w:val="0"/>
      <w:adjustRightInd w:val="0"/>
      <w:ind w:firstLine="284"/>
      <w:jc w:val="both"/>
    </w:pPr>
    <w:rPr>
      <w:szCs w:val="22"/>
    </w:rPr>
  </w:style>
  <w:style w:type="character" w:customStyle="1" w:styleId="19">
    <w:name w:val="Верхний колонтитул Знак1"/>
    <w:basedOn w:val="a0"/>
    <w:semiHidden/>
    <w:rsid w:val="00B04DBC"/>
    <w:rPr>
      <w:sz w:val="24"/>
      <w:szCs w:val="24"/>
    </w:rPr>
  </w:style>
  <w:style w:type="paragraph" w:styleId="af9">
    <w:name w:val="footer"/>
    <w:basedOn w:val="a"/>
    <w:link w:val="af8"/>
    <w:unhideWhenUsed/>
    <w:rsid w:val="00B04DBC"/>
    <w:pPr>
      <w:widowControl w:val="0"/>
      <w:tabs>
        <w:tab w:val="center" w:pos="4677"/>
        <w:tab w:val="right" w:pos="9355"/>
      </w:tabs>
      <w:autoSpaceDE w:val="0"/>
      <w:autoSpaceDN w:val="0"/>
      <w:adjustRightInd w:val="0"/>
      <w:ind w:firstLine="284"/>
      <w:jc w:val="both"/>
    </w:pPr>
    <w:rPr>
      <w:szCs w:val="22"/>
    </w:rPr>
  </w:style>
  <w:style w:type="character" w:customStyle="1" w:styleId="1a">
    <w:name w:val="Нижний колонтитул Знак1"/>
    <w:basedOn w:val="a0"/>
    <w:semiHidden/>
    <w:rsid w:val="00B04DBC"/>
    <w:rPr>
      <w:sz w:val="24"/>
      <w:szCs w:val="24"/>
    </w:rPr>
  </w:style>
  <w:style w:type="character" w:customStyle="1" w:styleId="1b">
    <w:name w:val="Название Знак1"/>
    <w:basedOn w:val="a0"/>
    <w:rsid w:val="00B04DBC"/>
    <w:rPr>
      <w:rFonts w:asciiTheme="majorHAnsi" w:eastAsiaTheme="majorEastAsia" w:hAnsiTheme="majorHAnsi" w:cstheme="majorBidi"/>
      <w:color w:val="17365D" w:themeColor="text2" w:themeShade="BF"/>
      <w:spacing w:val="5"/>
      <w:kern w:val="28"/>
      <w:sz w:val="52"/>
      <w:szCs w:val="52"/>
      <w:lang w:eastAsia="ru-RU"/>
    </w:rPr>
  </w:style>
  <w:style w:type="paragraph" w:styleId="29">
    <w:name w:val="Body Text Indent 2"/>
    <w:basedOn w:val="a"/>
    <w:link w:val="28"/>
    <w:semiHidden/>
    <w:unhideWhenUsed/>
    <w:rsid w:val="00B04DBC"/>
    <w:pPr>
      <w:widowControl w:val="0"/>
      <w:autoSpaceDE w:val="0"/>
      <w:autoSpaceDN w:val="0"/>
      <w:adjustRightInd w:val="0"/>
      <w:spacing w:after="120" w:line="480" w:lineRule="auto"/>
      <w:ind w:left="283" w:firstLine="284"/>
      <w:jc w:val="both"/>
    </w:pPr>
    <w:rPr>
      <w:sz w:val="28"/>
      <w:szCs w:val="28"/>
    </w:rPr>
  </w:style>
  <w:style w:type="character" w:customStyle="1" w:styleId="213">
    <w:name w:val="Основной текст с отступом 2 Знак1"/>
    <w:basedOn w:val="a0"/>
    <w:semiHidden/>
    <w:rsid w:val="00B04DBC"/>
    <w:rPr>
      <w:sz w:val="24"/>
      <w:szCs w:val="24"/>
    </w:rPr>
  </w:style>
  <w:style w:type="character" w:customStyle="1" w:styleId="2d">
    <w:name w:val="Знак Знак2"/>
    <w:rsid w:val="00B04DBC"/>
    <w:rPr>
      <w:b/>
      <w:bCs/>
      <w:sz w:val="36"/>
      <w:lang w:val="ru-RU" w:eastAsia="ar-SA" w:bidi="ar-SA"/>
    </w:rPr>
  </w:style>
  <w:style w:type="character" w:customStyle="1" w:styleId="FontStyle12">
    <w:name w:val="Font Style12"/>
    <w:rsid w:val="00B04DBC"/>
    <w:rPr>
      <w:rFonts w:ascii="Courier New" w:hAnsi="Courier New" w:cs="Courier New" w:hint="default"/>
      <w:sz w:val="24"/>
      <w:szCs w:val="24"/>
    </w:rPr>
  </w:style>
  <w:style w:type="character" w:customStyle="1" w:styleId="FontStyle11">
    <w:name w:val="Font Style11"/>
    <w:rsid w:val="00B04DBC"/>
    <w:rPr>
      <w:rFonts w:ascii="Courier New" w:hAnsi="Courier New" w:cs="Courier New" w:hint="default"/>
      <w:b/>
      <w:bCs/>
      <w:sz w:val="22"/>
      <w:szCs w:val="22"/>
    </w:rPr>
  </w:style>
  <w:style w:type="character" w:customStyle="1" w:styleId="FontStyle13">
    <w:name w:val="Font Style13"/>
    <w:rsid w:val="00B04DBC"/>
    <w:rPr>
      <w:rFonts w:ascii="Courier New" w:hAnsi="Courier New" w:cs="Courier New" w:hint="default"/>
      <w:b/>
      <w:bCs/>
      <w:spacing w:val="-20"/>
      <w:sz w:val="20"/>
      <w:szCs w:val="20"/>
    </w:rPr>
  </w:style>
  <w:style w:type="character" w:customStyle="1" w:styleId="FontStyle14">
    <w:name w:val="Font Style14"/>
    <w:rsid w:val="00B04DBC"/>
    <w:rPr>
      <w:rFonts w:ascii="Courier New" w:hAnsi="Courier New" w:cs="Courier New" w:hint="default"/>
      <w:b/>
      <w:bCs/>
      <w:i/>
      <w:iCs/>
      <w:sz w:val="16"/>
      <w:szCs w:val="16"/>
    </w:rPr>
  </w:style>
  <w:style w:type="character" w:customStyle="1" w:styleId="FontStyle15">
    <w:name w:val="Font Style15"/>
    <w:rsid w:val="00B04DBC"/>
    <w:rPr>
      <w:rFonts w:ascii="Courier New" w:hAnsi="Courier New" w:cs="Courier New" w:hint="default"/>
      <w:b/>
      <w:bCs/>
      <w:sz w:val="22"/>
      <w:szCs w:val="22"/>
    </w:rPr>
  </w:style>
  <w:style w:type="character" w:customStyle="1" w:styleId="FontStyle16">
    <w:name w:val="Font Style16"/>
    <w:rsid w:val="00B04DBC"/>
    <w:rPr>
      <w:rFonts w:ascii="Courier New" w:hAnsi="Courier New" w:cs="Courier New" w:hint="default"/>
      <w:b/>
      <w:bCs/>
      <w:spacing w:val="10"/>
      <w:sz w:val="22"/>
      <w:szCs w:val="22"/>
    </w:rPr>
  </w:style>
  <w:style w:type="character" w:customStyle="1" w:styleId="FontStyle32">
    <w:name w:val="Font Style32"/>
    <w:rsid w:val="00B04DBC"/>
    <w:rPr>
      <w:rFonts w:ascii="Courier New" w:hAnsi="Courier New" w:cs="Courier New" w:hint="default"/>
      <w:sz w:val="22"/>
      <w:szCs w:val="22"/>
    </w:rPr>
  </w:style>
  <w:style w:type="character" w:customStyle="1" w:styleId="FontStyle33">
    <w:name w:val="Font Style33"/>
    <w:rsid w:val="00B04DBC"/>
    <w:rPr>
      <w:rFonts w:ascii="Courier New" w:hAnsi="Courier New" w:cs="Courier New" w:hint="default"/>
      <w:b/>
      <w:bCs/>
      <w:w w:val="120"/>
      <w:sz w:val="8"/>
      <w:szCs w:val="8"/>
    </w:rPr>
  </w:style>
  <w:style w:type="character" w:customStyle="1" w:styleId="FontStyle38">
    <w:name w:val="Font Style38"/>
    <w:rsid w:val="00B04DBC"/>
    <w:rPr>
      <w:rFonts w:ascii="Courier New" w:hAnsi="Courier New" w:cs="Courier New" w:hint="default"/>
      <w:b/>
      <w:bCs/>
      <w:i/>
      <w:iCs/>
      <w:spacing w:val="10"/>
      <w:sz w:val="20"/>
      <w:szCs w:val="20"/>
    </w:rPr>
  </w:style>
  <w:style w:type="character" w:customStyle="1" w:styleId="FontStyle23">
    <w:name w:val="Font Style23"/>
    <w:rsid w:val="00B04DBC"/>
    <w:rPr>
      <w:rFonts w:ascii="Times New Roman" w:hAnsi="Times New Roman" w:cs="Times New Roman" w:hint="default"/>
      <w:sz w:val="28"/>
      <w:szCs w:val="28"/>
    </w:rPr>
  </w:style>
  <w:style w:type="paragraph" w:styleId="27">
    <w:name w:val="Body Text 2"/>
    <w:basedOn w:val="a"/>
    <w:link w:val="26"/>
    <w:semiHidden/>
    <w:unhideWhenUsed/>
    <w:rsid w:val="00B04DBC"/>
    <w:pPr>
      <w:widowControl w:val="0"/>
      <w:autoSpaceDE w:val="0"/>
      <w:autoSpaceDN w:val="0"/>
      <w:adjustRightInd w:val="0"/>
      <w:spacing w:after="120" w:line="480" w:lineRule="auto"/>
      <w:ind w:firstLine="284"/>
      <w:jc w:val="both"/>
    </w:pPr>
  </w:style>
  <w:style w:type="character" w:customStyle="1" w:styleId="214">
    <w:name w:val="Основной текст 2 Знак1"/>
    <w:basedOn w:val="a0"/>
    <w:semiHidden/>
    <w:rsid w:val="00B04DBC"/>
    <w:rPr>
      <w:sz w:val="24"/>
      <w:szCs w:val="24"/>
    </w:rPr>
  </w:style>
  <w:style w:type="paragraph" w:styleId="aff">
    <w:name w:val="Body Text First Indent"/>
    <w:basedOn w:val="afb"/>
    <w:link w:val="afe"/>
    <w:semiHidden/>
    <w:unhideWhenUsed/>
    <w:rsid w:val="00B04DBC"/>
    <w:pPr>
      <w:spacing w:after="0"/>
      <w:ind w:firstLine="360"/>
    </w:pPr>
    <w:rPr>
      <w:sz w:val="24"/>
      <w:szCs w:val="24"/>
    </w:rPr>
  </w:style>
  <w:style w:type="character" w:customStyle="1" w:styleId="1c">
    <w:name w:val="Красная строка Знак1"/>
    <w:basedOn w:val="13"/>
    <w:semiHidden/>
    <w:rsid w:val="00B04DBC"/>
    <w:rPr>
      <w:sz w:val="24"/>
      <w:szCs w:val="24"/>
    </w:rPr>
  </w:style>
  <w:style w:type="paragraph" w:styleId="25">
    <w:name w:val="Body Text First Indent 2"/>
    <w:basedOn w:val="afd"/>
    <w:link w:val="24"/>
    <w:semiHidden/>
    <w:unhideWhenUsed/>
    <w:rsid w:val="00B04DBC"/>
    <w:pPr>
      <w:spacing w:after="0"/>
      <w:ind w:left="360" w:firstLine="360"/>
    </w:pPr>
  </w:style>
  <w:style w:type="character" w:customStyle="1" w:styleId="215">
    <w:name w:val="Красная строка 2 Знак1"/>
    <w:basedOn w:val="14"/>
    <w:semiHidden/>
    <w:rsid w:val="00B04DBC"/>
    <w:rPr>
      <w:sz w:val="24"/>
      <w:szCs w:val="24"/>
    </w:rPr>
  </w:style>
  <w:style w:type="paragraph" w:styleId="32">
    <w:name w:val="Body Text 3"/>
    <w:basedOn w:val="a"/>
    <w:link w:val="31"/>
    <w:semiHidden/>
    <w:unhideWhenUsed/>
    <w:rsid w:val="00B04DBC"/>
    <w:pPr>
      <w:widowControl w:val="0"/>
      <w:autoSpaceDE w:val="0"/>
      <w:autoSpaceDN w:val="0"/>
      <w:adjustRightInd w:val="0"/>
      <w:spacing w:after="120" w:line="276" w:lineRule="auto"/>
      <w:ind w:firstLine="284"/>
      <w:jc w:val="both"/>
    </w:pPr>
    <w:rPr>
      <w:sz w:val="16"/>
      <w:szCs w:val="16"/>
    </w:rPr>
  </w:style>
  <w:style w:type="character" w:customStyle="1" w:styleId="311">
    <w:name w:val="Основной текст 3 Знак1"/>
    <w:basedOn w:val="a0"/>
    <w:semiHidden/>
    <w:rsid w:val="00B04DBC"/>
    <w:rPr>
      <w:sz w:val="16"/>
      <w:szCs w:val="16"/>
    </w:rPr>
  </w:style>
  <w:style w:type="paragraph" w:styleId="34">
    <w:name w:val="Body Text Indent 3"/>
    <w:basedOn w:val="a"/>
    <w:link w:val="33"/>
    <w:semiHidden/>
    <w:unhideWhenUsed/>
    <w:rsid w:val="00B04DBC"/>
    <w:pPr>
      <w:widowControl w:val="0"/>
      <w:autoSpaceDE w:val="0"/>
      <w:autoSpaceDN w:val="0"/>
      <w:adjustRightInd w:val="0"/>
      <w:spacing w:after="120" w:line="276" w:lineRule="auto"/>
      <w:ind w:left="283" w:firstLine="284"/>
      <w:jc w:val="both"/>
    </w:pPr>
    <w:rPr>
      <w:sz w:val="16"/>
      <w:szCs w:val="16"/>
    </w:rPr>
  </w:style>
  <w:style w:type="character" w:customStyle="1" w:styleId="312">
    <w:name w:val="Основной текст с отступом 3 Знак1"/>
    <w:basedOn w:val="a0"/>
    <w:semiHidden/>
    <w:rsid w:val="00B04DBC"/>
    <w:rPr>
      <w:sz w:val="16"/>
      <w:szCs w:val="16"/>
    </w:rPr>
  </w:style>
  <w:style w:type="character" w:customStyle="1" w:styleId="affe">
    <w:name w:val="Гипертекстовая ссылка"/>
    <w:uiPriority w:val="99"/>
    <w:rsid w:val="00B04DBC"/>
    <w:rPr>
      <w:b/>
      <w:bCs/>
      <w:color w:val="008000"/>
      <w:sz w:val="20"/>
      <w:szCs w:val="20"/>
      <w:u w:val="single"/>
    </w:rPr>
  </w:style>
  <w:style w:type="character" w:customStyle="1" w:styleId="spelle">
    <w:name w:val="spelle"/>
    <w:basedOn w:val="a0"/>
    <w:rsid w:val="00B04DBC"/>
  </w:style>
  <w:style w:type="character" w:customStyle="1" w:styleId="grame">
    <w:name w:val="grame"/>
    <w:basedOn w:val="a0"/>
    <w:rsid w:val="00B04DBC"/>
  </w:style>
  <w:style w:type="character" w:customStyle="1" w:styleId="afff">
    <w:name w:val="Цветовое выделение"/>
    <w:uiPriority w:val="99"/>
    <w:rsid w:val="00B04DBC"/>
    <w:rPr>
      <w:b/>
      <w:bCs w:val="0"/>
      <w:color w:val="000080"/>
      <w:sz w:val="20"/>
    </w:rPr>
  </w:style>
  <w:style w:type="character" w:customStyle="1" w:styleId="zakonspanusual11">
    <w:name w:val="zakonspanusual11"/>
    <w:basedOn w:val="a0"/>
    <w:rsid w:val="00B04DBC"/>
  </w:style>
  <w:style w:type="character" w:customStyle="1" w:styleId="zakonspanusual2">
    <w:name w:val="zakonspanusual2"/>
    <w:basedOn w:val="a0"/>
    <w:rsid w:val="00B04DBC"/>
  </w:style>
  <w:style w:type="character" w:customStyle="1" w:styleId="zakonspanheader1">
    <w:name w:val="zakonspanheader1"/>
    <w:basedOn w:val="a0"/>
    <w:rsid w:val="00B04DBC"/>
  </w:style>
  <w:style w:type="character" w:customStyle="1" w:styleId="zakonlink1">
    <w:name w:val="zakonlink1"/>
    <w:basedOn w:val="a0"/>
    <w:rsid w:val="00B04DBC"/>
  </w:style>
  <w:style w:type="character" w:customStyle="1" w:styleId="zakonpurple1">
    <w:name w:val="zakonpurple1"/>
    <w:basedOn w:val="a0"/>
    <w:rsid w:val="00B04DBC"/>
  </w:style>
  <w:style w:type="paragraph" w:styleId="aff1">
    <w:name w:val="Balloon Text"/>
    <w:basedOn w:val="a"/>
    <w:link w:val="aff0"/>
    <w:semiHidden/>
    <w:unhideWhenUsed/>
    <w:rsid w:val="00B04DBC"/>
    <w:pPr>
      <w:widowControl w:val="0"/>
      <w:autoSpaceDE w:val="0"/>
      <w:autoSpaceDN w:val="0"/>
      <w:adjustRightInd w:val="0"/>
      <w:ind w:firstLine="284"/>
      <w:jc w:val="both"/>
    </w:pPr>
    <w:rPr>
      <w:rFonts w:ascii="Tahoma" w:hAnsi="Tahoma" w:cs="Tahoma"/>
      <w:sz w:val="16"/>
      <w:szCs w:val="16"/>
    </w:rPr>
  </w:style>
  <w:style w:type="character" w:customStyle="1" w:styleId="1d">
    <w:name w:val="Текст выноски Знак1"/>
    <w:basedOn w:val="a0"/>
    <w:semiHidden/>
    <w:rsid w:val="00B04DBC"/>
    <w:rPr>
      <w:rFonts w:ascii="Tahoma" w:hAnsi="Tahoma" w:cs="Tahoma"/>
      <w:sz w:val="16"/>
      <w:szCs w:val="16"/>
    </w:rPr>
  </w:style>
  <w:style w:type="character" w:customStyle="1" w:styleId="afff0">
    <w:name w:val="Сравнение редакций. Добавленный фрагмент"/>
    <w:uiPriority w:val="99"/>
    <w:rsid w:val="00B04DBC"/>
    <w:rPr>
      <w:color w:val="000000"/>
      <w:shd w:val="clear" w:color="auto" w:fill="C1D7FF"/>
    </w:rPr>
  </w:style>
  <w:style w:type="table" w:styleId="afff1">
    <w:name w:val="Table Grid"/>
    <w:basedOn w:val="a1"/>
    <w:uiPriority w:val="59"/>
    <w:rsid w:val="00B04DBC"/>
    <w:pPr>
      <w:widowControl w:val="0"/>
      <w:autoSpaceDE w:val="0"/>
      <w:autoSpaceDN w:val="0"/>
      <w:adjustRightInd w:val="0"/>
      <w:spacing w:line="276" w:lineRule="auto"/>
      <w:ind w:firstLine="284"/>
      <w:jc w:val="both"/>
    </w:pPr>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page number"/>
    <w:basedOn w:val="a0"/>
    <w:rsid w:val="00B04DBC"/>
  </w:style>
  <w:style w:type="character" w:customStyle="1" w:styleId="mtext">
    <w:name w:val="mtext"/>
    <w:basedOn w:val="a0"/>
    <w:rsid w:val="00B04DBC"/>
  </w:style>
  <w:style w:type="paragraph" w:customStyle="1" w:styleId="1I">
    <w:name w:val="Заг 1 Раздел I"/>
    <w:aliases w:val="II,III,IV"/>
    <w:basedOn w:val="a"/>
    <w:link w:val="1I0"/>
    <w:qFormat/>
    <w:rsid w:val="00B04DBC"/>
    <w:pPr>
      <w:pageBreakBefore/>
      <w:tabs>
        <w:tab w:val="left" w:pos="2268"/>
      </w:tabs>
      <w:spacing w:before="240" w:after="240"/>
      <w:ind w:left="709"/>
      <w:jc w:val="center"/>
      <w:outlineLvl w:val="0"/>
    </w:pPr>
    <w:rPr>
      <w:rFonts w:ascii="Times New Roman" w:eastAsia="Times New Roman" w:hAnsi="Times New Roman"/>
      <w:b/>
      <w:bCs/>
      <w:lang w:val="x-none" w:eastAsia="x-none"/>
    </w:rPr>
  </w:style>
  <w:style w:type="character" w:customStyle="1" w:styleId="1I0">
    <w:name w:val="Заг 1 Раздел I Знак"/>
    <w:aliases w:val="II Знак,III Знак,IV Знак"/>
    <w:link w:val="1I"/>
    <w:rsid w:val="00B04DBC"/>
    <w:rPr>
      <w:rFonts w:ascii="Times New Roman" w:eastAsia="Times New Roman" w:hAnsi="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86BCF6E4E888C9EA6E67866BBCDFFFF3889EB8424013EA04FB0F4E7A4FCA1N" TargetMode="External"/><Relationship Id="rId18" Type="http://schemas.openxmlformats.org/officeDocument/2006/relationships/hyperlink" Target="consultantplus://offline/ref=086BCF6E4E888C9EA6E6667DABCDFFFF3B8FEA84240963AA47E9F8E5FAA3N" TargetMode="External"/><Relationship Id="rId26" Type="http://schemas.openxmlformats.org/officeDocument/2006/relationships/hyperlink" Target="garantF1://36685000.0" TargetMode="External"/><Relationship Id="rId3" Type="http://schemas.openxmlformats.org/officeDocument/2006/relationships/styles" Target="styles.xml"/><Relationship Id="rId21" Type="http://schemas.openxmlformats.org/officeDocument/2006/relationships/hyperlink" Target="garantf1://36693214.0/" TargetMode="External"/><Relationship Id="rId34"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7" Type="http://schemas.openxmlformats.org/officeDocument/2006/relationships/footnotes" Target="footnotes.xml"/><Relationship Id="rId12" Type="http://schemas.openxmlformats.org/officeDocument/2006/relationships/hyperlink" Target="consultantplus://offline/ref=BD21AF5E0333240702C0A40AEC986029D3577423BDD9A2C127550D452E709A8D06F3A7FC4CAB82B7T0ZEP" TargetMode="External"/><Relationship Id="rId17" Type="http://schemas.openxmlformats.org/officeDocument/2006/relationships/hyperlink" Target="consultantplus://offline/ref=086BCF6E4E888C9EA6E6667DABCDFFFF3B8BED892A5469A21EE5FAFEA2N" TargetMode="External"/><Relationship Id="rId25"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33"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 Type="http://schemas.openxmlformats.org/officeDocument/2006/relationships/numbering" Target="numbering.xml"/><Relationship Id="rId16" Type="http://schemas.openxmlformats.org/officeDocument/2006/relationships/hyperlink" Target="consultantplus://offline/ref=086BCF6E4E888C9EA6E6667DABCDFFFF3E88ED8E2A5469A21EE5FAE2AC917110FD7D1E997DD9F8A3N" TargetMode="External"/><Relationship Id="rId20" Type="http://schemas.openxmlformats.org/officeDocument/2006/relationships/hyperlink" Target="garantF1://2225092.0" TargetMode="External"/><Relationship Id="rId29"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garantF1://36685000.0" TargetMode="External"/><Relationship Id="rId32"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5" Type="http://schemas.openxmlformats.org/officeDocument/2006/relationships/settings" Target="settings.xml"/><Relationship Id="rId15" Type="http://schemas.openxmlformats.org/officeDocument/2006/relationships/hyperlink" Target="consultantplus://offline/ref=086BCF6E4E888C9EA6E6667DABCDFFFF3B88E58E270963AA47E9F8E5A3CE6617B4711F9978D089FAA7N" TargetMode="External"/><Relationship Id="rId23"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8" Type="http://schemas.openxmlformats.org/officeDocument/2006/relationships/hyperlink" Target="garantF1://36685000.0"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086BCF6E4E888C9EA6E6707AACCDFFFF338BE5882A5469A21EE5FAFEA2N" TargetMode="External"/><Relationship Id="rId31"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4" Type="http://schemas.microsoft.com/office/2007/relationships/stylesWithEffects" Target="stylesWithEffects.xml"/><Relationship Id="rId9"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14" Type="http://schemas.openxmlformats.org/officeDocument/2006/relationships/hyperlink" Target="consultantplus://offline/ref=086BCF6E4E888C9EA6E6667DABCDFFFF3B8AEE8A240963AA47E9F8E5FAA3N" TargetMode="External"/><Relationship Id="rId22"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27" Type="http://schemas.openxmlformats.org/officeDocument/2006/relationships/hyperlink" Target="file:///\\192.168.108.86\TDOtd\Docs\%23%23%23&#1053;&#1054;&#1056;&#1052;&#1040;&#1058;&#1048;&#1042;&#1067;_&#1052;&#1045;&#1057;&#1058;&#1053;&#1067;&#1045;\%23&#1055;&#1056;&#1054;&#1045;&#1050;&#1058;&#1067;%23\%23%23%23&#1055;&#1056;&#1054;&#1045;&#1050;&#1058;&#1067;_&#1042;_&#1056;&#1040;&#1041;&#1054;&#1058;&#1045;\_&#1101;&#1090;&#1072;&#1083;&#1086;&#1085;%20&#1052;&#1053;&#1043;&#1055;%20&#1084;&#1091;&#1085;&#1080;&#1094;&#1080;&#1087;&#1072;&#1083;&#1100;&#1085;&#1086;&#1075;&#1086;%20&#1088;&#1072;&#1081;&#1086;&#1085;&#1072;%20&#1085;&#1086;&#1074;.docx" TargetMode="External"/><Relationship Id="rId30" Type="http://schemas.openxmlformats.org/officeDocument/2006/relationships/hyperlink" Target="garantF1://28804189.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B6F75-867D-459A-8D97-07FB54FF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10531</Words>
  <Characters>60030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304</dc:creator>
  <cp:keywords/>
  <dc:description/>
  <cp:lastModifiedBy>Admin</cp:lastModifiedBy>
  <cp:revision>2</cp:revision>
  <cp:lastPrinted>2017-12-26T13:29:00Z</cp:lastPrinted>
  <dcterms:created xsi:type="dcterms:W3CDTF">2018-01-23T10:27:00Z</dcterms:created>
  <dcterms:modified xsi:type="dcterms:W3CDTF">2018-01-23T10:27:00Z</dcterms:modified>
</cp:coreProperties>
</file>