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84" w:rsidRDefault="00B13984">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B13984">
        <w:tc>
          <w:tcPr>
            <w:tcW w:w="4677" w:type="dxa"/>
            <w:tcMar>
              <w:top w:w="0" w:type="dxa"/>
              <w:left w:w="0" w:type="dxa"/>
              <w:bottom w:w="0" w:type="dxa"/>
              <w:right w:w="0" w:type="dxa"/>
            </w:tcMar>
          </w:tcPr>
          <w:p w:rsidR="00B13984" w:rsidRDefault="00B13984">
            <w:pPr>
              <w:widowControl w:val="0"/>
              <w:autoSpaceDE w:val="0"/>
              <w:autoSpaceDN w:val="0"/>
              <w:adjustRightInd w:val="0"/>
              <w:spacing w:after="0" w:line="240" w:lineRule="auto"/>
              <w:outlineLvl w:val="0"/>
              <w:rPr>
                <w:rFonts w:ascii="Calibri" w:hAnsi="Calibri" w:cs="Calibri"/>
              </w:rPr>
            </w:pPr>
            <w:r>
              <w:rPr>
                <w:rFonts w:ascii="Calibri" w:hAnsi="Calibri" w:cs="Calibri"/>
              </w:rPr>
              <w:t>24 ноября 2004 года</w:t>
            </w:r>
          </w:p>
        </w:tc>
        <w:tc>
          <w:tcPr>
            <w:tcW w:w="4677" w:type="dxa"/>
            <w:tcMar>
              <w:top w:w="0" w:type="dxa"/>
              <w:left w:w="0" w:type="dxa"/>
              <w:bottom w:w="0" w:type="dxa"/>
              <w:right w:w="0" w:type="dxa"/>
            </w:tcMar>
          </w:tcPr>
          <w:p w:rsidR="00B13984" w:rsidRDefault="00B13984">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151/2004-ОЗ</w:t>
            </w:r>
          </w:p>
        </w:tc>
      </w:tr>
    </w:tbl>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13984" w:rsidRDefault="00B13984">
      <w:pPr>
        <w:widowControl w:val="0"/>
        <w:autoSpaceDE w:val="0"/>
        <w:autoSpaceDN w:val="0"/>
        <w:adjustRightInd w:val="0"/>
        <w:spacing w:after="0" w:line="240" w:lineRule="auto"/>
        <w:jc w:val="right"/>
        <w:rPr>
          <w:rFonts w:ascii="Calibri" w:hAnsi="Calibri" w:cs="Calibri"/>
        </w:rPr>
      </w:pPr>
      <w:hyperlink r:id="rId5" w:history="1">
        <w:r>
          <w:rPr>
            <w:rFonts w:ascii="Calibri" w:hAnsi="Calibri" w:cs="Calibri"/>
            <w:color w:val="0000FF"/>
          </w:rPr>
          <w:t>постановлением</w:t>
        </w:r>
      </w:hyperlink>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Московской областной Думы</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от 24 ноября 2004 г. N 10/118-П</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МОСКОВСКОЙ ОБЛАСТИ</w:t>
      </w:r>
    </w:p>
    <w:p w:rsidR="00B13984" w:rsidRDefault="00B13984">
      <w:pPr>
        <w:widowControl w:val="0"/>
        <w:autoSpaceDE w:val="0"/>
        <w:autoSpaceDN w:val="0"/>
        <w:adjustRightInd w:val="0"/>
        <w:spacing w:after="0" w:line="240" w:lineRule="auto"/>
        <w:jc w:val="center"/>
        <w:rPr>
          <w:rFonts w:ascii="Calibri" w:hAnsi="Calibri" w:cs="Calibri"/>
          <w:b/>
          <w:bCs/>
        </w:rPr>
      </w:pPr>
    </w:p>
    <w:p w:rsidR="00B13984" w:rsidRDefault="00B13984">
      <w:pPr>
        <w:widowControl w:val="0"/>
        <w:autoSpaceDE w:val="0"/>
        <w:autoSpaceDN w:val="0"/>
        <w:adjustRightInd w:val="0"/>
        <w:spacing w:after="0" w:line="240" w:lineRule="auto"/>
        <w:jc w:val="center"/>
        <w:rPr>
          <w:rFonts w:ascii="Calibri" w:hAnsi="Calibri" w:cs="Calibri"/>
          <w:b/>
          <w:bCs/>
        </w:rPr>
      </w:pPr>
      <w:bookmarkStart w:id="1" w:name="_GoBack"/>
      <w:r>
        <w:rPr>
          <w:rFonts w:ascii="Calibri" w:hAnsi="Calibri" w:cs="Calibri"/>
          <w:b/>
          <w:bCs/>
        </w:rPr>
        <w:t>О ЛЬГОТНОМ НАЛОГООБЛОЖЕНИИ В МОСКОВСКОЙ ОБЛАСТИ</w:t>
      </w:r>
    </w:p>
    <w:bookmarkEnd w:id="1"/>
    <w:p w:rsidR="00B13984" w:rsidRDefault="00B13984">
      <w:pPr>
        <w:widowControl w:val="0"/>
        <w:autoSpaceDE w:val="0"/>
        <w:autoSpaceDN w:val="0"/>
        <w:adjustRightInd w:val="0"/>
        <w:spacing w:after="0" w:line="240" w:lineRule="auto"/>
        <w:jc w:val="center"/>
        <w:rPr>
          <w:rFonts w:ascii="Calibri" w:hAnsi="Calibri" w:cs="Calibri"/>
        </w:rPr>
      </w:pP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Московской области</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17.11.2005 </w:t>
      </w:r>
      <w:hyperlink r:id="rId6" w:history="1">
        <w:r>
          <w:rPr>
            <w:rFonts w:ascii="Calibri" w:hAnsi="Calibri" w:cs="Calibri"/>
            <w:color w:val="0000FF"/>
          </w:rPr>
          <w:t>N 242/2005-ОЗ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15.02.2006 </w:t>
      </w:r>
      <w:hyperlink r:id="rId7" w:history="1">
        <w:r>
          <w:rPr>
            <w:rFonts w:ascii="Calibri" w:hAnsi="Calibri" w:cs="Calibri"/>
            <w:color w:val="0000FF"/>
          </w:rPr>
          <w:t>N 21/2006-ОЗ</w:t>
        </w:r>
      </w:hyperlink>
      <w:r>
        <w:rPr>
          <w:rFonts w:ascii="Calibri" w:hAnsi="Calibri" w:cs="Calibri"/>
        </w:rPr>
        <w:t xml:space="preserve">, от 15.09.2006 </w:t>
      </w:r>
      <w:hyperlink r:id="rId8" w:history="1">
        <w:r>
          <w:rPr>
            <w:rFonts w:ascii="Calibri" w:hAnsi="Calibri" w:cs="Calibri"/>
            <w:color w:val="0000FF"/>
          </w:rPr>
          <w:t>N 144/2006-ОЗ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28.12.2006 </w:t>
      </w:r>
      <w:hyperlink r:id="rId9" w:history="1">
        <w:r>
          <w:rPr>
            <w:rFonts w:ascii="Calibri" w:hAnsi="Calibri" w:cs="Calibri"/>
            <w:color w:val="0000FF"/>
          </w:rPr>
          <w:t>N 259/2006-ОЗ</w:t>
        </w:r>
      </w:hyperlink>
      <w:r>
        <w:rPr>
          <w:rFonts w:ascii="Calibri" w:hAnsi="Calibri" w:cs="Calibri"/>
        </w:rPr>
        <w:t xml:space="preserve">, от 29.09.2007 </w:t>
      </w:r>
      <w:hyperlink r:id="rId10" w:history="1">
        <w:r>
          <w:rPr>
            <w:rFonts w:ascii="Calibri" w:hAnsi="Calibri" w:cs="Calibri"/>
            <w:color w:val="0000FF"/>
          </w:rPr>
          <w:t>N 163/2007-ОЗ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26.06.2008 </w:t>
      </w:r>
      <w:hyperlink r:id="rId11" w:history="1">
        <w:r>
          <w:rPr>
            <w:rFonts w:ascii="Calibri" w:hAnsi="Calibri" w:cs="Calibri"/>
            <w:color w:val="0000FF"/>
          </w:rPr>
          <w:t>N 92/2008-ОЗ</w:t>
        </w:r>
      </w:hyperlink>
      <w:r>
        <w:rPr>
          <w:rFonts w:ascii="Calibri" w:hAnsi="Calibri" w:cs="Calibri"/>
        </w:rPr>
        <w:t xml:space="preserve">, от 19.09.2008 </w:t>
      </w:r>
      <w:hyperlink r:id="rId12" w:history="1">
        <w:r>
          <w:rPr>
            <w:rFonts w:ascii="Calibri" w:hAnsi="Calibri" w:cs="Calibri"/>
            <w:color w:val="0000FF"/>
          </w:rPr>
          <w:t>N 121/2008-ОЗ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27.12.2008 </w:t>
      </w:r>
      <w:hyperlink r:id="rId13" w:history="1">
        <w:r>
          <w:rPr>
            <w:rFonts w:ascii="Calibri" w:hAnsi="Calibri" w:cs="Calibri"/>
            <w:color w:val="0000FF"/>
          </w:rPr>
          <w:t>N 237/2008-ОЗ</w:t>
        </w:r>
      </w:hyperlink>
      <w:r>
        <w:rPr>
          <w:rFonts w:ascii="Calibri" w:hAnsi="Calibri" w:cs="Calibri"/>
        </w:rPr>
        <w:t xml:space="preserve">, от 12.02.2009 </w:t>
      </w:r>
      <w:hyperlink r:id="rId14" w:history="1">
        <w:r>
          <w:rPr>
            <w:rFonts w:ascii="Calibri" w:hAnsi="Calibri" w:cs="Calibri"/>
            <w:color w:val="0000FF"/>
          </w:rPr>
          <w:t>N 10/2009-ОЗ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02.07.2009 </w:t>
      </w:r>
      <w:hyperlink r:id="rId15" w:history="1">
        <w:r>
          <w:rPr>
            <w:rFonts w:ascii="Calibri" w:hAnsi="Calibri" w:cs="Calibri"/>
            <w:color w:val="0000FF"/>
          </w:rPr>
          <w:t>N 78/2009-ОЗ</w:t>
        </w:r>
      </w:hyperlink>
      <w:r>
        <w:rPr>
          <w:rFonts w:ascii="Calibri" w:hAnsi="Calibri" w:cs="Calibri"/>
        </w:rPr>
        <w:t xml:space="preserve">, от 25.12.2009 </w:t>
      </w:r>
      <w:hyperlink r:id="rId16" w:history="1">
        <w:r>
          <w:rPr>
            <w:rFonts w:ascii="Calibri" w:hAnsi="Calibri" w:cs="Calibri"/>
            <w:color w:val="0000FF"/>
          </w:rPr>
          <w:t>N 165/2009-ОЗ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17.12.2010 </w:t>
      </w:r>
      <w:hyperlink r:id="rId17" w:history="1">
        <w:r>
          <w:rPr>
            <w:rFonts w:ascii="Calibri" w:hAnsi="Calibri" w:cs="Calibri"/>
            <w:color w:val="0000FF"/>
          </w:rPr>
          <w:t>N 159/2010-ОЗ</w:t>
        </w:r>
      </w:hyperlink>
      <w:r>
        <w:rPr>
          <w:rFonts w:ascii="Calibri" w:hAnsi="Calibri" w:cs="Calibri"/>
        </w:rPr>
        <w:t xml:space="preserve">, от 24.12.2010 </w:t>
      </w:r>
      <w:hyperlink r:id="rId18" w:history="1">
        <w:r>
          <w:rPr>
            <w:rFonts w:ascii="Calibri" w:hAnsi="Calibri" w:cs="Calibri"/>
            <w:color w:val="0000FF"/>
          </w:rPr>
          <w:t>N 175/2010-ОЗ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21.04.2011 </w:t>
      </w:r>
      <w:hyperlink r:id="rId19" w:history="1">
        <w:r>
          <w:rPr>
            <w:rFonts w:ascii="Calibri" w:hAnsi="Calibri" w:cs="Calibri"/>
            <w:color w:val="0000FF"/>
          </w:rPr>
          <w:t>N 52/2011-ОЗ</w:t>
        </w:r>
      </w:hyperlink>
      <w:r>
        <w:rPr>
          <w:rFonts w:ascii="Calibri" w:hAnsi="Calibri" w:cs="Calibri"/>
        </w:rPr>
        <w:t xml:space="preserve">, от 14.07.2011 </w:t>
      </w:r>
      <w:hyperlink r:id="rId20" w:history="1">
        <w:r>
          <w:rPr>
            <w:rFonts w:ascii="Calibri" w:hAnsi="Calibri" w:cs="Calibri"/>
            <w:color w:val="0000FF"/>
          </w:rPr>
          <w:t>N 118/2011-ОЗ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07.10.2011 </w:t>
      </w:r>
      <w:hyperlink r:id="rId21" w:history="1">
        <w:r>
          <w:rPr>
            <w:rFonts w:ascii="Calibri" w:hAnsi="Calibri" w:cs="Calibri"/>
            <w:color w:val="0000FF"/>
          </w:rPr>
          <w:t>N 157/2011-ОЗ</w:t>
        </w:r>
      </w:hyperlink>
      <w:r>
        <w:rPr>
          <w:rFonts w:ascii="Calibri" w:hAnsi="Calibri" w:cs="Calibri"/>
        </w:rPr>
        <w:t xml:space="preserve">, от 22.02.2012 </w:t>
      </w:r>
      <w:hyperlink r:id="rId22" w:history="1">
        <w:r>
          <w:rPr>
            <w:rFonts w:ascii="Calibri" w:hAnsi="Calibri" w:cs="Calibri"/>
            <w:color w:val="0000FF"/>
          </w:rPr>
          <w:t>N 13/2012-ОЗ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28.11.2012 </w:t>
      </w:r>
      <w:hyperlink r:id="rId23" w:history="1">
        <w:r>
          <w:rPr>
            <w:rFonts w:ascii="Calibri" w:hAnsi="Calibri" w:cs="Calibri"/>
            <w:color w:val="0000FF"/>
          </w:rPr>
          <w:t>N 184/2012-ОЗ</w:t>
        </w:r>
      </w:hyperlink>
      <w:r>
        <w:rPr>
          <w:rFonts w:ascii="Calibri" w:hAnsi="Calibri" w:cs="Calibri"/>
        </w:rPr>
        <w:t xml:space="preserve">, от 22.07.2013 </w:t>
      </w:r>
      <w:hyperlink r:id="rId24" w:history="1">
        <w:r>
          <w:rPr>
            <w:rFonts w:ascii="Calibri" w:hAnsi="Calibri" w:cs="Calibri"/>
            <w:color w:val="0000FF"/>
          </w:rPr>
          <w:t>N 87/2013-ОЗ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02.10.2013 </w:t>
      </w:r>
      <w:hyperlink r:id="rId25" w:history="1">
        <w:r>
          <w:rPr>
            <w:rFonts w:ascii="Calibri" w:hAnsi="Calibri" w:cs="Calibri"/>
            <w:color w:val="0000FF"/>
          </w:rPr>
          <w:t>N 108/2013-ОЗ</w:t>
        </w:r>
      </w:hyperlink>
      <w:r>
        <w:rPr>
          <w:rFonts w:ascii="Calibri" w:hAnsi="Calibri" w:cs="Calibri"/>
        </w:rPr>
        <w:t xml:space="preserve">, от 12.12.2013 </w:t>
      </w:r>
      <w:hyperlink r:id="rId26" w:history="1">
        <w:r>
          <w:rPr>
            <w:rFonts w:ascii="Calibri" w:hAnsi="Calibri" w:cs="Calibri"/>
            <w:color w:val="0000FF"/>
          </w:rPr>
          <w:t>N 149/2013-ОЗ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12.12.2013 </w:t>
      </w:r>
      <w:hyperlink r:id="rId27" w:history="1">
        <w:r>
          <w:rPr>
            <w:rFonts w:ascii="Calibri" w:hAnsi="Calibri" w:cs="Calibri"/>
            <w:color w:val="0000FF"/>
          </w:rPr>
          <w:t>N 153/2013-ОЗ</w:t>
        </w:r>
      </w:hyperlink>
      <w:r>
        <w:rPr>
          <w:rFonts w:ascii="Calibri" w:hAnsi="Calibri" w:cs="Calibri"/>
        </w:rPr>
        <w:t xml:space="preserve">, от 30.12.2013 </w:t>
      </w:r>
      <w:hyperlink r:id="rId28" w:history="1">
        <w:r>
          <w:rPr>
            <w:rFonts w:ascii="Calibri" w:hAnsi="Calibri" w:cs="Calibri"/>
            <w:color w:val="0000FF"/>
          </w:rPr>
          <w:t>N 171/2013-ОЗ</w:t>
        </w:r>
      </w:hyperlink>
      <w:r>
        <w:rPr>
          <w:rFonts w:ascii="Calibri" w:hAnsi="Calibri" w:cs="Calibri"/>
        </w:rPr>
        <w:t>,</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06.03.2014 </w:t>
      </w:r>
      <w:hyperlink r:id="rId29" w:history="1">
        <w:r>
          <w:rPr>
            <w:rFonts w:ascii="Calibri" w:hAnsi="Calibri" w:cs="Calibri"/>
            <w:color w:val="0000FF"/>
          </w:rPr>
          <w:t>N 14/2014-ОЗ</w:t>
        </w:r>
      </w:hyperlink>
      <w:r>
        <w:rPr>
          <w:rFonts w:ascii="Calibri" w:hAnsi="Calibri" w:cs="Calibri"/>
        </w:rPr>
        <w:t xml:space="preserve">, от 08.05.2014 </w:t>
      </w:r>
      <w:hyperlink r:id="rId30" w:history="1">
        <w:r>
          <w:rPr>
            <w:rFonts w:ascii="Calibri" w:hAnsi="Calibri" w:cs="Calibri"/>
            <w:color w:val="0000FF"/>
          </w:rPr>
          <w:t>N 50/2014-ОЗ</w:t>
        </w:r>
      </w:hyperlink>
      <w:r>
        <w:rPr>
          <w:rFonts w:ascii="Calibri" w:hAnsi="Calibri" w:cs="Calibri"/>
        </w:rPr>
        <w:t>)</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center"/>
        <w:outlineLvl w:val="1"/>
        <w:rPr>
          <w:rFonts w:ascii="Calibri" w:hAnsi="Calibri" w:cs="Calibri"/>
          <w:b/>
          <w:bCs/>
        </w:rPr>
      </w:pPr>
      <w:bookmarkStart w:id="2" w:name="Par29"/>
      <w:bookmarkEnd w:id="2"/>
      <w:r>
        <w:rPr>
          <w:rFonts w:ascii="Calibri" w:hAnsi="Calibri" w:cs="Calibri"/>
          <w:b/>
          <w:bCs/>
        </w:rPr>
        <w:t>Глава 1. ПОРЯДОК УСТАНОВЛЕНИЯ, ИСПОЛЬЗОВАНИЯ И ОТМЕНЫ</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НАЛОГОВЫХ ЛЬГОТ</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3" w:name="Par32"/>
      <w:bookmarkEnd w:id="3"/>
      <w:r>
        <w:rPr>
          <w:rFonts w:ascii="Calibri" w:hAnsi="Calibri" w:cs="Calibri"/>
        </w:rPr>
        <w:t>Статья 1. Общие положения</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Настоящим Законом в соответствии с </w:t>
      </w:r>
      <w:hyperlink r:id="rId31"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на территории Московской области устанавливаются налоговые льготы по налогу на прибыль организаций и региональным налогам (далее в настоящем Законе - налоговые льготы), а также основания, условия и порядок их использования налогоплательщиками.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 отмена налоговых льгот, а также изменение оснований, условий и порядка их использования осуществляются исключительно путем внесения соответствующих изменений в настоящий Закон.</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4" w:name="Par37"/>
      <w:bookmarkEnd w:id="4"/>
      <w:r>
        <w:rPr>
          <w:rFonts w:ascii="Calibri" w:hAnsi="Calibri" w:cs="Calibri"/>
        </w:rPr>
        <w:t>Статья 2. Ограничения по установлению налоговых льгот</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законов о внесении изменений в настоящий Закон в части установления дополнительных налоговых льгот и (или) установления новых категорий налогоплательщиков, имеющих право на использование налоговых льгот (далее в настоящем Законе - льготные категории налогоплательщиков), распространяется на правоотношения, возникающие с 1 января года, следующего за годом их принятия, если иное не предусмотрено указанными законами.</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5" w:name="Par40"/>
      <w:bookmarkEnd w:id="5"/>
      <w:r>
        <w:rPr>
          <w:rFonts w:ascii="Calibri" w:hAnsi="Calibri" w:cs="Calibri"/>
        </w:rPr>
        <w:t>2. Сумма льгот по каждому налогу, кроме налога на прибыль организаций, не может уменьшать сумму налога, исчисленную без учета указанных льгот, более чем на 50 процентов, если иное не предусмотрено настоящим Законом.</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6" w:name="Par41"/>
      <w:bookmarkEnd w:id="6"/>
      <w:r>
        <w:rPr>
          <w:rFonts w:ascii="Calibri" w:hAnsi="Calibri" w:cs="Calibri"/>
        </w:rPr>
        <w:t xml:space="preserve">3. Льготы по налогу на прибыль организаций могут предоставляться исключительно в виде снижения для отдельных категорий налогоплательщиков налоговой ставки налога, подлежащего </w:t>
      </w:r>
      <w:r>
        <w:rPr>
          <w:rFonts w:ascii="Calibri" w:hAnsi="Calibri" w:cs="Calibri"/>
        </w:rPr>
        <w:lastRenderedPageBreak/>
        <w:t>зачислению в бюджет субъекта Российской Федерации в соответствии с законодательством Российской Федерации о налогах и сборах, не более чем на 4,5 процентных пункта.</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32" w:history="1">
        <w:r>
          <w:rPr>
            <w:rFonts w:ascii="Calibri" w:hAnsi="Calibri" w:cs="Calibri"/>
            <w:color w:val="0000FF"/>
          </w:rPr>
          <w:t>Закона</w:t>
        </w:r>
      </w:hyperlink>
      <w:r>
        <w:rPr>
          <w:rFonts w:ascii="Calibri" w:hAnsi="Calibri" w:cs="Calibri"/>
        </w:rPr>
        <w:t xml:space="preserve"> Московской области от 02.07.2009 N 78/2009-ОЗ)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Налоговые льготы, установленные настоящим Законом, не распространяются на налогоплательщиков, осуществляющих деятельность в сфере игорного бизнеса, деятельность по производству и (или) реализации подакцизных товаров, а также в отношении имущества, используемого на указанные цели если иное не предусмотрено настоящим Законом.</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33" w:history="1">
        <w:r>
          <w:rPr>
            <w:rFonts w:ascii="Calibri" w:hAnsi="Calibri" w:cs="Calibri"/>
            <w:color w:val="0000FF"/>
          </w:rPr>
          <w:t>Законом</w:t>
        </w:r>
      </w:hyperlink>
      <w:r>
        <w:rPr>
          <w:rFonts w:ascii="Calibri" w:hAnsi="Calibri" w:cs="Calibri"/>
        </w:rPr>
        <w:t xml:space="preserve"> Московской области от 15.09.2006 N 144/2006-ОЗ; в ред. </w:t>
      </w:r>
      <w:hyperlink r:id="rId34" w:history="1">
        <w:r>
          <w:rPr>
            <w:rFonts w:ascii="Calibri" w:hAnsi="Calibri" w:cs="Calibri"/>
            <w:color w:val="0000FF"/>
          </w:rPr>
          <w:t>Закона</w:t>
        </w:r>
      </w:hyperlink>
      <w:r>
        <w:rPr>
          <w:rFonts w:ascii="Calibri" w:hAnsi="Calibri" w:cs="Calibri"/>
        </w:rPr>
        <w:t xml:space="preserve"> Московской области от 08.05.2014 N 50/2014-ОЗ)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7" w:name="Par46"/>
      <w:bookmarkEnd w:id="7"/>
      <w:r>
        <w:rPr>
          <w:rFonts w:ascii="Calibri" w:hAnsi="Calibri" w:cs="Calibri"/>
        </w:rPr>
        <w:t>Статья 3. Требования к проекту закона о внесении изменений в настоящий Закон в части установления налоговых льгот</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наименовании проекта закона о внесении изменений в настоящий Закон в части установления налоговых льгот (далее в настоящем Законе - проект закона о внесении изменений) должно содержаться указание на наименование статьи при внесении изменений в действующую статью или указание на наименование новой статьи при внесении дополнительной статьи.</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Закона</w:t>
        </w:r>
      </w:hyperlink>
      <w:r>
        <w:rPr>
          <w:rFonts w:ascii="Calibri" w:hAnsi="Calibri" w:cs="Calibri"/>
        </w:rPr>
        <w:t xml:space="preserve"> Московской области от 28.12.2006 N 259/2006-ОЗ)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закона о внесении изменений должен содержать:</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w:t>
      </w:r>
      <w:hyperlink r:id="rId36" w:history="1">
        <w:r>
          <w:rPr>
            <w:rFonts w:ascii="Calibri" w:hAnsi="Calibri" w:cs="Calibri"/>
            <w:color w:val="0000FF"/>
          </w:rPr>
          <w:t>Закон</w:t>
        </w:r>
      </w:hyperlink>
      <w:r>
        <w:rPr>
          <w:rFonts w:ascii="Calibri" w:hAnsi="Calibri" w:cs="Calibri"/>
        </w:rPr>
        <w:t xml:space="preserve"> Московской области от 06.03.2014 N 14/2014-ОЗ;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льготные категории налогоплательщиков;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 налога, по которому устанавливается налоговая льгота;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налоговые льготы;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налоговых льгот;</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и условия использования налоговых льгот;</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направления использования средств, высвобождающихся у налогоплательщика в результате использования налоговых льгот;</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необходимые сведения.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Пояснительная записка к проекту закона о внесении изменений должна содержать:</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обоснование необходимости и цели установления налоговых льгот;</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(подп. 1 в ред. </w:t>
      </w:r>
      <w:hyperlink r:id="rId37" w:history="1">
        <w:r>
          <w:rPr>
            <w:rFonts w:ascii="Calibri" w:hAnsi="Calibri" w:cs="Calibri"/>
            <w:color w:val="0000FF"/>
          </w:rPr>
          <w:t>Закона</w:t>
        </w:r>
      </w:hyperlink>
      <w:r>
        <w:rPr>
          <w:rFonts w:ascii="Calibri" w:hAnsi="Calibri" w:cs="Calibri"/>
        </w:rPr>
        <w:t xml:space="preserve"> Московской области от 06.03.2014 N 14/2014-ОЗ)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примерную оценку доходов бюджета Московской области, выпадающих в результате установления налоговой льготы;</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Закона</w:t>
        </w:r>
      </w:hyperlink>
      <w:r>
        <w:rPr>
          <w:rFonts w:ascii="Calibri" w:hAnsi="Calibri" w:cs="Calibri"/>
        </w:rPr>
        <w:t xml:space="preserve"> Московской области от 15.09.2006 N 144/2006-ОЗ)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примерный перечень и (или) примерное количество налогоплательщиков, которые вправе использовать налоговые льготы.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 закона о внесении изменений вносится в Московскую областную Думу при наличии заключения Губернатора Московской области. Кроме указанного заключения при внесении в Московскую областную Думу проекта закона о внесении изменений представляются:</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Закона</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заключение территориального органа федерального органа исполнительной власти, уполномоченного по контролю и надзору в области антимонопольной политики и поддержки предпринимательства, по Московской области в случае, если в заявленной льготной категории налогоплательщиков находятся до пяти налогоплательщиков;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территориального органа федерального органа исполнительной власти, уполномоченного по контролю и надзору в области налогов и сборов, по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об оценке эффективности налоговых льгот и иные заключения, наличие которых необходимо по мнению субъекта права законодательной инициативы.</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(подп. 3 в ред. </w:t>
      </w:r>
      <w:hyperlink r:id="rId40" w:history="1">
        <w:r>
          <w:rPr>
            <w:rFonts w:ascii="Calibri" w:hAnsi="Calibri" w:cs="Calibri"/>
            <w:color w:val="0000FF"/>
          </w:rPr>
          <w:t>Закона</w:t>
        </w:r>
      </w:hyperlink>
      <w:r>
        <w:rPr>
          <w:rFonts w:ascii="Calibri" w:hAnsi="Calibri" w:cs="Calibri"/>
        </w:rPr>
        <w:t xml:space="preserve"> Московской области от 06.03.2014 N 14/2014-ОЗ)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8" w:name="Par72"/>
      <w:bookmarkEnd w:id="8"/>
      <w:r>
        <w:rPr>
          <w:rFonts w:ascii="Calibri" w:hAnsi="Calibri" w:cs="Calibri"/>
        </w:rPr>
        <w:t>Статья 4. Основания, условия и порядок использования налоговых льгот</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Основания использования налоговых льгот устанавливаются настоящей статьей и статьями </w:t>
      </w:r>
      <w:hyperlink w:anchor="Par170" w:history="1">
        <w:r>
          <w:rPr>
            <w:rFonts w:ascii="Calibri" w:hAnsi="Calibri" w:cs="Calibri"/>
            <w:color w:val="0000FF"/>
          </w:rPr>
          <w:t>главы 2</w:t>
        </w:r>
      </w:hyperlink>
      <w:r>
        <w:rPr>
          <w:rFonts w:ascii="Calibri" w:hAnsi="Calibri" w:cs="Calibri"/>
        </w:rPr>
        <w:t xml:space="preserve"> настоящего Закона для каждой льготной категории налогоплательщиков.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Условия использования налоговых льгот устанавливаются настоящей статьей и отдельными статьями </w:t>
      </w:r>
      <w:hyperlink w:anchor="Par170" w:history="1">
        <w:r>
          <w:rPr>
            <w:rFonts w:ascii="Calibri" w:hAnsi="Calibri" w:cs="Calibri"/>
            <w:color w:val="0000FF"/>
          </w:rPr>
          <w:t>главы 2</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41" w:history="1">
        <w:r>
          <w:rPr>
            <w:rFonts w:ascii="Calibri" w:hAnsi="Calibri" w:cs="Calibri"/>
            <w:color w:val="0000FF"/>
          </w:rPr>
          <w:t>Закона</w:t>
        </w:r>
      </w:hyperlink>
      <w:r>
        <w:rPr>
          <w:rFonts w:ascii="Calibri" w:hAnsi="Calibri" w:cs="Calibri"/>
        </w:rPr>
        <w:t xml:space="preserve"> Московской области от 28.12.2006 N 259/2006-ОЗ)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Формы </w:t>
      </w:r>
      <w:hyperlink r:id="rId42" w:history="1">
        <w:r>
          <w:rPr>
            <w:rFonts w:ascii="Calibri" w:hAnsi="Calibri" w:cs="Calibri"/>
            <w:color w:val="0000FF"/>
          </w:rPr>
          <w:t>расчетов</w:t>
        </w:r>
      </w:hyperlink>
      <w:r>
        <w:rPr>
          <w:rFonts w:ascii="Calibri" w:hAnsi="Calibri" w:cs="Calibri"/>
        </w:rPr>
        <w:t xml:space="preserve"> сумм налоговых льгот и отчетов об их использовании (далее - Формы отчетности) по каждой льготной категории налогоплательщиков, а также </w:t>
      </w:r>
      <w:hyperlink r:id="rId43" w:history="1">
        <w:r>
          <w:rPr>
            <w:rFonts w:ascii="Calibri" w:hAnsi="Calibri" w:cs="Calibri"/>
            <w:color w:val="0000FF"/>
          </w:rPr>
          <w:t>порядок</w:t>
        </w:r>
      </w:hyperlink>
      <w:r>
        <w:rPr>
          <w:rFonts w:ascii="Calibri" w:hAnsi="Calibri" w:cs="Calibri"/>
        </w:rPr>
        <w:t xml:space="preserve"> их представления разрабатываются и утверждаются уполномоченным Правительством Московской области центральным исполнительным органом государственной власти Московской области не позднее двух месяцев со дня вступления в силу соответствующих законов о внесении изменений.</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w:t>
      </w:r>
      <w:hyperlink r:id="rId44" w:history="1">
        <w:r>
          <w:rPr>
            <w:rFonts w:ascii="Calibri" w:hAnsi="Calibri" w:cs="Calibri"/>
            <w:color w:val="0000FF"/>
          </w:rPr>
          <w:t>Закона</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9" w:name="Par79"/>
      <w:bookmarkEnd w:id="9"/>
      <w:r>
        <w:rPr>
          <w:rFonts w:ascii="Calibri" w:hAnsi="Calibri" w:cs="Calibri"/>
        </w:rPr>
        <w:t xml:space="preserve">3. Налогоплательщики, использующие налоговые льготы, представляют расчет суммы высвободившихся средств по итогам налогового (отчетного) периода и отчет об их использовании в соответствии с утвержденными </w:t>
      </w:r>
      <w:hyperlink r:id="rId45" w:history="1">
        <w:r>
          <w:rPr>
            <w:rFonts w:ascii="Calibri" w:hAnsi="Calibri" w:cs="Calibri"/>
            <w:color w:val="0000FF"/>
          </w:rPr>
          <w:t>Формами</w:t>
        </w:r>
      </w:hyperlink>
      <w:r>
        <w:rPr>
          <w:rFonts w:ascii="Calibri" w:hAnsi="Calibri" w:cs="Calibri"/>
        </w:rPr>
        <w:t xml:space="preserve"> отчетности, если иное не предусмотрено настоящим Законом.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Налогоплательщики представляют </w:t>
      </w:r>
      <w:hyperlink r:id="rId46" w:history="1">
        <w:r>
          <w:rPr>
            <w:rFonts w:ascii="Calibri" w:hAnsi="Calibri" w:cs="Calibri"/>
            <w:color w:val="0000FF"/>
          </w:rPr>
          <w:t>формы</w:t>
        </w:r>
      </w:hyperlink>
      <w:r>
        <w:rPr>
          <w:rFonts w:ascii="Calibri" w:hAnsi="Calibri" w:cs="Calibri"/>
        </w:rPr>
        <w:t xml:space="preserve"> отчетности: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территориальные налоговые органы Федеральной налоговой службы по месту постановки на учет в срок, установленный для сдачи отчетов по соответствующим налогам, по которым используется льгота;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уполномоченный Правительством Московской области центральный исполнительный орган государственной власти Московской области в соответствии с </w:t>
      </w:r>
      <w:hyperlink r:id="rId47" w:history="1">
        <w:r>
          <w:rPr>
            <w:rFonts w:ascii="Calibri" w:hAnsi="Calibri" w:cs="Calibri"/>
            <w:color w:val="0000FF"/>
          </w:rPr>
          <w:t>порядком</w:t>
        </w:r>
      </w:hyperlink>
      <w:r>
        <w:rPr>
          <w:rFonts w:ascii="Calibri" w:hAnsi="Calibri" w:cs="Calibri"/>
        </w:rPr>
        <w:t xml:space="preserve"> представления форм расчетов сумм налоговых льгот и отчетов об их использовании.</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Закона</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49" w:history="1">
        <w:r>
          <w:rPr>
            <w:rFonts w:ascii="Calibri" w:hAnsi="Calibri" w:cs="Calibri"/>
            <w:color w:val="0000FF"/>
          </w:rPr>
          <w:t>Закона</w:t>
        </w:r>
      </w:hyperlink>
      <w:r>
        <w:rPr>
          <w:rFonts w:ascii="Calibri" w:hAnsi="Calibri" w:cs="Calibri"/>
        </w:rPr>
        <w:t xml:space="preserve"> Московской области от 25.12.2009 N 165/2009-ОЗ)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Утратил силу с 1 января 2013 года. - </w:t>
      </w:r>
      <w:hyperlink r:id="rId50" w:history="1">
        <w:r>
          <w:rPr>
            <w:rFonts w:ascii="Calibri" w:hAnsi="Calibri" w:cs="Calibri"/>
            <w:color w:val="0000FF"/>
          </w:rPr>
          <w:t>Закон</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10" w:name="Par86"/>
      <w:bookmarkEnd w:id="10"/>
      <w:r>
        <w:rPr>
          <w:rFonts w:ascii="Calibri" w:hAnsi="Calibri" w:cs="Calibri"/>
        </w:rPr>
        <w:t xml:space="preserve">5. В случаях, когда в соответствии с </w:t>
      </w:r>
      <w:hyperlink w:anchor="Par170" w:history="1">
        <w:r>
          <w:rPr>
            <w:rFonts w:ascii="Calibri" w:hAnsi="Calibri" w:cs="Calibri"/>
            <w:color w:val="0000FF"/>
          </w:rPr>
          <w:t>главой 2</w:t>
        </w:r>
      </w:hyperlink>
      <w:r>
        <w:rPr>
          <w:rFonts w:ascii="Calibri" w:hAnsi="Calibri" w:cs="Calibri"/>
        </w:rPr>
        <w:t xml:space="preserve"> настоящего Закона использование налогоплательщиком налоговых льгот поставлено в зависимость от прибыли, имущества, обязательств и хозяйственных операций в рамках определенного вида деятельности, налогоплательщики обязаны обеспечить ведение раздельного учета, если иное не предусмотрено настоящим Законом.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случаях, когда в соответствии с </w:t>
      </w:r>
      <w:hyperlink w:anchor="Par170" w:history="1">
        <w:r>
          <w:rPr>
            <w:rFonts w:ascii="Calibri" w:hAnsi="Calibri" w:cs="Calibri"/>
            <w:color w:val="0000FF"/>
          </w:rPr>
          <w:t>главой 2</w:t>
        </w:r>
      </w:hyperlink>
      <w:r>
        <w:rPr>
          <w:rFonts w:ascii="Calibri" w:hAnsi="Calibri" w:cs="Calibri"/>
        </w:rPr>
        <w:t xml:space="preserve"> настоящего Закона использование налогоплательщиком налоговых льгот поставлено в зависимость от числа работников налогоплательщика, удовлетворяющих определенным условиям, среднесписочная численность работников налогоплательщика определяется в соответствии с нормативными правовыми актами Российской Федерации.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случаях, когда в соответствии с </w:t>
      </w:r>
      <w:hyperlink w:anchor="Par170" w:history="1">
        <w:r>
          <w:rPr>
            <w:rFonts w:ascii="Calibri" w:hAnsi="Calibri" w:cs="Calibri"/>
            <w:color w:val="0000FF"/>
          </w:rPr>
          <w:t>главой 2</w:t>
        </w:r>
      </w:hyperlink>
      <w:r>
        <w:rPr>
          <w:rFonts w:ascii="Calibri" w:hAnsi="Calibri" w:cs="Calibri"/>
        </w:rPr>
        <w:t xml:space="preserve"> настоящего Закона использование налогоплательщиком налоговых льгот поставлено в зависимость от направления высвобожденных в результате использования налоговых льгот средств на определенные настоящим Законом цели, налогоплательщик одновременно с представлением налоговой декларации (расчетов) по соответствующему налогу обязан представить в налоговый орган документы, подтверждающие направление высвобожденных средств в результате использования налоговых льгот: договоры, акты, платежные и иные документы, подтверждающие направление расходования средств на соответствующие цели.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если у налогоплательщика возникает право на использование налоговых льгот по одному и тому же налогу, которые установлены в разных статьях </w:t>
      </w:r>
      <w:hyperlink w:anchor="Par170" w:history="1">
        <w:r>
          <w:rPr>
            <w:rFonts w:ascii="Calibri" w:hAnsi="Calibri" w:cs="Calibri"/>
            <w:color w:val="0000FF"/>
          </w:rPr>
          <w:t>главы 2</w:t>
        </w:r>
      </w:hyperlink>
      <w:r>
        <w:rPr>
          <w:rFonts w:ascii="Calibri" w:hAnsi="Calibri" w:cs="Calibri"/>
        </w:rPr>
        <w:t xml:space="preserve"> настоящего Закона, то он вправе воспользоваться налоговыми льготами, установленными только в одной из указанных статей.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законодательством Российской Федерации о налогах и сборах и настоящим Законом установлены налоговые льготы по одному и тому же налогу, и налогоплательщик использует налоговые льготы, установленные законодательством Российской Федерации о налогах и сборах, в целях использования налоговых льгот, установленных настоящим Законом, принимается сумма налога (авансового платежа), исчисленная с учетом налоговых льгот, установленных законодательством Российской Федерации о налогах и сборах.</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11" w:name="Par91"/>
      <w:bookmarkEnd w:id="11"/>
      <w:r>
        <w:rPr>
          <w:rFonts w:ascii="Calibri" w:hAnsi="Calibri" w:cs="Calibri"/>
        </w:rPr>
        <w:t xml:space="preserve">10. В случае, если условием использования налоговой льготы является направление высвобожденных в результате использования налоговой льготы средств на развитие организаций, </w:t>
      </w:r>
      <w:r>
        <w:rPr>
          <w:rFonts w:ascii="Calibri" w:hAnsi="Calibri" w:cs="Calibri"/>
        </w:rPr>
        <w:lastRenderedPageBreak/>
        <w:t>обеспечение занятости, сохранение и увеличение рабочих мест, затратами налогоплательщиков на указанные цели для целей настоящего Закона признаются: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затраты на освоение новых производств, цехов и агрегатов (пусковые расходы), проверку готовности новых производств, цехов и агрегатов к вводу их в эксплуатацию путем комплексного опробования (под нагрузкой) всех машин и механизмов с пробным выпуском продукции, наладкой оборудования;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затраты на подготовку и освоение производства новых видов продукции, не предназначенной для серийного или массового производства, а также новых видов работ (услуг);</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затраты на подготовку и освоение производства новых видов продукции серийного или массового производства, а также технологических процессов;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затраты, связанные с совершенствованием технологии и организации производства, а также с улучшением качества продукции (товаров, работ, услуг), повышением их надежности, долговечности и других эксплуатационных свойств в ходе производственного процесса;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инвестиции, связанные с новым строительством, реконструкцией, техническим перевооружением, модернизацией основных фондов организации;</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 w:history="1">
        <w:r>
          <w:rPr>
            <w:rFonts w:ascii="Calibri" w:hAnsi="Calibri" w:cs="Calibri"/>
            <w:color w:val="0000FF"/>
          </w:rPr>
          <w:t>Закона</w:t>
        </w:r>
      </w:hyperlink>
      <w:r>
        <w:rPr>
          <w:rFonts w:ascii="Calibri" w:hAnsi="Calibri" w:cs="Calibri"/>
        </w:rPr>
        <w:t xml:space="preserve"> Московской области от 07.10.2011 N 157/2011-ОЗ)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затраты, связанные с изобретательством и рационализаторством, а именно, затраты на проведение научно-исследовательских, опытно-экспериментальных работ, изготовление и испытание моделей и образцов по изобретениям и рационализаторским предложениям;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затраты на проведение модернизации оборудования и реконструкции объектов основных производственных фондов;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инвестиции, связанные с новым строительством, реконструкцией, техническим перевооружением объектов непроизводственной сферы;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затраты, связанные с улучшением качества услуг, предоставляемых объектами непроизводственной сферы, и расширением ассортимента указанных услуг;</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затраты на повышение квалификации, переподготовку работников организации на территории Российской Федерации;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средства, направляемые из прибыли организации на пополнение оборотных средств;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затраты, непосредственно связанные с созданием и содержанием рабочих мест для инвалидов.</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(подп. 12 введен </w:t>
      </w:r>
      <w:hyperlink r:id="rId52" w:history="1">
        <w:r>
          <w:rPr>
            <w:rFonts w:ascii="Calibri" w:hAnsi="Calibri" w:cs="Calibri"/>
            <w:color w:val="0000FF"/>
          </w:rPr>
          <w:t>Законом</w:t>
        </w:r>
      </w:hyperlink>
      <w:r>
        <w:rPr>
          <w:rFonts w:ascii="Calibri" w:hAnsi="Calibri" w:cs="Calibri"/>
        </w:rPr>
        <w:t xml:space="preserve"> Московской области от 07.10.2011 N 157/2011-ОЗ)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настоящего пункта под реконструкцией, модернизацией и техническим перевооружением понимаются действия (работы, мероприятия), определенные в </w:t>
      </w:r>
      <w:hyperlink r:id="rId53" w:history="1">
        <w:r>
          <w:rPr>
            <w:rFonts w:ascii="Calibri" w:hAnsi="Calibri" w:cs="Calibri"/>
            <w:color w:val="0000FF"/>
          </w:rPr>
          <w:t>статье 257</w:t>
        </w:r>
      </w:hyperlink>
      <w:r>
        <w:rPr>
          <w:rFonts w:ascii="Calibri" w:hAnsi="Calibri" w:cs="Calibri"/>
        </w:rPr>
        <w:t xml:space="preserve"> Налогового кодекса Российской Федерации.</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4" w:history="1">
        <w:r>
          <w:rPr>
            <w:rFonts w:ascii="Calibri" w:hAnsi="Calibri" w:cs="Calibri"/>
            <w:color w:val="0000FF"/>
          </w:rPr>
          <w:t>Законом</w:t>
        </w:r>
      </w:hyperlink>
      <w:r>
        <w:rPr>
          <w:rFonts w:ascii="Calibri" w:hAnsi="Calibri" w:cs="Calibri"/>
        </w:rPr>
        <w:t xml:space="preserve"> Московской области от 07.10.2011 N 157/2011-ОЗ)</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12" w:name="Par108"/>
      <w:bookmarkEnd w:id="12"/>
      <w:r>
        <w:rPr>
          <w:rFonts w:ascii="Calibri" w:hAnsi="Calibri" w:cs="Calibri"/>
        </w:rPr>
        <w:t>11. В случае, если условием использования налоговой льготы является направление высвобожденных в результате использования налоговой льготы средств на социальную защиту работников организации, затратами налогоплательщиков на указанные цели для целей настоящего Закона признаются: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затраты на обеспечение медицинской помощью;</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затраты на санаторно-курортное лечение;</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затраты на обеспечение лекарственными препаратами;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затраты на изготовление и ремонт зубных протезов;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затраты на обеспечение протезно-ортопедическими изделиями;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затраты на обеспечение транспортными средствами инвалидов;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затраты на оплату проезда на автомобильном (кроме такси), железнодорожном или водном транспорте;</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затраты на оплату проезда на городском пассажирском, пригородном железнодорожном транспорте и автобусами пригородных маршрутов;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затраты на обеспечение жильем;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затраты на оплату жилищно-коммунальных услуг;</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затраты на оплату установки телефона и пользования им;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затраты на безвозмездные субсидии на строительство или приобретение жилья;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затраты на обслуживание инвалидов на дому работниками социального обеспечения;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затраты на материальную помощь инвалидам и лицам, получающим пенсию по государственному пенсионному обеспечению.</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Налогоплательщики могут накапливать средства, высвобожденные в результате использования налоговых льгот, и использовать их по целевому назначению в пределах налогового периода.</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13" w:name="Par125"/>
      <w:bookmarkEnd w:id="13"/>
      <w:r>
        <w:rPr>
          <w:rFonts w:ascii="Calibri" w:hAnsi="Calibri" w:cs="Calibri"/>
        </w:rPr>
        <w:t>Статья 5. Учет, отчетность, контроль и ответственность</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учета и составление сводной отчетности об использовании налогоплательщиками налоговых льгот осуществляется уполномоченным Правительством Московской области центральным исполнительным органом государственной власти Московской области.</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Московской области от 25.12.2009 </w:t>
      </w:r>
      <w:hyperlink r:id="rId55" w:history="1">
        <w:r>
          <w:rPr>
            <w:rFonts w:ascii="Calibri" w:hAnsi="Calibri" w:cs="Calibri"/>
            <w:color w:val="0000FF"/>
          </w:rPr>
          <w:t>N 165/2009-ОЗ</w:t>
        </w:r>
      </w:hyperlink>
      <w:r>
        <w:rPr>
          <w:rFonts w:ascii="Calibri" w:hAnsi="Calibri" w:cs="Calibri"/>
        </w:rPr>
        <w:t xml:space="preserve">, от 28.11.2012 </w:t>
      </w:r>
      <w:hyperlink r:id="rId56" w:history="1">
        <w:r>
          <w:rPr>
            <w:rFonts w:ascii="Calibri" w:hAnsi="Calibri" w:cs="Calibri"/>
            <w:color w:val="0000FF"/>
          </w:rPr>
          <w:t>N 184/2012-ОЗ</w:t>
        </w:r>
      </w:hyperlink>
      <w:r>
        <w:rPr>
          <w:rFonts w:ascii="Calibri" w:hAnsi="Calibri" w:cs="Calibri"/>
        </w:rPr>
        <w:t>)</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апреля 2010 года. - </w:t>
      </w:r>
      <w:hyperlink r:id="rId57" w:history="1">
        <w:r>
          <w:rPr>
            <w:rFonts w:ascii="Calibri" w:hAnsi="Calibri" w:cs="Calibri"/>
            <w:color w:val="0000FF"/>
          </w:rPr>
          <w:t>Закон</w:t>
        </w:r>
      </w:hyperlink>
      <w:r>
        <w:rPr>
          <w:rFonts w:ascii="Calibri" w:hAnsi="Calibri" w:cs="Calibri"/>
        </w:rPr>
        <w:t xml:space="preserve"> Московской области от 25.12.2009 N 165/2009-ОЗ.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Налоговые органы осуществляют контроль правомерности использования налогоплательщиками налоговых льгот, соблюдения ими порядка и обоснованности заполнения </w:t>
      </w:r>
      <w:hyperlink r:id="rId58" w:history="1">
        <w:r>
          <w:rPr>
            <w:rFonts w:ascii="Calibri" w:hAnsi="Calibri" w:cs="Calibri"/>
            <w:color w:val="0000FF"/>
          </w:rPr>
          <w:t>Форм</w:t>
        </w:r>
      </w:hyperlink>
      <w:r>
        <w:rPr>
          <w:rFonts w:ascii="Calibri" w:hAnsi="Calibri" w:cs="Calibri"/>
        </w:rPr>
        <w:t xml:space="preserve"> отчетности в соответствии с настоящим Законом.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нарушения требований настоящего Закона к налогоплательщикам применяются меры обеспечения исполнения обязанности по уплате налогов, а также меры ответственности за нарушения законодательства о налогах и сборах.</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о сумме средств, использованных не по целевому назначению, взысканных и зачисленных в бюджет Московской области, направляется в уполномоченный Правительством Московской области центральный исполнительный орган государственной власти Московской области.</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Московской области от 15.09.2006 </w:t>
      </w:r>
      <w:hyperlink r:id="rId59" w:history="1">
        <w:r>
          <w:rPr>
            <w:rFonts w:ascii="Calibri" w:hAnsi="Calibri" w:cs="Calibri"/>
            <w:color w:val="0000FF"/>
          </w:rPr>
          <w:t>N 144/2006-ОЗ</w:t>
        </w:r>
      </w:hyperlink>
      <w:r>
        <w:rPr>
          <w:rFonts w:ascii="Calibri" w:hAnsi="Calibri" w:cs="Calibri"/>
        </w:rPr>
        <w:t xml:space="preserve">, от 28.11.2012 </w:t>
      </w:r>
      <w:hyperlink r:id="rId60" w:history="1">
        <w:r>
          <w:rPr>
            <w:rFonts w:ascii="Calibri" w:hAnsi="Calibri" w:cs="Calibri"/>
            <w:color w:val="0000FF"/>
          </w:rPr>
          <w:t>N 184/2012-ОЗ</w:t>
        </w:r>
      </w:hyperlink>
      <w:r>
        <w:rPr>
          <w:rFonts w:ascii="Calibri" w:hAnsi="Calibri" w:cs="Calibri"/>
        </w:rPr>
        <w:t>)</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14" w:name="Par135"/>
      <w:bookmarkEnd w:id="14"/>
      <w:r>
        <w:rPr>
          <w:rFonts w:ascii="Calibri" w:hAnsi="Calibri" w:cs="Calibri"/>
        </w:rPr>
        <w:t>Статья 6. Организация оценки эффективности налоговых льгот</w:t>
      </w:r>
    </w:p>
    <w:p w:rsidR="00B13984" w:rsidRDefault="00B13984">
      <w:pPr>
        <w:widowControl w:val="0"/>
        <w:autoSpaceDE w:val="0"/>
        <w:autoSpaceDN w:val="0"/>
        <w:adjustRightInd w:val="0"/>
        <w:spacing w:after="0" w:line="240" w:lineRule="auto"/>
        <w:ind w:firstLine="540"/>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61" w:history="1">
        <w:r>
          <w:rPr>
            <w:rFonts w:ascii="Calibri" w:hAnsi="Calibri" w:cs="Calibri"/>
            <w:color w:val="0000FF"/>
          </w:rPr>
          <w:t>Закона</w:t>
        </w:r>
      </w:hyperlink>
      <w:r>
        <w:rPr>
          <w:rFonts w:ascii="Calibri" w:hAnsi="Calibri" w:cs="Calibri"/>
        </w:rPr>
        <w:t xml:space="preserve"> Московской области от 06.03.2014 N 14/2014-ОЗ)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Московской области ежегодно проводит оценку эффективности установленных налоговых льгот и готовит ежегодный Отчет о результатах действия Закона Московской области "О льготном налогообложении в Московской области" для налогоплательщиков-организаций на территории Московской области за отчетный финансовый год (далее - Отчет).</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направляется Губернатором Московской области в Московскую областную Думу в срок до 1 июня года, следующего за отчетным годом.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результатам оценки эффективности сделан вывод о неэффективности какой-либо налоговой льготы, проект закона об отмене такой льготы вносится Губернатором Московской области в Московскую областную Думу одновременно с указанным Отчетом.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месячный срок со дня поступления Отчет рассматривается на заседании Московской областной Думы. В постановлении Московской областной Думы о принятии Отчета к сведению могут содержаться рекомендации (предложения) по корректировке налоговой политики, проводимой органами государственной власти Московской области, и совершенствованию налогового законодательства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одновременно с Отчетом проекта закона об отмене неэффективной налоговой льготы, Московская областная Дума вправе поручить профильному Комитету разработать и представить на ее рассмотрение проект закона об отмене такой налоговой льготы.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должен содержать:</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налоговых льгот, установленных на территории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структуру налоговых льгот по сферам экономики;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сумму выпадающих доходов бюджета Московской области по видам налогов вследствие </w:t>
      </w:r>
      <w:r>
        <w:rPr>
          <w:rFonts w:ascii="Calibri" w:hAnsi="Calibri" w:cs="Calibri"/>
        </w:rPr>
        <w:lastRenderedPageBreak/>
        <w:t>предоставления налоговых льгот;</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количестве и характеристике налогоплательщиков, использующих налоговые льготы по категориям, о сумме средств, высвобождающихся у налогоплательщиков в результате применения налоговых льгот, и направления их использования, о сумме средств, высвобожденных у налогоплательщиков и взысканных в результате их использования не по целевому назначению;</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оценки эффективности установленных налоговых льгот;</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по сохранению или отмене установленных налоговых льгот;</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по предоставлению налогоплательщикам иных мер государственной поддержки, помимо налоговых льгот (государственные гарантии, отсрочки, рассрочки, инвестиционные налоговые кредиты).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Оценка эффективности установленных (планируемых к установлению) налоговых льгот проводится в соответствии с методикой, утвержденной Правительством Московской области. Оценка эффективности планируемой налоговой льготы по категории налогоплательщиков формируется на основании оценки показателей деятельности организаций. Показатели деятельности организаций, необходимые для проведения оценки эффективности, представляются по запросу инициатора (разработчика) или центрального исполнительного органа государственной власти Московской области, уполномоченного Правительством Московской области, Территориальным органом Федеральной службы государственной статистики по Московской области. Оценка эффективности производится по реальным показателям деятельности пяти обезличенных организаций, подпадающих под действие планируемой льготной категории, за три последних года деятельности этих организаций. В случае если в категории менее пяти организаций-налогоплательщиков, то оценка эффективности производится по показателям фактически действующих организаций за три последних года деятельности этих организаций.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установленной налоговой льготы по категории налогоплательщиков формируется на основании оценки показателей деятельности организации, проводимой по каждой организации, воспользовавшейся правом применения такой налоговой льготой. Показатели оцениваются за период времени, прошедший с момента начала пользования льготой и три года, предшествовавших моменту начала пользования налоговой льготой.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не осуществляется в отношении установленной (планируемой к установлению) налоговой льготы: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некоммерческим объединениям граждан;</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физическим лицам.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оценки эффективности налоговой льготы используется динамика следующих показателей деятельности организации: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прибыль до налогообложения;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начисленной заработной платы;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среднемесячная начисленная заработная плата работников за год;</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стоимость основных фондов;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отгруженной продукции (работ, услуг);</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доля нематериальных активов в основных фондах.</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Осуществляемые при проведении оценки эффективности расчеты должны быть основаны на данных статистической и финансовой отчетности, иной информации органов Федеральной службы государственной статистики, исполнительных органов государственной власти Московской области, органов местного самоуправления муниципальных образований Московской области, налогоплательщиков, а также на данных налоговой отчетности и иной информации, не составляющей налоговую тайну, предоставляемой территориальными органами Федеральной налоговой службы.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Московской области ежегодно готовит Отчет о результатах предоставления налоговых льгот налогоплательщикам - физическим лицам на территории Московской области за отчетный финансовый год.</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Отчет о результатах предоставления налоговых льгот налогоплательщикам - физическим лицам на территории Московской области направляется Губернатором Московской области в </w:t>
      </w:r>
      <w:r>
        <w:rPr>
          <w:rFonts w:ascii="Calibri" w:hAnsi="Calibri" w:cs="Calibri"/>
        </w:rPr>
        <w:lastRenderedPageBreak/>
        <w:t>Московскую областную Думу в срок до 1 сентября года, следующего за отчетным годом, для сведения.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Инициатор (разработчик), внесший предложение об установлении новых налоговых льгот, вместе с проектом закона Московской области о внесении изменений в настоящий Закон представляет оценку эффективности планируемых к установлению налоговых льгот.</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о результатах оценки эффективности установленных налоговых льгот публикуется в средствах массовой информации и (или) размещается на официальном сайте Правительства Московской области в информационно-телекоммуникационной сети "Интернет".</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center"/>
        <w:outlineLvl w:val="1"/>
        <w:rPr>
          <w:rFonts w:ascii="Calibri" w:hAnsi="Calibri" w:cs="Calibri"/>
          <w:b/>
          <w:bCs/>
        </w:rPr>
      </w:pPr>
      <w:bookmarkStart w:id="15" w:name="Par170"/>
      <w:bookmarkEnd w:id="15"/>
      <w:r>
        <w:rPr>
          <w:rFonts w:ascii="Calibri" w:hAnsi="Calibri" w:cs="Calibri"/>
          <w:b/>
          <w:bCs/>
        </w:rPr>
        <w:t>Глава 2. НАЛОГОВЫЕ ЛЬГОТЫ, ДЕЙСТВУЮЩИЕ В МОСКОВСКОЙ ОБЛАСТИ</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16" w:name="Par172"/>
      <w:bookmarkEnd w:id="16"/>
      <w:r>
        <w:rPr>
          <w:rFonts w:ascii="Calibri" w:hAnsi="Calibri" w:cs="Calibri"/>
        </w:rPr>
        <w:t>Статья 7. Льготы, предоставляемые общественным организациям инвалидов</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Закона под общественными организациями инвалидов понимаются организации, зарегистрированные в соответствии с федеральным законодательством в качестве общественных организаций инвалидов, в которых число инвалидов составляет не менее 90 процентов от общей численности членов, и удовлетворяющие требованиям настоящей статьи.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Целями уставной деятельности таких организаций должны предусматриваться улучшение материального положения и социальная реабилитация инвалидов, непреследование извлечения прибыли. При получении прибыли она должна направляться на реализацию уставных целей этих организаций и не распределяться между участниками.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льготы не предоставляются общественным организациям инвалидов в случае осуществления ими следующих видов предпринимательской деятельности: приобретение и реализация ценных бумаг, имущественных и неимущественных прав.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организации инвалидов освобождаются от уплаты транспортного налога, кроме водных и воздушных транспортных средств.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Условием использования налоговых льгот, установленных настоящей статьей, является направление высвобожденных средств на социальную защиту инвалидов в соответствии с </w:t>
      </w:r>
      <w:hyperlink w:anchor="Par91" w:history="1">
        <w:r>
          <w:rPr>
            <w:rFonts w:ascii="Calibri" w:hAnsi="Calibri" w:cs="Calibri"/>
            <w:color w:val="0000FF"/>
          </w:rPr>
          <w:t>пунктами 10</w:t>
        </w:r>
      </w:hyperlink>
      <w:r>
        <w:rPr>
          <w:rFonts w:ascii="Calibri" w:hAnsi="Calibri" w:cs="Calibri"/>
        </w:rPr>
        <w:t xml:space="preserve">, </w:t>
      </w:r>
      <w:hyperlink w:anchor="Par108" w:history="1">
        <w:r>
          <w:rPr>
            <w:rFonts w:ascii="Calibri" w:hAnsi="Calibri" w:cs="Calibri"/>
            <w:color w:val="0000FF"/>
          </w:rPr>
          <w:t>11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17" w:name="Par180"/>
      <w:bookmarkEnd w:id="17"/>
      <w:r>
        <w:rPr>
          <w:rFonts w:ascii="Calibri" w:hAnsi="Calibri" w:cs="Calibri"/>
        </w:rPr>
        <w:t>Статья 8. Льготы, предоставляемые организациям, участниками которых являются общественные организации инвалидов</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Закона под организациями, участниками которых являются общественные организации инвалидов, понимаются организации, зарегистрированные в соответствии с федеральным законодательством и деятельность которых в течение отчетного (налогового) периода удовлетворяет следующим условиям: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уставный капитал полностью состоит из вкладов одной или нескольких общественных организаций инвалидов;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хозяйственной деятельности направляются на осуществление уставной деятельности общественных организаций инвалидов;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среднесписочная численность работающих данных организаций составляет не менее 15 человек;</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общей численности работающих инвалиды составляют не менее 30 процентов, а доля расходов на оплату труда инвалидов в расходах на оплату труда организации составляет не менее 20 процентов, либо от общей численности работающих инвалиды и лица, получающие пенсию по старости, составляют не менее 50 процентов, а доля расходов на оплату труда инвалидов и лиц, получающих пенсию по старости, в расходах на оплату труда организации составляет не менее 35 процентов;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среднемесячной заработной платы инвалидов и лиц, получающих пенсию по старости за квартал, предшествующий кварталу, в котором организация заявила налоговую льготу, составляет не ниже величины прожиточного минимума по Московской области для трудоспособного населения, установленной постановлением Правительства Московской области на дату представления организацией Форм отчетности по соответствующему налогу по итогам </w:t>
      </w:r>
      <w:r>
        <w:rPr>
          <w:rFonts w:ascii="Calibri" w:hAnsi="Calibri" w:cs="Calibri"/>
        </w:rPr>
        <w:lastRenderedPageBreak/>
        <w:t>налогового (отчетного периода) в территориальные налоговые органы;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применяется труд только тех инвалидов, которым рекомендована трудовая деятельность учреждениями медико-социальной экспертизы.</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62" w:history="1">
        <w:r>
          <w:rPr>
            <w:rFonts w:ascii="Calibri" w:hAnsi="Calibri" w:cs="Calibri"/>
            <w:color w:val="0000FF"/>
          </w:rPr>
          <w:t>Закона</w:t>
        </w:r>
      </w:hyperlink>
      <w:r>
        <w:rPr>
          <w:rFonts w:ascii="Calibri" w:hAnsi="Calibri" w:cs="Calibri"/>
        </w:rPr>
        <w:t xml:space="preserve"> Московской области от 07.10.2011 N 157/2011-ОЗ)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 участниками которых являются общественные организации инвалидов, предоставляются следующие налоговые льготы: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освобождение от уплаты налога на имущество организаций;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освобождение от уплаты транспортного налога, кроме водных и воздушных транспортных средств.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Условием использования налоговых льгот, установленных настоящей статьей, является направление общей суммы высвобожденных средств на социальную защиту инвалидов, обеспечение занятости инвалидов, сохранение и увеличение числа рабочих мест для них в соответствии с </w:t>
      </w:r>
      <w:hyperlink w:anchor="Par91" w:history="1">
        <w:r>
          <w:rPr>
            <w:rFonts w:ascii="Calibri" w:hAnsi="Calibri" w:cs="Calibri"/>
            <w:color w:val="0000FF"/>
          </w:rPr>
          <w:t>пунктом 10</w:t>
        </w:r>
      </w:hyperlink>
      <w:r>
        <w:rPr>
          <w:rFonts w:ascii="Calibri" w:hAnsi="Calibri" w:cs="Calibri"/>
        </w:rPr>
        <w:t xml:space="preserve"> (только в части затрат, непосредственно связанных с созданием и содержанием рабочих мест для инвалидов) и </w:t>
      </w:r>
      <w:hyperlink w:anchor="Par108" w:history="1">
        <w:r>
          <w:rPr>
            <w:rFonts w:ascii="Calibri" w:hAnsi="Calibri" w:cs="Calibri"/>
            <w:color w:val="0000FF"/>
          </w:rPr>
          <w:t>пунктом 11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63" w:history="1">
        <w:r>
          <w:rPr>
            <w:rFonts w:ascii="Calibri" w:hAnsi="Calibri" w:cs="Calibri"/>
            <w:color w:val="0000FF"/>
          </w:rPr>
          <w:t>Закона</w:t>
        </w:r>
      </w:hyperlink>
      <w:r>
        <w:rPr>
          <w:rFonts w:ascii="Calibri" w:hAnsi="Calibri" w:cs="Calibri"/>
        </w:rPr>
        <w:t xml:space="preserve"> Московской области от 07.10.2011 N 157/2011-ОЗ)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18" w:name="Par196"/>
      <w:bookmarkEnd w:id="18"/>
      <w:r>
        <w:rPr>
          <w:rFonts w:ascii="Calibri" w:hAnsi="Calibri" w:cs="Calibri"/>
        </w:rPr>
        <w:t>Статья 9. Льготы, предоставляемые организациям, применяющим труд инвалидов и лиц, получающих пенсию по старости</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Закона под организациями, применяющими труд инвалидов и лиц, получающих пенсию по старости, понимаются организации, зарегистрированные в соответствии с федеральным законодательством и деятельность которых в течение отчетного (налогового) периода удовлетворяет следующим условиям: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среднесписочная численность работающих составляет не менее 50 человек;</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общей численности работающих инвалиды составляют не менее 30 процентов, а доля расходов на оплату труда инвалидов в расходах на оплату труда организации составляет не менее 20 процентов; либо от общей численности работающих инвалиды и лица, получающие пенсию по старости, составляют не менее 50 процентов, а доля расходов на оплату труда инвалидов и лиц, получающих пенсию по старости, в расходах на оплату труда организации составляет не менее 35 процентов;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среднемесячной заработной платы инвалидов и лиц, получающих пенсию по старости за квартал, предшествующий кварталу, в котором организация заявила налоговую льготу, составляет не ниже величины прожиточного минимума по Московской области для трудоспособного населения, установленной постановлением Правительства Московской области на дату представления Инвестором Форм отчетности по соответствующему налогу по итогам налогового (отчетного периода) в территориальные налоговые органы;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применяется труд только тех инвалидов, которым рекомендована трудовая деятельность учреждениями медико-социальной экспертизы.</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Закона</w:t>
        </w:r>
      </w:hyperlink>
      <w:r>
        <w:rPr>
          <w:rFonts w:ascii="Calibri" w:hAnsi="Calibri" w:cs="Calibri"/>
        </w:rPr>
        <w:t xml:space="preserve"> Московской области от 07.10.2011 N 157/2011-ОЗ)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лечебно-производственных государственных предприятий, относящихся к организациям, применяющим труд инвалидов и лиц, получающих пенсию по старости, в среднесписочную численность работающих, рассчитываемую по организации, включаются лица, проходящие трудовую терапию без заключения трудового договора в соответствии с </w:t>
      </w:r>
      <w:hyperlink r:id="rId6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25.05.1994 N 522 "О мерах по обеспечению психиатрической помощью и социальной защите лиц, страдающих психическими расстройствами".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 применяющим труд инвалидов и лиц, получающих пенсию по старости, предоставляются следующие налоговые льготы: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снижение ставки налога на прибыль организаций на 4 процентных пункта в соответствии с </w:t>
      </w:r>
      <w:hyperlink w:anchor="Par41" w:history="1">
        <w:r>
          <w:rPr>
            <w:rFonts w:ascii="Calibri" w:hAnsi="Calibri" w:cs="Calibri"/>
            <w:color w:val="0000FF"/>
          </w:rPr>
          <w:t>пунктом 3 статьи 2</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освобождение от уплаты налога на имущество организаций в размере расходов организации на оплату труда инвалидов и лиц, получающих пенсию по старости, за отчетный (налоговый) период;</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(подп. 2 в ред. </w:t>
      </w:r>
      <w:hyperlink r:id="rId66" w:history="1">
        <w:r>
          <w:rPr>
            <w:rFonts w:ascii="Calibri" w:hAnsi="Calibri" w:cs="Calibri"/>
            <w:color w:val="0000FF"/>
          </w:rPr>
          <w:t>Закона</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освобождение от уплаты транспортного налога, кроме водных и воздушных транспортных средств.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Условием использования налоговых льгот, установленных настоящей статьей, является направление общей суммы высвобожденных средств на социальную защиту инвалидов, обеспечение занятости инвалидов, сохранение и увеличение числа рабочих мест для них в соответствии с </w:t>
      </w:r>
      <w:hyperlink w:anchor="Par91" w:history="1">
        <w:r>
          <w:rPr>
            <w:rFonts w:ascii="Calibri" w:hAnsi="Calibri" w:cs="Calibri"/>
            <w:color w:val="0000FF"/>
          </w:rPr>
          <w:t>пунктом 10</w:t>
        </w:r>
      </w:hyperlink>
      <w:r>
        <w:rPr>
          <w:rFonts w:ascii="Calibri" w:hAnsi="Calibri" w:cs="Calibri"/>
        </w:rPr>
        <w:t xml:space="preserve"> (только в части затрат, непосредственно связанных с созданием и содержанием рабочих мест для инвалидов) и </w:t>
      </w:r>
      <w:hyperlink w:anchor="Par108" w:history="1">
        <w:r>
          <w:rPr>
            <w:rFonts w:ascii="Calibri" w:hAnsi="Calibri" w:cs="Calibri"/>
            <w:color w:val="0000FF"/>
          </w:rPr>
          <w:t>пунктом 11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67" w:history="1">
        <w:r>
          <w:rPr>
            <w:rFonts w:ascii="Calibri" w:hAnsi="Calibri" w:cs="Calibri"/>
            <w:color w:val="0000FF"/>
          </w:rPr>
          <w:t>Закона</w:t>
        </w:r>
      </w:hyperlink>
      <w:r>
        <w:rPr>
          <w:rFonts w:ascii="Calibri" w:hAnsi="Calibri" w:cs="Calibri"/>
        </w:rPr>
        <w:t xml:space="preserve"> Московской области от 07.10.2011 N 157/2011-ОЗ)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hyperlink r:id="rId68" w:history="1">
        <w:r>
          <w:rPr>
            <w:rFonts w:ascii="Calibri" w:hAnsi="Calibri" w:cs="Calibri"/>
            <w:color w:val="0000FF"/>
          </w:rPr>
          <w:t>Законом</w:t>
        </w:r>
      </w:hyperlink>
      <w:r>
        <w:rPr>
          <w:rFonts w:ascii="Calibri" w:hAnsi="Calibri" w:cs="Calibri"/>
        </w:rPr>
        <w:t xml:space="preserve"> Московской области от 22.07.2013 N 87/2013-ОЗ, были внесены изменения в статью 10, </w:t>
      </w:r>
      <w:hyperlink r:id="rId69" w:history="1">
        <w:r>
          <w:rPr>
            <w:rFonts w:ascii="Calibri" w:hAnsi="Calibri" w:cs="Calibri"/>
            <w:color w:val="0000FF"/>
          </w:rPr>
          <w:t>вступающие</w:t>
        </w:r>
      </w:hyperlink>
      <w:r>
        <w:rPr>
          <w:rFonts w:ascii="Calibri" w:hAnsi="Calibri" w:cs="Calibri"/>
        </w:rPr>
        <w:t xml:space="preserve"> в силу с 1 января 2014 года. </w:t>
      </w:r>
      <w:hyperlink r:id="rId70" w:history="1">
        <w:r>
          <w:rPr>
            <w:rFonts w:ascii="Calibri" w:hAnsi="Calibri" w:cs="Calibri"/>
            <w:color w:val="0000FF"/>
          </w:rPr>
          <w:t>Законом</w:t>
        </w:r>
      </w:hyperlink>
      <w:r>
        <w:rPr>
          <w:rFonts w:ascii="Calibri" w:hAnsi="Calibri" w:cs="Calibri"/>
        </w:rPr>
        <w:t xml:space="preserve"> Московской области от 02.10.2013 N 108/2013-ОЗ статья 10 с 1 января 2014 года утратила силу.</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19" w:name="Par216"/>
      <w:bookmarkEnd w:id="19"/>
      <w:r>
        <w:rPr>
          <w:rFonts w:ascii="Calibri" w:hAnsi="Calibri" w:cs="Calibri"/>
        </w:rPr>
        <w:t xml:space="preserve">Статьи 10 - 11. Утратили силу с 1 января 2014 года. - </w:t>
      </w:r>
      <w:hyperlink r:id="rId71" w:history="1">
        <w:r>
          <w:rPr>
            <w:rFonts w:ascii="Calibri" w:hAnsi="Calibri" w:cs="Calibri"/>
            <w:color w:val="0000FF"/>
          </w:rPr>
          <w:t>Закон</w:t>
        </w:r>
      </w:hyperlink>
      <w:r>
        <w:rPr>
          <w:rFonts w:ascii="Calibri" w:hAnsi="Calibri" w:cs="Calibri"/>
        </w:rPr>
        <w:t xml:space="preserve"> Московской области от 02.10.2013 N 108/2013-ОЗ.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20" w:name="Par218"/>
      <w:bookmarkEnd w:id="20"/>
      <w:r>
        <w:rPr>
          <w:rFonts w:ascii="Calibri" w:hAnsi="Calibri" w:cs="Calibri"/>
        </w:rPr>
        <w:t xml:space="preserve">Статья 12. Утратила силу с 1 июля 2012 года. - </w:t>
      </w:r>
      <w:hyperlink r:id="rId72" w:history="1">
        <w:r>
          <w:rPr>
            <w:rFonts w:ascii="Calibri" w:hAnsi="Calibri" w:cs="Calibri"/>
            <w:color w:val="0000FF"/>
          </w:rPr>
          <w:t>Закон</w:t>
        </w:r>
      </w:hyperlink>
      <w:r>
        <w:rPr>
          <w:rFonts w:ascii="Calibri" w:hAnsi="Calibri" w:cs="Calibri"/>
        </w:rPr>
        <w:t xml:space="preserve"> Московской области от 07.10.2011 N 157/2011-ОЗ.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21" w:name="Par220"/>
      <w:bookmarkEnd w:id="21"/>
      <w:r>
        <w:rPr>
          <w:rFonts w:ascii="Calibri" w:hAnsi="Calibri" w:cs="Calibri"/>
        </w:rPr>
        <w:t xml:space="preserve">Статья 12.1 Утратила силу с 1 января 2013 года. - </w:t>
      </w:r>
      <w:hyperlink r:id="rId73" w:history="1">
        <w:r>
          <w:rPr>
            <w:rFonts w:ascii="Calibri" w:hAnsi="Calibri" w:cs="Calibri"/>
            <w:color w:val="0000FF"/>
          </w:rPr>
          <w:t>Закон</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22" w:name="Par222"/>
      <w:bookmarkEnd w:id="22"/>
      <w:r>
        <w:rPr>
          <w:rFonts w:ascii="Calibri" w:hAnsi="Calibri" w:cs="Calibri"/>
        </w:rPr>
        <w:t>Статья 13. Льготы, предоставляемые религиозным организациям</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Закона под религиозными организациями понимаются организации, зарегистрированные в соответствии с федеральным законодательством в качестве религиозных организаций на территории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Религиозные организации освобождаются от уплаты налога на имущество организаций в отношении имущества, не относящегося к имуществу, используемому ими для осуществления религиозной деятельности.</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23" w:name="Par227"/>
      <w:bookmarkEnd w:id="23"/>
      <w:r>
        <w:rPr>
          <w:rFonts w:ascii="Calibri" w:hAnsi="Calibri" w:cs="Calibri"/>
        </w:rPr>
        <w:t>Статья 14. Льготы, предоставляемые организациям, участниками которых являются религиозные объединения</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Закона под организациями, участниками которых являются религиозные объединения, понимаются организации, зарегистрированные в соответствии с федеральным законодательством, уставный капитал которых полностью состоит из вкладов одного или нескольких религиозных объединений, производящие церковную утварь и иные предметы религиозного назначения, в выручке от реализации продукции (товаров, работ, услуг) которых выручка от реализации указанной продукции составляет не менее 70 процентов.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 участниками которых являются религиозные объединения, предоставляются следующие налоговые льготы: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уменьшение суммы налога на имущество организаций на 50 процентов;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освобождение от уплаты транспортного налога, кроме автомобилей легковых, водных и воздушных транспортных средств.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Условием использования налоговых льгот, установленных настоящей статьей, является направление 15 процентов от общего объема высвобожденных средств на развитие организаций в соответствии с </w:t>
      </w:r>
      <w:hyperlink w:anchor="Par91" w:history="1">
        <w:r>
          <w:rPr>
            <w:rFonts w:ascii="Calibri" w:hAnsi="Calibri" w:cs="Calibri"/>
            <w:color w:val="0000FF"/>
          </w:rPr>
          <w:t>пунктом 10 статьи 4</w:t>
        </w:r>
      </w:hyperlink>
      <w:r>
        <w:rPr>
          <w:rFonts w:ascii="Calibri" w:hAnsi="Calibri" w:cs="Calibri"/>
        </w:rPr>
        <w:t xml:space="preserve"> настоящего Закона и направление 85 процентов от общего объема высвобожденных средств на строительство и восстановление культовых зданий и сооружений, находящихся на территории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культовых зданий и сооружений, планируемых построить и (или) восстановить на территории Московской области (далее по тексту настоящей статьи - Перечень) в планируемом финансовом году, разрабатывается уполномоченным Правительством Московской области </w:t>
      </w:r>
      <w:r>
        <w:rPr>
          <w:rFonts w:ascii="Calibri" w:hAnsi="Calibri" w:cs="Calibri"/>
        </w:rPr>
        <w:lastRenderedPageBreak/>
        <w:t>центральным исполнительным органом государственной власти Московской области совместно с религиозными объединениями в порядке, устанавливаемом Правительством Московской области. Перечень должен содержать наименования культовых зданий и сооружений, места их нахождения.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Губернатор Московской области ежегодно представляет в Московскую областную Думу Перечень на планируемый финансовый год для согласования, утверждает его и направляет для сведения в Московскую областную Думу и территориальный орган федерального органа исполнительной власти, уполномоченного по контролю и надзору в области налогов и сборов, по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согласованного и утвержденного Перечня до 1 января планируемого финансового года действие налоговых льгот приостанавливается до квартала, следующего за кварталом, в котором Перечень согласован и утвержден.</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Высвобожденные в результате применения налоговых льгот средства организации направляют на строительство и восстановление культовых зданий и сооружений тех религиозных объединений, чьи вклады составляют уставный капитал организации.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уставный капитал организации состоит из вкладов нескольких религиозных объединений, то сумма высвобожденных средств распределяется по культовым зданиям и сооружениям пропорционально доле участия в уставном капитале организации религиозных объединений.</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24" w:name="Par240"/>
      <w:bookmarkEnd w:id="24"/>
      <w:r>
        <w:rPr>
          <w:rFonts w:ascii="Calibri" w:hAnsi="Calibri" w:cs="Calibri"/>
        </w:rPr>
        <w:t xml:space="preserve">Статья 15. Утратила силу с 1 января 2012 года. - </w:t>
      </w:r>
      <w:hyperlink r:id="rId74" w:history="1">
        <w:r>
          <w:rPr>
            <w:rFonts w:ascii="Calibri" w:hAnsi="Calibri" w:cs="Calibri"/>
            <w:color w:val="0000FF"/>
          </w:rPr>
          <w:t>Закон</w:t>
        </w:r>
      </w:hyperlink>
      <w:r>
        <w:rPr>
          <w:rFonts w:ascii="Calibri" w:hAnsi="Calibri" w:cs="Calibri"/>
        </w:rPr>
        <w:t xml:space="preserve"> Московской области от 07.10.2011 N 157/2011-ОЗ.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25" w:name="Par242"/>
      <w:bookmarkEnd w:id="25"/>
      <w:r>
        <w:rPr>
          <w:rFonts w:ascii="Calibri" w:hAnsi="Calibri" w:cs="Calibri"/>
        </w:rPr>
        <w:t xml:space="preserve">Статья 16. Исключена с 1 января 2007 года. - </w:t>
      </w:r>
      <w:hyperlink r:id="rId75" w:history="1">
        <w:r>
          <w:rPr>
            <w:rFonts w:ascii="Calibri" w:hAnsi="Calibri" w:cs="Calibri"/>
            <w:color w:val="0000FF"/>
          </w:rPr>
          <w:t>Закон</w:t>
        </w:r>
      </w:hyperlink>
      <w:r>
        <w:rPr>
          <w:rFonts w:ascii="Calibri" w:hAnsi="Calibri" w:cs="Calibri"/>
        </w:rPr>
        <w:t xml:space="preserve"> Московской области от 15.09.2006 N 144/2006-ОЗ.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26" w:name="Par244"/>
      <w:bookmarkEnd w:id="26"/>
      <w:r>
        <w:rPr>
          <w:rFonts w:ascii="Calibri" w:hAnsi="Calibri" w:cs="Calibri"/>
        </w:rPr>
        <w:t xml:space="preserve">Статья 17. Утратила силу с 1 января 2013 года. - </w:t>
      </w:r>
      <w:hyperlink r:id="rId76" w:history="1">
        <w:r>
          <w:rPr>
            <w:rFonts w:ascii="Calibri" w:hAnsi="Calibri" w:cs="Calibri"/>
            <w:color w:val="0000FF"/>
          </w:rPr>
          <w:t>Закон</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27" w:name="Par246"/>
      <w:bookmarkEnd w:id="27"/>
      <w:r>
        <w:rPr>
          <w:rFonts w:ascii="Calibri" w:hAnsi="Calibri" w:cs="Calibri"/>
        </w:rPr>
        <w:t xml:space="preserve">Статья 18. Исключена с 1 января 2007 года. - </w:t>
      </w:r>
      <w:hyperlink r:id="rId77" w:history="1">
        <w:r>
          <w:rPr>
            <w:rFonts w:ascii="Calibri" w:hAnsi="Calibri" w:cs="Calibri"/>
            <w:color w:val="0000FF"/>
          </w:rPr>
          <w:t>Закон</w:t>
        </w:r>
      </w:hyperlink>
      <w:r>
        <w:rPr>
          <w:rFonts w:ascii="Calibri" w:hAnsi="Calibri" w:cs="Calibri"/>
        </w:rPr>
        <w:t xml:space="preserve"> Московской области от 15.09.2006 N 144/2006-ОЗ.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28" w:name="Par248"/>
      <w:bookmarkEnd w:id="28"/>
      <w:r>
        <w:rPr>
          <w:rFonts w:ascii="Calibri" w:hAnsi="Calibri" w:cs="Calibri"/>
        </w:rPr>
        <w:t>Статья 19. Льготы, предоставляемые организациям народных художественных промыслов</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Закона под организациями народных художественных промыслов понимаются организации, имеющие статус организации народных художественных промыслов в соответствии с законодательством Российской Федерации и законодательством Московской области, в выручке от реализации продукции (товаров, работ, услуг) которых выручка от реализации народных художественных промыслов (кроме подакцизных) составляет не менее 50 процентов.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 народных художественных промыслов предоставляются следующие налоговые льготы: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снижение ставки налога на прибыль организаций на 4 процентных пункта в соответствии с </w:t>
      </w:r>
      <w:hyperlink w:anchor="Par41" w:history="1">
        <w:r>
          <w:rPr>
            <w:rFonts w:ascii="Calibri" w:hAnsi="Calibri" w:cs="Calibri"/>
            <w:color w:val="0000FF"/>
          </w:rPr>
          <w:t>пунктом 3 статьи 2</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уменьшение суммы налога на имущество организаций на 50 процентов;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2013 года. - </w:t>
      </w:r>
      <w:hyperlink r:id="rId78" w:history="1">
        <w:r>
          <w:rPr>
            <w:rFonts w:ascii="Calibri" w:hAnsi="Calibri" w:cs="Calibri"/>
            <w:color w:val="0000FF"/>
          </w:rPr>
          <w:t>Закон</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Условием использования налоговых льгот, установленных настоящей статьей, является направление высвобожденных средств на развитие организаций и на социальную защиту в соответствии с </w:t>
      </w:r>
      <w:hyperlink w:anchor="Par91" w:history="1">
        <w:r>
          <w:rPr>
            <w:rFonts w:ascii="Calibri" w:hAnsi="Calibri" w:cs="Calibri"/>
            <w:color w:val="0000FF"/>
          </w:rPr>
          <w:t>пунктами 10</w:t>
        </w:r>
      </w:hyperlink>
      <w:r>
        <w:rPr>
          <w:rFonts w:ascii="Calibri" w:hAnsi="Calibri" w:cs="Calibri"/>
        </w:rPr>
        <w:t xml:space="preserve">, </w:t>
      </w:r>
      <w:hyperlink w:anchor="Par108" w:history="1">
        <w:r>
          <w:rPr>
            <w:rFonts w:ascii="Calibri" w:hAnsi="Calibri" w:cs="Calibri"/>
            <w:color w:val="0000FF"/>
          </w:rPr>
          <w:t>11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29" w:name="Par257"/>
      <w:bookmarkEnd w:id="29"/>
      <w:r>
        <w:rPr>
          <w:rFonts w:ascii="Calibri" w:hAnsi="Calibri" w:cs="Calibri"/>
        </w:rPr>
        <w:t xml:space="preserve">Статьи 20 - 21. Утратили силу с 1 января 2013 года. - </w:t>
      </w:r>
      <w:hyperlink r:id="rId79" w:history="1">
        <w:r>
          <w:rPr>
            <w:rFonts w:ascii="Calibri" w:hAnsi="Calibri" w:cs="Calibri"/>
            <w:color w:val="0000FF"/>
          </w:rPr>
          <w:t>Закон</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30" w:name="Par259"/>
      <w:bookmarkEnd w:id="30"/>
      <w:r>
        <w:rPr>
          <w:rFonts w:ascii="Calibri" w:hAnsi="Calibri" w:cs="Calibri"/>
        </w:rPr>
        <w:lastRenderedPageBreak/>
        <w:t xml:space="preserve">Статьи 22 - 23. Исключены с 1 января 2007 года. - </w:t>
      </w:r>
      <w:hyperlink r:id="rId80" w:history="1">
        <w:r>
          <w:rPr>
            <w:rFonts w:ascii="Calibri" w:hAnsi="Calibri" w:cs="Calibri"/>
            <w:color w:val="0000FF"/>
          </w:rPr>
          <w:t>Закон</w:t>
        </w:r>
      </w:hyperlink>
      <w:r>
        <w:rPr>
          <w:rFonts w:ascii="Calibri" w:hAnsi="Calibri" w:cs="Calibri"/>
        </w:rPr>
        <w:t xml:space="preserve"> Московской области от 15.09.2006 N 144/2006-ОЗ.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31" w:name="Par261"/>
      <w:bookmarkEnd w:id="31"/>
      <w:r>
        <w:rPr>
          <w:rFonts w:ascii="Calibri" w:hAnsi="Calibri" w:cs="Calibri"/>
        </w:rPr>
        <w:t xml:space="preserve">Статья 24. Утратила силу с 1 января 2013 года. - </w:t>
      </w:r>
      <w:hyperlink r:id="rId81" w:history="1">
        <w:r>
          <w:rPr>
            <w:rFonts w:ascii="Calibri" w:hAnsi="Calibri" w:cs="Calibri"/>
            <w:color w:val="0000FF"/>
          </w:rPr>
          <w:t>Закон</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32" w:name="Par263"/>
      <w:bookmarkEnd w:id="32"/>
      <w:r>
        <w:rPr>
          <w:rFonts w:ascii="Calibri" w:hAnsi="Calibri" w:cs="Calibri"/>
        </w:rPr>
        <w:t>Статья 25. Льготы, предоставляемые лицам, на которых распространяется действие Закона Российской Федерации "О статусе Героев Советского Союза, Героев Российской Федерации и полных кавалеров ордена Славы", Федерального закона "О ветеранах", Федерального закона "О социальной защите инвалидов в Российской Федерации", Закона Российской Федерации "О социальной защите граждан, подвергшихся воздействию радиации вследствие катастрофы на Чернобыльской АЭС"</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2" w:history="1">
        <w:r>
          <w:rPr>
            <w:rFonts w:ascii="Calibri" w:hAnsi="Calibri" w:cs="Calibri"/>
            <w:color w:val="0000FF"/>
          </w:rPr>
          <w:t>Закона</w:t>
        </w:r>
      </w:hyperlink>
      <w:r>
        <w:rPr>
          <w:rFonts w:ascii="Calibri" w:hAnsi="Calibri" w:cs="Calibri"/>
        </w:rPr>
        <w:t xml:space="preserve"> Московской области от 12.12.2013 N 153/2013-ОЗ)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33" w:name="Par266"/>
      <w:bookmarkEnd w:id="33"/>
      <w:r>
        <w:rPr>
          <w:rFonts w:ascii="Calibri" w:hAnsi="Calibri" w:cs="Calibri"/>
        </w:rPr>
        <w:t xml:space="preserve">1. В целях настоящего Закона налоговые льготы, предусмотренные настоящей статьей, установлены для лиц, на которых распространяется действие </w:t>
      </w:r>
      <w:hyperlink r:id="rId83" w:history="1">
        <w:r>
          <w:rPr>
            <w:rFonts w:ascii="Calibri" w:hAnsi="Calibri" w:cs="Calibri"/>
            <w:color w:val="0000FF"/>
          </w:rPr>
          <w:t>Закона</w:t>
        </w:r>
      </w:hyperlink>
      <w:r>
        <w:rPr>
          <w:rFonts w:ascii="Calibri" w:hAnsi="Calibri" w:cs="Calibri"/>
        </w:rPr>
        <w:t xml:space="preserve"> Российской Федерации от 15 января 1993 года N 4301-1 "О статусе Героев Советского Союза, Героев Российской Федерации и полных кавалеров ордена Славы", Федерального </w:t>
      </w:r>
      <w:hyperlink r:id="rId84" w:history="1">
        <w:r>
          <w:rPr>
            <w:rFonts w:ascii="Calibri" w:hAnsi="Calibri" w:cs="Calibri"/>
            <w:color w:val="0000FF"/>
          </w:rPr>
          <w:t>закона</w:t>
        </w:r>
      </w:hyperlink>
      <w:r>
        <w:rPr>
          <w:rFonts w:ascii="Calibri" w:hAnsi="Calibri" w:cs="Calibri"/>
        </w:rPr>
        <w:t xml:space="preserve"> от 12 января 1995 года N 5-ФЗ "О ветеранах", Федерального </w:t>
      </w:r>
      <w:hyperlink r:id="rId85" w:history="1">
        <w:r>
          <w:rPr>
            <w:rFonts w:ascii="Calibri" w:hAnsi="Calibri" w:cs="Calibri"/>
            <w:color w:val="0000FF"/>
          </w:rPr>
          <w:t>закона</w:t>
        </w:r>
      </w:hyperlink>
      <w:r>
        <w:rPr>
          <w:rFonts w:ascii="Calibri" w:hAnsi="Calibri" w:cs="Calibri"/>
        </w:rPr>
        <w:t xml:space="preserve"> от 24 ноября 1995 года N 181-ФЗ "О социальной защите инвалидов в Российской Федерации", </w:t>
      </w:r>
      <w:hyperlink r:id="rId86"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7" w:history="1">
        <w:r>
          <w:rPr>
            <w:rFonts w:ascii="Calibri" w:hAnsi="Calibri" w:cs="Calibri"/>
            <w:color w:val="0000FF"/>
          </w:rPr>
          <w:t>Закона</w:t>
        </w:r>
      </w:hyperlink>
      <w:r>
        <w:rPr>
          <w:rFonts w:ascii="Calibri" w:hAnsi="Calibri" w:cs="Calibri"/>
        </w:rPr>
        <w:t xml:space="preserve"> Московской области от 12.12.2013 N 153/2013-ОЗ)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настоящей статьи не распространяется на лиц, на которых в соответствии с законодательством Российской Федерации зарегистрированы транспортные средства, полученные (приобретенные) ими через органы социальной защиты населения в установленном законом порядке.</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настоящей статьи транспортными средствами признаются автомобили легковые с мощностью двигателя до 150 лошадиных сил (до 110,33 кВт) включительно, мотоциклы и мотороллеры с мощностью двигателя до 50 лошадиных сил (до 36,8 кВт) включительно (далее в настоящей статье - транспортные средства), являющиеся объектами налогообложения в соответствии с законодательством Российской Федерации о налогах и сборах.</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Московской области от 26.06.2008 </w:t>
      </w:r>
      <w:hyperlink r:id="rId88" w:history="1">
        <w:r>
          <w:rPr>
            <w:rFonts w:ascii="Calibri" w:hAnsi="Calibri" w:cs="Calibri"/>
            <w:color w:val="0000FF"/>
          </w:rPr>
          <w:t>N 92/2008-ОЗ</w:t>
        </w:r>
      </w:hyperlink>
      <w:r>
        <w:rPr>
          <w:rFonts w:ascii="Calibri" w:hAnsi="Calibri" w:cs="Calibri"/>
        </w:rPr>
        <w:t xml:space="preserve">, от 21.04.2011 </w:t>
      </w:r>
      <w:hyperlink r:id="rId89" w:history="1">
        <w:r>
          <w:rPr>
            <w:rFonts w:ascii="Calibri" w:hAnsi="Calibri" w:cs="Calibri"/>
            <w:color w:val="0000FF"/>
          </w:rPr>
          <w:t>N 52/2011-ОЗ</w:t>
        </w:r>
      </w:hyperlink>
      <w:r>
        <w:rPr>
          <w:rFonts w:ascii="Calibri" w:hAnsi="Calibri" w:cs="Calibri"/>
        </w:rPr>
        <w:t>)</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34" w:name="Par271"/>
      <w:bookmarkEnd w:id="34"/>
      <w:r>
        <w:rPr>
          <w:rFonts w:ascii="Calibri" w:hAnsi="Calibri" w:cs="Calibri"/>
        </w:rPr>
        <w:t xml:space="preserve">3. Лица, на которых распространяется действие </w:t>
      </w:r>
      <w:hyperlink r:id="rId90" w:history="1">
        <w:r>
          <w:rPr>
            <w:rFonts w:ascii="Calibri" w:hAnsi="Calibri" w:cs="Calibri"/>
            <w:color w:val="0000FF"/>
          </w:rPr>
          <w:t>Закона</w:t>
        </w:r>
      </w:hyperlink>
      <w:r>
        <w:rPr>
          <w:rFonts w:ascii="Calibri" w:hAnsi="Calibri" w:cs="Calibri"/>
        </w:rPr>
        <w:t xml:space="preserve"> Российской Федерации "О статусе Героев Советского Союза, Героев Российской Федерации и полных кавалеров ордена Славы", </w:t>
      </w:r>
      <w:hyperlink r:id="rId91" w:history="1">
        <w:r>
          <w:rPr>
            <w:rFonts w:ascii="Calibri" w:hAnsi="Calibri" w:cs="Calibri"/>
            <w:color w:val="0000FF"/>
          </w:rPr>
          <w:t>Закона</w:t>
        </w:r>
      </w:hyperlink>
      <w:r>
        <w:rPr>
          <w:rFonts w:ascii="Calibri" w:hAnsi="Calibri" w:cs="Calibri"/>
        </w:rPr>
        <w:t xml:space="preserve"> Российской Федерации "О социальной защите граждан, подвергшихся воздействию радиации вследствие катастрофы на Чернобыльской АЭС", лица, признанные участниками Великой Отечественной войны в соответствии с Федеральным </w:t>
      </w:r>
      <w:hyperlink r:id="rId92" w:history="1">
        <w:r>
          <w:rPr>
            <w:rFonts w:ascii="Calibri" w:hAnsi="Calibri" w:cs="Calibri"/>
            <w:color w:val="0000FF"/>
          </w:rPr>
          <w:t>законом</w:t>
        </w:r>
      </w:hyperlink>
      <w:r>
        <w:rPr>
          <w:rFonts w:ascii="Calibri" w:hAnsi="Calibri" w:cs="Calibri"/>
        </w:rPr>
        <w:t xml:space="preserve"> "О ветеранах", лица, признанные инвалидами I-II групп, инвалидами с детства (независимо от группы инвалидности) в соответствии с Федеральным </w:t>
      </w:r>
      <w:hyperlink r:id="rId93" w:history="1">
        <w:r>
          <w:rPr>
            <w:rFonts w:ascii="Calibri" w:hAnsi="Calibri" w:cs="Calibri"/>
            <w:color w:val="0000FF"/>
          </w:rPr>
          <w:t>законом</w:t>
        </w:r>
      </w:hyperlink>
      <w:r>
        <w:rPr>
          <w:rFonts w:ascii="Calibri" w:hAnsi="Calibri" w:cs="Calibri"/>
        </w:rPr>
        <w:t xml:space="preserve"> "О социальной защите инвалидов в Российской Федерации", освобождаются от уплаты транспортного налога, но не более чем по одному транспортному средству за налоговый период.</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94" w:history="1">
        <w:r>
          <w:rPr>
            <w:rFonts w:ascii="Calibri" w:hAnsi="Calibri" w:cs="Calibri"/>
            <w:color w:val="0000FF"/>
          </w:rPr>
          <w:t>Закона</w:t>
        </w:r>
      </w:hyperlink>
      <w:r>
        <w:rPr>
          <w:rFonts w:ascii="Calibri" w:hAnsi="Calibri" w:cs="Calibri"/>
        </w:rPr>
        <w:t xml:space="preserve"> Московской области от 12.12.2013 N 153/2013-ОЗ)</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35" w:name="Par273"/>
      <w:bookmarkEnd w:id="35"/>
      <w:r>
        <w:rPr>
          <w:rFonts w:ascii="Calibri" w:hAnsi="Calibri" w:cs="Calibri"/>
        </w:rPr>
        <w:t xml:space="preserve">4. Для лиц, признанных инвалидами III группы в соответствии с Федеральным </w:t>
      </w:r>
      <w:hyperlink r:id="rId95" w:history="1">
        <w:r>
          <w:rPr>
            <w:rFonts w:ascii="Calibri" w:hAnsi="Calibri" w:cs="Calibri"/>
            <w:color w:val="0000FF"/>
          </w:rPr>
          <w:t>законом</w:t>
        </w:r>
      </w:hyperlink>
      <w:r>
        <w:rPr>
          <w:rFonts w:ascii="Calibri" w:hAnsi="Calibri" w:cs="Calibri"/>
        </w:rPr>
        <w:t xml:space="preserve"> "О социальной защите инвалидов в Российской Федерации" и лиц, на которых распространяется действие Федерального </w:t>
      </w:r>
      <w:hyperlink r:id="rId96" w:history="1">
        <w:r>
          <w:rPr>
            <w:rFonts w:ascii="Calibri" w:hAnsi="Calibri" w:cs="Calibri"/>
            <w:color w:val="0000FF"/>
          </w:rPr>
          <w:t>закона</w:t>
        </w:r>
      </w:hyperlink>
      <w:r>
        <w:rPr>
          <w:rFonts w:ascii="Calibri" w:hAnsi="Calibri" w:cs="Calibri"/>
        </w:rPr>
        <w:t xml:space="preserve"> "О ветеранах" (за исключением лиц, указанных в </w:t>
      </w:r>
      <w:hyperlink w:anchor="Par271" w:history="1">
        <w:r>
          <w:rPr>
            <w:rFonts w:ascii="Calibri" w:hAnsi="Calibri" w:cs="Calibri"/>
            <w:color w:val="0000FF"/>
          </w:rPr>
          <w:t>пункте 3</w:t>
        </w:r>
      </w:hyperlink>
      <w:r>
        <w:rPr>
          <w:rFonts w:ascii="Calibri" w:hAnsi="Calibri" w:cs="Calibri"/>
        </w:rPr>
        <w:t xml:space="preserve"> настоящей статьи), ставки транспортного налога уменьшаются на 50 процентов, но не более чем по одному транспортному средству за налоговый период.</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наличии у лиц, указанных в </w:t>
      </w:r>
      <w:hyperlink w:anchor="Par266" w:history="1">
        <w:r>
          <w:rPr>
            <w:rFonts w:ascii="Calibri" w:hAnsi="Calibri" w:cs="Calibri"/>
            <w:color w:val="0000FF"/>
          </w:rPr>
          <w:t>пункте 1</w:t>
        </w:r>
      </w:hyperlink>
      <w:r>
        <w:rPr>
          <w:rFonts w:ascii="Calibri" w:hAnsi="Calibri" w:cs="Calibri"/>
        </w:rPr>
        <w:t xml:space="preserve"> настоящей статьи, права на получение льгот по нескольким основаниям льгота предоставляется по одному основанию в соответствии с заявлением налогоплательщика.</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97" w:history="1">
        <w:r>
          <w:rPr>
            <w:rFonts w:ascii="Calibri" w:hAnsi="Calibri" w:cs="Calibri"/>
            <w:color w:val="0000FF"/>
          </w:rPr>
          <w:t>Закона</w:t>
        </w:r>
      </w:hyperlink>
      <w:r>
        <w:rPr>
          <w:rFonts w:ascii="Calibri" w:hAnsi="Calibri" w:cs="Calibri"/>
        </w:rPr>
        <w:t xml:space="preserve"> Московской области от 12.12.2013 N 153/2013-ОЗ)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 на применение налоговых льгот, установленных настоящей статьей, наступает с даты присвоения лицу (установления) статуса, указанного в </w:t>
      </w:r>
      <w:hyperlink w:anchor="Par266" w:history="1">
        <w:r>
          <w:rPr>
            <w:rFonts w:ascii="Calibri" w:hAnsi="Calibri" w:cs="Calibri"/>
            <w:color w:val="0000FF"/>
          </w:rPr>
          <w:t>пункте 1</w:t>
        </w:r>
      </w:hyperlink>
      <w:r>
        <w:rPr>
          <w:rFonts w:ascii="Calibri" w:hAnsi="Calibri" w:cs="Calibri"/>
        </w:rPr>
        <w:t xml:space="preserve"> настоящей статьи.</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98" w:history="1">
        <w:r>
          <w:rPr>
            <w:rFonts w:ascii="Calibri" w:hAnsi="Calibri" w:cs="Calibri"/>
            <w:color w:val="0000FF"/>
          </w:rPr>
          <w:t>Закона</w:t>
        </w:r>
      </w:hyperlink>
      <w:r>
        <w:rPr>
          <w:rFonts w:ascii="Calibri" w:hAnsi="Calibri" w:cs="Calibri"/>
        </w:rPr>
        <w:t xml:space="preserve"> Московской области от 12.12.2013 N 153/2013-ОЗ)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Льготы, установленные </w:t>
      </w:r>
      <w:hyperlink w:anchor="Par271" w:history="1">
        <w:r>
          <w:rPr>
            <w:rFonts w:ascii="Calibri" w:hAnsi="Calibri" w:cs="Calibri"/>
            <w:color w:val="0000FF"/>
          </w:rPr>
          <w:t>пунктами 3</w:t>
        </w:r>
      </w:hyperlink>
      <w:r>
        <w:rPr>
          <w:rFonts w:ascii="Calibri" w:hAnsi="Calibri" w:cs="Calibri"/>
        </w:rPr>
        <w:t xml:space="preserve"> и </w:t>
      </w:r>
      <w:hyperlink w:anchor="Par273" w:history="1">
        <w:r>
          <w:rPr>
            <w:rFonts w:ascii="Calibri" w:hAnsi="Calibri" w:cs="Calibri"/>
            <w:color w:val="0000FF"/>
          </w:rPr>
          <w:t>4</w:t>
        </w:r>
      </w:hyperlink>
      <w:r>
        <w:rPr>
          <w:rFonts w:ascii="Calibri" w:hAnsi="Calibri" w:cs="Calibri"/>
        </w:rPr>
        <w:t xml:space="preserve"> настоящей статьи, предоставляются по заявлению налогоплательщика на основании документа, подтверждающего статус заявителя.</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w:t>
      </w:r>
      <w:hyperlink r:id="rId99" w:history="1">
        <w:r>
          <w:rPr>
            <w:rFonts w:ascii="Calibri" w:hAnsi="Calibri" w:cs="Calibri"/>
            <w:color w:val="0000FF"/>
          </w:rPr>
          <w:t>Закона</w:t>
        </w:r>
      </w:hyperlink>
      <w:r>
        <w:rPr>
          <w:rFonts w:ascii="Calibri" w:hAnsi="Calibri" w:cs="Calibri"/>
        </w:rPr>
        <w:t xml:space="preserve"> Московской области от 12.12.2013 N 153/2013-ОЗ)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 лиц, которые применили налоговые льготы, установленные настоящей статьей, не распространяется действие </w:t>
      </w:r>
      <w:hyperlink w:anchor="Par79" w:history="1">
        <w:r>
          <w:rPr>
            <w:rFonts w:ascii="Calibri" w:hAnsi="Calibri" w:cs="Calibri"/>
            <w:color w:val="0000FF"/>
          </w:rPr>
          <w:t>пунктов 3</w:t>
        </w:r>
      </w:hyperlink>
      <w:r>
        <w:rPr>
          <w:rFonts w:ascii="Calibri" w:hAnsi="Calibri" w:cs="Calibri"/>
        </w:rPr>
        <w:t xml:space="preserve">, </w:t>
      </w:r>
      <w:hyperlink w:anchor="Par86" w:history="1">
        <w:r>
          <w:rPr>
            <w:rFonts w:ascii="Calibri" w:hAnsi="Calibri" w:cs="Calibri"/>
            <w:color w:val="0000FF"/>
          </w:rPr>
          <w:t>5 статьи 4</w:t>
        </w:r>
      </w:hyperlink>
      <w:r>
        <w:rPr>
          <w:rFonts w:ascii="Calibri" w:hAnsi="Calibri" w:cs="Calibri"/>
        </w:rPr>
        <w:t xml:space="preserve"> настоящего Закона за соответствующий налоговый период.</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36" w:name="Par282"/>
      <w:bookmarkEnd w:id="36"/>
      <w:r>
        <w:rPr>
          <w:rFonts w:ascii="Calibri" w:hAnsi="Calibri" w:cs="Calibri"/>
        </w:rPr>
        <w:t xml:space="preserve">Статья 26. Утратила силу с 1 января 2013 года. - </w:t>
      </w:r>
      <w:hyperlink r:id="rId100" w:history="1">
        <w:r>
          <w:rPr>
            <w:rFonts w:ascii="Calibri" w:hAnsi="Calibri" w:cs="Calibri"/>
            <w:color w:val="0000FF"/>
          </w:rPr>
          <w:t>Закон</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37" w:name="Par284"/>
      <w:bookmarkEnd w:id="37"/>
      <w:r>
        <w:rPr>
          <w:rFonts w:ascii="Calibri" w:hAnsi="Calibri" w:cs="Calibri"/>
        </w:rPr>
        <w:t xml:space="preserve">Статья 26.1. Утратила силу с 1 января 2011 года. - </w:t>
      </w:r>
      <w:hyperlink r:id="rId101" w:history="1">
        <w:r>
          <w:rPr>
            <w:rFonts w:ascii="Calibri" w:hAnsi="Calibri" w:cs="Calibri"/>
            <w:color w:val="0000FF"/>
          </w:rPr>
          <w:t>Закон</w:t>
        </w:r>
      </w:hyperlink>
      <w:r>
        <w:rPr>
          <w:rFonts w:ascii="Calibri" w:hAnsi="Calibri" w:cs="Calibri"/>
        </w:rPr>
        <w:t xml:space="preserve"> Московской области от 15.02.2006 N 21/2006-ОЗ.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38" w:name="Par286"/>
      <w:bookmarkEnd w:id="38"/>
      <w:r>
        <w:rPr>
          <w:rFonts w:ascii="Calibri" w:hAnsi="Calibri" w:cs="Calibri"/>
        </w:rPr>
        <w:t>Статья 26.2. Льготы, предоставляемые товариществам собственников жилья</w:t>
      </w:r>
    </w:p>
    <w:p w:rsidR="00B13984" w:rsidRDefault="00B13984">
      <w:pPr>
        <w:widowControl w:val="0"/>
        <w:autoSpaceDE w:val="0"/>
        <w:autoSpaceDN w:val="0"/>
        <w:adjustRightInd w:val="0"/>
        <w:spacing w:after="0" w:line="240" w:lineRule="auto"/>
        <w:ind w:firstLine="540"/>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02" w:history="1">
        <w:r>
          <w:rPr>
            <w:rFonts w:ascii="Calibri" w:hAnsi="Calibri" w:cs="Calibri"/>
            <w:color w:val="0000FF"/>
          </w:rPr>
          <w:t>Законом</w:t>
        </w:r>
      </w:hyperlink>
      <w:r>
        <w:rPr>
          <w:rFonts w:ascii="Calibri" w:hAnsi="Calibri" w:cs="Calibri"/>
        </w:rPr>
        <w:t xml:space="preserve"> Московской области от 29.09.2007 N 163/2007-ОЗ)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Закона под товариществами собственников жилья понимаются некоммерческие организации, зарегистрированные в соответствии с федеральным законодательством в качестве товариществ собственников жилья на территории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39" w:name="Par291"/>
      <w:bookmarkEnd w:id="39"/>
      <w:r>
        <w:rPr>
          <w:rFonts w:ascii="Calibri" w:hAnsi="Calibri" w:cs="Calibri"/>
        </w:rPr>
        <w:t>2. Товариществам собственников жилья предоставляются следующие налоговые льготы: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снижение ставки налога на прибыль организаций на 4 процентных пункта в соответствии с </w:t>
      </w:r>
      <w:hyperlink w:anchor="Par41" w:history="1">
        <w:r>
          <w:rPr>
            <w:rFonts w:ascii="Calibri" w:hAnsi="Calibri" w:cs="Calibri"/>
            <w:color w:val="0000FF"/>
          </w:rPr>
          <w:t>пунктом 3 статьи 2</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освобождение от уплаты налога на имущество организаций. Указанная налоговая льгота не распространяется на имущество, сдаваемое в аренду или внаем, а также на имущество, не используемое в целях содержания (эксплуатации) многоквартирного дома (кооперативного дома) или многоквартирных домов (кооперативных домов).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Жилищные и жилищно-строительные кооперативы, созданные в соответствии с Жилищным </w:t>
      </w:r>
      <w:hyperlink r:id="rId103" w:history="1">
        <w:r>
          <w:rPr>
            <w:rFonts w:ascii="Calibri" w:hAnsi="Calibri" w:cs="Calibri"/>
            <w:color w:val="0000FF"/>
          </w:rPr>
          <w:t>кодексом</w:t>
        </w:r>
      </w:hyperlink>
      <w:r>
        <w:rPr>
          <w:rFonts w:ascii="Calibri" w:hAnsi="Calibri" w:cs="Calibri"/>
        </w:rPr>
        <w:t xml:space="preserve"> Российской Федерации и осуществляющие содержание жилых и нежилых помещений в кооперативном доме (кооперативных домах) на территории Московской области, вправе применять налоговые льготы, установленные в </w:t>
      </w:r>
      <w:hyperlink w:anchor="Par291" w:history="1">
        <w:r>
          <w:rPr>
            <w:rFonts w:ascii="Calibri" w:hAnsi="Calibri" w:cs="Calibri"/>
            <w:color w:val="0000FF"/>
          </w:rPr>
          <w:t>пункте 2</w:t>
        </w:r>
      </w:hyperlink>
      <w:r>
        <w:rPr>
          <w:rFonts w:ascii="Calibri" w:hAnsi="Calibri" w:cs="Calibri"/>
        </w:rPr>
        <w:t xml:space="preserve"> настоящей статьи, в период с 1 января 2008 года по 31 декабря 2008 года.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Условием использования налоговых льгот, установленных настоящей статьей, является направление высвобожденных средств на развитие организаций в соответствии с </w:t>
      </w:r>
      <w:hyperlink w:anchor="Par91" w:history="1">
        <w:r>
          <w:rPr>
            <w:rFonts w:ascii="Calibri" w:hAnsi="Calibri" w:cs="Calibri"/>
            <w:color w:val="0000FF"/>
          </w:rPr>
          <w:t>пунктом 10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установленные данной статьей налоговые льготы не распространяется ограничение, установленное </w:t>
      </w:r>
      <w:hyperlink w:anchor="Par40" w:history="1">
        <w:r>
          <w:rPr>
            <w:rFonts w:ascii="Calibri" w:hAnsi="Calibri" w:cs="Calibri"/>
            <w:color w:val="0000FF"/>
          </w:rPr>
          <w:t>пунктом 2 статьи 2</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40" w:name="Par298"/>
      <w:bookmarkEnd w:id="40"/>
      <w:r>
        <w:rPr>
          <w:rFonts w:ascii="Calibri" w:hAnsi="Calibri" w:cs="Calibri"/>
        </w:rPr>
        <w:t xml:space="preserve">Статьи 26.3 - 26.4. Утратили силу с 1 января 2012 года. - </w:t>
      </w:r>
      <w:hyperlink r:id="rId104" w:history="1">
        <w:r>
          <w:rPr>
            <w:rFonts w:ascii="Calibri" w:hAnsi="Calibri" w:cs="Calibri"/>
            <w:color w:val="0000FF"/>
          </w:rPr>
          <w:t>Закон</w:t>
        </w:r>
      </w:hyperlink>
      <w:r>
        <w:rPr>
          <w:rFonts w:ascii="Calibri" w:hAnsi="Calibri" w:cs="Calibri"/>
        </w:rPr>
        <w:t xml:space="preserve"> Московской области от 12.02.2009 N 10/2009-ОЗ.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41" w:name="Par300"/>
      <w:bookmarkEnd w:id="41"/>
      <w:r>
        <w:rPr>
          <w:rFonts w:ascii="Calibri" w:hAnsi="Calibri" w:cs="Calibri"/>
        </w:rPr>
        <w:t>Статья 26.5. Льготы, предоставляемые организациям, принявшим на бухгалтерский учет в качестве основных средств объекты инженерной, транспортной и инновационной инфраструктуры в целях обеспечения функционирования технико-внедренческой особой экономической зоны</w:t>
      </w:r>
    </w:p>
    <w:p w:rsidR="00B13984" w:rsidRDefault="00B13984">
      <w:pPr>
        <w:widowControl w:val="0"/>
        <w:autoSpaceDE w:val="0"/>
        <w:autoSpaceDN w:val="0"/>
        <w:adjustRightInd w:val="0"/>
        <w:spacing w:after="0" w:line="240" w:lineRule="auto"/>
        <w:ind w:firstLine="540"/>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05" w:history="1">
        <w:r>
          <w:rPr>
            <w:rFonts w:ascii="Calibri" w:hAnsi="Calibri" w:cs="Calibri"/>
            <w:color w:val="0000FF"/>
          </w:rPr>
          <w:t>Законом</w:t>
        </w:r>
      </w:hyperlink>
      <w:r>
        <w:rPr>
          <w:rFonts w:ascii="Calibri" w:hAnsi="Calibri" w:cs="Calibri"/>
        </w:rPr>
        <w:t xml:space="preserve"> Московской области от 25.12.2009 N 165/2009-ОЗ)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42" w:name="Par304"/>
      <w:bookmarkEnd w:id="42"/>
      <w:r>
        <w:rPr>
          <w:rFonts w:ascii="Calibri" w:hAnsi="Calibri" w:cs="Calibri"/>
        </w:rPr>
        <w:t>1. Действие настоящей статьи распространяется на организации, принявшие на бухгалтерский учет в качестве основных средств объекты инженерной, транспортной и инновационной инфраструктуры, созданные в соответствии с Соглашением о создании особой экономической зоны, заключение которого предусмотрено законодательством Российской Федерации об особых экономических зонах.</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Организации освобождаются от уплаты налога на имущество организаций в отношении объектов инженерной, транспортной и инновационной инфраструктуры, указанных в </w:t>
      </w:r>
      <w:hyperlink w:anchor="Par304" w:history="1">
        <w:r>
          <w:rPr>
            <w:rFonts w:ascii="Calibri" w:hAnsi="Calibri" w:cs="Calibri"/>
            <w:color w:val="0000FF"/>
          </w:rPr>
          <w:t>пункте 1</w:t>
        </w:r>
      </w:hyperlink>
      <w:r>
        <w:rPr>
          <w:rFonts w:ascii="Calibri" w:hAnsi="Calibri" w:cs="Calibri"/>
        </w:rPr>
        <w:t xml:space="preserve"> настоящей статьи.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Условием использования налоговых льгот, установленных настоящей статьей, является направление высвобожденных средств на: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снижение арендной платы за пользование объектами инновационной инфраструктуры;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сокращение затрат на обслуживание и эксплуатацию объектов инженерной и транспортной инфраструктуры.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арендной платы за пользование объектами инновационной инфраструктуры и размер затрат на обслуживание и эксплуатацию объектов инженерной и транспортной инфраструктуры устанавливаются организациями, указанными в </w:t>
      </w:r>
      <w:hyperlink w:anchor="Par304" w:history="1">
        <w:r>
          <w:rPr>
            <w:rFonts w:ascii="Calibri" w:hAnsi="Calibri" w:cs="Calibri"/>
            <w:color w:val="0000FF"/>
          </w:rPr>
          <w:t>пункте 1</w:t>
        </w:r>
      </w:hyperlink>
      <w:r>
        <w:rPr>
          <w:rFonts w:ascii="Calibri" w:hAnsi="Calibri" w:cs="Calibri"/>
        </w:rPr>
        <w:t xml:space="preserve"> настоящей статьи.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арендной платы за пользование объектами инновационной инфраструктуры и размер затрат на обслуживание и эксплуатацию объектов инженерной и транспортной инфраструктуры на планируемый год подлежат согласованию с Наблюдательным советом технико-внедренческой особой экономической зоны, созданным в соответствии с законодательством Российской Федерации об особых экономических зонах, в срок до 1 декабря текущего года.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арендной платы за пользование объектами инновационной инфраструктуры и размер затрат на обслуживание и эксплуатацию объектов инженерной и транспортной инфраструктуры на 2010 год подлежат согласованию с Наблюдательным советом технико-внедренческой особой экономической зоны, созданным в соответствии с законодательством Российской Федерации об особых экономических зонах, до 1 апреля 2010 года.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Налоговые льготы, установленные настоящей статьей, применяются с 1 числа месяца, следующего за датой принятия на балансовый учет объектов инженерной, транспортной и инновационной инфраструктуры, по 31 декабря 2014 года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установленные данной статьей налоговые льготы не распространяется ограничение, установленное </w:t>
      </w:r>
      <w:hyperlink w:anchor="Par40" w:history="1">
        <w:r>
          <w:rPr>
            <w:rFonts w:ascii="Calibri" w:hAnsi="Calibri" w:cs="Calibri"/>
            <w:color w:val="0000FF"/>
          </w:rPr>
          <w:t>пунктом 2 статьи 2</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43" w:name="Par315"/>
      <w:bookmarkEnd w:id="43"/>
      <w:r>
        <w:rPr>
          <w:rFonts w:ascii="Calibri" w:hAnsi="Calibri" w:cs="Calibri"/>
        </w:rPr>
        <w:t>Статья 26.6. Льготы, предоставляемые гражданам, на которых распространяется действие Закона Московской области "О мерах социальной поддержки и возмещении ущерба гражданам, пострадавшим вследствие чрезвычайной ситуации, сложившейся в результате природных пожаров на территории Московской области в 2010 году"</w:t>
      </w:r>
    </w:p>
    <w:p w:rsidR="00B13984" w:rsidRDefault="00B13984">
      <w:pPr>
        <w:widowControl w:val="0"/>
        <w:autoSpaceDE w:val="0"/>
        <w:autoSpaceDN w:val="0"/>
        <w:adjustRightInd w:val="0"/>
        <w:spacing w:after="0" w:line="240" w:lineRule="auto"/>
        <w:ind w:firstLine="540"/>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06" w:history="1">
        <w:r>
          <w:rPr>
            <w:rFonts w:ascii="Calibri" w:hAnsi="Calibri" w:cs="Calibri"/>
            <w:color w:val="0000FF"/>
          </w:rPr>
          <w:t>Законом</w:t>
        </w:r>
      </w:hyperlink>
      <w:r>
        <w:rPr>
          <w:rFonts w:ascii="Calibri" w:hAnsi="Calibri" w:cs="Calibri"/>
        </w:rPr>
        <w:t xml:space="preserve"> Московской области от 17.12.2010 N 159/2010-ОЗ)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44" w:name="Par319"/>
      <w:bookmarkEnd w:id="44"/>
      <w:r>
        <w:rPr>
          <w:rFonts w:ascii="Calibri" w:hAnsi="Calibri" w:cs="Calibri"/>
        </w:rPr>
        <w:t xml:space="preserve">1. Действие настоящей статьи распространяется на граждан, которым </w:t>
      </w:r>
      <w:hyperlink r:id="rId107" w:history="1">
        <w:r>
          <w:rPr>
            <w:rFonts w:ascii="Calibri" w:hAnsi="Calibri" w:cs="Calibri"/>
            <w:color w:val="0000FF"/>
          </w:rPr>
          <w:t>Законом</w:t>
        </w:r>
      </w:hyperlink>
      <w:r>
        <w:rPr>
          <w:rFonts w:ascii="Calibri" w:hAnsi="Calibri" w:cs="Calibri"/>
        </w:rPr>
        <w:t xml:space="preserve"> Московской области N 108/2010-ОЗ "О мерах социальной поддержки и возмещении ущерба гражданам, пострадавшим вследствие чрезвычайной ситуации, сложившейся в результате природных пожаров на территории Московской области в 2010 году" предусмотрены меры социальной поддержки и возмещения ущерба.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указанные в </w:t>
      </w:r>
      <w:hyperlink w:anchor="Par319" w:history="1">
        <w:r>
          <w:rPr>
            <w:rFonts w:ascii="Calibri" w:hAnsi="Calibri" w:cs="Calibri"/>
            <w:color w:val="0000FF"/>
          </w:rPr>
          <w:t>пункте 1</w:t>
        </w:r>
      </w:hyperlink>
      <w:r>
        <w:rPr>
          <w:rFonts w:ascii="Calibri" w:hAnsi="Calibri" w:cs="Calibri"/>
        </w:rPr>
        <w:t xml:space="preserve"> настоящей статьи, освобождаются от уплаты транспортного налога за 2009 и 2010 годы, но не более чем по одному транспортному средству за налоговый период.</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Льготы, указанные в настоящей статье, применяются в </w:t>
      </w:r>
      <w:hyperlink r:id="rId108" w:history="1">
        <w:r>
          <w:rPr>
            <w:rFonts w:ascii="Calibri" w:hAnsi="Calibri" w:cs="Calibri"/>
            <w:color w:val="0000FF"/>
          </w:rPr>
          <w:t>порядке</w:t>
        </w:r>
      </w:hyperlink>
      <w:r>
        <w:rPr>
          <w:rFonts w:ascii="Calibri" w:hAnsi="Calibri" w:cs="Calibri"/>
        </w:rPr>
        <w:t>, установленном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финансовой, бюджетной, кредитной и налоговой сферах.</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Закона</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граждан, которые применили налоговые льготы, установленные настоящей статьей, не распространяется действие </w:t>
      </w:r>
      <w:hyperlink w:anchor="Par79" w:history="1">
        <w:r>
          <w:rPr>
            <w:rFonts w:ascii="Calibri" w:hAnsi="Calibri" w:cs="Calibri"/>
            <w:color w:val="0000FF"/>
          </w:rPr>
          <w:t>пункта 3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45" w:name="Par325"/>
      <w:bookmarkEnd w:id="45"/>
      <w:r>
        <w:rPr>
          <w:rFonts w:ascii="Calibri" w:hAnsi="Calibri" w:cs="Calibri"/>
        </w:rPr>
        <w:t xml:space="preserve">Статья 26.7. Льготы, предоставляемые образовательным организациям, осуществляющим образовательную деятельность по дополнительным профессиональным программам, и организациям, обеспечивающим функционирование образовательных организаций, </w:t>
      </w:r>
      <w:r>
        <w:rPr>
          <w:rFonts w:ascii="Calibri" w:hAnsi="Calibri" w:cs="Calibri"/>
        </w:rPr>
        <w:lastRenderedPageBreak/>
        <w:t>осуществляющих образовательную деятельность по дополнительным профессиональным программам</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Закона</w:t>
        </w:r>
      </w:hyperlink>
      <w:r>
        <w:rPr>
          <w:rFonts w:ascii="Calibri" w:hAnsi="Calibri" w:cs="Calibri"/>
        </w:rPr>
        <w:t xml:space="preserve"> Московской области от 30.12.2013 N 171/2013-ОЗ)</w:t>
      </w:r>
    </w:p>
    <w:p w:rsidR="00B13984" w:rsidRDefault="00B13984">
      <w:pPr>
        <w:widowControl w:val="0"/>
        <w:autoSpaceDE w:val="0"/>
        <w:autoSpaceDN w:val="0"/>
        <w:adjustRightInd w:val="0"/>
        <w:spacing w:after="0" w:line="240" w:lineRule="auto"/>
        <w:ind w:firstLine="540"/>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11" w:history="1">
        <w:r>
          <w:rPr>
            <w:rFonts w:ascii="Calibri" w:hAnsi="Calibri" w:cs="Calibri"/>
            <w:color w:val="0000FF"/>
          </w:rPr>
          <w:t>Законом</w:t>
        </w:r>
      </w:hyperlink>
      <w:r>
        <w:rPr>
          <w:rFonts w:ascii="Calibri" w:hAnsi="Calibri" w:cs="Calibri"/>
        </w:rPr>
        <w:t xml:space="preserve"> Московской области от 24.12.2010 N 175/2010-ОЗ)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46" w:name="Par330"/>
      <w:bookmarkEnd w:id="46"/>
      <w:r>
        <w:rPr>
          <w:rFonts w:ascii="Calibri" w:hAnsi="Calibri" w:cs="Calibri"/>
        </w:rPr>
        <w:t>1. Действие настоящей статьи распространяется на образовательные организации, созданные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 осуществляющие образовательную деятельность по дополнительному профессиональному образованию специалистов, имеющих высшее образование, по программе профессиональной переподготовки с присвоением квалификации "Мастер делового администрирования - Master of Business Administration (MBA)", в выручке от реализации продукции, товаров, работ, услуг которых выручка от реализации услуг по обучению по указанной программе (MBA) составляет не менее 50 процентов (далее в настоящей статье - образовательные организации), и на организации, в выручке от использования объектов недвижимости и инженерной инфраструктуры которых выручка от деятельности по обеспечению функционирования образовательных организаций составляет не менее 50 процентов.</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112" w:history="1">
        <w:r>
          <w:rPr>
            <w:rFonts w:ascii="Calibri" w:hAnsi="Calibri" w:cs="Calibri"/>
            <w:color w:val="0000FF"/>
          </w:rPr>
          <w:t>Закона</w:t>
        </w:r>
      </w:hyperlink>
      <w:r>
        <w:rPr>
          <w:rFonts w:ascii="Calibri" w:hAnsi="Calibri" w:cs="Calibri"/>
        </w:rPr>
        <w:t xml:space="preserve"> Московской области от 30.12.2013 N 171/2013-ОЗ)</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47" w:name="Par332"/>
      <w:bookmarkEnd w:id="47"/>
      <w:r>
        <w:rPr>
          <w:rFonts w:ascii="Calibri" w:hAnsi="Calibri" w:cs="Calibri"/>
        </w:rPr>
        <w:t>2. В целях настоящей статьи: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деятельностью по обеспечению функционирования образовательных организаций понимается:</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3" w:history="1">
        <w:r>
          <w:rPr>
            <w:rFonts w:ascii="Calibri" w:hAnsi="Calibri" w:cs="Calibri"/>
            <w:color w:val="0000FF"/>
          </w:rPr>
          <w:t>Закона</w:t>
        </w:r>
      </w:hyperlink>
      <w:r>
        <w:rPr>
          <w:rFonts w:ascii="Calibri" w:hAnsi="Calibri" w:cs="Calibri"/>
        </w:rPr>
        <w:t xml:space="preserve"> Московской области от 30.12.2013 N 171/2013-ОЗ)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образовательным организациям во владение и (или) пользование объектов недвижимости и инженерной инфраструктуры для осуществления и (или) обеспечения образовательного процесса;</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4" w:history="1">
        <w:r>
          <w:rPr>
            <w:rFonts w:ascii="Calibri" w:hAnsi="Calibri" w:cs="Calibri"/>
            <w:color w:val="0000FF"/>
          </w:rPr>
          <w:t>Закона</w:t>
        </w:r>
      </w:hyperlink>
      <w:r>
        <w:rPr>
          <w:rFonts w:ascii="Calibri" w:hAnsi="Calibri" w:cs="Calibri"/>
        </w:rPr>
        <w:t xml:space="preserve"> Московской области от 30.12.2013 N 171/2013-ОЗ)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иным организациям во владение и (или) пользование объектов недвижимости и инженерной инфраструктуры для обеспечения образовательного процесса образовательных организаций в виде предоставления такими иными организациями услуг общественного питания, услуг физической культуры и спорта, жилищно-коммунальных и бытовых услуг;</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5" w:history="1">
        <w:r>
          <w:rPr>
            <w:rFonts w:ascii="Calibri" w:hAnsi="Calibri" w:cs="Calibri"/>
            <w:color w:val="0000FF"/>
          </w:rPr>
          <w:t>Закона</w:t>
        </w:r>
      </w:hyperlink>
      <w:r>
        <w:rPr>
          <w:rFonts w:ascii="Calibri" w:hAnsi="Calibri" w:cs="Calibri"/>
        </w:rPr>
        <w:t xml:space="preserve"> Московской области от 30.12.2013 N 171/2013-ОЗ)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организациями, на балансе которых учтены объекты недвижимости и инженерной инфраструктуры, услуг общественного питания, услуг физической культуры и спорта, жилищно-коммунальных и бытовых услуг для обеспечения образовательного процесса образовательных организаций;</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6" w:history="1">
        <w:r>
          <w:rPr>
            <w:rFonts w:ascii="Calibri" w:hAnsi="Calibri" w:cs="Calibri"/>
            <w:color w:val="0000FF"/>
          </w:rPr>
          <w:t>Закона</w:t>
        </w:r>
      </w:hyperlink>
      <w:r>
        <w:rPr>
          <w:rFonts w:ascii="Calibri" w:hAnsi="Calibri" w:cs="Calibri"/>
        </w:rPr>
        <w:t xml:space="preserve"> Московской области от 30.12.2013 N 171/2013-ОЗ)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объектами недвижимости понимаются здания и сооружения, используемые для осуществления и (или) обеспечения образовательного процесса, - здания с аудиториями, лекционными залами, библиотеками и точками питания; спортивные комплексы для обучающихся и преподавателей; здания и помещения, используемые для предоставления услуг по временному проживанию обучающихся и преподавателей;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объектами инженерной инфраструктуры понимается система коммуникаций и объектов водоснабжения, канализации, тепло-, электро- и газоснабжения, связи, обслуживающие названные в настоящем пункте объекты недвижимости.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Образовательным организациям и организациям, указанным в </w:t>
      </w:r>
      <w:hyperlink w:anchor="Par330" w:history="1">
        <w:r>
          <w:rPr>
            <w:rFonts w:ascii="Calibri" w:hAnsi="Calibri" w:cs="Calibri"/>
            <w:color w:val="0000FF"/>
          </w:rPr>
          <w:t>пункте 1</w:t>
        </w:r>
      </w:hyperlink>
      <w:r>
        <w:rPr>
          <w:rFonts w:ascii="Calibri" w:hAnsi="Calibri" w:cs="Calibri"/>
        </w:rPr>
        <w:t xml:space="preserve"> настоящей статьи, предоставляются следующие налоговые льготы:</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Закона</w:t>
        </w:r>
      </w:hyperlink>
      <w:r>
        <w:rPr>
          <w:rFonts w:ascii="Calibri" w:hAnsi="Calibri" w:cs="Calibri"/>
        </w:rPr>
        <w:t xml:space="preserve"> Московской области от 30.12.2013 N 171/2013-ОЗ)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освобождение от уплаты налога на имущество организаций в отношении объектов недвижимости и объектов инженерной инфраструктуры, указанных в </w:t>
      </w:r>
      <w:hyperlink w:anchor="Par332" w:history="1">
        <w:r>
          <w:rPr>
            <w:rFonts w:ascii="Calibri" w:hAnsi="Calibri" w:cs="Calibri"/>
            <w:color w:val="0000FF"/>
          </w:rPr>
          <w:t>пункте 2</w:t>
        </w:r>
      </w:hyperlink>
      <w:r>
        <w:rPr>
          <w:rFonts w:ascii="Calibri" w:hAnsi="Calibri" w:cs="Calibri"/>
        </w:rPr>
        <w:t xml:space="preserve"> настоящей статьи. Льгота не распространяется на объекты недвижимости и инженерной инфраструктуры, сдаваемые в аренду иным организациям, если иное не установлено настоящей статьей;</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(подп. 1 в ред. </w:t>
      </w:r>
      <w:hyperlink r:id="rId118" w:history="1">
        <w:r>
          <w:rPr>
            <w:rFonts w:ascii="Calibri" w:hAnsi="Calibri" w:cs="Calibri"/>
            <w:color w:val="0000FF"/>
          </w:rPr>
          <w:t>Закона</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освобождение от уплаты транспортного налога, кроме водных и воздушных транспортных средств.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Условием использования налоговых льгот, установленных настоящей статьей, является направление высвобожденных средств на развитие образовательных организаций, а также содержание объектов недвижимости и инженерной инфраструктуры, определенных в </w:t>
      </w:r>
      <w:hyperlink w:anchor="Par332" w:history="1">
        <w:r>
          <w:rPr>
            <w:rFonts w:ascii="Calibri" w:hAnsi="Calibri" w:cs="Calibri"/>
            <w:color w:val="0000FF"/>
          </w:rPr>
          <w:t>пункте 2</w:t>
        </w:r>
      </w:hyperlink>
      <w:r>
        <w:rPr>
          <w:rFonts w:ascii="Calibri" w:hAnsi="Calibri" w:cs="Calibri"/>
        </w:rPr>
        <w:t xml:space="preserve"> настоящей статьи, в соответствии с </w:t>
      </w:r>
      <w:hyperlink w:anchor="Par91" w:history="1">
        <w:r>
          <w:rPr>
            <w:rFonts w:ascii="Calibri" w:hAnsi="Calibri" w:cs="Calibri"/>
            <w:color w:val="0000FF"/>
          </w:rPr>
          <w:t>пунктами 10</w:t>
        </w:r>
      </w:hyperlink>
      <w:r>
        <w:rPr>
          <w:rFonts w:ascii="Calibri" w:hAnsi="Calibri" w:cs="Calibri"/>
        </w:rPr>
        <w:t xml:space="preserve">, </w:t>
      </w:r>
      <w:hyperlink w:anchor="Par108" w:history="1">
        <w:r>
          <w:rPr>
            <w:rFonts w:ascii="Calibri" w:hAnsi="Calibri" w:cs="Calibri"/>
            <w:color w:val="0000FF"/>
          </w:rPr>
          <w:t>11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9" w:history="1">
        <w:r>
          <w:rPr>
            <w:rFonts w:ascii="Calibri" w:hAnsi="Calibri" w:cs="Calibri"/>
            <w:color w:val="0000FF"/>
          </w:rPr>
          <w:t>Закона</w:t>
        </w:r>
      </w:hyperlink>
      <w:r>
        <w:rPr>
          <w:rFonts w:ascii="Calibri" w:hAnsi="Calibri" w:cs="Calibri"/>
        </w:rPr>
        <w:t xml:space="preserve"> Московской области от 30.12.2013 N 171/2013-ОЗ)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48" w:name="Par351"/>
      <w:bookmarkEnd w:id="48"/>
      <w:r>
        <w:rPr>
          <w:rFonts w:ascii="Calibri" w:hAnsi="Calibri" w:cs="Calibri"/>
        </w:rPr>
        <w:t>Статья 26.8. Льготы, предоставляемые многодетным семьям</w:t>
      </w:r>
    </w:p>
    <w:p w:rsidR="00B13984" w:rsidRDefault="00B13984">
      <w:pPr>
        <w:widowControl w:val="0"/>
        <w:autoSpaceDE w:val="0"/>
        <w:autoSpaceDN w:val="0"/>
        <w:adjustRightInd w:val="0"/>
        <w:spacing w:after="0" w:line="240" w:lineRule="auto"/>
        <w:ind w:firstLine="540"/>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20" w:history="1">
        <w:r>
          <w:rPr>
            <w:rFonts w:ascii="Calibri" w:hAnsi="Calibri" w:cs="Calibri"/>
            <w:color w:val="0000FF"/>
          </w:rPr>
          <w:t>Законом</w:t>
        </w:r>
      </w:hyperlink>
      <w:r>
        <w:rPr>
          <w:rFonts w:ascii="Calibri" w:hAnsi="Calibri" w:cs="Calibri"/>
        </w:rPr>
        <w:t xml:space="preserve"> Московской области от 21.04.2011 N 52/2011-ОЗ)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49" w:name="Par355"/>
      <w:bookmarkEnd w:id="49"/>
      <w:r>
        <w:rPr>
          <w:rFonts w:ascii="Calibri" w:hAnsi="Calibri" w:cs="Calibri"/>
        </w:rPr>
        <w:t>1. В целях настоящей статьи под многодетной семьей понимается семья, воспитывающая трех или более несовершеннолетних детей.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настоящей статьи распространяется на одного из родителей (законных представителей) в многодетной семье.</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1" w:history="1">
        <w:r>
          <w:rPr>
            <w:rFonts w:ascii="Calibri" w:hAnsi="Calibri" w:cs="Calibri"/>
            <w:color w:val="0000FF"/>
          </w:rPr>
          <w:t>Закона</w:t>
        </w:r>
      </w:hyperlink>
      <w:r>
        <w:rPr>
          <w:rFonts w:ascii="Calibri" w:hAnsi="Calibri" w:cs="Calibri"/>
        </w:rPr>
        <w:t xml:space="preserve"> Московской области от 12.12.2013 N 153/2013-ОЗ)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указанные в </w:t>
      </w:r>
      <w:hyperlink w:anchor="Par355" w:history="1">
        <w:r>
          <w:rPr>
            <w:rFonts w:ascii="Calibri" w:hAnsi="Calibri" w:cs="Calibri"/>
            <w:color w:val="0000FF"/>
          </w:rPr>
          <w:t>пункте 1</w:t>
        </w:r>
      </w:hyperlink>
      <w:r>
        <w:rPr>
          <w:rFonts w:ascii="Calibri" w:hAnsi="Calibri" w:cs="Calibri"/>
        </w:rPr>
        <w:t xml:space="preserve"> настоящей статьи, освобождаются от уплаты транспортного налога в отношении следующих отдельных категорий транспортных средств, признаваемых объектом налогообложения в соответствии со </w:t>
      </w:r>
      <w:hyperlink r:id="rId122" w:history="1">
        <w:r>
          <w:rPr>
            <w:rFonts w:ascii="Calibri" w:hAnsi="Calibri" w:cs="Calibri"/>
            <w:color w:val="0000FF"/>
          </w:rPr>
          <w:t>статьей 358</w:t>
        </w:r>
      </w:hyperlink>
      <w:r>
        <w:rPr>
          <w:rFonts w:ascii="Calibri" w:hAnsi="Calibri" w:cs="Calibri"/>
        </w:rPr>
        <w:t xml:space="preserve"> Налогового кодекса Российской Федерации: автомобили, мотоциклы, мотороллеры, автобусы, тракторы. Налоговые льготы предоставляются не более чем по одному транспортному средству за налоговый период.</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лиц, которые применили налоговые льготы, установленные настоящей статьей, не распространяется действие </w:t>
      </w:r>
      <w:hyperlink w:anchor="Par79" w:history="1">
        <w:r>
          <w:rPr>
            <w:rFonts w:ascii="Calibri" w:hAnsi="Calibri" w:cs="Calibri"/>
            <w:color w:val="0000FF"/>
          </w:rPr>
          <w:t>пункта 3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50" w:name="Par360"/>
      <w:bookmarkEnd w:id="50"/>
      <w:r>
        <w:rPr>
          <w:rFonts w:ascii="Calibri" w:hAnsi="Calibri" w:cs="Calibri"/>
        </w:rPr>
        <w:t>4. Право на применение налоговых льгот, установленных настоящей статьей, наступает с даты возникновения статуса многодетной семьи (рождение (усыновление, установление опеки и попечительства) третьего и последующих детей).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Льготы, установленные настоящей статьей, предоставляются по заявлению налогоплательщика на основании документа, подтверждающего статус заявителя в соответствии с законодательством Московской области.</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123" w:history="1">
        <w:r>
          <w:rPr>
            <w:rFonts w:ascii="Calibri" w:hAnsi="Calibri" w:cs="Calibri"/>
            <w:color w:val="0000FF"/>
          </w:rPr>
          <w:t>Законом</w:t>
        </w:r>
      </w:hyperlink>
      <w:r>
        <w:rPr>
          <w:rFonts w:ascii="Calibri" w:hAnsi="Calibri" w:cs="Calibri"/>
        </w:rPr>
        <w:t xml:space="preserve"> Московской области от 12.12.2013 N 153/2013-ОЗ)</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Центральный исполнительный орган государственной власти Московской области, осуществляющий исполнительно-распорядительную деятельность на территории Московской области в сфере социальной защиты населения Московской области, который в соответствии с законодательством Московской области осуществляет учет лиц, указанных в </w:t>
      </w:r>
      <w:hyperlink w:anchor="Par355" w:history="1">
        <w:r>
          <w:rPr>
            <w:rFonts w:ascii="Calibri" w:hAnsi="Calibri" w:cs="Calibri"/>
            <w:color w:val="0000FF"/>
          </w:rPr>
          <w:t>пункте 1</w:t>
        </w:r>
      </w:hyperlink>
      <w:r>
        <w:rPr>
          <w:rFonts w:ascii="Calibri" w:hAnsi="Calibri" w:cs="Calibri"/>
        </w:rPr>
        <w:t xml:space="preserve"> настоящей статьи, в течение десяти рабочих дней со дня выдачи (признания недействительным) документа, указанного в </w:t>
      </w:r>
      <w:hyperlink w:anchor="Par360" w:history="1">
        <w:r>
          <w:rPr>
            <w:rFonts w:ascii="Calibri" w:hAnsi="Calibri" w:cs="Calibri"/>
            <w:color w:val="0000FF"/>
          </w:rPr>
          <w:t>пункте 4</w:t>
        </w:r>
      </w:hyperlink>
      <w:r>
        <w:rPr>
          <w:rFonts w:ascii="Calibri" w:hAnsi="Calibri" w:cs="Calibri"/>
        </w:rPr>
        <w:t xml:space="preserve"> настоящей статьи, направляет соответствующую информацию в налоговые органы по месту учета налогоплательщика.</w:t>
      </w:r>
    </w:p>
    <w:p w:rsidR="00B13984" w:rsidRDefault="00B139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w:t>
      </w:r>
      <w:hyperlink r:id="rId124" w:history="1">
        <w:r>
          <w:rPr>
            <w:rFonts w:ascii="Calibri" w:hAnsi="Calibri" w:cs="Calibri"/>
            <w:color w:val="0000FF"/>
          </w:rPr>
          <w:t>Законом</w:t>
        </w:r>
      </w:hyperlink>
      <w:r>
        <w:rPr>
          <w:rFonts w:ascii="Calibri" w:hAnsi="Calibri" w:cs="Calibri"/>
        </w:rPr>
        <w:t xml:space="preserve"> Московской области от 12.12.2013 N 153/2013-ОЗ)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51" w:name="Par366"/>
      <w:bookmarkEnd w:id="51"/>
      <w:r>
        <w:rPr>
          <w:rFonts w:ascii="Calibri" w:hAnsi="Calibri" w:cs="Calibri"/>
        </w:rPr>
        <w:t>Статья 26.9. Льготы, предоставляемые дошкольным образовательным организациям</w:t>
      </w:r>
    </w:p>
    <w:p w:rsidR="00B13984" w:rsidRDefault="00B13984">
      <w:pPr>
        <w:widowControl w:val="0"/>
        <w:autoSpaceDE w:val="0"/>
        <w:autoSpaceDN w:val="0"/>
        <w:adjustRightInd w:val="0"/>
        <w:spacing w:after="0" w:line="240" w:lineRule="auto"/>
        <w:ind w:firstLine="540"/>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25" w:history="1">
        <w:r>
          <w:rPr>
            <w:rFonts w:ascii="Calibri" w:hAnsi="Calibri" w:cs="Calibri"/>
            <w:color w:val="0000FF"/>
          </w:rPr>
          <w:t>Закона</w:t>
        </w:r>
      </w:hyperlink>
      <w:r>
        <w:rPr>
          <w:rFonts w:ascii="Calibri" w:hAnsi="Calibri" w:cs="Calibri"/>
        </w:rPr>
        <w:t xml:space="preserve"> Московской области от 30.12.2013 N 171/2013-ОЗ)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52" w:name="Par370"/>
      <w:bookmarkEnd w:id="52"/>
      <w:r>
        <w:rPr>
          <w:rFonts w:ascii="Calibri" w:hAnsi="Calibri" w:cs="Calibri"/>
        </w:rPr>
        <w:t>1. Действие настоящей статьи распространяется на дошкольные образовательные организации, созданные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Дошкольным образовательным организациям, указанным в </w:t>
      </w:r>
      <w:hyperlink w:anchor="Par370" w:history="1">
        <w:r>
          <w:rPr>
            <w:rFonts w:ascii="Calibri" w:hAnsi="Calibri" w:cs="Calibri"/>
            <w:color w:val="0000FF"/>
          </w:rPr>
          <w:t>пункте 1</w:t>
        </w:r>
      </w:hyperlink>
      <w:r>
        <w:rPr>
          <w:rFonts w:ascii="Calibri" w:hAnsi="Calibri" w:cs="Calibri"/>
        </w:rPr>
        <w:t xml:space="preserve"> настоящей статьи, снижается ставка налога на имущество организаций на 50 процентов в отношении имущества, используемого для осуществления деятельности дошкольных образовательных организаций, реализующих образовательные программы дошкольного образования различной направленности, обеспечивающих воспитание и обучение детей.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Условием использования налоговых льгот, установленных настоящей статьей, является направление высвобожденных средств на развитие дошкольных образовательных организаций, указанных в </w:t>
      </w:r>
      <w:hyperlink w:anchor="Par370" w:history="1">
        <w:r>
          <w:rPr>
            <w:rFonts w:ascii="Calibri" w:hAnsi="Calibri" w:cs="Calibri"/>
            <w:color w:val="0000FF"/>
          </w:rPr>
          <w:t>пункте 1</w:t>
        </w:r>
      </w:hyperlink>
      <w:r>
        <w:rPr>
          <w:rFonts w:ascii="Calibri" w:hAnsi="Calibri" w:cs="Calibri"/>
        </w:rPr>
        <w:t xml:space="preserve"> настоящей статьи, в соответствии с </w:t>
      </w:r>
      <w:hyperlink w:anchor="Par91" w:history="1">
        <w:r>
          <w:rPr>
            <w:rFonts w:ascii="Calibri" w:hAnsi="Calibri" w:cs="Calibri"/>
            <w:color w:val="0000FF"/>
          </w:rPr>
          <w:t>пунктом 10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26.10 действует не более срока существования особой экономической зоны (</w:t>
      </w:r>
      <w:hyperlink r:id="rId126" w:history="1">
        <w:r>
          <w:rPr>
            <w:rFonts w:ascii="Calibri" w:hAnsi="Calibri" w:cs="Calibri"/>
            <w:color w:val="0000FF"/>
          </w:rPr>
          <w:t>Закон</w:t>
        </w:r>
      </w:hyperlink>
      <w:r>
        <w:rPr>
          <w:rFonts w:ascii="Calibri" w:hAnsi="Calibri" w:cs="Calibri"/>
        </w:rPr>
        <w:t xml:space="preserve"> Московской области от 14.07.2011 N 118/2011-ОЗ).</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53" w:name="Par377"/>
      <w:bookmarkEnd w:id="53"/>
      <w:r>
        <w:rPr>
          <w:rFonts w:ascii="Calibri" w:hAnsi="Calibri" w:cs="Calibri"/>
        </w:rPr>
        <w:t>Статья 26.10. Льготы, предоставляемые резидентам технико-внедренческой особой экономической зоны</w:t>
      </w:r>
    </w:p>
    <w:p w:rsidR="00B13984" w:rsidRDefault="00B13984">
      <w:pPr>
        <w:widowControl w:val="0"/>
        <w:autoSpaceDE w:val="0"/>
        <w:autoSpaceDN w:val="0"/>
        <w:adjustRightInd w:val="0"/>
        <w:spacing w:after="0" w:line="240" w:lineRule="auto"/>
        <w:ind w:firstLine="540"/>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27" w:history="1">
        <w:r>
          <w:rPr>
            <w:rFonts w:ascii="Calibri" w:hAnsi="Calibri" w:cs="Calibri"/>
            <w:color w:val="0000FF"/>
          </w:rPr>
          <w:t>Законом</w:t>
        </w:r>
      </w:hyperlink>
      <w:r>
        <w:rPr>
          <w:rFonts w:ascii="Calibri" w:hAnsi="Calibri" w:cs="Calibri"/>
        </w:rPr>
        <w:t xml:space="preserve"> Московской области от 14.07.2011 N 118/2011-ОЗ)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Налоговые льготы, установленные настоящей статьей, предоставляются признанным в соответствии с Федеральным </w:t>
      </w:r>
      <w:hyperlink r:id="rId128" w:history="1">
        <w:r>
          <w:rPr>
            <w:rFonts w:ascii="Calibri" w:hAnsi="Calibri" w:cs="Calibri"/>
            <w:color w:val="0000FF"/>
          </w:rPr>
          <w:t>законом</w:t>
        </w:r>
      </w:hyperlink>
      <w:r>
        <w:rPr>
          <w:rFonts w:ascii="Calibri" w:hAnsi="Calibri" w:cs="Calibri"/>
        </w:rPr>
        <w:t xml:space="preserve"> от 22 июля 2005 года N 116-ФЗ "Об особых экономических зонах в Российской Федерации" резидентам технико-внедренческой особой экономической зоны, зарегистрированным в соответствии с законодательством Российской Федерации (далее по тексту настоящей статьи - резиденты).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Резидентам предоставляются следующие налоговые льготы:</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54" w:name="Par383"/>
      <w:bookmarkEnd w:id="54"/>
      <w:r>
        <w:rPr>
          <w:rFonts w:ascii="Calibri" w:hAnsi="Calibri" w:cs="Calibri"/>
        </w:rPr>
        <w:t xml:space="preserve">1) снижение ставки налога на прибыль организаций на 4,5 процентных пункта в соответствии с </w:t>
      </w:r>
      <w:hyperlink w:anchor="Par41" w:history="1">
        <w:r>
          <w:rPr>
            <w:rFonts w:ascii="Calibri" w:hAnsi="Calibri" w:cs="Calibri"/>
            <w:color w:val="0000FF"/>
          </w:rPr>
          <w:t>пунктом 3 статьи 2</w:t>
        </w:r>
      </w:hyperlink>
      <w:r>
        <w:rPr>
          <w:rFonts w:ascii="Calibri" w:hAnsi="Calibri" w:cs="Calibri"/>
        </w:rPr>
        <w:t xml:space="preserve"> настоящего Закона в отношении прибыли от технико-внедренческой деятельности, осуществляемой на территории особой экономической зоны;</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55" w:name="Par384"/>
      <w:bookmarkEnd w:id="55"/>
      <w:r>
        <w:rPr>
          <w:rFonts w:ascii="Calibri" w:hAnsi="Calibri" w:cs="Calibri"/>
        </w:rPr>
        <w:t>2) освобождение от уплаты транспортного налога, кроме автомобилей легковых, водных и воздушных транспортных средств.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Условием использования налоговых льгот, установленных настоящей статьей, является направление высвобожденных средств на развитие резидентов в соответствии с </w:t>
      </w:r>
      <w:hyperlink w:anchor="Par91" w:history="1">
        <w:r>
          <w:rPr>
            <w:rFonts w:ascii="Calibri" w:hAnsi="Calibri" w:cs="Calibri"/>
            <w:color w:val="0000FF"/>
          </w:rPr>
          <w:t>пунктом 10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Резиденты применяют налоговую льготу, установленную </w:t>
      </w:r>
      <w:hyperlink w:anchor="Par383" w:history="1">
        <w:r>
          <w:rPr>
            <w:rFonts w:ascii="Calibri" w:hAnsi="Calibri" w:cs="Calibri"/>
            <w:color w:val="0000FF"/>
          </w:rPr>
          <w:t>подпунктом 1 пункта 2</w:t>
        </w:r>
      </w:hyperlink>
      <w:r>
        <w:rPr>
          <w:rFonts w:ascii="Calibri" w:hAnsi="Calibri" w:cs="Calibri"/>
        </w:rPr>
        <w:t xml:space="preserve"> настоящей статьи, с 1 числа квартала, следующего за датой признания их резидентами технико-внедренческой особой экономической зоны, в течение пяти лет, но не более срока существования особой экономической зоны.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Резиденты применяют налоговую льготу, установленную </w:t>
      </w:r>
      <w:hyperlink w:anchor="Par384" w:history="1">
        <w:r>
          <w:rPr>
            <w:rFonts w:ascii="Calibri" w:hAnsi="Calibri" w:cs="Calibri"/>
            <w:color w:val="0000FF"/>
          </w:rPr>
          <w:t>подпунктом 2 пункта 2</w:t>
        </w:r>
      </w:hyperlink>
      <w:r>
        <w:rPr>
          <w:rFonts w:ascii="Calibri" w:hAnsi="Calibri" w:cs="Calibri"/>
        </w:rPr>
        <w:t xml:space="preserve"> настоящей статьи, с 1 числа квартала, следующего за датой государственной регистрации транспортных средств, в течение пяти лет, но не более срока существования особой экономической зоны.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установленные данной статьей налоговые льготы не распространяется ограничение, установленное </w:t>
      </w:r>
      <w:hyperlink w:anchor="Par40" w:history="1">
        <w:r>
          <w:rPr>
            <w:rFonts w:ascii="Calibri" w:hAnsi="Calibri" w:cs="Calibri"/>
            <w:color w:val="0000FF"/>
          </w:rPr>
          <w:t>пунктом 2 статьи 2</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льготы, предусмотренные статьей 26.11, право на применение которых возникло до дня вступления в силу в силу </w:t>
      </w:r>
      <w:hyperlink r:id="rId129" w:history="1">
        <w:r>
          <w:rPr>
            <w:rFonts w:ascii="Calibri" w:hAnsi="Calibri" w:cs="Calibri"/>
            <w:color w:val="0000FF"/>
          </w:rPr>
          <w:t>Закона</w:t>
        </w:r>
      </w:hyperlink>
      <w:r>
        <w:rPr>
          <w:rFonts w:ascii="Calibri" w:hAnsi="Calibri" w:cs="Calibri"/>
        </w:rPr>
        <w:t xml:space="preserve"> Московской области от 28.11.2012 N 184/2012-ОЗ, применяются инвесторами до истечения срока, на который такие льготы были предусмотрены (</w:t>
      </w:r>
      <w:hyperlink r:id="rId130" w:history="1">
        <w:r>
          <w:rPr>
            <w:rFonts w:ascii="Calibri" w:hAnsi="Calibri" w:cs="Calibri"/>
            <w:color w:val="0000FF"/>
          </w:rPr>
          <w:t>пункт 2 статьи 2</w:t>
        </w:r>
      </w:hyperlink>
      <w:r>
        <w:rPr>
          <w:rFonts w:ascii="Calibri" w:hAnsi="Calibri" w:cs="Calibri"/>
        </w:rPr>
        <w:t xml:space="preserve"> Закона Московской области от 28.11.2012 N 184/2012-ОЗ (ред. от 08.05.2014).</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56" w:name="Par393"/>
      <w:bookmarkEnd w:id="56"/>
      <w:r>
        <w:rPr>
          <w:rFonts w:ascii="Calibri" w:hAnsi="Calibri" w:cs="Calibri"/>
        </w:rPr>
        <w:t xml:space="preserve">Статьи 26.11 - 26.12. Утратили силу с 1 января 2013 года. - </w:t>
      </w:r>
      <w:hyperlink r:id="rId131" w:history="1">
        <w:r>
          <w:rPr>
            <w:rFonts w:ascii="Calibri" w:hAnsi="Calibri" w:cs="Calibri"/>
            <w:color w:val="0000FF"/>
          </w:rPr>
          <w:t>Закон</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льготы, предусмотренные статьей 26.13, право на применение которых возникло до 1 января 2015 года, применяются инвесторами до истечения срока, на который такие льготы были предусмотрены (</w:t>
      </w:r>
      <w:hyperlink r:id="rId132" w:history="1">
        <w:r>
          <w:rPr>
            <w:rFonts w:ascii="Calibri" w:hAnsi="Calibri" w:cs="Calibri"/>
            <w:color w:val="0000FF"/>
          </w:rPr>
          <w:t>пункт 5 статьи 3</w:t>
        </w:r>
      </w:hyperlink>
      <w:r>
        <w:rPr>
          <w:rFonts w:ascii="Calibri" w:hAnsi="Calibri" w:cs="Calibri"/>
        </w:rPr>
        <w:t xml:space="preserve"> Закона Московской области от 08.05.2014 N 50/2014-ОЗ).</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57" w:name="Par398"/>
      <w:bookmarkEnd w:id="57"/>
      <w:r>
        <w:rPr>
          <w:rFonts w:ascii="Calibri" w:hAnsi="Calibri" w:cs="Calibri"/>
        </w:rPr>
        <w:t>Статья 26.13. Льготы, предоставляемые инвесторам, осуществляющим инвестиционную деятельность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w:t>
      </w:r>
      <w:hyperlink r:id="rId133" w:history="1">
        <w:r>
          <w:rPr>
            <w:rFonts w:ascii="Calibri" w:hAnsi="Calibri" w:cs="Calibri"/>
            <w:color w:val="0000FF"/>
          </w:rPr>
          <w:t>Законом</w:t>
        </w:r>
      </w:hyperlink>
      <w:r>
        <w:rPr>
          <w:rFonts w:ascii="Calibri" w:hAnsi="Calibri" w:cs="Calibri"/>
        </w:rPr>
        <w:t xml:space="preserve"> Московской области от 28.11.2012 N 184/2012-ОЗ)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льготы, установленные настоящей статьей, предоставляются инвесторам, реализующим стратегический, приоритетный, значимый инвестиционные проекты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настоящей статьи используются следующие понятия: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Инвесторы - юридические лица, осуществляющие инвестиции в создание, реконструкцию, модернизацию объектов основных средств в целях реализации на территории Московской области стратегического, приоритетного, значимого инвестиционных проектов, осуществляющие свою деятельность исключительно для реализации одного из указанных проектов, и состоящие на налоговом учете в территориальных налоговых органах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стратегический инвестиционный проект Московской области - инвестиционный проект, в целях реализации которого инвестиции осуществляются в создание, реконструкцию, модернизацию объектов основных средств, находящихся на территории Московской области, реализация которого обеспечивает положительный экономический и социальный эффект для Московской области, общий объем инвестиций для реализации которого в течение первых пяти лет должен составить не менее пяти миллиардов рублей, и осуществляемый в соответствии с соглашением о реализации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приоритетный инвестиционный проект Московской области - инвестиционный проект, в целях реализации которого инвестиции осуществляются в создание, реконструкцию, модернизацию объектов основных средств, находящихся на территории Московской области, реализация которого обеспечивает положительный экономический и социальный эффект для Московской области, общий объем инвестиций для реализации которого в течение первых трех лет должен составить не менее двух миллиардов рублей, и осуществляемый в соответствии с соглашением о реализации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значимый инвестиционный проект Московской области - инвестиционный проект, в целях реализации которого инвестиции осуществляются в создание, реконструкцию, модернизацию объектов основных средств, находящиеся на территории Московской области, реализация которого обеспечивает положительный экономический и социальный эффект для Московской области, общий объем инвестиций для реализации которого в течение первых трех лет должен составить не менее трехсот миллионов рублей, и осуществляемый в соответствии с соглашением о реализации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реализации инвестиционного проекта - соглашение, заключаемое инвестором с исполнительными органами государственной власти Московской области в порядке, устанавливаемом Правительством Московской области, в целях реализации стратегического, приоритетного, значимого инвестиционных проектов и содержащее в качестве основных условий сведения об объеме инвестиций, в том числе капитальных вложений, и сумме налогов, предполагаемых к уплате в бюджет Московской области и местные бюджеты, на срок не менее чем 15 лет с даты заключения соглашения о реализации инвестиционного проекта, предполагаемом сроке окупаемости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58" w:name="Par409"/>
      <w:bookmarkEnd w:id="58"/>
      <w:r>
        <w:rPr>
          <w:rFonts w:ascii="Calibri" w:hAnsi="Calibri" w:cs="Calibri"/>
        </w:rPr>
        <w:t xml:space="preserve">2. Инвесторам предоставляется налоговая льгота в виде снижения ставки налога на прибыль организаций на 4,5 процентных пункта в соответствии с </w:t>
      </w:r>
      <w:hyperlink w:anchor="Par41" w:history="1">
        <w:r>
          <w:rPr>
            <w:rFonts w:ascii="Calibri" w:hAnsi="Calibri" w:cs="Calibri"/>
            <w:color w:val="0000FF"/>
          </w:rPr>
          <w:t>пунктом 3 статьи 2</w:t>
        </w:r>
      </w:hyperlink>
      <w:r>
        <w:rPr>
          <w:rFonts w:ascii="Calibri" w:hAnsi="Calibri" w:cs="Calibri"/>
        </w:rPr>
        <w:t xml:space="preserve"> настоящего Закона на срок:</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Инвестора, реализующего стратегический инвестиционный проект Московской области, - на семь последовательных налоговых периодов, но не более предполагаемого срока окупаемости инвестиционного проекта, предусмотренного соглашением о реализации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Инвестора, реализующего приоритетный инвестиционный проект Московской области, - на пять последовательных налоговых периодов, но не более предполагаемого срока окупаемости инвестиционного проекта, предусмотренного соглашением о реализации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Инвесторам предоставляется налоговая льгота в виде снижения ставки налога на имущество организаций в отношении имущества, созданного и (или) приобретенного в целях реализации инвестиционного проекта (далее - Объекты основных средств):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для Инвестора, реализующего стратегический инвестиционный проект Московской области, налоговая ставка снижается до: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 процентов - в первый налоговый период;</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0,5 процента - в период со второго по пятый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процента - в период с шестого по восьмой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Инвестора, реализующего приоритетный инвестиционный проект Московской области, налоговая ставка снижается до: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 процентов - в первый налоговый период;</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0,8 процента - в период со второго по третий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процента - в период с четвертого по пятый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Инвестор, реализующий значимый инвестиционный проект Московской области, освобождается от уплаты налога на один налоговый период.</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Условием использования налоговых льгот, установленных настоящей статьей, является направление высвобожденных средств на развитие Инвестора в соответствии с </w:t>
      </w:r>
      <w:hyperlink w:anchor="Par91" w:history="1">
        <w:r>
          <w:rPr>
            <w:rFonts w:ascii="Calibri" w:hAnsi="Calibri" w:cs="Calibri"/>
            <w:color w:val="0000FF"/>
          </w:rPr>
          <w:t>пунктом 10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Налоговая льгота, установленная </w:t>
      </w:r>
      <w:hyperlink w:anchor="Par409" w:history="1">
        <w:r>
          <w:rPr>
            <w:rFonts w:ascii="Calibri" w:hAnsi="Calibri" w:cs="Calibri"/>
            <w:color w:val="0000FF"/>
          </w:rPr>
          <w:t>пунктом 2</w:t>
        </w:r>
      </w:hyperlink>
      <w:r>
        <w:rPr>
          <w:rFonts w:ascii="Calibri" w:hAnsi="Calibri" w:cs="Calibri"/>
        </w:rPr>
        <w:t xml:space="preserve"> настоящей статьи, применяется с первого числа налогового периода, в котором Инвестором получена прибыль.</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применение налоговых льгот, предусмотренных настоящей статьей, предоставляется Инвестору в случае, если размер среднемесячной заработной платы Инвестора за квартал, предшествующий кварталу, в котором налогоплательщик заявил налоговую льготу, составляет не ниже пятикратной величины прожиточного минимума по Московской области для трудоспособного населения, установленной постановлением Правительства Московской области, на дату представления Инвестором Форм отчетности по налогу на имущество организаций и (или) налогу на прибыль организаций по итогам налогового (отчетного) периода в территориальный налоговый орган Московской области по месту постановки на учет.</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59" w:name="Par426"/>
      <w:bookmarkEnd w:id="59"/>
      <w:r>
        <w:rPr>
          <w:rFonts w:ascii="Calibri" w:hAnsi="Calibri" w:cs="Calibri"/>
        </w:rPr>
        <w:t>Статья 26.14. Льготы, предоставляемые общеобразовательным организациям</w:t>
      </w:r>
    </w:p>
    <w:p w:rsidR="00B13984" w:rsidRDefault="00B13984">
      <w:pPr>
        <w:widowControl w:val="0"/>
        <w:autoSpaceDE w:val="0"/>
        <w:autoSpaceDN w:val="0"/>
        <w:adjustRightInd w:val="0"/>
        <w:spacing w:after="0" w:line="240" w:lineRule="auto"/>
        <w:ind w:firstLine="540"/>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34" w:history="1">
        <w:r>
          <w:rPr>
            <w:rFonts w:ascii="Calibri" w:hAnsi="Calibri" w:cs="Calibri"/>
            <w:color w:val="0000FF"/>
          </w:rPr>
          <w:t>Законом</w:t>
        </w:r>
      </w:hyperlink>
      <w:r>
        <w:rPr>
          <w:rFonts w:ascii="Calibri" w:hAnsi="Calibri" w:cs="Calibri"/>
        </w:rPr>
        <w:t xml:space="preserve"> Московской области от 12.12.2013 N 149/2013-ОЗ)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60" w:name="Par430"/>
      <w:bookmarkEnd w:id="60"/>
      <w:r>
        <w:rPr>
          <w:rFonts w:ascii="Calibri" w:hAnsi="Calibri" w:cs="Calibri"/>
        </w:rPr>
        <w:t>1. Действие настоящей статьи распространяется на общеобразовательные организации, осуществляющие образовательную деятельность по имеющим государственную аккредитацию основным общеобразовательным программам, созданные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организаций, указанных в </w:t>
      </w:r>
      <w:hyperlink w:anchor="Par430" w:history="1">
        <w:r>
          <w:rPr>
            <w:rFonts w:ascii="Calibri" w:hAnsi="Calibri" w:cs="Calibri"/>
            <w:color w:val="0000FF"/>
          </w:rPr>
          <w:t>пункте 1</w:t>
        </w:r>
      </w:hyperlink>
      <w:r>
        <w:rPr>
          <w:rFonts w:ascii="Calibri" w:hAnsi="Calibri" w:cs="Calibri"/>
        </w:rPr>
        <w:t xml:space="preserve"> настоящей статьи, ставка налога на имущество организаций снижается на 50 процентов.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Условием использования налоговых льгот, установленных настоящей статьей, является направление высвобожденных средств на развитие организаций, указанных в </w:t>
      </w:r>
      <w:hyperlink w:anchor="Par430" w:history="1">
        <w:r>
          <w:rPr>
            <w:rFonts w:ascii="Calibri" w:hAnsi="Calibri" w:cs="Calibri"/>
            <w:color w:val="0000FF"/>
          </w:rPr>
          <w:t>пункте 1</w:t>
        </w:r>
      </w:hyperlink>
      <w:r>
        <w:rPr>
          <w:rFonts w:ascii="Calibri" w:hAnsi="Calibri" w:cs="Calibri"/>
        </w:rPr>
        <w:t xml:space="preserve"> настоящей статьи, в соответствии с </w:t>
      </w:r>
      <w:hyperlink w:anchor="Par91" w:history="1">
        <w:r>
          <w:rPr>
            <w:rFonts w:ascii="Calibri" w:hAnsi="Calibri" w:cs="Calibri"/>
            <w:color w:val="0000FF"/>
          </w:rPr>
          <w:t>пунктом 10 статьи 4</w:t>
        </w:r>
      </w:hyperlink>
      <w:r>
        <w:rPr>
          <w:rFonts w:ascii="Calibri" w:hAnsi="Calibri" w:cs="Calibri"/>
        </w:rPr>
        <w:t xml:space="preserve">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26.15 распространяется на правоотношения, возникшие с 1 января 2014 года (</w:t>
      </w:r>
      <w:hyperlink r:id="rId135" w:history="1">
        <w:r>
          <w:rPr>
            <w:rFonts w:ascii="Calibri" w:hAnsi="Calibri" w:cs="Calibri"/>
            <w:color w:val="0000FF"/>
          </w:rPr>
          <w:t>Закон</w:t>
        </w:r>
      </w:hyperlink>
      <w:r>
        <w:rPr>
          <w:rFonts w:ascii="Calibri" w:hAnsi="Calibri" w:cs="Calibri"/>
        </w:rPr>
        <w:t xml:space="preserve"> Московской области от 08.05.2014 N 50/2014-ОЗ).</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61" w:name="Par437"/>
      <w:bookmarkEnd w:id="61"/>
      <w:r>
        <w:rPr>
          <w:rFonts w:ascii="Calibri" w:hAnsi="Calibri" w:cs="Calibri"/>
        </w:rPr>
        <w:t>Статья 26.15. Льготы, предоставляемые участникам инвестиционных проектов, реализуемых на территории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36" w:history="1">
        <w:r>
          <w:rPr>
            <w:rFonts w:ascii="Calibri" w:hAnsi="Calibri" w:cs="Calibri"/>
            <w:color w:val="0000FF"/>
          </w:rPr>
          <w:t>Законом</w:t>
        </w:r>
      </w:hyperlink>
      <w:r>
        <w:rPr>
          <w:rFonts w:ascii="Calibri" w:hAnsi="Calibri" w:cs="Calibri"/>
        </w:rPr>
        <w:t xml:space="preserve"> Московской области от 08.05.2014 N 50/2014-ОЗ)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Инвестиционным проектом, реализуемым на территории Московской области (далее - инвестиционный проект), для целей настоящей статьи признается инвестиционный проект в сферах деятельности, предусмотренных в </w:t>
      </w:r>
      <w:hyperlink w:anchor="Par574" w:history="1">
        <w:r>
          <w:rPr>
            <w:rFonts w:ascii="Calibri" w:hAnsi="Calibri" w:cs="Calibri"/>
            <w:color w:val="0000FF"/>
          </w:rPr>
          <w:t>приложении 1</w:t>
        </w:r>
      </w:hyperlink>
      <w:r>
        <w:rPr>
          <w:rFonts w:ascii="Calibri" w:hAnsi="Calibri" w:cs="Calibri"/>
        </w:rPr>
        <w:t xml:space="preserve"> к настоящему Закону, направленный на </w:t>
      </w:r>
      <w:r>
        <w:rPr>
          <w:rFonts w:ascii="Calibri" w:hAnsi="Calibri" w:cs="Calibri"/>
        </w:rPr>
        <w:lastRenderedPageBreak/>
        <w:t xml:space="preserve">достижение положительного экономического и (или) социального эффекта за счет создания (модернизации, реконструкции) на территории Московской области объектов (имущественных комплексов), предназначенных для производства товаров (работ, услуг) по видам деятельности согласно </w:t>
      </w:r>
      <w:hyperlink w:anchor="Par614" w:history="1">
        <w:r>
          <w:rPr>
            <w:rFonts w:ascii="Calibri" w:hAnsi="Calibri" w:cs="Calibri"/>
            <w:color w:val="0000FF"/>
          </w:rPr>
          <w:t>приложениям 2</w:t>
        </w:r>
      </w:hyperlink>
      <w:r>
        <w:rPr>
          <w:rFonts w:ascii="Calibri" w:hAnsi="Calibri" w:cs="Calibri"/>
        </w:rPr>
        <w:t xml:space="preserve"> и </w:t>
      </w:r>
      <w:hyperlink w:anchor="Par790" w:history="1">
        <w:r>
          <w:rPr>
            <w:rFonts w:ascii="Calibri" w:hAnsi="Calibri" w:cs="Calibri"/>
            <w:color w:val="0000FF"/>
          </w:rPr>
          <w:t>3</w:t>
        </w:r>
      </w:hyperlink>
      <w:r>
        <w:rPr>
          <w:rFonts w:ascii="Calibri" w:hAnsi="Calibri" w:cs="Calibri"/>
        </w:rPr>
        <w:t xml:space="preserve"> к настоящему Закону.</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пункта 2, устанавливающие условия о минимальном объеме капитальных вложений в соответствии с инвестиционном проектом, применяются при условии ввода в эксплуатацию объекта инвестиционного проекта до 1 января 2020 года (</w:t>
      </w:r>
      <w:hyperlink r:id="rId137" w:history="1">
        <w:r>
          <w:rPr>
            <w:rFonts w:ascii="Calibri" w:hAnsi="Calibri" w:cs="Calibri"/>
            <w:color w:val="0000FF"/>
          </w:rPr>
          <w:t>пункт 6 статьи 3</w:t>
        </w:r>
      </w:hyperlink>
      <w:r>
        <w:rPr>
          <w:rFonts w:ascii="Calibri" w:hAnsi="Calibri" w:cs="Calibri"/>
        </w:rPr>
        <w:t xml:space="preserve"> Закона Московской области от 08.05.2014 N 50/2014-ОЗ).</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предоставления налоговых льгот инвестиционные проекты, реализуемые организациями, не относящимися к субъектам малого предпринимательства, подразделяются на стратегические, приоритетные и значимые инвестиционные проекты: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стратегический инвестиционный проект - инвестиционный проект, реализация которого обеспечивает осуществление капитальных вложений в срок, не превышающий пяти лет со дня заключения соглашения о реализации инвестиционного проекта, в объеме не менее:</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пятисот миллионов рублей по сферам и видам деятельности, указанным в </w:t>
      </w:r>
      <w:hyperlink w:anchor="Par614" w:history="1">
        <w:r>
          <w:rPr>
            <w:rFonts w:ascii="Calibri" w:hAnsi="Calibri" w:cs="Calibri"/>
            <w:color w:val="0000FF"/>
          </w:rPr>
          <w:t>приложении 2</w:t>
        </w:r>
      </w:hyperlink>
      <w:r>
        <w:rPr>
          <w:rFonts w:ascii="Calibri" w:hAnsi="Calibri" w:cs="Calibri"/>
        </w:rPr>
        <w:t xml:space="preserve"> к настоящему Закону;</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трех миллиардов рублей по сферам и видам деятельности, указанным в </w:t>
      </w:r>
      <w:hyperlink w:anchor="Par790" w:history="1">
        <w:r>
          <w:rPr>
            <w:rFonts w:ascii="Calibri" w:hAnsi="Calibri" w:cs="Calibri"/>
            <w:color w:val="0000FF"/>
          </w:rPr>
          <w:t>приложении 3</w:t>
        </w:r>
      </w:hyperlink>
      <w:r>
        <w:rPr>
          <w:rFonts w:ascii="Calibri" w:hAnsi="Calibri" w:cs="Calibri"/>
        </w:rPr>
        <w:t xml:space="preserve"> к настоящему Закону;</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приоритетный инвестиционный проект - инвестиционный проект, реализация которого обеспечивает осуществление капитальных вложений в срок, не превышающий трех лет со дня заключения соглашения о реализации инвестиционного проекта, в объеме не менее:</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пятидесяти миллионов рублей по сферам и видам деятельности, указанным в </w:t>
      </w:r>
      <w:hyperlink w:anchor="Par614" w:history="1">
        <w:r>
          <w:rPr>
            <w:rFonts w:ascii="Calibri" w:hAnsi="Calibri" w:cs="Calibri"/>
            <w:color w:val="0000FF"/>
          </w:rPr>
          <w:t>приложении 2</w:t>
        </w:r>
      </w:hyperlink>
      <w:r>
        <w:rPr>
          <w:rFonts w:ascii="Calibri" w:hAnsi="Calibri" w:cs="Calibri"/>
        </w:rPr>
        <w:t xml:space="preserve"> к настоящему Закону;</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одного миллиарда рублей по сферам и видам деятельности, указанным в </w:t>
      </w:r>
      <w:hyperlink w:anchor="Par790" w:history="1">
        <w:r>
          <w:rPr>
            <w:rFonts w:ascii="Calibri" w:hAnsi="Calibri" w:cs="Calibri"/>
            <w:color w:val="0000FF"/>
          </w:rPr>
          <w:t>приложении 3</w:t>
        </w:r>
      </w:hyperlink>
      <w:r>
        <w:rPr>
          <w:rFonts w:ascii="Calibri" w:hAnsi="Calibri" w:cs="Calibri"/>
        </w:rPr>
        <w:t xml:space="preserve"> к настоящему Закону;</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значимый инвестиционный проект - инвестиционный проект, реализация которого обеспечивает осуществление капитальных вложений в срок, не превышающий трех лет со дня заключения соглашения о реализации инвестиционного проекта, в объеме не менее двухсот миллионов рублей по сферам и видам деятельности, указанным в </w:t>
      </w:r>
      <w:hyperlink w:anchor="Par790" w:history="1">
        <w:r>
          <w:rPr>
            <w:rFonts w:ascii="Calibri" w:hAnsi="Calibri" w:cs="Calibri"/>
            <w:color w:val="0000FF"/>
          </w:rPr>
          <w:t>приложении 3</w:t>
        </w:r>
      </w:hyperlink>
      <w:r>
        <w:rPr>
          <w:rFonts w:ascii="Calibri" w:hAnsi="Calibri" w:cs="Calibri"/>
        </w:rPr>
        <w:t xml:space="preserve"> к настоящему Закону.</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пункта 3, устанавливающие условия о минимальном объеме капитальных вложений в соответствии с инвестиционном проектом, применяются при условии ввода в эксплуатацию объекта инвестиционного проекта до 1 января 2020 года (</w:t>
      </w:r>
      <w:hyperlink r:id="rId138" w:history="1">
        <w:r>
          <w:rPr>
            <w:rFonts w:ascii="Calibri" w:hAnsi="Calibri" w:cs="Calibri"/>
            <w:color w:val="0000FF"/>
          </w:rPr>
          <w:t>пункт 6 статьи 3</w:t>
        </w:r>
      </w:hyperlink>
      <w:r>
        <w:rPr>
          <w:rFonts w:ascii="Calibri" w:hAnsi="Calibri" w:cs="Calibri"/>
        </w:rPr>
        <w:t xml:space="preserve"> Закона Московской области от 08.05.2014 N 50/2014-ОЗ).</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предоставления налоговых льгот инвестиционные проекты, реализуемые субъектами малого предпринимательства, подразделяются на приоритетные и значимые инвестиционные проекты: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приоритетный инвестиционный проект - инвестиционный проект, реализация которого обеспечивает осуществление капитальных вложений в срок, не превышающий трех лет со дня заключения соглашения о реализации инвестиционного проекта, в объеме не менее:</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пятидесяти миллионов рублей по сферам и видам деятельности, указанным в </w:t>
      </w:r>
      <w:hyperlink w:anchor="Par614" w:history="1">
        <w:r>
          <w:rPr>
            <w:rFonts w:ascii="Calibri" w:hAnsi="Calibri" w:cs="Calibri"/>
            <w:color w:val="0000FF"/>
          </w:rPr>
          <w:t>приложении 2</w:t>
        </w:r>
      </w:hyperlink>
      <w:r>
        <w:rPr>
          <w:rFonts w:ascii="Calibri" w:hAnsi="Calibri" w:cs="Calibri"/>
        </w:rPr>
        <w:t xml:space="preserve"> к настоящему Закону;</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 миллионов рублей по сферам и видам деятельности, указанным в </w:t>
      </w:r>
      <w:hyperlink w:anchor="Par790" w:history="1">
        <w:r>
          <w:rPr>
            <w:rFonts w:ascii="Calibri" w:hAnsi="Calibri" w:cs="Calibri"/>
            <w:color w:val="0000FF"/>
          </w:rPr>
          <w:t>приложении 3</w:t>
        </w:r>
      </w:hyperlink>
      <w:r>
        <w:rPr>
          <w:rFonts w:ascii="Calibri" w:hAnsi="Calibri" w:cs="Calibri"/>
        </w:rPr>
        <w:t xml:space="preserve"> к настоящему Закону;</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значимый инвестиционный проект - инвестиционный проект, реализация которого обеспечивает осуществление капитальных вложений в срок, не превышающий трех лет со дня заключения соглашения о реализации инвестиционного проекта, в объеме не менее пятидесяти миллионов рублей по сферам и видам деятельности, указанным в </w:t>
      </w:r>
      <w:hyperlink w:anchor="Par790" w:history="1">
        <w:r>
          <w:rPr>
            <w:rFonts w:ascii="Calibri" w:hAnsi="Calibri" w:cs="Calibri"/>
            <w:color w:val="0000FF"/>
          </w:rPr>
          <w:t>приложении 3</w:t>
        </w:r>
      </w:hyperlink>
      <w:r>
        <w:rPr>
          <w:rFonts w:ascii="Calibri" w:hAnsi="Calibri" w:cs="Calibri"/>
        </w:rPr>
        <w:t xml:space="preserve"> к настоящему Закону.</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определении объема капитальных вложений учитываются затраты на создание </w:t>
      </w:r>
      <w:r>
        <w:rPr>
          <w:rFonts w:ascii="Calibri" w:hAnsi="Calibri" w:cs="Calibri"/>
        </w:rPr>
        <w:lastRenderedPageBreak/>
        <w:t>(приобретение) амортизируемого имущества, в том числе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(кроме специальных транспортных средств), мотоциклов, спортивных, туристских и прогулочных судов, а также затрат на строительство и реконструкцию жилых помещений).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не учитываются полученные участником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инвестиционных проектов, если иное не предусмотрено в настоящей статье.</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фактического объема капитальных вложений, осуществленных в ходе реализации инвестиционного проекта, осуществляется на основании данных бухгалтерского учета налогоплательщика без учета налога на добавленную стоимость.</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Участником инвестиционного проекта в целях настоящей статьи признается российская или иностранная организация, заключившая соглашение о реализации инвестиционного проекта, которая непрерывно в течение всех налоговых периодов использования налоговых льгот, установленных настоящей статьей, отвечает одновременно следующим требованиям: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регистрация организации осуществлена на территории Московской области или организация поставлена на учет в территориальных налоговых органах Московской области (по месту нахождения обособленного подразделения организации и (или) по месту нахождения принадлежащего организации недвижимого имущества);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не применяет специальных налоговых режимов, предусмотренных Налоговым </w:t>
      </w:r>
      <w:hyperlink r:id="rId139" w:history="1">
        <w:r>
          <w:rPr>
            <w:rFonts w:ascii="Calibri" w:hAnsi="Calibri" w:cs="Calibri"/>
            <w:color w:val="0000FF"/>
          </w:rPr>
          <w:t>кодексом</w:t>
        </w:r>
      </w:hyperlink>
      <w:r>
        <w:rPr>
          <w:rFonts w:ascii="Calibri" w:hAnsi="Calibri" w:cs="Calibri"/>
        </w:rPr>
        <w:t xml:space="preserve"> Российской Федерации;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имеет разрешение на строительство объекта (объектов) инвестиционного проекта в случаях, когда наличие такого разрешения является обязательным;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не является резидентом особой экономической зоны любого типа;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не зарегистрирована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Статус участника инвестиционного проекта дает право организации на применение налоговых льгот при условии выполнения требований, установленных настоящей статьей.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получает статус участника инвестиционного проекта со дня вступления в силу соглашения о реализации инвестиционного проекта, в том числе в случаях правопреемства при реорганизации юридического лица и (или) смены собственника имущества (объекта инвестиционного проекта) в период действия соглашения о реализации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Статус участника инвестиционного проекта утрачивается со дня прекращения действия соглашения о реализации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Соглашением о реализации инвестиционного проекта в целях настоящей статьи признается соглашение, заключаемое участником инвестиционного проекта с уполномоченным Правительством Московской области центральным исполнительным органом государственной власти Московской области в целях реализации инвестиционного проекта в соответствии со сферами деятельности, согласно </w:t>
      </w:r>
      <w:hyperlink w:anchor="Par574" w:history="1">
        <w:r>
          <w:rPr>
            <w:rFonts w:ascii="Calibri" w:hAnsi="Calibri" w:cs="Calibri"/>
            <w:color w:val="0000FF"/>
          </w:rPr>
          <w:t>приложению 1</w:t>
        </w:r>
      </w:hyperlink>
      <w:r>
        <w:rPr>
          <w:rFonts w:ascii="Calibri" w:hAnsi="Calibri" w:cs="Calibri"/>
        </w:rPr>
        <w:t xml:space="preserve"> к настоящему Закону, и содержащее в качестве существенных условий сведения об инвестиционном проекте, объеме инвестиций, в том числе капитальных вложений, сроке окупаемости инвестиционного проекта и сумме налогов, предполагаемых к уплате в бюджет Московской области, на срок не менее чем 10 лет с даты заключения соглашения о реализации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прав на недвижимое имущество не является основанием для заключения соглашения о реализации инвестиционного проекта за исключением случаев, предусмотренных настоящим пунктом.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заключения, изменения или расторжения соглашений о реализации инвестиционных проектов устанавливается Правительством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Участникам инвестиционных проектов предоставляется налоговая льгота в виде снижения ставки налога на прибыль организаций на 4,5 процентных пункта в соответствии с </w:t>
      </w:r>
      <w:hyperlink w:anchor="Par41" w:history="1">
        <w:r>
          <w:rPr>
            <w:rFonts w:ascii="Calibri" w:hAnsi="Calibri" w:cs="Calibri"/>
            <w:color w:val="0000FF"/>
          </w:rPr>
          <w:t xml:space="preserve">пунктом 3 </w:t>
        </w:r>
        <w:r>
          <w:rPr>
            <w:rFonts w:ascii="Calibri" w:hAnsi="Calibri" w:cs="Calibri"/>
            <w:color w:val="0000FF"/>
          </w:rPr>
          <w:lastRenderedPageBreak/>
          <w:t>статьи 2</w:t>
        </w:r>
      </w:hyperlink>
      <w:r>
        <w:rPr>
          <w:rFonts w:ascii="Calibri" w:hAnsi="Calibri" w:cs="Calibri"/>
        </w:rPr>
        <w:t xml:space="preserve"> настоящего Закона на срок, установленный настоящей статьей.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льгота по налогу на прибыль организаций предоставляется участникам инвестиционных проектов на срок:</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семь последовательных налоговых периодов - при реализации стратегического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пять последовательных налоговых периодов - при реализации приоритетного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три последовательных налоговых периода - при реализации значимого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льгота по налогу на прибыль организаций применяется с первого числа налогового периода, в котором участником инвестиционного проекта получена прибыль.</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льгота по налогу на прибыль организаций предоставляется участникам инвестиционных проектов в случае, если объем выручки от реализации товаров (работ, услуг), произведенных в результате осуществления инвестиционного проекта, составляет не менее 90 процентов в общем объеме выручки организации, если иное не установлено настоящей статьей.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объем выручки от реализации товаров (работ, услуг), произведенных в результате осуществления инвестиционного проекта, составляет менее 90 процентов в общем объеме выручки организации, то сумма налоговой льготы по налогу на прибыль организаций, предоставляемой участнику инвестиционного проекта, в каждом налоговом периоде не может превышать 1 процент от общего объема капитальных вложений, осуществленных в соответствии с инвестиционным проектом.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Участникам инвестиционных проектов, кроме участников инвестиционных проектов в сферах деятельности, указанных в </w:t>
      </w:r>
      <w:hyperlink w:anchor="Par591" w:history="1">
        <w:r>
          <w:rPr>
            <w:rFonts w:ascii="Calibri" w:hAnsi="Calibri" w:cs="Calibri"/>
            <w:color w:val="0000FF"/>
          </w:rPr>
          <w:t>пунктах 8</w:t>
        </w:r>
      </w:hyperlink>
      <w:r>
        <w:rPr>
          <w:rFonts w:ascii="Calibri" w:hAnsi="Calibri" w:cs="Calibri"/>
        </w:rPr>
        <w:t xml:space="preserve">, </w:t>
      </w:r>
      <w:hyperlink w:anchor="Par593" w:history="1">
        <w:r>
          <w:rPr>
            <w:rFonts w:ascii="Calibri" w:hAnsi="Calibri" w:cs="Calibri"/>
            <w:color w:val="0000FF"/>
          </w:rPr>
          <w:t>10</w:t>
        </w:r>
      </w:hyperlink>
      <w:r>
        <w:rPr>
          <w:rFonts w:ascii="Calibri" w:hAnsi="Calibri" w:cs="Calibri"/>
        </w:rPr>
        <w:t xml:space="preserve"> приложения 1 к настоящему Закону, предоставляется налоговая льгота в виде снижения и установления ставки налога на имущество организаций в отношении созданного и (или) приобретенного имущества, а также в отношении объектов основных средств в случае их достройки, дооборудования, реконструкции, модернизации, технического перевооружения при реализации: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стратегического инвестиционного проекта в размерах:</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 процентов - в первый налоговый период;</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0,5 процента - в период со второго по пятый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процента - в период с шестого по восьмой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приоритетного инвестиционного проекта в размерах:</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 процентов - в первый налоговый период;</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0,5 процента - в период со второго по третий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процента - в период с четвертого по пятый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значимого инвестиционного проекта в размерах:</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 процентов - в первый налоговый период;</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процента - в период со второго по третий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Участникам инвестиционных проектов в сферах деятельности, указанных в </w:t>
      </w:r>
      <w:hyperlink w:anchor="Par591" w:history="1">
        <w:r>
          <w:rPr>
            <w:rFonts w:ascii="Calibri" w:hAnsi="Calibri" w:cs="Calibri"/>
            <w:color w:val="0000FF"/>
          </w:rPr>
          <w:t>пунктах 8</w:t>
        </w:r>
      </w:hyperlink>
      <w:r>
        <w:rPr>
          <w:rFonts w:ascii="Calibri" w:hAnsi="Calibri" w:cs="Calibri"/>
        </w:rPr>
        <w:t xml:space="preserve">, </w:t>
      </w:r>
      <w:hyperlink w:anchor="Par593" w:history="1">
        <w:r>
          <w:rPr>
            <w:rFonts w:ascii="Calibri" w:hAnsi="Calibri" w:cs="Calibri"/>
            <w:color w:val="0000FF"/>
          </w:rPr>
          <w:t>10</w:t>
        </w:r>
      </w:hyperlink>
      <w:r>
        <w:rPr>
          <w:rFonts w:ascii="Calibri" w:hAnsi="Calibri" w:cs="Calibri"/>
        </w:rPr>
        <w:t xml:space="preserve"> приложения 1 к настоящему Закону, предоставляется налоговая льгота в виде снижения и установления ставки налога на имущество организаций в отношении созданного имущества при реализации: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стратегического инвестиционного проекта Московской области в размерах:</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 процентов - в период с первого по третий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0,5 процента - в период с четвертого по шестой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процента - в период с седьмого по восьмой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приоритетного инвестиционного проекта Московской области в размерах:</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 процентов - в период с первого по третий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процента - в период с четвертого по пятый налоговый период включительно.</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объектов основных средств в случае их достройки, дооборудования, реконструкции, модернизации, технического перевооружения налоговая льгота по налогу на имущество организаций предоставляется, если затраты на их достройку, дооборудование, реконструкцию, модернизацию, техническое перевооружение составили не менее 50 процентов остаточной стоимости, сформированной в соответствии с установленным порядком ведения </w:t>
      </w:r>
      <w:r>
        <w:rPr>
          <w:rFonts w:ascii="Calibri" w:hAnsi="Calibri" w:cs="Calibri"/>
        </w:rPr>
        <w:lastRenderedPageBreak/>
        <w:t>бухгалтерского учета на дату заключения соглашения о реализации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льгота по налогу на имущество организаций применяется с месяца, следующего за месяцем постановки на учет созданного и (или) приобретенного имущества, или с месяца, следующего за месяцем, в котором в соответствии с установленным порядком ведения бухгалтерского учета увеличена первоначальная (остаточная) стоимость основных средств в случаях их достройки, дооборудования, реконструкции, модернизации, технического перевооружения в порядке, установленном в настоящем пункте.</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получившая статус участника инвестиционного проекта в случаях правопреемства при реорганизации юридического лица и (или) смены собственника имущества (объекта инвестиционного проекта), вправе применять налоговые льготы, установленные настоящей статьей, с первого числа налогового периода, следующего за налоговым периодом, в котором организация приобрела статус участника инвестиционного проекта, до истечения срока, на который такие льготы были предоставлены организации, утратившей статус участника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 на применение налоговых льгот, установленных настоящей статьей, утрачивается с первого числа отчетного периода, в котором организация утратила статус участника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утраты статуса субъекта малого предпринимательства в результате реализации инвестиционного проекта участником инвестиционного проекта право на применение налоговых льгот, предусмотренных настоящей статьей, сохраняется до истечения срока, на который такие льготы были предусмотрены.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Срок применения налоговых льгот, установленных настоящей статьей, не может превышать срока окупаемости инвестиционного проекта, предусмотренного соглашением о реализации инвестиционного проекта.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применение налоговых льгот, установленных настоящей статьей, предоставляется участнику инвестиционного проекта в случае, если размер среднемесячной заработной платы за квартал, предшествующий кварталу, в котором налогоплательщик заявил налоговую льготу, составляет не ниже пятикратной величины прожиточного минимума по Московской области для трудоспособного населения.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инвестиционный проект реализуется в сферах деятельности, указанных в </w:t>
      </w:r>
      <w:hyperlink w:anchor="Par584" w:history="1">
        <w:r>
          <w:rPr>
            <w:rFonts w:ascii="Calibri" w:hAnsi="Calibri" w:cs="Calibri"/>
            <w:color w:val="0000FF"/>
          </w:rPr>
          <w:t>пунктах 1</w:t>
        </w:r>
      </w:hyperlink>
      <w:r>
        <w:rPr>
          <w:rFonts w:ascii="Calibri" w:hAnsi="Calibri" w:cs="Calibri"/>
        </w:rPr>
        <w:t>-</w:t>
      </w:r>
      <w:hyperlink w:anchor="Par587" w:history="1">
        <w:r>
          <w:rPr>
            <w:rFonts w:ascii="Calibri" w:hAnsi="Calibri" w:cs="Calibri"/>
            <w:color w:val="0000FF"/>
          </w:rPr>
          <w:t>4</w:t>
        </w:r>
      </w:hyperlink>
      <w:r>
        <w:rPr>
          <w:rFonts w:ascii="Calibri" w:hAnsi="Calibri" w:cs="Calibri"/>
        </w:rPr>
        <w:t xml:space="preserve">, </w:t>
      </w:r>
      <w:hyperlink w:anchor="Par593" w:history="1">
        <w:r>
          <w:rPr>
            <w:rFonts w:ascii="Calibri" w:hAnsi="Calibri" w:cs="Calibri"/>
            <w:color w:val="0000FF"/>
          </w:rPr>
          <w:t>10</w:t>
        </w:r>
      </w:hyperlink>
      <w:r>
        <w:rPr>
          <w:rFonts w:ascii="Calibri" w:hAnsi="Calibri" w:cs="Calibri"/>
        </w:rPr>
        <w:t xml:space="preserve">, </w:t>
      </w:r>
      <w:hyperlink w:anchor="Par595" w:history="1">
        <w:r>
          <w:rPr>
            <w:rFonts w:ascii="Calibri" w:hAnsi="Calibri" w:cs="Calibri"/>
            <w:color w:val="0000FF"/>
          </w:rPr>
          <w:t>12</w:t>
        </w:r>
      </w:hyperlink>
      <w:r>
        <w:rPr>
          <w:rFonts w:ascii="Calibri" w:hAnsi="Calibri" w:cs="Calibri"/>
        </w:rPr>
        <w:t xml:space="preserve">, </w:t>
      </w:r>
      <w:hyperlink w:anchor="Par596" w:history="1">
        <w:r>
          <w:rPr>
            <w:rFonts w:ascii="Calibri" w:hAnsi="Calibri" w:cs="Calibri"/>
            <w:color w:val="0000FF"/>
          </w:rPr>
          <w:t>13</w:t>
        </w:r>
      </w:hyperlink>
      <w:r>
        <w:rPr>
          <w:rFonts w:ascii="Calibri" w:hAnsi="Calibri" w:cs="Calibri"/>
        </w:rPr>
        <w:t xml:space="preserve"> приложения 1 к настоящему Закону, и (или) участник инвестиционного проекта является субъектом малого предпринимательства, размер среднемесячной заработной платы за квартал, предшествующий кварталу, в котором налогоплательщик заявил налоговую льготу, должен составлять не ниже трехкратной величины прожиточного минимума по Московской области для трудоспособного населения.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настоящей статьи применяется величина прожиточного минимума по Московской области для трудоспособного населения, установленная Правительством Московской области за последний квартал года, предшествующего налоговому периоду применения налоговых льгот.</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center"/>
        <w:outlineLvl w:val="1"/>
        <w:rPr>
          <w:rFonts w:ascii="Calibri" w:hAnsi="Calibri" w:cs="Calibri"/>
          <w:b/>
          <w:bCs/>
        </w:rPr>
      </w:pPr>
      <w:bookmarkStart w:id="62" w:name="Par514"/>
      <w:bookmarkEnd w:id="62"/>
      <w:r>
        <w:rPr>
          <w:rFonts w:ascii="Calibri" w:hAnsi="Calibri" w:cs="Calibri"/>
          <w:b/>
          <w:bCs/>
        </w:rPr>
        <w:t>Глава 3. ЗАКЛЮЧИТЕЛЬНЫЕ И ПЕРЕХОДНЫЕ ПОЛОЖЕНИЯ</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63" w:name="Par516"/>
      <w:bookmarkEnd w:id="63"/>
      <w:r>
        <w:rPr>
          <w:rFonts w:ascii="Calibri" w:hAnsi="Calibri" w:cs="Calibri"/>
        </w:rPr>
        <w:t>Статья 27. Особенности использования отдельных налоговых льгот</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64" w:name="Par518"/>
      <w:bookmarkEnd w:id="64"/>
      <w:r>
        <w:rPr>
          <w:rFonts w:ascii="Calibri" w:hAnsi="Calibri" w:cs="Calibri"/>
        </w:rPr>
        <w:t xml:space="preserve">Для получения налоговых льгот, установленных настоящим Законом, с 1 января 2005 года установить срок согласования и утверждения на 2005 год: Перечня областных благотворительных организаций; Перечня культовых зданий и сооружений, планируемых построить и (или) восстановить на территории Московской области, предусмотренных соответственно </w:t>
      </w:r>
      <w:hyperlink w:anchor="Par216" w:history="1">
        <w:r>
          <w:rPr>
            <w:rFonts w:ascii="Calibri" w:hAnsi="Calibri" w:cs="Calibri"/>
            <w:color w:val="0000FF"/>
          </w:rPr>
          <w:t>статьями 10</w:t>
        </w:r>
      </w:hyperlink>
      <w:r>
        <w:rPr>
          <w:rFonts w:ascii="Calibri" w:hAnsi="Calibri" w:cs="Calibri"/>
        </w:rPr>
        <w:t xml:space="preserve"> и </w:t>
      </w:r>
      <w:hyperlink w:anchor="Par227" w:history="1">
        <w:r>
          <w:rPr>
            <w:rFonts w:ascii="Calibri" w:hAnsi="Calibri" w:cs="Calibri"/>
            <w:color w:val="0000FF"/>
          </w:rPr>
          <w:t>14</w:t>
        </w:r>
      </w:hyperlink>
      <w:r>
        <w:rPr>
          <w:rFonts w:ascii="Calibri" w:hAnsi="Calibri" w:cs="Calibri"/>
        </w:rPr>
        <w:t xml:space="preserve"> настоящего Закона - до 1 марта 2005 года.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согласованных и утвержденных перечней на 2005 год, предусмотренных </w:t>
      </w:r>
      <w:hyperlink w:anchor="Par518" w:history="1">
        <w:r>
          <w:rPr>
            <w:rFonts w:ascii="Calibri" w:hAnsi="Calibri" w:cs="Calibri"/>
            <w:color w:val="0000FF"/>
          </w:rPr>
          <w:t>частью первой</w:t>
        </w:r>
      </w:hyperlink>
      <w:r>
        <w:rPr>
          <w:rFonts w:ascii="Calibri" w:hAnsi="Calibri" w:cs="Calibri"/>
        </w:rPr>
        <w:t xml:space="preserve"> настоящей статьи, до 1 марта 2005 года действие налоговых льгот, установленных соответствующей статьей настоящего Закона, приостанавливается до квартала, следующего за кварталом, в котором указанные перечни согласованы и утверждены.</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65" w:name="Par521"/>
      <w:bookmarkEnd w:id="65"/>
      <w:r>
        <w:rPr>
          <w:rFonts w:ascii="Calibri" w:hAnsi="Calibri" w:cs="Calibri"/>
        </w:rPr>
        <w:lastRenderedPageBreak/>
        <w:t>Статья 28. Вступление в силу настоящего Закона</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с 1 января 2005 года, но не ранее чем по истечении одного месяца со дня его официального опубликования.</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outlineLvl w:val="2"/>
        <w:rPr>
          <w:rFonts w:ascii="Calibri" w:hAnsi="Calibri" w:cs="Calibri"/>
        </w:rPr>
      </w:pPr>
      <w:bookmarkStart w:id="66" w:name="Par525"/>
      <w:bookmarkEnd w:id="66"/>
      <w:r>
        <w:rPr>
          <w:rFonts w:ascii="Calibri" w:hAnsi="Calibri" w:cs="Calibri"/>
        </w:rPr>
        <w:t>Статья 29. О признании утратившими силу нормативных правовых актов</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Закона признать утратившими силу:</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40" w:history="1">
        <w:r>
          <w:rPr>
            <w:rFonts w:ascii="Calibri" w:hAnsi="Calibri" w:cs="Calibri"/>
            <w:color w:val="0000FF"/>
          </w:rPr>
          <w:t>Закон</w:t>
        </w:r>
      </w:hyperlink>
      <w:r>
        <w:rPr>
          <w:rFonts w:ascii="Calibri" w:hAnsi="Calibri" w:cs="Calibri"/>
        </w:rPr>
        <w:t xml:space="preserve"> Московской области N 39/97-ОЗ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1" w:history="1">
        <w:r>
          <w:rPr>
            <w:rFonts w:ascii="Calibri" w:hAnsi="Calibri" w:cs="Calibri"/>
            <w:color w:val="0000FF"/>
          </w:rPr>
          <w:t>Закон</w:t>
        </w:r>
      </w:hyperlink>
      <w:r>
        <w:rPr>
          <w:rFonts w:ascii="Calibri" w:hAnsi="Calibri" w:cs="Calibri"/>
        </w:rPr>
        <w:t xml:space="preserve"> Московской области N 75/99-ОЗ "О внесении изменений и дополнений в Закон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42" w:history="1">
        <w:r>
          <w:rPr>
            <w:rFonts w:ascii="Calibri" w:hAnsi="Calibri" w:cs="Calibri"/>
            <w:color w:val="0000FF"/>
          </w:rPr>
          <w:t>Закон</w:t>
        </w:r>
      </w:hyperlink>
      <w:r>
        <w:rPr>
          <w:rFonts w:ascii="Calibri" w:hAnsi="Calibri" w:cs="Calibri"/>
        </w:rPr>
        <w:t xml:space="preserve"> Московской области N 88/99-ОЗ "О внесении изменений и дополнений в Закон Московской области "О внесении изменений и дополнений в Закон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43" w:history="1">
        <w:r>
          <w:rPr>
            <w:rFonts w:ascii="Calibri" w:hAnsi="Calibri" w:cs="Calibri"/>
            <w:color w:val="0000FF"/>
          </w:rPr>
          <w:t>Закон</w:t>
        </w:r>
      </w:hyperlink>
      <w:r>
        <w:rPr>
          <w:rFonts w:ascii="Calibri" w:hAnsi="Calibri" w:cs="Calibri"/>
        </w:rPr>
        <w:t xml:space="preserve"> Московской области N 12/2000-ОЗ "О внесении изменения и дополнения в статью 47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44" w:history="1">
        <w:r>
          <w:rPr>
            <w:rFonts w:ascii="Calibri" w:hAnsi="Calibri" w:cs="Calibri"/>
            <w:color w:val="0000FF"/>
          </w:rPr>
          <w:t>Закон</w:t>
        </w:r>
      </w:hyperlink>
      <w:r>
        <w:rPr>
          <w:rFonts w:ascii="Calibri" w:hAnsi="Calibri" w:cs="Calibri"/>
        </w:rPr>
        <w:t xml:space="preserve"> Московской области N 35/2000-ОЗ "О внесении изменений в статью 21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45" w:history="1">
        <w:r>
          <w:rPr>
            <w:rFonts w:ascii="Calibri" w:hAnsi="Calibri" w:cs="Calibri"/>
            <w:color w:val="0000FF"/>
          </w:rPr>
          <w:t>Закон</w:t>
        </w:r>
      </w:hyperlink>
      <w:r>
        <w:rPr>
          <w:rFonts w:ascii="Calibri" w:hAnsi="Calibri" w:cs="Calibri"/>
        </w:rPr>
        <w:t xml:space="preserve"> Московской области N 42/2000-ОЗ "О внесении изменений и дополнений в Закон Московской области "О внесении изменений и дополнений в Закон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46" w:history="1">
        <w:r>
          <w:rPr>
            <w:rFonts w:ascii="Calibri" w:hAnsi="Calibri" w:cs="Calibri"/>
            <w:color w:val="0000FF"/>
          </w:rPr>
          <w:t>Закон</w:t>
        </w:r>
      </w:hyperlink>
      <w:r>
        <w:rPr>
          <w:rFonts w:ascii="Calibri" w:hAnsi="Calibri" w:cs="Calibri"/>
        </w:rPr>
        <w:t xml:space="preserve"> Московской области N 120/2001-ОЗ "О внесении изменений и дополнений в Закон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47" w:history="1">
        <w:r>
          <w:rPr>
            <w:rFonts w:ascii="Calibri" w:hAnsi="Calibri" w:cs="Calibri"/>
            <w:color w:val="0000FF"/>
          </w:rPr>
          <w:t>Закон</w:t>
        </w:r>
      </w:hyperlink>
      <w:r>
        <w:rPr>
          <w:rFonts w:ascii="Calibri" w:hAnsi="Calibri" w:cs="Calibri"/>
        </w:rPr>
        <w:t xml:space="preserve"> Московской области N 132/2001-ОЗ "О внесении изменения в статью 47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48" w:history="1">
        <w:r>
          <w:rPr>
            <w:rFonts w:ascii="Calibri" w:hAnsi="Calibri" w:cs="Calibri"/>
            <w:color w:val="0000FF"/>
          </w:rPr>
          <w:t>Закон</w:t>
        </w:r>
      </w:hyperlink>
      <w:r>
        <w:rPr>
          <w:rFonts w:ascii="Calibri" w:hAnsi="Calibri" w:cs="Calibri"/>
        </w:rPr>
        <w:t xml:space="preserve"> Московской области N 143/2001-ОЗ "О дополнении Закона Московской области "О льготном налогообложении в Московской области" статьей 49 "Льготы, предоставляемые организациям, производящим и реализующим научную и (или) научно-техническую продукцию".</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149" w:history="1">
        <w:r>
          <w:rPr>
            <w:rFonts w:ascii="Calibri" w:hAnsi="Calibri" w:cs="Calibri"/>
            <w:color w:val="0000FF"/>
          </w:rPr>
          <w:t>Закон</w:t>
        </w:r>
      </w:hyperlink>
      <w:r>
        <w:rPr>
          <w:rFonts w:ascii="Calibri" w:hAnsi="Calibri" w:cs="Calibri"/>
        </w:rPr>
        <w:t xml:space="preserve"> Московской области N 182/2001-ОЗ "О внесении изменений и дополнений в статью 34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150" w:history="1">
        <w:r>
          <w:rPr>
            <w:rFonts w:ascii="Calibri" w:hAnsi="Calibri" w:cs="Calibri"/>
            <w:color w:val="0000FF"/>
          </w:rPr>
          <w:t>Закон</w:t>
        </w:r>
      </w:hyperlink>
      <w:r>
        <w:rPr>
          <w:rFonts w:ascii="Calibri" w:hAnsi="Calibri" w:cs="Calibri"/>
        </w:rPr>
        <w:t xml:space="preserve"> Московской области N 185/2001-ОЗ "О внесении изменений и дополнений в Закон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51" w:history="1">
        <w:r>
          <w:rPr>
            <w:rFonts w:ascii="Calibri" w:hAnsi="Calibri" w:cs="Calibri"/>
            <w:color w:val="0000FF"/>
          </w:rPr>
          <w:t>Закон</w:t>
        </w:r>
      </w:hyperlink>
      <w:r>
        <w:rPr>
          <w:rFonts w:ascii="Calibri" w:hAnsi="Calibri" w:cs="Calibri"/>
        </w:rPr>
        <w:t xml:space="preserve"> Московской области N 209/2001-ОЗ "О внесении изменений и дополнений в статью 19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152" w:history="1">
        <w:r>
          <w:rPr>
            <w:rFonts w:ascii="Calibri" w:hAnsi="Calibri" w:cs="Calibri"/>
            <w:color w:val="0000FF"/>
          </w:rPr>
          <w:t>Закон</w:t>
        </w:r>
      </w:hyperlink>
      <w:r>
        <w:rPr>
          <w:rFonts w:ascii="Calibri" w:hAnsi="Calibri" w:cs="Calibri"/>
        </w:rPr>
        <w:t xml:space="preserve"> Московской области N 17/2002-ОЗ "О внесении изменений и дополнений в статью 35 "Льготы, предоставляемые организациям народных художественных промыслов"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153" w:history="1">
        <w:r>
          <w:rPr>
            <w:rFonts w:ascii="Calibri" w:hAnsi="Calibri" w:cs="Calibri"/>
            <w:color w:val="0000FF"/>
          </w:rPr>
          <w:t>Закон</w:t>
        </w:r>
      </w:hyperlink>
      <w:r>
        <w:rPr>
          <w:rFonts w:ascii="Calibri" w:hAnsi="Calibri" w:cs="Calibri"/>
        </w:rPr>
        <w:t xml:space="preserve"> Московской области N 32/2002-ОЗ "О внесении изменений и дополнений в статью 50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154" w:history="1">
        <w:r>
          <w:rPr>
            <w:rFonts w:ascii="Calibri" w:hAnsi="Calibri" w:cs="Calibri"/>
            <w:color w:val="0000FF"/>
          </w:rPr>
          <w:t>Закон</w:t>
        </w:r>
      </w:hyperlink>
      <w:r>
        <w:rPr>
          <w:rFonts w:ascii="Calibri" w:hAnsi="Calibri" w:cs="Calibri"/>
        </w:rPr>
        <w:t xml:space="preserve"> Московской области N 67/2002-ОЗ "О внесении дополнений в статью 42 "Льготы, предоставляемые протезно-ортопедическим организациям"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155" w:history="1">
        <w:r>
          <w:rPr>
            <w:rFonts w:ascii="Calibri" w:hAnsi="Calibri" w:cs="Calibri"/>
            <w:color w:val="0000FF"/>
          </w:rPr>
          <w:t>Закон</w:t>
        </w:r>
      </w:hyperlink>
      <w:r>
        <w:rPr>
          <w:rFonts w:ascii="Calibri" w:hAnsi="Calibri" w:cs="Calibri"/>
        </w:rPr>
        <w:t xml:space="preserve"> Московской области N 77/2002-ОЗ "О внесении изменений и дополнений в Закон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156" w:history="1">
        <w:r>
          <w:rPr>
            <w:rFonts w:ascii="Calibri" w:hAnsi="Calibri" w:cs="Calibri"/>
            <w:color w:val="0000FF"/>
          </w:rPr>
          <w:t>Закон</w:t>
        </w:r>
      </w:hyperlink>
      <w:r>
        <w:rPr>
          <w:rFonts w:ascii="Calibri" w:hAnsi="Calibri" w:cs="Calibri"/>
        </w:rPr>
        <w:t xml:space="preserve"> Московской области N 116/2002-ОЗ "О внесении изменений и дополнений в статью 19 "Льготы, предоставляемые организациям, оказывающим поддержку некоммерческим организациям"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157" w:history="1">
        <w:r>
          <w:rPr>
            <w:rFonts w:ascii="Calibri" w:hAnsi="Calibri" w:cs="Calibri"/>
            <w:color w:val="0000FF"/>
          </w:rPr>
          <w:t>Закон</w:t>
        </w:r>
      </w:hyperlink>
      <w:r>
        <w:rPr>
          <w:rFonts w:ascii="Calibri" w:hAnsi="Calibri" w:cs="Calibri"/>
        </w:rPr>
        <w:t xml:space="preserve"> Московской области N 135/2002-ОЗ "О внесении изменений и дополнений в Закон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158" w:history="1">
        <w:r>
          <w:rPr>
            <w:rFonts w:ascii="Calibri" w:hAnsi="Calibri" w:cs="Calibri"/>
            <w:color w:val="0000FF"/>
          </w:rPr>
          <w:t>Закон</w:t>
        </w:r>
      </w:hyperlink>
      <w:r>
        <w:rPr>
          <w:rFonts w:ascii="Calibri" w:hAnsi="Calibri" w:cs="Calibri"/>
        </w:rPr>
        <w:t xml:space="preserve"> Московской области N 164/2002-ОЗ "О внесении изменений и дополнений в Закон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159" w:history="1">
        <w:r>
          <w:rPr>
            <w:rFonts w:ascii="Calibri" w:hAnsi="Calibri" w:cs="Calibri"/>
            <w:color w:val="0000FF"/>
          </w:rPr>
          <w:t>Закон</w:t>
        </w:r>
      </w:hyperlink>
      <w:r>
        <w:rPr>
          <w:rFonts w:ascii="Calibri" w:hAnsi="Calibri" w:cs="Calibri"/>
        </w:rPr>
        <w:t xml:space="preserve"> Московской области N 165/2002-ОЗ "О внесении изменений и дополнений в Закон </w:t>
      </w:r>
      <w:r>
        <w:rPr>
          <w:rFonts w:ascii="Calibri" w:hAnsi="Calibri" w:cs="Calibri"/>
        </w:rPr>
        <w:lastRenderedPageBreak/>
        <w:t>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160" w:history="1">
        <w:r>
          <w:rPr>
            <w:rFonts w:ascii="Calibri" w:hAnsi="Calibri" w:cs="Calibri"/>
            <w:color w:val="0000FF"/>
          </w:rPr>
          <w:t>Закон</w:t>
        </w:r>
      </w:hyperlink>
      <w:r>
        <w:rPr>
          <w:rFonts w:ascii="Calibri" w:hAnsi="Calibri" w:cs="Calibri"/>
        </w:rPr>
        <w:t xml:space="preserve"> Московской области N 123/2003-ОЗ "О внесении изменений в Закон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161" w:history="1">
        <w:r>
          <w:rPr>
            <w:rFonts w:ascii="Calibri" w:hAnsi="Calibri" w:cs="Calibri"/>
            <w:color w:val="0000FF"/>
          </w:rPr>
          <w:t>Закон</w:t>
        </w:r>
      </w:hyperlink>
      <w:r>
        <w:rPr>
          <w:rFonts w:ascii="Calibri" w:hAnsi="Calibri" w:cs="Calibri"/>
        </w:rPr>
        <w:t xml:space="preserve"> Московской области N 125/2003-ОЗ "О внесении изменения в статью 21 "Льготы, предоставляемые организациям, находящимся в собственности религиозных объединений"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162" w:history="1">
        <w:r>
          <w:rPr>
            <w:rFonts w:ascii="Calibri" w:hAnsi="Calibri" w:cs="Calibri"/>
            <w:color w:val="0000FF"/>
          </w:rPr>
          <w:t>Закон</w:t>
        </w:r>
      </w:hyperlink>
      <w:r>
        <w:rPr>
          <w:rFonts w:ascii="Calibri" w:hAnsi="Calibri" w:cs="Calibri"/>
        </w:rPr>
        <w:t xml:space="preserve"> Московской области N 151/2003-ОЗ "О внесении изменений и дополнений в Закон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163" w:history="1">
        <w:r>
          <w:rPr>
            <w:rFonts w:ascii="Calibri" w:hAnsi="Calibri" w:cs="Calibri"/>
            <w:color w:val="0000FF"/>
          </w:rPr>
          <w:t>Закон</w:t>
        </w:r>
      </w:hyperlink>
      <w:r>
        <w:rPr>
          <w:rFonts w:ascii="Calibri" w:hAnsi="Calibri" w:cs="Calibri"/>
        </w:rPr>
        <w:t xml:space="preserve"> Московской области N 154/2003-ОЗ "О внесении изменений и дополнений в статьи 20, 21, 35, 51 и 52 Закона Московской области "О льготном налогообложении в Московской области" и о дополнении его статьей 53 "Льготы, предоставляемые участникам Великой Отечественной войны".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164" w:history="1">
        <w:r>
          <w:rPr>
            <w:rFonts w:ascii="Calibri" w:hAnsi="Calibri" w:cs="Calibri"/>
            <w:color w:val="0000FF"/>
          </w:rPr>
          <w:t>Закон</w:t>
        </w:r>
      </w:hyperlink>
      <w:r>
        <w:rPr>
          <w:rFonts w:ascii="Calibri" w:hAnsi="Calibri" w:cs="Calibri"/>
        </w:rPr>
        <w:t xml:space="preserve"> Московской области N 166/2003-ОЗ "О дополнении Закона Московской области "О льготном налогообложении в Московской области" статьей 54 "Льготы, предоставляемые лицам, признанным инвалидами в соответствии с Федеральным законом "О социальной защите инвалидов в Российской Федерации".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165" w:history="1">
        <w:r>
          <w:rPr>
            <w:rFonts w:ascii="Calibri" w:hAnsi="Calibri" w:cs="Calibri"/>
            <w:color w:val="0000FF"/>
          </w:rPr>
          <w:t>Закон</w:t>
        </w:r>
      </w:hyperlink>
      <w:r>
        <w:rPr>
          <w:rFonts w:ascii="Calibri" w:hAnsi="Calibri" w:cs="Calibri"/>
        </w:rPr>
        <w:t xml:space="preserve"> Московской области N 11/2004-ОЗ "О внесении изменения в статью 19 "Льготы, предоставляемые организациям, оказывающим поддержку некоммерческим организациям"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166" w:history="1">
        <w:r>
          <w:rPr>
            <w:rFonts w:ascii="Calibri" w:hAnsi="Calibri" w:cs="Calibri"/>
            <w:color w:val="0000FF"/>
          </w:rPr>
          <w:t>Закон</w:t>
        </w:r>
      </w:hyperlink>
      <w:r>
        <w:rPr>
          <w:rFonts w:ascii="Calibri" w:hAnsi="Calibri" w:cs="Calibri"/>
        </w:rPr>
        <w:t xml:space="preserve"> Московской области N 104/2004-ОЗ "О внесении изменений в статью 19 "Льготы, предоставляемые организациям, оказывающим поддержку некоммерческим организациям" Закона Московской области "О льготном налогообложении в Московской области".</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Московской области</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Б.В. Громов</w:t>
      </w:r>
    </w:p>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24 ноября 2004 года</w:t>
      </w:r>
    </w:p>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N 151/2004-ОЗ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1 распространяется на правоотношения, возникшие с 1 января 2014 года (</w:t>
      </w:r>
      <w:hyperlink r:id="rId167" w:history="1">
        <w:r>
          <w:rPr>
            <w:rFonts w:ascii="Calibri" w:hAnsi="Calibri" w:cs="Calibri"/>
            <w:color w:val="0000FF"/>
          </w:rPr>
          <w:t>Закон</w:t>
        </w:r>
      </w:hyperlink>
      <w:r>
        <w:rPr>
          <w:rFonts w:ascii="Calibri" w:hAnsi="Calibri" w:cs="Calibri"/>
        </w:rPr>
        <w:t xml:space="preserve"> Московской области от 08.05.2014 N 50/2014-ОЗ).</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jc w:val="right"/>
        <w:outlineLvl w:val="0"/>
        <w:rPr>
          <w:rFonts w:ascii="Calibri" w:hAnsi="Calibri" w:cs="Calibri"/>
        </w:rPr>
      </w:pPr>
      <w:bookmarkStart w:id="67" w:name="Par568"/>
      <w:bookmarkEnd w:id="67"/>
      <w:r>
        <w:rPr>
          <w:rFonts w:ascii="Calibri" w:hAnsi="Calibri" w:cs="Calibri"/>
        </w:rPr>
        <w:t>Приложение 1</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Московской области</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"О льготном налогообложении</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в Московской области"</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от 24 ноября 2004 г. N 151/2004-ОЗ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center"/>
        <w:rPr>
          <w:rFonts w:ascii="Calibri" w:hAnsi="Calibri" w:cs="Calibri"/>
          <w:b/>
          <w:bCs/>
        </w:rPr>
      </w:pPr>
      <w:bookmarkStart w:id="68" w:name="Par574"/>
      <w:bookmarkEnd w:id="68"/>
      <w:r>
        <w:rPr>
          <w:rFonts w:ascii="Calibri" w:hAnsi="Calibri" w:cs="Calibri"/>
          <w:b/>
          <w:bCs/>
        </w:rPr>
        <w:t>ПЕРЕЧЕНЬ</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СФЕР ДЕЯТЕЛЬНОСТИ В ЦЕЛЯХ ПРЕДОСТАВЛЕНИЯ НАЛОГОВЫХ ЛЬГОТ</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РЕАЛИЗАЦИИ ИНВЕСТИЦИОННЫХ ПРОЕКТОВ, ПРЕДУСМОТРЕННЫХ</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ПУНКТОМ 1 СТАТЬИ 26.15 ЗАКОНА МОСКОВСКОЙ ОБЛАСТИ</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151/2004-ОЗ "О ЛЬГОТНОМ НАЛОГООБЛОЖЕНИИ</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МОСКОВСКОЙ ОБЛАСТИ"</w:t>
      </w:r>
    </w:p>
    <w:p w:rsidR="00B13984" w:rsidRDefault="00B13984">
      <w:pPr>
        <w:widowControl w:val="0"/>
        <w:autoSpaceDE w:val="0"/>
        <w:autoSpaceDN w:val="0"/>
        <w:adjustRightInd w:val="0"/>
        <w:spacing w:after="0" w:line="240" w:lineRule="auto"/>
        <w:jc w:val="center"/>
        <w:rPr>
          <w:rFonts w:ascii="Calibri" w:hAnsi="Calibri" w:cs="Calibri"/>
        </w:rPr>
      </w:pP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68" w:history="1">
        <w:r>
          <w:rPr>
            <w:rFonts w:ascii="Calibri" w:hAnsi="Calibri" w:cs="Calibri"/>
            <w:color w:val="0000FF"/>
          </w:rPr>
          <w:t>Законом</w:t>
        </w:r>
      </w:hyperlink>
      <w:r>
        <w:rPr>
          <w:rFonts w:ascii="Calibri" w:hAnsi="Calibri" w:cs="Calibri"/>
        </w:rPr>
        <w:t xml:space="preserve"> Московской области</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от 08.05.2014 N 50/2014-ОЗ)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69" w:name="Par584"/>
      <w:bookmarkEnd w:id="69"/>
      <w:r>
        <w:rPr>
          <w:rFonts w:ascii="Calibri" w:hAnsi="Calibri" w:cs="Calibri"/>
        </w:rPr>
        <w:t>1. Деятельность в сфере образования.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Деятельность в сфере здравоохранения и предоставления социальных услуг.</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Деятельность в сфере организации отдыха и развлечений, культуры и спорта.</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70" w:name="Par587"/>
      <w:bookmarkEnd w:id="70"/>
      <w:r>
        <w:rPr>
          <w:rFonts w:ascii="Calibri" w:hAnsi="Calibri" w:cs="Calibri"/>
        </w:rPr>
        <w:t>4. Физкультурно-оздоровительная деятельность.</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туристических, информационных и экскурсионных услуг.</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Научные исследования и разработки.</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71" w:name="Par590"/>
      <w:bookmarkEnd w:id="71"/>
      <w:r>
        <w:rPr>
          <w:rFonts w:ascii="Calibri" w:hAnsi="Calibri" w:cs="Calibri"/>
        </w:rPr>
        <w:t>7. Высокотехнологичная и инновационная деятельность.</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72" w:name="Par591"/>
      <w:bookmarkEnd w:id="72"/>
      <w:r>
        <w:rPr>
          <w:rFonts w:ascii="Calibri" w:hAnsi="Calibri" w:cs="Calibri"/>
        </w:rPr>
        <w:t>8. Деятельность административно-деловых (офисных) центров (комплексов), научных и технологических парков, инновационно-технологических и инжиниринговых центров, бизнес-инкубаторов.</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73" w:name="Par592"/>
      <w:bookmarkEnd w:id="73"/>
      <w:r>
        <w:rPr>
          <w:rFonts w:ascii="Calibri" w:hAnsi="Calibri" w:cs="Calibri"/>
        </w:rPr>
        <w:t>9. Деятельность промышленных округов, индустриальных парков в сфере обрабатывающих производств.</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74" w:name="Par593"/>
      <w:bookmarkEnd w:id="74"/>
      <w:r>
        <w:rPr>
          <w:rFonts w:ascii="Calibri" w:hAnsi="Calibri" w:cs="Calibri"/>
        </w:rPr>
        <w:t>10. Деятельность гостиниц.</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75" w:name="Par594"/>
      <w:bookmarkEnd w:id="75"/>
      <w:r>
        <w:rPr>
          <w:rFonts w:ascii="Calibri" w:hAnsi="Calibri" w:cs="Calibri"/>
        </w:rPr>
        <w:t>11. Создание и использование в зонах жилой застройки отдельно стоящих, встроенных и пристроенных объектов социально-культурного и бытового назначения, образования, здравоохранения, спорта.</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76" w:name="Par595"/>
      <w:bookmarkEnd w:id="76"/>
      <w:r>
        <w:rPr>
          <w:rFonts w:ascii="Calibri" w:hAnsi="Calibri" w:cs="Calibri"/>
        </w:rPr>
        <w:t>12. Деятельность в сфере производства и распределения тепловой энергии; сбор, очистка и распределение воды; сбор сточных вод; переработка отходов.</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77" w:name="Par596"/>
      <w:bookmarkEnd w:id="77"/>
      <w:r>
        <w:rPr>
          <w:rFonts w:ascii="Calibri" w:hAnsi="Calibri" w:cs="Calibri"/>
        </w:rPr>
        <w:t>13. Деятельность в сфере сельского и лесного хозяйства, рыбоводства.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Деятельность в сфере обрабатывающих производств.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Деятельность в сфере производства и распределения электроэнергии и газа.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Деятельность в сфере транспорта и связи.</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2 распространяется на правоотношения, возникшие с 1 января 2014 года (</w:t>
      </w:r>
      <w:hyperlink r:id="rId169" w:history="1">
        <w:r>
          <w:rPr>
            <w:rFonts w:ascii="Calibri" w:hAnsi="Calibri" w:cs="Calibri"/>
            <w:color w:val="0000FF"/>
          </w:rPr>
          <w:t>Закон</w:t>
        </w:r>
      </w:hyperlink>
      <w:r>
        <w:rPr>
          <w:rFonts w:ascii="Calibri" w:hAnsi="Calibri" w:cs="Calibri"/>
        </w:rPr>
        <w:t xml:space="preserve"> Московской области от 08.05.2014 N 50/2014-ОЗ).</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jc w:val="right"/>
        <w:outlineLvl w:val="0"/>
        <w:rPr>
          <w:rFonts w:ascii="Calibri" w:hAnsi="Calibri" w:cs="Calibri"/>
        </w:rPr>
      </w:pPr>
      <w:bookmarkStart w:id="78" w:name="Par608"/>
      <w:bookmarkEnd w:id="78"/>
      <w:r>
        <w:rPr>
          <w:rFonts w:ascii="Calibri" w:hAnsi="Calibri" w:cs="Calibri"/>
        </w:rPr>
        <w:t>Приложение 2</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Московской области</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"О льготном налогообложении</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в Московской области"</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от 24 ноября 2004 г. N 151/2004-ОЗ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center"/>
        <w:rPr>
          <w:rFonts w:ascii="Calibri" w:hAnsi="Calibri" w:cs="Calibri"/>
          <w:b/>
          <w:bCs/>
        </w:rPr>
      </w:pPr>
      <w:bookmarkStart w:id="79" w:name="Par614"/>
      <w:bookmarkEnd w:id="79"/>
      <w:r>
        <w:rPr>
          <w:rFonts w:ascii="Calibri" w:hAnsi="Calibri" w:cs="Calibri"/>
          <w:b/>
          <w:bCs/>
        </w:rPr>
        <w:t>ПЕРЕЧЕНЬ</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ЭКОНОМИЧЕСКОЙ ДЕЯТЕЛЬНОСТИ В ЦЕЛЯХ РЕАЛИЗАЦИИ</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ИНВЕСТИЦИОННЫХ ПРОЕКТОВ ПО СФЕРАМ ДЕЯТЕЛЬНОСТИ,</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ПРЕДУСМОТРЕННЫХ ПУНКТАМИ 1-12 ПРИЛОЖЕНИЯ 1 К ЗАКОНУ</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МОСКОВСКОЙ ОБЛАСТИ N 151/2004-ОЗ "О ЛЬГОТНОМ НАЛОГООБЛОЖЕНИИ</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МОСКОВСКОЙ ОБЛАСТИ", В СООТВЕТСТВИИ С ОБЩЕРОССИЙСКИМ</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КЛАССИФИКАТОРОМ ВИДОВ ЭКОНОМИЧЕСКОЙ ДЕЯТЕЛЬНОСТИ</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 029-2007 (КДЕС РЕД. 1.1)) (ДАЛЕЕ - ОКВЭД)</w:t>
      </w:r>
    </w:p>
    <w:p w:rsidR="00B13984" w:rsidRDefault="00B13984">
      <w:pPr>
        <w:widowControl w:val="0"/>
        <w:autoSpaceDE w:val="0"/>
        <w:autoSpaceDN w:val="0"/>
        <w:adjustRightInd w:val="0"/>
        <w:spacing w:after="0" w:line="240" w:lineRule="auto"/>
        <w:jc w:val="center"/>
        <w:rPr>
          <w:rFonts w:ascii="Calibri" w:hAnsi="Calibri" w:cs="Calibri"/>
        </w:rPr>
      </w:pP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70" w:history="1">
        <w:r>
          <w:rPr>
            <w:rFonts w:ascii="Calibri" w:hAnsi="Calibri" w:cs="Calibri"/>
            <w:color w:val="0000FF"/>
          </w:rPr>
          <w:t>Законом</w:t>
        </w:r>
      </w:hyperlink>
      <w:r>
        <w:rPr>
          <w:rFonts w:ascii="Calibri" w:hAnsi="Calibri" w:cs="Calibri"/>
        </w:rPr>
        <w:t xml:space="preserve"> Московской области</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от 08.05.2014 N 50/2014-ОЗ)</w:t>
      </w:r>
    </w:p>
    <w:p w:rsidR="00B13984" w:rsidRDefault="00B13984">
      <w:pPr>
        <w:widowControl w:val="0"/>
        <w:autoSpaceDE w:val="0"/>
        <w:autoSpaceDN w:val="0"/>
        <w:adjustRightInd w:val="0"/>
        <w:spacing w:after="0" w:line="240" w:lineRule="auto"/>
        <w:jc w:val="center"/>
        <w:rPr>
          <w:rFonts w:ascii="Calibri" w:hAnsi="Calibri" w:cs="Calibri"/>
        </w:rPr>
        <w:sectPr w:rsidR="00B13984" w:rsidSect="00C10BC1">
          <w:pgSz w:w="11906" w:h="16838"/>
          <w:pgMar w:top="1134" w:right="850" w:bottom="1134" w:left="1701" w:header="708" w:footer="708" w:gutter="0"/>
          <w:cols w:space="708"/>
          <w:docGrid w:linePitch="360"/>
        </w:sectPr>
      </w:pPr>
    </w:p>
    <w:p w:rsidR="00B13984" w:rsidRDefault="00B13984">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737"/>
        <w:gridCol w:w="8901"/>
      </w:tblGrid>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Виды экономической деятельности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Образование</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Здравоохранение и предоставление социальных услуг</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bookmarkStart w:id="80" w:name="Par634"/>
            <w:bookmarkEnd w:id="80"/>
            <w:r>
              <w:rPr>
                <w:rFonts w:ascii="Calibri" w:hAnsi="Calibri" w:cs="Calibri"/>
              </w:rPr>
              <w:t>3</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по организации отдыха и развлечений, культуры и спорта </w:t>
            </w:r>
            <w:hyperlink w:anchor="Par752" w:history="1">
              <w:r>
                <w:rPr>
                  <w:rFonts w:ascii="Calibri" w:hAnsi="Calibri" w:cs="Calibri"/>
                  <w:color w:val="0000FF"/>
                </w:rPr>
                <w:t>&lt;1&gt;</w:t>
              </w:r>
            </w:hyperlink>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Физкультурно-оздоровительная деятельность</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туристических информационных услуг</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bookmarkStart w:id="81" w:name="Par640"/>
            <w:bookmarkEnd w:id="81"/>
            <w:r>
              <w:rPr>
                <w:rFonts w:ascii="Calibri" w:hAnsi="Calibri" w:cs="Calibri"/>
              </w:rPr>
              <w:t>6</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туристических экскурсионных услуг</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bookmarkStart w:id="82" w:name="Par644"/>
            <w:bookmarkEnd w:id="82"/>
            <w:r>
              <w:rPr>
                <w:rFonts w:ascii="Calibri" w:hAnsi="Calibri" w:cs="Calibri"/>
              </w:rPr>
              <w:t>8</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фармацевтической продукции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офисного оборудования и вычислительной техники </w:t>
            </w:r>
            <w:hyperlink w:anchor="Par759" w:history="1">
              <w:r>
                <w:rPr>
                  <w:rFonts w:ascii="Calibri" w:hAnsi="Calibri" w:cs="Calibri"/>
                  <w:color w:val="0000FF"/>
                </w:rPr>
                <w:t>&lt;2&gt;</w:t>
              </w:r>
            </w:hyperlink>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электронных компонентов, аппаратуры для радио, телевидения и связи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медицинских изделий; средств измерений, контроля, управления и испытаний; оптических приборов, фото- и кинооборудования; часов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летательных аппаратов, включая космические</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связанная с использованием вычислительной техники и информационных технологий</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Проектирование, связанное со строительством инженерных сооружений, включая гидротехнические сооружения, проектирование движения транспортных потоков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w:t>
            </w:r>
            <w:r>
              <w:rPr>
                <w:rFonts w:ascii="Calibri" w:hAnsi="Calibri" w:cs="Calibri"/>
              </w:rPr>
              <w:lastRenderedPageBreak/>
              <w:t>техники безопасности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lastRenderedPageBreak/>
              <w:t>16</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Разработка проектов в области кондиционирования воздуха, холодильной техники, санитарной техники и мониторинга загрязнения окружающей среды, строительной акустики и т.п.</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промышленного и транспортного дизайна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18</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гидрометеорологии и смежных с ней областях, мониторинга состояния окружающей среды, ее загрязнения</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 xml:space="preserve">Технические испытания, исследования и сертификация </w:t>
            </w:r>
            <w:hyperlink w:anchor="Par762" w:history="1">
              <w:r>
                <w:rPr>
                  <w:rFonts w:ascii="Calibri" w:hAnsi="Calibri" w:cs="Calibri"/>
                  <w:color w:val="0000FF"/>
                </w:rPr>
                <w:t>&lt;3&gt;</w:t>
              </w:r>
            </w:hyperlink>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Химическое производство</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резиновых и пластмассовых изделий</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электрических машин и электрооборудования</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автомобилей, прицепов и полуприцепов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судов, летательных и космических аппаратов и прочих транспортных средств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передача и распределение электроэнергии, газа, пара и горячей воды </w:t>
            </w:r>
            <w:hyperlink w:anchor="Par766" w:history="1">
              <w:r>
                <w:rPr>
                  <w:rFonts w:ascii="Calibri" w:hAnsi="Calibri" w:cs="Calibri"/>
                  <w:color w:val="0000FF"/>
                </w:rPr>
                <w:t>&lt;4&gt;</w:t>
              </w:r>
            </w:hyperlink>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Сбор, очистка и распределение воды</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28</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электросвязи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bookmarkStart w:id="83" w:name="Par686"/>
            <w:bookmarkEnd w:id="83"/>
            <w:r>
              <w:rPr>
                <w:rFonts w:ascii="Calibri" w:hAnsi="Calibri" w:cs="Calibri"/>
              </w:rPr>
              <w:t>29</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прочих видов услуг (код ОКВЭД </w:t>
            </w:r>
            <w:hyperlink r:id="rId171" w:history="1">
              <w:r>
                <w:rPr>
                  <w:rFonts w:ascii="Calibri" w:hAnsi="Calibri" w:cs="Calibri"/>
                  <w:color w:val="0000FF"/>
                </w:rPr>
                <w:t>74</w:t>
              </w:r>
            </w:hyperlink>
            <w:r>
              <w:rPr>
                <w:rFonts w:ascii="Calibri" w:hAnsi="Calibri" w:cs="Calibri"/>
              </w:rPr>
              <w:t>)</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bookmarkStart w:id="84" w:name="Par688"/>
            <w:bookmarkEnd w:id="84"/>
            <w:r>
              <w:rPr>
                <w:rFonts w:ascii="Calibri" w:hAnsi="Calibri" w:cs="Calibri"/>
              </w:rPr>
              <w:t>30</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гостиниц</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молодежных туристских лагерей и горных туристских баз</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кемпингов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детских лагерей на время каникул</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lastRenderedPageBreak/>
              <w:t>34</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пансионатов, домов отдыха и т.п.</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Сдача внаем для временного проживания меблированных комнат</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ресторанов и кафе;</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37</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туристических агентств;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bookmarkStart w:id="85" w:name="Par704"/>
            <w:bookmarkEnd w:id="85"/>
            <w:r>
              <w:rPr>
                <w:rFonts w:ascii="Calibri" w:hAnsi="Calibri" w:cs="Calibri"/>
              </w:rPr>
              <w:t>38</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Сдача внаем собственного нежилого недвижимого имущества;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39</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пара и горячей воды (тепловой энергии)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40</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Передача пара и горячей воды (тепловой энергии)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Распределение пара и горячей воды (тепловой энергии)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обеспечению работоспособности тепловых сетей</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43</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Сбор и очистка воды</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44</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Распределение воды</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45</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Сбор и обработка сточных вод</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46</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Сбор и обработка прочих отходов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47</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Подготовка к продаже собственного нежилого недвижимого имущества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48</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Покупка и продажа собственных нежилых зданий и помещений</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49</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посреднических услуг при покупке, продаже и аренде нежилого недвижимого имущества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bookmarkStart w:id="86" w:name="Par728"/>
            <w:bookmarkEnd w:id="86"/>
            <w:r>
              <w:rPr>
                <w:rFonts w:ascii="Calibri" w:hAnsi="Calibri" w:cs="Calibri"/>
              </w:rPr>
              <w:t>50</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Управление эксплуатацией нежилого фонда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51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Аренда офисных машин и оборудования, включая вычислительную технику</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52</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Аренда контрольно-измерительной аппаратуры</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Аренда прочих машин и оборудования научного и промышленного назначения</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lastRenderedPageBreak/>
              <w:t>54</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права, бухгалтерского учета и аудита; консультирование по вопросам коммерческой деятельности и управления предприятием</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55</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Технические испытания, исследования и сертификация;</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56</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Трудоустройство и подбор персонала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57</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Чистка и уборка производственных и жилых помещений, оборудования и транспортных средств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58</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секретарских, редакторских услуг и услуг по переводу</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59</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центров телефонного обслуживания</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bookmarkStart w:id="87" w:name="Par748"/>
            <w:bookmarkEnd w:id="87"/>
            <w:r>
              <w:rPr>
                <w:rFonts w:ascii="Calibri" w:hAnsi="Calibri" w:cs="Calibri"/>
              </w:rPr>
              <w:t>60</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прочих деловых услуг, не включенных в другие группировки</w:t>
            </w:r>
          </w:p>
        </w:tc>
      </w:tr>
    </w:tbl>
    <w:p w:rsidR="00B13984" w:rsidRDefault="00B13984">
      <w:pPr>
        <w:widowControl w:val="0"/>
        <w:autoSpaceDE w:val="0"/>
        <w:autoSpaceDN w:val="0"/>
        <w:adjustRightInd w:val="0"/>
        <w:spacing w:after="0" w:line="240" w:lineRule="auto"/>
        <w:jc w:val="both"/>
        <w:rPr>
          <w:rFonts w:ascii="Calibri" w:hAnsi="Calibri" w:cs="Calibri"/>
        </w:rPr>
        <w:sectPr w:rsidR="00B13984">
          <w:pgSz w:w="16838" w:h="11905" w:orient="landscape"/>
          <w:pgMar w:top="1701" w:right="1134" w:bottom="850" w:left="1134" w:header="720" w:footer="720" w:gutter="0"/>
          <w:cols w:space="720"/>
          <w:noEndnote/>
        </w:sect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88" w:name="Par752"/>
      <w:bookmarkEnd w:id="88"/>
      <w:r>
        <w:rPr>
          <w:rFonts w:ascii="Calibri" w:hAnsi="Calibri" w:cs="Calibri"/>
        </w:rPr>
        <w:t>&lt;1&gt; Деятельность по организации отдыха и развлечений, культуры и спорта за исключением: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фильмов, предназначенных для рекламы;</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покупки и продажи прав на распространение фильмов;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деятельности дискотек;</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и проведения фейерверков;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деятельности по организации азартных игр;</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прочей деятельности по организации отдыха и развлечений, кроме деятельности парков отдыха и развлечений и пляжей, включая прокат оборудования.</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89" w:name="Par759"/>
      <w:bookmarkEnd w:id="89"/>
      <w:r>
        <w:rPr>
          <w:rFonts w:ascii="Calibri" w:hAnsi="Calibri" w:cs="Calibri"/>
        </w:rPr>
        <w:t>&lt;2&gt; Производство офисного оборудования и вычислительной техники, за исключением: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механических пишущих машин;</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заточных машинок для карандашей, перфораторов, скобосшивателей, офисных машин для уничтожения документов.</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90" w:name="Par762"/>
      <w:bookmarkEnd w:id="90"/>
      <w:r>
        <w:rPr>
          <w:rFonts w:ascii="Calibri" w:hAnsi="Calibri" w:cs="Calibri"/>
        </w:rPr>
        <w:t>&lt;3&gt; Технические испытания, исследования и сертификация, за исключением: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технического контроля автомобилей: периодического технического осмотра легковых и грузовых автомобилей, мотоциклов, автобусов и других автотранспортных средств;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сертификации продукции и услуг;</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прочей деятельность по техническому контролю, испытаниям и анализу.</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91" w:name="Par766"/>
      <w:bookmarkEnd w:id="91"/>
      <w:r>
        <w:rPr>
          <w:rFonts w:ascii="Calibri" w:hAnsi="Calibri" w:cs="Calibri"/>
        </w:rPr>
        <w:t>&lt;4&gt; Производство, передача и распределение электроэнергии, газа, пара и горячей воды, за исключением: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торговли электроэнергией;</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торговли газообразным топливом, подаваемым по распределительным сетям;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торговли паром и горячей водой (тепловой энергией).</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реализации инвестиционных проектов в сферах деятельности, указанных в </w:t>
      </w:r>
      <w:hyperlink w:anchor="Par590" w:history="1">
        <w:r>
          <w:rPr>
            <w:rFonts w:ascii="Calibri" w:hAnsi="Calibri" w:cs="Calibri"/>
            <w:color w:val="0000FF"/>
          </w:rPr>
          <w:t>пункте 7</w:t>
        </w:r>
      </w:hyperlink>
      <w:r>
        <w:rPr>
          <w:rFonts w:ascii="Calibri" w:hAnsi="Calibri" w:cs="Calibri"/>
        </w:rPr>
        <w:t xml:space="preserve"> приложения 1 к настоящему Закону применяются виды деятельности, указанные в </w:t>
      </w:r>
      <w:hyperlink w:anchor="Par644" w:history="1">
        <w:r>
          <w:rPr>
            <w:rFonts w:ascii="Calibri" w:hAnsi="Calibri" w:cs="Calibri"/>
            <w:color w:val="0000FF"/>
          </w:rPr>
          <w:t>строках 8</w:t>
        </w:r>
      </w:hyperlink>
      <w:r>
        <w:rPr>
          <w:rFonts w:ascii="Calibri" w:hAnsi="Calibri" w:cs="Calibri"/>
        </w:rPr>
        <w:t>-</w:t>
      </w:r>
      <w:hyperlink w:anchor="Par686" w:history="1">
        <w:r>
          <w:rPr>
            <w:rFonts w:ascii="Calibri" w:hAnsi="Calibri" w:cs="Calibri"/>
            <w:color w:val="0000FF"/>
          </w:rPr>
          <w:t>29</w:t>
        </w:r>
      </w:hyperlink>
      <w:r>
        <w:rPr>
          <w:rFonts w:ascii="Calibri" w:hAnsi="Calibri" w:cs="Calibri"/>
        </w:rPr>
        <w:t xml:space="preserve"> настоящего приложения при наличии технологических инноваций, подтвержденных органами Федеральной службы государственной статистики.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реализации инвестиционных проектов в сферах деятельности, указанных в </w:t>
      </w:r>
      <w:hyperlink w:anchor="Par591" w:history="1">
        <w:r>
          <w:rPr>
            <w:rFonts w:ascii="Calibri" w:hAnsi="Calibri" w:cs="Calibri"/>
            <w:color w:val="0000FF"/>
          </w:rPr>
          <w:t>пунктах 8</w:t>
        </w:r>
      </w:hyperlink>
      <w:r>
        <w:rPr>
          <w:rFonts w:ascii="Calibri" w:hAnsi="Calibri" w:cs="Calibri"/>
        </w:rPr>
        <w:t xml:space="preserve">, </w:t>
      </w:r>
      <w:hyperlink w:anchor="Par592" w:history="1">
        <w:r>
          <w:rPr>
            <w:rFonts w:ascii="Calibri" w:hAnsi="Calibri" w:cs="Calibri"/>
            <w:color w:val="0000FF"/>
          </w:rPr>
          <w:t>9</w:t>
        </w:r>
      </w:hyperlink>
      <w:r>
        <w:rPr>
          <w:rFonts w:ascii="Calibri" w:hAnsi="Calibri" w:cs="Calibri"/>
        </w:rPr>
        <w:t xml:space="preserve">, </w:t>
      </w:r>
      <w:hyperlink w:anchor="Par594" w:history="1">
        <w:r>
          <w:rPr>
            <w:rFonts w:ascii="Calibri" w:hAnsi="Calibri" w:cs="Calibri"/>
            <w:color w:val="0000FF"/>
          </w:rPr>
          <w:t>11</w:t>
        </w:r>
      </w:hyperlink>
      <w:r>
        <w:rPr>
          <w:rFonts w:ascii="Calibri" w:hAnsi="Calibri" w:cs="Calibri"/>
        </w:rPr>
        <w:t xml:space="preserve"> приложения 1 к настоящему Закону применяются виды деятельности, указанные в </w:t>
      </w:r>
      <w:hyperlink w:anchor="Par704" w:history="1">
        <w:r>
          <w:rPr>
            <w:rFonts w:ascii="Calibri" w:hAnsi="Calibri" w:cs="Calibri"/>
            <w:color w:val="0000FF"/>
          </w:rPr>
          <w:t>строках 38</w:t>
        </w:r>
      </w:hyperlink>
      <w:r>
        <w:rPr>
          <w:rFonts w:ascii="Calibri" w:hAnsi="Calibri" w:cs="Calibri"/>
        </w:rPr>
        <w:t>-</w:t>
      </w:r>
      <w:hyperlink w:anchor="Par748" w:history="1">
        <w:r>
          <w:rPr>
            <w:rFonts w:ascii="Calibri" w:hAnsi="Calibri" w:cs="Calibri"/>
            <w:color w:val="0000FF"/>
          </w:rPr>
          <w:t>60</w:t>
        </w:r>
      </w:hyperlink>
      <w:r>
        <w:rPr>
          <w:rFonts w:ascii="Calibri" w:hAnsi="Calibri" w:cs="Calibri"/>
        </w:rPr>
        <w:t xml:space="preserve"> настоящего приложения.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реализации инвестиционных проектов в сферах деятельности, указанных в </w:t>
      </w:r>
      <w:hyperlink w:anchor="Par593" w:history="1">
        <w:r>
          <w:rPr>
            <w:rFonts w:ascii="Calibri" w:hAnsi="Calibri" w:cs="Calibri"/>
            <w:color w:val="0000FF"/>
          </w:rPr>
          <w:t>пункте 10</w:t>
        </w:r>
      </w:hyperlink>
      <w:r>
        <w:rPr>
          <w:rFonts w:ascii="Calibri" w:hAnsi="Calibri" w:cs="Calibri"/>
        </w:rPr>
        <w:t xml:space="preserve"> приложения 1 к настоящему Закону применяются виды деятельности, указанные в </w:t>
      </w:r>
      <w:hyperlink w:anchor="Par634" w:history="1">
        <w:r>
          <w:rPr>
            <w:rFonts w:ascii="Calibri" w:hAnsi="Calibri" w:cs="Calibri"/>
            <w:color w:val="0000FF"/>
          </w:rPr>
          <w:t>строках 3</w:t>
        </w:r>
      </w:hyperlink>
      <w:r>
        <w:rPr>
          <w:rFonts w:ascii="Calibri" w:hAnsi="Calibri" w:cs="Calibri"/>
        </w:rPr>
        <w:t>-</w:t>
      </w:r>
      <w:hyperlink w:anchor="Par640" w:history="1">
        <w:r>
          <w:rPr>
            <w:rFonts w:ascii="Calibri" w:hAnsi="Calibri" w:cs="Calibri"/>
            <w:color w:val="0000FF"/>
          </w:rPr>
          <w:t>6</w:t>
        </w:r>
      </w:hyperlink>
      <w:r>
        <w:rPr>
          <w:rFonts w:ascii="Calibri" w:hAnsi="Calibri" w:cs="Calibri"/>
        </w:rPr>
        <w:t xml:space="preserve">, </w:t>
      </w:r>
      <w:hyperlink w:anchor="Par688" w:history="1">
        <w:r>
          <w:rPr>
            <w:rFonts w:ascii="Calibri" w:hAnsi="Calibri" w:cs="Calibri"/>
            <w:color w:val="0000FF"/>
          </w:rPr>
          <w:t>30</w:t>
        </w:r>
      </w:hyperlink>
      <w:r>
        <w:rPr>
          <w:rFonts w:ascii="Calibri" w:hAnsi="Calibri" w:cs="Calibri"/>
        </w:rPr>
        <w:t>-</w:t>
      </w:r>
      <w:hyperlink w:anchor="Par704" w:history="1">
        <w:r>
          <w:rPr>
            <w:rFonts w:ascii="Calibri" w:hAnsi="Calibri" w:cs="Calibri"/>
            <w:color w:val="0000FF"/>
          </w:rPr>
          <w:t>38</w:t>
        </w:r>
      </w:hyperlink>
      <w:r>
        <w:rPr>
          <w:rFonts w:ascii="Calibri" w:hAnsi="Calibri" w:cs="Calibri"/>
        </w:rPr>
        <w:t xml:space="preserve"> настоящего приложения.</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Виды деятельности, указанные в </w:t>
      </w:r>
      <w:hyperlink w:anchor="Par704" w:history="1">
        <w:r>
          <w:rPr>
            <w:rFonts w:ascii="Calibri" w:hAnsi="Calibri" w:cs="Calibri"/>
            <w:color w:val="0000FF"/>
          </w:rPr>
          <w:t>строках 38</w:t>
        </w:r>
      </w:hyperlink>
      <w:r>
        <w:rPr>
          <w:rFonts w:ascii="Calibri" w:hAnsi="Calibri" w:cs="Calibri"/>
        </w:rPr>
        <w:t>-</w:t>
      </w:r>
      <w:hyperlink w:anchor="Par728" w:history="1">
        <w:r>
          <w:rPr>
            <w:rFonts w:ascii="Calibri" w:hAnsi="Calibri" w:cs="Calibri"/>
            <w:color w:val="0000FF"/>
          </w:rPr>
          <w:t>50</w:t>
        </w:r>
      </w:hyperlink>
      <w:r>
        <w:rPr>
          <w:rFonts w:ascii="Calibri" w:hAnsi="Calibri" w:cs="Calibri"/>
        </w:rPr>
        <w:t xml:space="preserve"> настоящего приложения, применяются при реализации инвестиционных проектов, кроме проектов развития застроенных территорий.</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3 распространяется на правоотношения, возникшие с 1 января 2014 года (</w:t>
      </w:r>
      <w:hyperlink r:id="rId172" w:history="1">
        <w:r>
          <w:rPr>
            <w:rFonts w:ascii="Calibri" w:hAnsi="Calibri" w:cs="Calibri"/>
            <w:color w:val="0000FF"/>
          </w:rPr>
          <w:t>Закон</w:t>
        </w:r>
      </w:hyperlink>
      <w:r>
        <w:rPr>
          <w:rFonts w:ascii="Calibri" w:hAnsi="Calibri" w:cs="Calibri"/>
        </w:rPr>
        <w:t xml:space="preserve"> Московской области от 08.05.2014 N 50/2014-ОЗ).</w:t>
      </w: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13984" w:rsidRDefault="00B13984">
      <w:pPr>
        <w:widowControl w:val="0"/>
        <w:autoSpaceDE w:val="0"/>
        <w:autoSpaceDN w:val="0"/>
        <w:adjustRightInd w:val="0"/>
        <w:spacing w:after="0" w:line="240" w:lineRule="auto"/>
        <w:jc w:val="right"/>
        <w:outlineLvl w:val="0"/>
        <w:rPr>
          <w:rFonts w:ascii="Calibri" w:hAnsi="Calibri" w:cs="Calibri"/>
        </w:rPr>
      </w:pPr>
      <w:bookmarkStart w:id="92" w:name="Par784"/>
      <w:bookmarkEnd w:id="92"/>
      <w:r>
        <w:rPr>
          <w:rFonts w:ascii="Calibri" w:hAnsi="Calibri" w:cs="Calibri"/>
        </w:rPr>
        <w:t>Приложение 3</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Московской области</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"О льготном налогообложении</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в Московской области"</w:t>
      </w:r>
    </w:p>
    <w:p w:rsidR="00B13984" w:rsidRDefault="00B13984">
      <w:pPr>
        <w:widowControl w:val="0"/>
        <w:autoSpaceDE w:val="0"/>
        <w:autoSpaceDN w:val="0"/>
        <w:adjustRightInd w:val="0"/>
        <w:spacing w:after="0" w:line="240" w:lineRule="auto"/>
        <w:jc w:val="right"/>
        <w:rPr>
          <w:rFonts w:ascii="Calibri" w:hAnsi="Calibri" w:cs="Calibri"/>
        </w:rPr>
      </w:pPr>
      <w:r>
        <w:rPr>
          <w:rFonts w:ascii="Calibri" w:hAnsi="Calibri" w:cs="Calibri"/>
        </w:rPr>
        <w:t>от 24 ноября 2004 г. N 151/2004-ОЗ</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center"/>
        <w:rPr>
          <w:rFonts w:ascii="Calibri" w:hAnsi="Calibri" w:cs="Calibri"/>
          <w:b/>
          <w:bCs/>
        </w:rPr>
      </w:pPr>
      <w:bookmarkStart w:id="93" w:name="Par790"/>
      <w:bookmarkEnd w:id="93"/>
      <w:r>
        <w:rPr>
          <w:rFonts w:ascii="Calibri" w:hAnsi="Calibri" w:cs="Calibri"/>
          <w:b/>
          <w:bCs/>
        </w:rPr>
        <w:t>ПЕРЕЧЕНЬ</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ВИДОВ ЭКОНОМИЧЕСКОЙ ДЕЯТЕЛЬНОСТИ В ЦЕЛЯХ РЕАЛИЗАЦИИ</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ИНВЕСТИЦИОННЫХ ПРОЕКТОВ ПО СФЕРАМ ДЕЯТЕЛЬНОСТИ,</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ПРЕДУСМОТРЕННЫМ ПУНКТАМИ 13-16 ПРИЛОЖЕНИЯ 1 К ЗАКОНУ</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МОСКОВСКОЙ ОБЛАСТИ N 151/2004-ОЗ "О ЛЬГОТНОМ НАЛОГООБЛОЖЕНИИ</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МОСКОВСКОЙ ОБЛАСТИ", В СООТВЕТСТВИИ С ОБЩЕРОССИЙСКИМ</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КЛАССИФИКАТОРОМ ВИДОВ ЭКОНОМИЧЕСКОЙ ДЕЯТЕЛЬНОСТИ</w:t>
      </w:r>
    </w:p>
    <w:p w:rsidR="00B13984" w:rsidRDefault="00B139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 029-2007 (КДЕС РЕД. 1.1))</w:t>
      </w:r>
    </w:p>
    <w:p w:rsidR="00B13984" w:rsidRDefault="00B13984">
      <w:pPr>
        <w:widowControl w:val="0"/>
        <w:autoSpaceDE w:val="0"/>
        <w:autoSpaceDN w:val="0"/>
        <w:adjustRightInd w:val="0"/>
        <w:spacing w:after="0" w:line="240" w:lineRule="auto"/>
        <w:jc w:val="center"/>
        <w:rPr>
          <w:rFonts w:ascii="Calibri" w:hAnsi="Calibri" w:cs="Calibri"/>
        </w:rPr>
      </w:pP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73" w:history="1">
        <w:r>
          <w:rPr>
            <w:rFonts w:ascii="Calibri" w:hAnsi="Calibri" w:cs="Calibri"/>
            <w:color w:val="0000FF"/>
          </w:rPr>
          <w:t>Законом</w:t>
        </w:r>
      </w:hyperlink>
      <w:r>
        <w:rPr>
          <w:rFonts w:ascii="Calibri" w:hAnsi="Calibri" w:cs="Calibri"/>
        </w:rPr>
        <w:t xml:space="preserve"> Московской области</w:t>
      </w:r>
    </w:p>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от 08.05.2014 N 50/2014-ОЗ)</w:t>
      </w:r>
    </w:p>
    <w:p w:rsidR="00B13984" w:rsidRDefault="00B13984">
      <w:pPr>
        <w:widowControl w:val="0"/>
        <w:autoSpaceDE w:val="0"/>
        <w:autoSpaceDN w:val="0"/>
        <w:adjustRightInd w:val="0"/>
        <w:spacing w:after="0" w:line="240" w:lineRule="auto"/>
        <w:jc w:val="center"/>
        <w:rPr>
          <w:rFonts w:ascii="Calibri" w:hAnsi="Calibri" w:cs="Calibri"/>
        </w:rPr>
        <w:sectPr w:rsidR="00B13984">
          <w:pgSz w:w="11905" w:h="16838"/>
          <w:pgMar w:top="1134" w:right="850" w:bottom="1134" w:left="1701" w:header="720" w:footer="720" w:gutter="0"/>
          <w:cols w:space="720"/>
          <w:noEndnote/>
        </w:sectPr>
      </w:pPr>
    </w:p>
    <w:p w:rsidR="00B13984" w:rsidRDefault="00B13984">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737"/>
        <w:gridCol w:w="8901"/>
      </w:tblGrid>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Виды экономической деятельности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 xml:space="preserve">Растениеводство </w:t>
            </w:r>
            <w:hyperlink w:anchor="Par904" w:history="1">
              <w:r>
                <w:rPr>
                  <w:rFonts w:ascii="Calibri" w:hAnsi="Calibri" w:cs="Calibri"/>
                  <w:color w:val="0000FF"/>
                </w:rPr>
                <w:t>&lt;1&gt;</w:t>
              </w:r>
            </w:hyperlink>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Животноводство</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Растениеводство в сочетании с животноводством (смешанное сельское хозяйство)</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растениеводства, декоративного садоводства и животноводства, кроме ветеринарных услуг</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Лесное хозяйство, лесозаготовки и предоставление услуг в этих областях</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Рыбоводство</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пищевых продуктов, включая напитки </w:t>
            </w:r>
            <w:hyperlink w:anchor="Par907" w:history="1">
              <w:r>
                <w:rPr>
                  <w:rFonts w:ascii="Calibri" w:hAnsi="Calibri" w:cs="Calibri"/>
                  <w:color w:val="0000FF"/>
                </w:rPr>
                <w:t>&lt;2&gt;</w:t>
              </w:r>
            </w:hyperlink>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Текстильное производство</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одежды; выделка и крашение меха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кожи, изделий из кожи и производство обуви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Обработка древесины и производство изделий из дерева и пробки, кроме мебели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целлюлозы, древесной массы, бумаги, картона и изделий из них</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Издательская и полиграфическая деятельность тиражирование записанных носителей информации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кокса, нефтепродуктов и ядерных материалов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Химическое производство</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16</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резиновых и пластмассовых изделий</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неметаллических минеральных продуктов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lastRenderedPageBreak/>
              <w:t>18</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Металлургическое производство</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готовых металлических изделий</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офисного оборудования и вычислительной техники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электрических машин и электрооборудования</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электронных компонентов, аппаратуры для радио, телевидения и связи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медицинских изделий; средств измерений, контроля, управления и испытаний; оптических, приборов, фото- и кинооборудования; часов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автомобилей, прицепов и полуприцепов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судов, летательных и космических аппаратов и прочих транспортных средств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мебели и прочей продукции, не включенной в другие группировки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28</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электроэнергии тепловыми электростанциями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29</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электроэнергии прочими электростанциями и промышленными блок-станциями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30</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Распределение электроэнергии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обеспечению работоспособности электрических сетей</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Распределение газообразного топлива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Производство, передача и распределение пара и горячей воды (тепловой энергии)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34</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автомобильного (автобусного) пассажирского транспорта, подчиняющегося расписанию</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городского электрического транспорта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 xml:space="preserve">Пассажирские перевозки фуникулерами, воздушными канатными дорогами и </w:t>
            </w:r>
            <w:r>
              <w:rPr>
                <w:rFonts w:ascii="Calibri" w:hAnsi="Calibri" w:cs="Calibri"/>
              </w:rPr>
              <w:lastRenderedPageBreak/>
              <w:t>подъемниками</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lastRenderedPageBreak/>
              <w:t>37</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автомобильного грузового транспорта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38</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Транспортирование по трубопроводам нефтепродуктов</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39</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внутреннего водного пассажирского транспорта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40</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внутреннего водного грузового транспорта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воздушного транспорта, подчиняющегося расписанию</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космического транспорта</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43</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терминалов (автобусных станций и т.п.)</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44</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Эксплуатация автомобильных дорог общего пользования (для объектов регионального, межмуниципального, муниципального значения)</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45</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Эксплуатация дорожных сооружений (мостов, туннелей, путепроводов и т.п.) (для объектов регионального, межмуниципального, муниципального значения)</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46</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Эксплуатация гаражей, стоянок для автотранспортных средств, велосипедов и т.п. (для объектов транспортно-пересадочных узлов, административно-деловых (офисных) центров (комплексов), гостиниц)</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47</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Аварийно-спасательная и судоподъемная деятельность на внутреннем водном транспорте</w:t>
            </w:r>
          </w:p>
        </w:tc>
      </w:tr>
      <w:tr w:rsidR="00B13984">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48</w:t>
            </w:r>
          </w:p>
        </w:tc>
        <w:tc>
          <w:tcPr>
            <w:tcW w:w="8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3984" w:rsidRDefault="00B13984">
            <w:pPr>
              <w:widowControl w:val="0"/>
              <w:autoSpaceDE w:val="0"/>
              <w:autoSpaceDN w:val="0"/>
              <w:adjustRightInd w:val="0"/>
              <w:spacing w:after="0" w:line="240" w:lineRule="auto"/>
              <w:rPr>
                <w:rFonts w:ascii="Calibri" w:hAnsi="Calibri" w:cs="Calibri"/>
              </w:rPr>
            </w:pPr>
            <w:r>
              <w:rPr>
                <w:rFonts w:ascii="Calibri" w:hAnsi="Calibri" w:cs="Calibri"/>
              </w:rPr>
              <w:t>Деятельность школ повышения квалификации (учебно-тренировочных центров) для пилотов коммерческих авиалиний</w:t>
            </w:r>
          </w:p>
        </w:tc>
      </w:tr>
    </w:tbl>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94" w:name="Par904"/>
      <w:bookmarkEnd w:id="94"/>
      <w:r>
        <w:rPr>
          <w:rFonts w:ascii="Calibri" w:hAnsi="Calibri" w:cs="Calibri"/>
        </w:rPr>
        <w:t>&lt;1&gt; Растениеводство, за исключением: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выращивания табака и махорки;</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лесных грибов и трюфелей.</w:t>
      </w:r>
    </w:p>
    <w:p w:rsidR="00B13984" w:rsidRDefault="00B13984">
      <w:pPr>
        <w:widowControl w:val="0"/>
        <w:autoSpaceDE w:val="0"/>
        <w:autoSpaceDN w:val="0"/>
        <w:adjustRightInd w:val="0"/>
        <w:spacing w:after="0" w:line="240" w:lineRule="auto"/>
        <w:ind w:firstLine="540"/>
        <w:jc w:val="both"/>
        <w:rPr>
          <w:rFonts w:ascii="Calibri" w:hAnsi="Calibri" w:cs="Calibri"/>
        </w:rPr>
      </w:pPr>
      <w:bookmarkStart w:id="95" w:name="Par907"/>
      <w:bookmarkEnd w:id="95"/>
      <w:r>
        <w:rPr>
          <w:rFonts w:ascii="Calibri" w:hAnsi="Calibri" w:cs="Calibri"/>
        </w:rPr>
        <w:t>&lt;2&gt; Производство пищевых продуктов, включая напитки, за исключением:</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дистиллированных алкогольных напитков;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этилового спирта из сброженных материалов;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производства виноградного вина;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сидра и прочих плодовых вин;</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прочих недистиллированных напитков из сброженных материалов;</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пива;</w:t>
      </w:r>
    </w:p>
    <w:p w:rsidR="00B13984" w:rsidRDefault="00B139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табачных изделий.</w:t>
      </w: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autoSpaceDE w:val="0"/>
        <w:autoSpaceDN w:val="0"/>
        <w:adjustRightInd w:val="0"/>
        <w:spacing w:after="0" w:line="240" w:lineRule="auto"/>
        <w:jc w:val="both"/>
        <w:rPr>
          <w:rFonts w:ascii="Calibri" w:hAnsi="Calibri" w:cs="Calibri"/>
        </w:rPr>
      </w:pPr>
    </w:p>
    <w:p w:rsidR="00B13984" w:rsidRDefault="00B1398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7587B" w:rsidRDefault="00F7587B"/>
    <w:sectPr w:rsidR="00F7587B">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84"/>
    <w:rsid w:val="000010FE"/>
    <w:rsid w:val="00005E2F"/>
    <w:rsid w:val="000103E0"/>
    <w:rsid w:val="00011093"/>
    <w:rsid w:val="00011E6F"/>
    <w:rsid w:val="00012116"/>
    <w:rsid w:val="000225DB"/>
    <w:rsid w:val="0002406B"/>
    <w:rsid w:val="00024131"/>
    <w:rsid w:val="0002542E"/>
    <w:rsid w:val="000266C6"/>
    <w:rsid w:val="000277D0"/>
    <w:rsid w:val="00027A02"/>
    <w:rsid w:val="00036FE3"/>
    <w:rsid w:val="00037215"/>
    <w:rsid w:val="00042A6F"/>
    <w:rsid w:val="0004452C"/>
    <w:rsid w:val="000448EB"/>
    <w:rsid w:val="00054581"/>
    <w:rsid w:val="00054BA5"/>
    <w:rsid w:val="0006056E"/>
    <w:rsid w:val="00061813"/>
    <w:rsid w:val="00067564"/>
    <w:rsid w:val="000707F5"/>
    <w:rsid w:val="00072960"/>
    <w:rsid w:val="000777FC"/>
    <w:rsid w:val="00077C05"/>
    <w:rsid w:val="00081828"/>
    <w:rsid w:val="00082674"/>
    <w:rsid w:val="00082BC4"/>
    <w:rsid w:val="000867D9"/>
    <w:rsid w:val="00092DB3"/>
    <w:rsid w:val="0009681B"/>
    <w:rsid w:val="000A1B5E"/>
    <w:rsid w:val="000A2C92"/>
    <w:rsid w:val="000A6146"/>
    <w:rsid w:val="000B21FF"/>
    <w:rsid w:val="000B4797"/>
    <w:rsid w:val="000B4A64"/>
    <w:rsid w:val="000C29C4"/>
    <w:rsid w:val="000C6EDC"/>
    <w:rsid w:val="000D23A8"/>
    <w:rsid w:val="000D33D3"/>
    <w:rsid w:val="000D5BF5"/>
    <w:rsid w:val="000E155B"/>
    <w:rsid w:val="000E455D"/>
    <w:rsid w:val="000E7643"/>
    <w:rsid w:val="000F699B"/>
    <w:rsid w:val="000F6B0D"/>
    <w:rsid w:val="00107D9F"/>
    <w:rsid w:val="001106B6"/>
    <w:rsid w:val="00112030"/>
    <w:rsid w:val="00114030"/>
    <w:rsid w:val="00114F96"/>
    <w:rsid w:val="00115274"/>
    <w:rsid w:val="001158A6"/>
    <w:rsid w:val="00115B75"/>
    <w:rsid w:val="00115F3E"/>
    <w:rsid w:val="0012118B"/>
    <w:rsid w:val="00131EFC"/>
    <w:rsid w:val="00134871"/>
    <w:rsid w:val="0013525E"/>
    <w:rsid w:val="00135824"/>
    <w:rsid w:val="001378C7"/>
    <w:rsid w:val="00142835"/>
    <w:rsid w:val="00143186"/>
    <w:rsid w:val="00144179"/>
    <w:rsid w:val="00144D07"/>
    <w:rsid w:val="00144F43"/>
    <w:rsid w:val="00145322"/>
    <w:rsid w:val="00146CAE"/>
    <w:rsid w:val="00150593"/>
    <w:rsid w:val="0015412C"/>
    <w:rsid w:val="0015433C"/>
    <w:rsid w:val="00162D5B"/>
    <w:rsid w:val="00163C7A"/>
    <w:rsid w:val="001748F9"/>
    <w:rsid w:val="0017676A"/>
    <w:rsid w:val="00183E1D"/>
    <w:rsid w:val="00184CBE"/>
    <w:rsid w:val="00185506"/>
    <w:rsid w:val="00186163"/>
    <w:rsid w:val="0018788B"/>
    <w:rsid w:val="00190A05"/>
    <w:rsid w:val="00191816"/>
    <w:rsid w:val="001968FA"/>
    <w:rsid w:val="001A1683"/>
    <w:rsid w:val="001A694E"/>
    <w:rsid w:val="001B018C"/>
    <w:rsid w:val="001B0C8B"/>
    <w:rsid w:val="001B2146"/>
    <w:rsid w:val="001B29FB"/>
    <w:rsid w:val="001B3747"/>
    <w:rsid w:val="001B3DCA"/>
    <w:rsid w:val="001B47E8"/>
    <w:rsid w:val="001B6844"/>
    <w:rsid w:val="001C36FD"/>
    <w:rsid w:val="001C7306"/>
    <w:rsid w:val="001D732F"/>
    <w:rsid w:val="001D74BD"/>
    <w:rsid w:val="001E0618"/>
    <w:rsid w:val="001E137F"/>
    <w:rsid w:val="001E323F"/>
    <w:rsid w:val="001F0A33"/>
    <w:rsid w:val="001F4F4F"/>
    <w:rsid w:val="001F6232"/>
    <w:rsid w:val="001F647A"/>
    <w:rsid w:val="00201C42"/>
    <w:rsid w:val="002021C4"/>
    <w:rsid w:val="00212958"/>
    <w:rsid w:val="0021361B"/>
    <w:rsid w:val="002141CA"/>
    <w:rsid w:val="0021657C"/>
    <w:rsid w:val="00221FBE"/>
    <w:rsid w:val="0022394D"/>
    <w:rsid w:val="00225D02"/>
    <w:rsid w:val="002276F3"/>
    <w:rsid w:val="002301FF"/>
    <w:rsid w:val="00231576"/>
    <w:rsid w:val="00233906"/>
    <w:rsid w:val="0023472F"/>
    <w:rsid w:val="002379A2"/>
    <w:rsid w:val="00241761"/>
    <w:rsid w:val="002438B4"/>
    <w:rsid w:val="00252B2E"/>
    <w:rsid w:val="00257214"/>
    <w:rsid w:val="00267D61"/>
    <w:rsid w:val="00274797"/>
    <w:rsid w:val="00282C5A"/>
    <w:rsid w:val="002840F7"/>
    <w:rsid w:val="00284414"/>
    <w:rsid w:val="0028596A"/>
    <w:rsid w:val="00285E12"/>
    <w:rsid w:val="00287D45"/>
    <w:rsid w:val="00290B90"/>
    <w:rsid w:val="00292A9E"/>
    <w:rsid w:val="002943C6"/>
    <w:rsid w:val="002A0ABA"/>
    <w:rsid w:val="002A5C39"/>
    <w:rsid w:val="002A7CC0"/>
    <w:rsid w:val="002B2D2B"/>
    <w:rsid w:val="002B49A9"/>
    <w:rsid w:val="002B7030"/>
    <w:rsid w:val="002C30F8"/>
    <w:rsid w:val="002C34A1"/>
    <w:rsid w:val="002C5B2F"/>
    <w:rsid w:val="002C5CD7"/>
    <w:rsid w:val="002D4D0F"/>
    <w:rsid w:val="002D6476"/>
    <w:rsid w:val="002D7CD2"/>
    <w:rsid w:val="002E5CC5"/>
    <w:rsid w:val="002E7D21"/>
    <w:rsid w:val="002F4667"/>
    <w:rsid w:val="002F6FFD"/>
    <w:rsid w:val="003036BF"/>
    <w:rsid w:val="00304B30"/>
    <w:rsid w:val="00305D47"/>
    <w:rsid w:val="00311FC4"/>
    <w:rsid w:val="00313D47"/>
    <w:rsid w:val="00314177"/>
    <w:rsid w:val="00323A0B"/>
    <w:rsid w:val="00324179"/>
    <w:rsid w:val="00326C60"/>
    <w:rsid w:val="00327B2D"/>
    <w:rsid w:val="00327B62"/>
    <w:rsid w:val="00333084"/>
    <w:rsid w:val="00333305"/>
    <w:rsid w:val="003356A8"/>
    <w:rsid w:val="003359B2"/>
    <w:rsid w:val="00336DC8"/>
    <w:rsid w:val="003408FD"/>
    <w:rsid w:val="00343673"/>
    <w:rsid w:val="00344751"/>
    <w:rsid w:val="00346DEA"/>
    <w:rsid w:val="003523FB"/>
    <w:rsid w:val="00353B15"/>
    <w:rsid w:val="00354248"/>
    <w:rsid w:val="00356BAB"/>
    <w:rsid w:val="003617DC"/>
    <w:rsid w:val="00364A14"/>
    <w:rsid w:val="003656C7"/>
    <w:rsid w:val="0037044F"/>
    <w:rsid w:val="00371DE7"/>
    <w:rsid w:val="00371E55"/>
    <w:rsid w:val="003737C4"/>
    <w:rsid w:val="00374A5D"/>
    <w:rsid w:val="00374F8D"/>
    <w:rsid w:val="00384BB5"/>
    <w:rsid w:val="003870E9"/>
    <w:rsid w:val="003873FB"/>
    <w:rsid w:val="003905D9"/>
    <w:rsid w:val="003A362E"/>
    <w:rsid w:val="003A5A0F"/>
    <w:rsid w:val="003B56FB"/>
    <w:rsid w:val="003D2708"/>
    <w:rsid w:val="003D2781"/>
    <w:rsid w:val="003D28B8"/>
    <w:rsid w:val="003D370F"/>
    <w:rsid w:val="003D7FB6"/>
    <w:rsid w:val="003E04A3"/>
    <w:rsid w:val="003F596C"/>
    <w:rsid w:val="003F7008"/>
    <w:rsid w:val="004004AB"/>
    <w:rsid w:val="00412338"/>
    <w:rsid w:val="00412611"/>
    <w:rsid w:val="00423346"/>
    <w:rsid w:val="00424BF4"/>
    <w:rsid w:val="00425A01"/>
    <w:rsid w:val="0043365B"/>
    <w:rsid w:val="00434CBB"/>
    <w:rsid w:val="00437D65"/>
    <w:rsid w:val="00444585"/>
    <w:rsid w:val="0044524A"/>
    <w:rsid w:val="00446F2F"/>
    <w:rsid w:val="004506B7"/>
    <w:rsid w:val="00451471"/>
    <w:rsid w:val="00455576"/>
    <w:rsid w:val="00463478"/>
    <w:rsid w:val="004669B7"/>
    <w:rsid w:val="00466F45"/>
    <w:rsid w:val="00472319"/>
    <w:rsid w:val="0047350F"/>
    <w:rsid w:val="00475AF3"/>
    <w:rsid w:val="00480705"/>
    <w:rsid w:val="00481551"/>
    <w:rsid w:val="00481D52"/>
    <w:rsid w:val="00487F1F"/>
    <w:rsid w:val="00490952"/>
    <w:rsid w:val="004909C4"/>
    <w:rsid w:val="00490E42"/>
    <w:rsid w:val="0049405F"/>
    <w:rsid w:val="004A0EC5"/>
    <w:rsid w:val="004A2814"/>
    <w:rsid w:val="004A2D49"/>
    <w:rsid w:val="004B3648"/>
    <w:rsid w:val="004B397C"/>
    <w:rsid w:val="004B515D"/>
    <w:rsid w:val="004B5291"/>
    <w:rsid w:val="004B5B8C"/>
    <w:rsid w:val="004B6991"/>
    <w:rsid w:val="004B7333"/>
    <w:rsid w:val="004B76EA"/>
    <w:rsid w:val="004B7FBC"/>
    <w:rsid w:val="004C22F6"/>
    <w:rsid w:val="004C2C55"/>
    <w:rsid w:val="004C35E5"/>
    <w:rsid w:val="004C3A27"/>
    <w:rsid w:val="004C6F74"/>
    <w:rsid w:val="004D3BAC"/>
    <w:rsid w:val="004D4E32"/>
    <w:rsid w:val="004E03BF"/>
    <w:rsid w:val="004E1359"/>
    <w:rsid w:val="004E14DD"/>
    <w:rsid w:val="004E2703"/>
    <w:rsid w:val="004E44EC"/>
    <w:rsid w:val="004E46FE"/>
    <w:rsid w:val="004E61A2"/>
    <w:rsid w:val="004F276F"/>
    <w:rsid w:val="004F4B0C"/>
    <w:rsid w:val="004F54BC"/>
    <w:rsid w:val="004F7919"/>
    <w:rsid w:val="004F7A40"/>
    <w:rsid w:val="0050247E"/>
    <w:rsid w:val="00505B5A"/>
    <w:rsid w:val="005063C1"/>
    <w:rsid w:val="005105D7"/>
    <w:rsid w:val="005113BF"/>
    <w:rsid w:val="005253A6"/>
    <w:rsid w:val="00526B38"/>
    <w:rsid w:val="00533790"/>
    <w:rsid w:val="00533C3E"/>
    <w:rsid w:val="005345D8"/>
    <w:rsid w:val="00536235"/>
    <w:rsid w:val="00537574"/>
    <w:rsid w:val="005376BF"/>
    <w:rsid w:val="00542334"/>
    <w:rsid w:val="00543B8C"/>
    <w:rsid w:val="005453E6"/>
    <w:rsid w:val="00547DD1"/>
    <w:rsid w:val="00550D63"/>
    <w:rsid w:val="00551275"/>
    <w:rsid w:val="00551437"/>
    <w:rsid w:val="005516C7"/>
    <w:rsid w:val="005529A9"/>
    <w:rsid w:val="00553EBD"/>
    <w:rsid w:val="005678C2"/>
    <w:rsid w:val="00572491"/>
    <w:rsid w:val="00573F8F"/>
    <w:rsid w:val="00576F3D"/>
    <w:rsid w:val="0058208E"/>
    <w:rsid w:val="0058298F"/>
    <w:rsid w:val="00590A18"/>
    <w:rsid w:val="00593B45"/>
    <w:rsid w:val="0059433B"/>
    <w:rsid w:val="00595A46"/>
    <w:rsid w:val="005A5EC3"/>
    <w:rsid w:val="005B1C3C"/>
    <w:rsid w:val="005B22E6"/>
    <w:rsid w:val="005B6E5D"/>
    <w:rsid w:val="005C0379"/>
    <w:rsid w:val="005C24C8"/>
    <w:rsid w:val="005C590F"/>
    <w:rsid w:val="005C6AD0"/>
    <w:rsid w:val="005D528B"/>
    <w:rsid w:val="005D70CE"/>
    <w:rsid w:val="005D7C09"/>
    <w:rsid w:val="005E0ACE"/>
    <w:rsid w:val="005E11BE"/>
    <w:rsid w:val="005E2DEF"/>
    <w:rsid w:val="005E3192"/>
    <w:rsid w:val="005E3A67"/>
    <w:rsid w:val="005E4CF9"/>
    <w:rsid w:val="005E6CAF"/>
    <w:rsid w:val="005F26DD"/>
    <w:rsid w:val="005F393F"/>
    <w:rsid w:val="005F4834"/>
    <w:rsid w:val="006006DC"/>
    <w:rsid w:val="006114D3"/>
    <w:rsid w:val="006117C1"/>
    <w:rsid w:val="00612419"/>
    <w:rsid w:val="006137DA"/>
    <w:rsid w:val="006154D1"/>
    <w:rsid w:val="006217DA"/>
    <w:rsid w:val="00622BC5"/>
    <w:rsid w:val="00622E06"/>
    <w:rsid w:val="00631A52"/>
    <w:rsid w:val="006330CE"/>
    <w:rsid w:val="00636A55"/>
    <w:rsid w:val="00645AD0"/>
    <w:rsid w:val="00653FDA"/>
    <w:rsid w:val="0065448A"/>
    <w:rsid w:val="00660D0F"/>
    <w:rsid w:val="00660E51"/>
    <w:rsid w:val="00670516"/>
    <w:rsid w:val="006714BD"/>
    <w:rsid w:val="006721D0"/>
    <w:rsid w:val="0067575B"/>
    <w:rsid w:val="006847E3"/>
    <w:rsid w:val="006850B6"/>
    <w:rsid w:val="006A123E"/>
    <w:rsid w:val="006B51B3"/>
    <w:rsid w:val="006C2ED5"/>
    <w:rsid w:val="006C5727"/>
    <w:rsid w:val="006C57F5"/>
    <w:rsid w:val="006D0944"/>
    <w:rsid w:val="006D2545"/>
    <w:rsid w:val="006D2F45"/>
    <w:rsid w:val="006D3020"/>
    <w:rsid w:val="006D53F3"/>
    <w:rsid w:val="006D720F"/>
    <w:rsid w:val="006D7309"/>
    <w:rsid w:val="006D7649"/>
    <w:rsid w:val="006E3047"/>
    <w:rsid w:val="006E37D6"/>
    <w:rsid w:val="006E3D79"/>
    <w:rsid w:val="006E474E"/>
    <w:rsid w:val="006E5F25"/>
    <w:rsid w:val="006E62B6"/>
    <w:rsid w:val="006E6537"/>
    <w:rsid w:val="006E7CE3"/>
    <w:rsid w:val="006F28C9"/>
    <w:rsid w:val="006F2EF4"/>
    <w:rsid w:val="006F41C2"/>
    <w:rsid w:val="006F51A3"/>
    <w:rsid w:val="0070190D"/>
    <w:rsid w:val="0070372F"/>
    <w:rsid w:val="00704313"/>
    <w:rsid w:val="00707B07"/>
    <w:rsid w:val="00714F39"/>
    <w:rsid w:val="00716A5A"/>
    <w:rsid w:val="0072119F"/>
    <w:rsid w:val="00722B37"/>
    <w:rsid w:val="00723B22"/>
    <w:rsid w:val="007253A7"/>
    <w:rsid w:val="00730DD4"/>
    <w:rsid w:val="00732E6B"/>
    <w:rsid w:val="007338B1"/>
    <w:rsid w:val="00736AF7"/>
    <w:rsid w:val="00737593"/>
    <w:rsid w:val="00744AF8"/>
    <w:rsid w:val="0074714F"/>
    <w:rsid w:val="00752FD9"/>
    <w:rsid w:val="00754E21"/>
    <w:rsid w:val="00755BC0"/>
    <w:rsid w:val="0075632A"/>
    <w:rsid w:val="00757283"/>
    <w:rsid w:val="00762404"/>
    <w:rsid w:val="00762FCB"/>
    <w:rsid w:val="00764CA3"/>
    <w:rsid w:val="00766768"/>
    <w:rsid w:val="007702E2"/>
    <w:rsid w:val="007705C4"/>
    <w:rsid w:val="00771454"/>
    <w:rsid w:val="00776CFF"/>
    <w:rsid w:val="00780C31"/>
    <w:rsid w:val="00780C90"/>
    <w:rsid w:val="00781D3D"/>
    <w:rsid w:val="00782CC9"/>
    <w:rsid w:val="0079077A"/>
    <w:rsid w:val="00790E5F"/>
    <w:rsid w:val="00791B7E"/>
    <w:rsid w:val="00793791"/>
    <w:rsid w:val="00796843"/>
    <w:rsid w:val="007A1A11"/>
    <w:rsid w:val="007B37B5"/>
    <w:rsid w:val="007B3ACE"/>
    <w:rsid w:val="007C030B"/>
    <w:rsid w:val="007C2935"/>
    <w:rsid w:val="007C68BA"/>
    <w:rsid w:val="007D05A5"/>
    <w:rsid w:val="007D27D3"/>
    <w:rsid w:val="007D34DA"/>
    <w:rsid w:val="007D45BE"/>
    <w:rsid w:val="007D4E78"/>
    <w:rsid w:val="007D658D"/>
    <w:rsid w:val="007D6AA7"/>
    <w:rsid w:val="007E20B5"/>
    <w:rsid w:val="007E5C98"/>
    <w:rsid w:val="007E68CE"/>
    <w:rsid w:val="007E6BF9"/>
    <w:rsid w:val="007F42ED"/>
    <w:rsid w:val="00804687"/>
    <w:rsid w:val="0080563F"/>
    <w:rsid w:val="0080656F"/>
    <w:rsid w:val="00817BC6"/>
    <w:rsid w:val="00817C3C"/>
    <w:rsid w:val="00821310"/>
    <w:rsid w:val="008276EE"/>
    <w:rsid w:val="00830D12"/>
    <w:rsid w:val="008354BF"/>
    <w:rsid w:val="0083701B"/>
    <w:rsid w:val="00837AC6"/>
    <w:rsid w:val="008421D1"/>
    <w:rsid w:val="008433E8"/>
    <w:rsid w:val="00843DF7"/>
    <w:rsid w:val="00851983"/>
    <w:rsid w:val="00853F65"/>
    <w:rsid w:val="00856BEF"/>
    <w:rsid w:val="00857001"/>
    <w:rsid w:val="008602C1"/>
    <w:rsid w:val="008639B7"/>
    <w:rsid w:val="008726E4"/>
    <w:rsid w:val="0087602B"/>
    <w:rsid w:val="0087604F"/>
    <w:rsid w:val="00877629"/>
    <w:rsid w:val="00883B36"/>
    <w:rsid w:val="00884598"/>
    <w:rsid w:val="00884C12"/>
    <w:rsid w:val="00884FF1"/>
    <w:rsid w:val="008948B9"/>
    <w:rsid w:val="00895A16"/>
    <w:rsid w:val="00897A52"/>
    <w:rsid w:val="008A0153"/>
    <w:rsid w:val="008A6C0F"/>
    <w:rsid w:val="008A7C63"/>
    <w:rsid w:val="008B7DAB"/>
    <w:rsid w:val="008C17CC"/>
    <w:rsid w:val="008C410A"/>
    <w:rsid w:val="008D26CC"/>
    <w:rsid w:val="008D3ACB"/>
    <w:rsid w:val="008D3C6D"/>
    <w:rsid w:val="008D62DA"/>
    <w:rsid w:val="008D7422"/>
    <w:rsid w:val="008E0868"/>
    <w:rsid w:val="008E3E56"/>
    <w:rsid w:val="008E5A3C"/>
    <w:rsid w:val="008E5DDB"/>
    <w:rsid w:val="008E6ABC"/>
    <w:rsid w:val="008F0033"/>
    <w:rsid w:val="008F4C51"/>
    <w:rsid w:val="008F54D8"/>
    <w:rsid w:val="008F55AE"/>
    <w:rsid w:val="0090670C"/>
    <w:rsid w:val="009069A4"/>
    <w:rsid w:val="009138FC"/>
    <w:rsid w:val="00913CBB"/>
    <w:rsid w:val="0091519D"/>
    <w:rsid w:val="00916C07"/>
    <w:rsid w:val="00916EC6"/>
    <w:rsid w:val="0091707F"/>
    <w:rsid w:val="00922124"/>
    <w:rsid w:val="0092587B"/>
    <w:rsid w:val="00927C60"/>
    <w:rsid w:val="00930EB5"/>
    <w:rsid w:val="00933FF3"/>
    <w:rsid w:val="00934665"/>
    <w:rsid w:val="00942475"/>
    <w:rsid w:val="009456A7"/>
    <w:rsid w:val="00947387"/>
    <w:rsid w:val="00950371"/>
    <w:rsid w:val="00950955"/>
    <w:rsid w:val="00952551"/>
    <w:rsid w:val="009628F9"/>
    <w:rsid w:val="00963174"/>
    <w:rsid w:val="009865CA"/>
    <w:rsid w:val="0098748C"/>
    <w:rsid w:val="00990898"/>
    <w:rsid w:val="00995923"/>
    <w:rsid w:val="009969B5"/>
    <w:rsid w:val="00996D1B"/>
    <w:rsid w:val="00997895"/>
    <w:rsid w:val="009A595C"/>
    <w:rsid w:val="009A7D41"/>
    <w:rsid w:val="009B368C"/>
    <w:rsid w:val="009C0E89"/>
    <w:rsid w:val="009C1E99"/>
    <w:rsid w:val="009C508F"/>
    <w:rsid w:val="009C78C7"/>
    <w:rsid w:val="009D3187"/>
    <w:rsid w:val="009D3B63"/>
    <w:rsid w:val="009E1CB0"/>
    <w:rsid w:val="009E5B8F"/>
    <w:rsid w:val="009E6AF4"/>
    <w:rsid w:val="009F0188"/>
    <w:rsid w:val="009F01F5"/>
    <w:rsid w:val="009F4129"/>
    <w:rsid w:val="009F4FE0"/>
    <w:rsid w:val="009F60E0"/>
    <w:rsid w:val="009F6F55"/>
    <w:rsid w:val="00A033CF"/>
    <w:rsid w:val="00A04EDE"/>
    <w:rsid w:val="00A058EA"/>
    <w:rsid w:val="00A05FAD"/>
    <w:rsid w:val="00A11636"/>
    <w:rsid w:val="00A15F00"/>
    <w:rsid w:val="00A27FC9"/>
    <w:rsid w:val="00A318DA"/>
    <w:rsid w:val="00A31F4F"/>
    <w:rsid w:val="00A32E6D"/>
    <w:rsid w:val="00A338B4"/>
    <w:rsid w:val="00A3768A"/>
    <w:rsid w:val="00A4169A"/>
    <w:rsid w:val="00A416B7"/>
    <w:rsid w:val="00A44E1B"/>
    <w:rsid w:val="00A51099"/>
    <w:rsid w:val="00A517CD"/>
    <w:rsid w:val="00A52D7D"/>
    <w:rsid w:val="00A55989"/>
    <w:rsid w:val="00A56EFA"/>
    <w:rsid w:val="00A57E32"/>
    <w:rsid w:val="00A613EA"/>
    <w:rsid w:val="00A70480"/>
    <w:rsid w:val="00A70CC6"/>
    <w:rsid w:val="00A724FE"/>
    <w:rsid w:val="00A76EB4"/>
    <w:rsid w:val="00A773C9"/>
    <w:rsid w:val="00A82236"/>
    <w:rsid w:val="00A91502"/>
    <w:rsid w:val="00A925E9"/>
    <w:rsid w:val="00A97E4A"/>
    <w:rsid w:val="00AA05FF"/>
    <w:rsid w:val="00AA08F6"/>
    <w:rsid w:val="00AA5D7A"/>
    <w:rsid w:val="00AA727D"/>
    <w:rsid w:val="00AB0853"/>
    <w:rsid w:val="00AB0EF2"/>
    <w:rsid w:val="00AB41A5"/>
    <w:rsid w:val="00AB436D"/>
    <w:rsid w:val="00AB7AF6"/>
    <w:rsid w:val="00AC1991"/>
    <w:rsid w:val="00AC3400"/>
    <w:rsid w:val="00AD201C"/>
    <w:rsid w:val="00AD2790"/>
    <w:rsid w:val="00AD298A"/>
    <w:rsid w:val="00AD5E4B"/>
    <w:rsid w:val="00AD6909"/>
    <w:rsid w:val="00AE04A0"/>
    <w:rsid w:val="00AE3D33"/>
    <w:rsid w:val="00AE47B8"/>
    <w:rsid w:val="00AE5B2D"/>
    <w:rsid w:val="00AF3159"/>
    <w:rsid w:val="00AF6F39"/>
    <w:rsid w:val="00AF6F6E"/>
    <w:rsid w:val="00B02B09"/>
    <w:rsid w:val="00B03D98"/>
    <w:rsid w:val="00B12F39"/>
    <w:rsid w:val="00B13984"/>
    <w:rsid w:val="00B14B28"/>
    <w:rsid w:val="00B15239"/>
    <w:rsid w:val="00B22F9E"/>
    <w:rsid w:val="00B25BFE"/>
    <w:rsid w:val="00B305BE"/>
    <w:rsid w:val="00B3586A"/>
    <w:rsid w:val="00B365C5"/>
    <w:rsid w:val="00B40BB1"/>
    <w:rsid w:val="00B4166F"/>
    <w:rsid w:val="00B426A3"/>
    <w:rsid w:val="00B42E1A"/>
    <w:rsid w:val="00B46487"/>
    <w:rsid w:val="00B47687"/>
    <w:rsid w:val="00B628B1"/>
    <w:rsid w:val="00B64462"/>
    <w:rsid w:val="00B64876"/>
    <w:rsid w:val="00B711E1"/>
    <w:rsid w:val="00B71AA8"/>
    <w:rsid w:val="00B7221E"/>
    <w:rsid w:val="00B73815"/>
    <w:rsid w:val="00B80E35"/>
    <w:rsid w:val="00B81BE8"/>
    <w:rsid w:val="00B87AF7"/>
    <w:rsid w:val="00B90263"/>
    <w:rsid w:val="00B904E3"/>
    <w:rsid w:val="00B9111F"/>
    <w:rsid w:val="00B93B17"/>
    <w:rsid w:val="00BA1662"/>
    <w:rsid w:val="00BA1674"/>
    <w:rsid w:val="00BA26EF"/>
    <w:rsid w:val="00BA328F"/>
    <w:rsid w:val="00BA48ED"/>
    <w:rsid w:val="00BB073B"/>
    <w:rsid w:val="00BB0BFA"/>
    <w:rsid w:val="00BB27CA"/>
    <w:rsid w:val="00BB3F1D"/>
    <w:rsid w:val="00BB4CEE"/>
    <w:rsid w:val="00BC009E"/>
    <w:rsid w:val="00BC0145"/>
    <w:rsid w:val="00BC4025"/>
    <w:rsid w:val="00BC448D"/>
    <w:rsid w:val="00BC5926"/>
    <w:rsid w:val="00BC7869"/>
    <w:rsid w:val="00BD14C6"/>
    <w:rsid w:val="00BD209B"/>
    <w:rsid w:val="00BD40BE"/>
    <w:rsid w:val="00BD48DB"/>
    <w:rsid w:val="00BD6329"/>
    <w:rsid w:val="00BD7A12"/>
    <w:rsid w:val="00BE4E48"/>
    <w:rsid w:val="00BE794D"/>
    <w:rsid w:val="00BF0F5D"/>
    <w:rsid w:val="00BF2F25"/>
    <w:rsid w:val="00BF531A"/>
    <w:rsid w:val="00BF73B2"/>
    <w:rsid w:val="00C03A65"/>
    <w:rsid w:val="00C07836"/>
    <w:rsid w:val="00C13A9E"/>
    <w:rsid w:val="00C17215"/>
    <w:rsid w:val="00C20AA4"/>
    <w:rsid w:val="00C256A8"/>
    <w:rsid w:val="00C2770A"/>
    <w:rsid w:val="00C310CD"/>
    <w:rsid w:val="00C31F5B"/>
    <w:rsid w:val="00C32445"/>
    <w:rsid w:val="00C337DE"/>
    <w:rsid w:val="00C34561"/>
    <w:rsid w:val="00C37981"/>
    <w:rsid w:val="00C462C4"/>
    <w:rsid w:val="00C50AB3"/>
    <w:rsid w:val="00C52755"/>
    <w:rsid w:val="00C53DBA"/>
    <w:rsid w:val="00C56D60"/>
    <w:rsid w:val="00C601A0"/>
    <w:rsid w:val="00C6028A"/>
    <w:rsid w:val="00C61A02"/>
    <w:rsid w:val="00C6470D"/>
    <w:rsid w:val="00C64FB7"/>
    <w:rsid w:val="00C65170"/>
    <w:rsid w:val="00C71BA5"/>
    <w:rsid w:val="00C725CE"/>
    <w:rsid w:val="00C72DB6"/>
    <w:rsid w:val="00C76FBA"/>
    <w:rsid w:val="00C77C54"/>
    <w:rsid w:val="00C82F0F"/>
    <w:rsid w:val="00C83708"/>
    <w:rsid w:val="00C92C47"/>
    <w:rsid w:val="00C93295"/>
    <w:rsid w:val="00C93E81"/>
    <w:rsid w:val="00C94EF7"/>
    <w:rsid w:val="00C959F6"/>
    <w:rsid w:val="00C95DD7"/>
    <w:rsid w:val="00CA14B0"/>
    <w:rsid w:val="00CB06D2"/>
    <w:rsid w:val="00CB4C9D"/>
    <w:rsid w:val="00CB5542"/>
    <w:rsid w:val="00CC3DCF"/>
    <w:rsid w:val="00CC58DB"/>
    <w:rsid w:val="00CC706F"/>
    <w:rsid w:val="00CC79F8"/>
    <w:rsid w:val="00CD026F"/>
    <w:rsid w:val="00CD37AF"/>
    <w:rsid w:val="00CD4E40"/>
    <w:rsid w:val="00CD6007"/>
    <w:rsid w:val="00CD7813"/>
    <w:rsid w:val="00CE105E"/>
    <w:rsid w:val="00CF05CC"/>
    <w:rsid w:val="00CF2024"/>
    <w:rsid w:val="00D10BE0"/>
    <w:rsid w:val="00D121DC"/>
    <w:rsid w:val="00D17D79"/>
    <w:rsid w:val="00D26F0B"/>
    <w:rsid w:val="00D35547"/>
    <w:rsid w:val="00D36415"/>
    <w:rsid w:val="00D36DA3"/>
    <w:rsid w:val="00D4005D"/>
    <w:rsid w:val="00D41A96"/>
    <w:rsid w:val="00D442EF"/>
    <w:rsid w:val="00D45D63"/>
    <w:rsid w:val="00D521D0"/>
    <w:rsid w:val="00D5289C"/>
    <w:rsid w:val="00D533A5"/>
    <w:rsid w:val="00D536F5"/>
    <w:rsid w:val="00D60275"/>
    <w:rsid w:val="00D61B7E"/>
    <w:rsid w:val="00D62734"/>
    <w:rsid w:val="00D62B69"/>
    <w:rsid w:val="00D705DC"/>
    <w:rsid w:val="00D73054"/>
    <w:rsid w:val="00D77809"/>
    <w:rsid w:val="00D779E9"/>
    <w:rsid w:val="00D8164E"/>
    <w:rsid w:val="00D826D2"/>
    <w:rsid w:val="00D8328A"/>
    <w:rsid w:val="00D8333C"/>
    <w:rsid w:val="00D843D6"/>
    <w:rsid w:val="00D87851"/>
    <w:rsid w:val="00D944B7"/>
    <w:rsid w:val="00D9539F"/>
    <w:rsid w:val="00D9617D"/>
    <w:rsid w:val="00DA006D"/>
    <w:rsid w:val="00DA06C9"/>
    <w:rsid w:val="00DA473F"/>
    <w:rsid w:val="00DA55A5"/>
    <w:rsid w:val="00DA569B"/>
    <w:rsid w:val="00DB17D4"/>
    <w:rsid w:val="00DB3CD5"/>
    <w:rsid w:val="00DB641E"/>
    <w:rsid w:val="00DC1D34"/>
    <w:rsid w:val="00DC2BD2"/>
    <w:rsid w:val="00DC3B10"/>
    <w:rsid w:val="00DD5165"/>
    <w:rsid w:val="00DD64B6"/>
    <w:rsid w:val="00DE21B0"/>
    <w:rsid w:val="00DE3795"/>
    <w:rsid w:val="00DE723A"/>
    <w:rsid w:val="00DF20C8"/>
    <w:rsid w:val="00DF2DE3"/>
    <w:rsid w:val="00DF335E"/>
    <w:rsid w:val="00DF56CB"/>
    <w:rsid w:val="00DF5A19"/>
    <w:rsid w:val="00DF664C"/>
    <w:rsid w:val="00E0179C"/>
    <w:rsid w:val="00E02B0E"/>
    <w:rsid w:val="00E03535"/>
    <w:rsid w:val="00E100A4"/>
    <w:rsid w:val="00E11550"/>
    <w:rsid w:val="00E136F1"/>
    <w:rsid w:val="00E144D1"/>
    <w:rsid w:val="00E14829"/>
    <w:rsid w:val="00E149BE"/>
    <w:rsid w:val="00E14BA6"/>
    <w:rsid w:val="00E245B4"/>
    <w:rsid w:val="00E31909"/>
    <w:rsid w:val="00E34AB8"/>
    <w:rsid w:val="00E35C0D"/>
    <w:rsid w:val="00E37629"/>
    <w:rsid w:val="00E45B13"/>
    <w:rsid w:val="00E51E6D"/>
    <w:rsid w:val="00E5364E"/>
    <w:rsid w:val="00E571E8"/>
    <w:rsid w:val="00E6091C"/>
    <w:rsid w:val="00E63DE5"/>
    <w:rsid w:val="00E6725E"/>
    <w:rsid w:val="00E70A8E"/>
    <w:rsid w:val="00E70CA2"/>
    <w:rsid w:val="00E71F06"/>
    <w:rsid w:val="00E724F1"/>
    <w:rsid w:val="00E7330B"/>
    <w:rsid w:val="00E75D20"/>
    <w:rsid w:val="00E80326"/>
    <w:rsid w:val="00E83EEF"/>
    <w:rsid w:val="00E8590F"/>
    <w:rsid w:val="00E90CE2"/>
    <w:rsid w:val="00E914E8"/>
    <w:rsid w:val="00E922C9"/>
    <w:rsid w:val="00E95B66"/>
    <w:rsid w:val="00E9752F"/>
    <w:rsid w:val="00EA003B"/>
    <w:rsid w:val="00EA11AD"/>
    <w:rsid w:val="00EA2D6D"/>
    <w:rsid w:val="00EA7D51"/>
    <w:rsid w:val="00EB0A70"/>
    <w:rsid w:val="00EB106A"/>
    <w:rsid w:val="00EB1CAD"/>
    <w:rsid w:val="00EB7878"/>
    <w:rsid w:val="00EB7F5F"/>
    <w:rsid w:val="00EC18C4"/>
    <w:rsid w:val="00EC3B9F"/>
    <w:rsid w:val="00EC5179"/>
    <w:rsid w:val="00EC5F85"/>
    <w:rsid w:val="00EC6B84"/>
    <w:rsid w:val="00EC6FA5"/>
    <w:rsid w:val="00ED0092"/>
    <w:rsid w:val="00ED4878"/>
    <w:rsid w:val="00ED5EFC"/>
    <w:rsid w:val="00ED6ECE"/>
    <w:rsid w:val="00EE129D"/>
    <w:rsid w:val="00EE3554"/>
    <w:rsid w:val="00EE426B"/>
    <w:rsid w:val="00EE78D9"/>
    <w:rsid w:val="00EE7B4A"/>
    <w:rsid w:val="00EF1B97"/>
    <w:rsid w:val="00EF29FD"/>
    <w:rsid w:val="00EF6B6B"/>
    <w:rsid w:val="00F02830"/>
    <w:rsid w:val="00F02A16"/>
    <w:rsid w:val="00F02C5D"/>
    <w:rsid w:val="00F060ED"/>
    <w:rsid w:val="00F14138"/>
    <w:rsid w:val="00F151DB"/>
    <w:rsid w:val="00F17913"/>
    <w:rsid w:val="00F20C5A"/>
    <w:rsid w:val="00F20EC7"/>
    <w:rsid w:val="00F23FBC"/>
    <w:rsid w:val="00F25324"/>
    <w:rsid w:val="00F27042"/>
    <w:rsid w:val="00F27B6E"/>
    <w:rsid w:val="00F323C1"/>
    <w:rsid w:val="00F34F15"/>
    <w:rsid w:val="00F5047E"/>
    <w:rsid w:val="00F5758F"/>
    <w:rsid w:val="00F57DF7"/>
    <w:rsid w:val="00F62374"/>
    <w:rsid w:val="00F6479A"/>
    <w:rsid w:val="00F650DB"/>
    <w:rsid w:val="00F65D31"/>
    <w:rsid w:val="00F669AA"/>
    <w:rsid w:val="00F67DC4"/>
    <w:rsid w:val="00F71671"/>
    <w:rsid w:val="00F71A92"/>
    <w:rsid w:val="00F71AE6"/>
    <w:rsid w:val="00F71E17"/>
    <w:rsid w:val="00F72311"/>
    <w:rsid w:val="00F7587B"/>
    <w:rsid w:val="00F822B2"/>
    <w:rsid w:val="00F825B1"/>
    <w:rsid w:val="00F84E2D"/>
    <w:rsid w:val="00F861C0"/>
    <w:rsid w:val="00F86CC7"/>
    <w:rsid w:val="00F870B5"/>
    <w:rsid w:val="00F9076A"/>
    <w:rsid w:val="00F928CE"/>
    <w:rsid w:val="00F94039"/>
    <w:rsid w:val="00F96EAF"/>
    <w:rsid w:val="00FB0708"/>
    <w:rsid w:val="00FB3EB9"/>
    <w:rsid w:val="00FC3F0F"/>
    <w:rsid w:val="00FC4149"/>
    <w:rsid w:val="00FC482F"/>
    <w:rsid w:val="00FC52C7"/>
    <w:rsid w:val="00FC6BBE"/>
    <w:rsid w:val="00FD055F"/>
    <w:rsid w:val="00FD1828"/>
    <w:rsid w:val="00FD5E22"/>
    <w:rsid w:val="00FD6760"/>
    <w:rsid w:val="00FE4E5C"/>
    <w:rsid w:val="00FF1CDF"/>
    <w:rsid w:val="00FF1F27"/>
    <w:rsid w:val="00FF2413"/>
    <w:rsid w:val="00FF3A1F"/>
    <w:rsid w:val="00FF3BD2"/>
    <w:rsid w:val="00FF7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398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139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1398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13984"/>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398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139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1398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1398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19A9D62B9A892CCAC2FADA4C81C992BBB145D9583AD949604346A0A98AA459EB0D11384B39000ADw7yBM" TargetMode="External"/><Relationship Id="rId117" Type="http://schemas.openxmlformats.org/officeDocument/2006/relationships/hyperlink" Target="consultantplus://offline/ref=119A9D62B9A892CCAC2FADA4C81C992BBB155A928AA5949604346A0A98AA459EB0D11384B39000A5w7y9M" TargetMode="External"/><Relationship Id="rId21" Type="http://schemas.openxmlformats.org/officeDocument/2006/relationships/hyperlink" Target="consultantplus://offline/ref=119A9D62B9A892CCAC2FADA4C81C992BBB185E948DA6949604346A0A98AA459EB0D11384B39000ADw7yBM" TargetMode="External"/><Relationship Id="rId42" Type="http://schemas.openxmlformats.org/officeDocument/2006/relationships/hyperlink" Target="consultantplus://offline/ref=119A9D62B9A892CCAC2FADA4C81C992BBB14599E8CA7949604346A0A98AA459EB0D11384B39000A8w7y9M" TargetMode="External"/><Relationship Id="rId47" Type="http://schemas.openxmlformats.org/officeDocument/2006/relationships/hyperlink" Target="consultantplus://offline/ref=119A9D62B9A892CCAC2FADA4C81C992BBB195F9F8DA0949604346A0A98AA459EB0D11384B39000ACw7y8M" TargetMode="External"/><Relationship Id="rId63" Type="http://schemas.openxmlformats.org/officeDocument/2006/relationships/hyperlink" Target="consultantplus://offline/ref=119A9D62B9A892CCAC2FADA4C81C992BBB185E948DA6949604346A0A98AA459EB0D11384B39000AFw7yFM" TargetMode="External"/><Relationship Id="rId68" Type="http://schemas.openxmlformats.org/officeDocument/2006/relationships/hyperlink" Target="consultantplus://offline/ref=119A9D62B9A892CCAC2FADA4C81C992BBB1B5B9F8BA3949604346A0A98AA459EB0D11384B39000ADw7y4M" TargetMode="External"/><Relationship Id="rId84" Type="http://schemas.openxmlformats.org/officeDocument/2006/relationships/hyperlink" Target="consultantplus://offline/ref=119A9D62B9A892CCAC2FACAADD1C992BBB1A5B9E8AAD949604346A0A98wAyAM" TargetMode="External"/><Relationship Id="rId89" Type="http://schemas.openxmlformats.org/officeDocument/2006/relationships/hyperlink" Target="consultantplus://offline/ref=119A9D62B9A892CCAC2FADA4C81C992BBB1F5C9689AC949604346A0A98AA459EB0D11384B39000ADw7y4M" TargetMode="External"/><Relationship Id="rId112" Type="http://schemas.openxmlformats.org/officeDocument/2006/relationships/hyperlink" Target="consultantplus://offline/ref=119A9D62B9A892CCAC2FADA4C81C992BBB155A928AA5949604346A0A98AA459EB0D11384B39000A5w7yEM" TargetMode="External"/><Relationship Id="rId133" Type="http://schemas.openxmlformats.org/officeDocument/2006/relationships/hyperlink" Target="consultantplus://offline/ref=119A9D62B9A892CCAC2FADA4C81C992BBB14569182A4949604346A0A98AA459EB0D11384B39000A9w7y8M" TargetMode="External"/><Relationship Id="rId138" Type="http://schemas.openxmlformats.org/officeDocument/2006/relationships/hyperlink" Target="consultantplus://offline/ref=119A9D62B9A892CCAC2FADA4C81C992BBB1456928CA7949604346A0A98AA459EB0D11384B39003AAw7yCM" TargetMode="External"/><Relationship Id="rId154" Type="http://schemas.openxmlformats.org/officeDocument/2006/relationships/hyperlink" Target="consultantplus://offline/ref=119A9D62B9A892CCAC2FADA4C81C992BB3185D9481F3C394556164w0yFM" TargetMode="External"/><Relationship Id="rId159" Type="http://schemas.openxmlformats.org/officeDocument/2006/relationships/hyperlink" Target="consultantplus://offline/ref=119A9D62B9A892CCAC2FADA4C81C992BBB1D5B9082AEC99C0C6D6608w9yFM" TargetMode="External"/><Relationship Id="rId175" Type="http://schemas.openxmlformats.org/officeDocument/2006/relationships/theme" Target="theme/theme1.xml"/><Relationship Id="rId170" Type="http://schemas.openxmlformats.org/officeDocument/2006/relationships/hyperlink" Target="consultantplus://offline/ref=119A9D62B9A892CCAC2FADA4C81C992BBB1456928CA7949604346A0A98AA459EB0D11384B39000A4w7y4M" TargetMode="External"/><Relationship Id="rId16" Type="http://schemas.openxmlformats.org/officeDocument/2006/relationships/hyperlink" Target="consultantplus://offline/ref=119A9D62B9A892CCAC2FADA4C81C992BBB1D5B9783A0949604346A0A98AA459EB0D11384B39000ADw7y4M" TargetMode="External"/><Relationship Id="rId107" Type="http://schemas.openxmlformats.org/officeDocument/2006/relationships/hyperlink" Target="consultantplus://offline/ref=119A9D62B9A892CCAC2FADA4C81C992BBB1E5C948DA5949604346A0A98wAyAM" TargetMode="External"/><Relationship Id="rId11" Type="http://schemas.openxmlformats.org/officeDocument/2006/relationships/hyperlink" Target="consultantplus://offline/ref=119A9D62B9A892CCAC2FADA4C81C992BBC1A5C9F8DAEC99C0C6D66089FA51A89B7981F85B39000wAyAM" TargetMode="External"/><Relationship Id="rId32" Type="http://schemas.openxmlformats.org/officeDocument/2006/relationships/hyperlink" Target="consultantplus://offline/ref=119A9D62B9A892CCAC2FADA4C81C992BBB1C59968EA7949604346A0A98AA459EB0D11384B39000ADw7y4M" TargetMode="External"/><Relationship Id="rId37" Type="http://schemas.openxmlformats.org/officeDocument/2006/relationships/hyperlink" Target="consultantplus://offline/ref=119A9D62B9A892CCAC2FADA4C81C992BBB14599288AD949604346A0A98AA459EB0D11384B39000ACw7yCM" TargetMode="External"/><Relationship Id="rId53" Type="http://schemas.openxmlformats.org/officeDocument/2006/relationships/hyperlink" Target="consultantplus://offline/ref=119A9D62B9A892CCAC2FACAADD1C992BBB1A56938FA6949604346A0A98AA459EB0D11384B39200AAw7yDM" TargetMode="External"/><Relationship Id="rId58" Type="http://schemas.openxmlformats.org/officeDocument/2006/relationships/hyperlink" Target="consultantplus://offline/ref=119A9D62B9A892CCAC2FADA4C81C992BBB195F9F8DA0949604346A0A98AA459EB0D11384B39000A5w7yFM" TargetMode="External"/><Relationship Id="rId74" Type="http://schemas.openxmlformats.org/officeDocument/2006/relationships/hyperlink" Target="consultantplus://offline/ref=119A9D62B9A892CCAC2FADA4C81C992BBB185E948DA6949604346A0A98AA459EB0D11384B39000A8w7yDM" TargetMode="External"/><Relationship Id="rId79" Type="http://schemas.openxmlformats.org/officeDocument/2006/relationships/hyperlink" Target="consultantplus://offline/ref=119A9D62B9A892CCAC2FADA4C81C992BBB14569182A4949604346A0A98AA459EB0D11384B39000AEw7y9M" TargetMode="External"/><Relationship Id="rId102" Type="http://schemas.openxmlformats.org/officeDocument/2006/relationships/hyperlink" Target="consultantplus://offline/ref=119A9D62B9A892CCAC2FADA4C81C992BBF195D958FAEC99C0C6D66089FA51A89B7981F85B39000wAyAM" TargetMode="External"/><Relationship Id="rId123" Type="http://schemas.openxmlformats.org/officeDocument/2006/relationships/hyperlink" Target="consultantplus://offline/ref=119A9D62B9A892CCAC2FADA4C81C992BBB145D948AA4949604346A0A98AA459EB0D11384B39000AFw7yEM" TargetMode="External"/><Relationship Id="rId128" Type="http://schemas.openxmlformats.org/officeDocument/2006/relationships/hyperlink" Target="consultantplus://offline/ref=119A9D62B9A892CCAC2FACAADD1C992BBB18569F88AD949604346A0A98wAyAM" TargetMode="External"/><Relationship Id="rId144" Type="http://schemas.openxmlformats.org/officeDocument/2006/relationships/hyperlink" Target="consultantplus://offline/ref=119A9D62B9A892CCAC2FADA4C81C992BBE195F9781F3C394556164w0yFM" TargetMode="External"/><Relationship Id="rId149" Type="http://schemas.openxmlformats.org/officeDocument/2006/relationships/hyperlink" Target="consultantplus://offline/ref=119A9D62B9A892CCAC2FADA4C81C992BBD1F5D9281F3C394556164w0yFM" TargetMode="External"/><Relationship Id="rId5" Type="http://schemas.openxmlformats.org/officeDocument/2006/relationships/hyperlink" Target="consultantplus://offline/ref=119A9D62B9A892CCAC2FADA4C81C992BB81856958BAEC99C0C6D6608w9yFM" TargetMode="External"/><Relationship Id="rId90" Type="http://schemas.openxmlformats.org/officeDocument/2006/relationships/hyperlink" Target="consultantplus://offline/ref=119A9D62B9A892CCAC2FACAADD1C992BBB18579F8DA1949604346A0A98wAyAM" TargetMode="External"/><Relationship Id="rId95" Type="http://schemas.openxmlformats.org/officeDocument/2006/relationships/hyperlink" Target="consultantplus://offline/ref=119A9D62B9A892CCAC2FACAADD1C992BBB1A599689A2949604346A0A98wAyAM" TargetMode="External"/><Relationship Id="rId160" Type="http://schemas.openxmlformats.org/officeDocument/2006/relationships/hyperlink" Target="consultantplus://offline/ref=119A9D62B9A892CCAC2FADA4C81C992BBB19569489AEC99C0C6D6608w9yFM" TargetMode="External"/><Relationship Id="rId165" Type="http://schemas.openxmlformats.org/officeDocument/2006/relationships/hyperlink" Target="consultantplus://offline/ref=119A9D62B9A892CCAC2FADA4C81C992BBB1B59918EAEC99C0C6D6608w9yFM" TargetMode="External"/><Relationship Id="rId22" Type="http://schemas.openxmlformats.org/officeDocument/2006/relationships/hyperlink" Target="consultantplus://offline/ref=119A9D62B9A892CCAC2FADA4C81C992BBB18579282A7949604346A0A98AA459EB0D11384B39000ADw7yBM" TargetMode="External"/><Relationship Id="rId27" Type="http://schemas.openxmlformats.org/officeDocument/2006/relationships/hyperlink" Target="consultantplus://offline/ref=119A9D62B9A892CCAC2FADA4C81C992BBB145D948AA4949604346A0A98AA459EB0D11384B39000ADw7yBM" TargetMode="External"/><Relationship Id="rId43" Type="http://schemas.openxmlformats.org/officeDocument/2006/relationships/hyperlink" Target="consultantplus://offline/ref=119A9D62B9A892CCAC2FADA4C81C992BBB14599E8CA7949604346A0A98AA459EB0D11384B39000ACw7yEM" TargetMode="External"/><Relationship Id="rId48" Type="http://schemas.openxmlformats.org/officeDocument/2006/relationships/hyperlink" Target="consultantplus://offline/ref=119A9D62B9A892CCAC2FADA4C81C992BBB14569182A4949604346A0A98AA459EB0D11384B39000ACw7yEM" TargetMode="External"/><Relationship Id="rId64" Type="http://schemas.openxmlformats.org/officeDocument/2006/relationships/hyperlink" Target="consultantplus://offline/ref=119A9D62B9A892CCAC2FADA4C81C992BBB185E948DA6949604346A0A98AA459EB0D11384B39000AFw7yAM" TargetMode="External"/><Relationship Id="rId69" Type="http://schemas.openxmlformats.org/officeDocument/2006/relationships/hyperlink" Target="consultantplus://offline/ref=119A9D62B9A892CCAC2FADA4C81C992BBB1B5B9F8BA3949604346A0A98AA459EB0D11384B39000ACw7yCM" TargetMode="External"/><Relationship Id="rId113" Type="http://schemas.openxmlformats.org/officeDocument/2006/relationships/hyperlink" Target="consultantplus://offline/ref=119A9D62B9A892CCAC2FADA4C81C992BBB155A928AA5949604346A0A98AA459EB0D11384B39000A5w7y8M" TargetMode="External"/><Relationship Id="rId118" Type="http://schemas.openxmlformats.org/officeDocument/2006/relationships/hyperlink" Target="consultantplus://offline/ref=119A9D62B9A892CCAC2FADA4C81C992BBB14569182A4949604346A0A98AA459EB0D11384B39000A9w7yCM" TargetMode="External"/><Relationship Id="rId134" Type="http://schemas.openxmlformats.org/officeDocument/2006/relationships/hyperlink" Target="consultantplus://offline/ref=119A9D62B9A892CCAC2FADA4C81C992BBB145D9583AD949604346A0A98AA459EB0D11384B39000ADw7yBM" TargetMode="External"/><Relationship Id="rId139" Type="http://schemas.openxmlformats.org/officeDocument/2006/relationships/hyperlink" Target="consultantplus://offline/ref=119A9D62B9A892CCAC2FACAADD1C992BBB1A56938FA3949604346A0A98wAyAM" TargetMode="External"/><Relationship Id="rId80" Type="http://schemas.openxmlformats.org/officeDocument/2006/relationships/hyperlink" Target="consultantplus://offline/ref=119A9D62B9A892CCAC2FADA4C81C992BBE1E5C948DAEC99C0C6D66089FA51A89B7981F85B39003wAyEM" TargetMode="External"/><Relationship Id="rId85" Type="http://schemas.openxmlformats.org/officeDocument/2006/relationships/hyperlink" Target="consultantplus://offline/ref=119A9D62B9A892CCAC2FACAADD1C992BBB1A599689A2949604346A0A98wAyAM" TargetMode="External"/><Relationship Id="rId150" Type="http://schemas.openxmlformats.org/officeDocument/2006/relationships/hyperlink" Target="consultantplus://offline/ref=119A9D62B9A892CCAC2FADA4C81C992BBD1F5B9F81F3C394556164w0yFM" TargetMode="External"/><Relationship Id="rId155" Type="http://schemas.openxmlformats.org/officeDocument/2006/relationships/hyperlink" Target="consultantplus://offline/ref=119A9D62B9A892CCAC2FADA4C81C992BB319599381F3C394556164w0yFM" TargetMode="External"/><Relationship Id="rId171" Type="http://schemas.openxmlformats.org/officeDocument/2006/relationships/hyperlink" Target="consultantplus://offline/ref=119A9D62B9A892CCAC2FACAADD1C992BBB185B9689AD949604346A0A98AA459EB0D11384B39008AFw7yCM" TargetMode="External"/><Relationship Id="rId12" Type="http://schemas.openxmlformats.org/officeDocument/2006/relationships/hyperlink" Target="consultantplus://offline/ref=119A9D62B9A892CCAC2FADA4C81C992BBC15579283AEC99C0C6D66089FA51A89B7981F85B39000wAyAM" TargetMode="External"/><Relationship Id="rId17" Type="http://schemas.openxmlformats.org/officeDocument/2006/relationships/hyperlink" Target="consultantplus://offline/ref=119A9D62B9A892CCAC2FADA4C81C992BBB1E589088A5949604346A0A98AA459EB0D11384B39000ADw7yBM" TargetMode="External"/><Relationship Id="rId33" Type="http://schemas.openxmlformats.org/officeDocument/2006/relationships/hyperlink" Target="consultantplus://offline/ref=119A9D62B9A892CCAC2FADA4C81C992BBE1E5C948DAEC99C0C6D66089FA51A89B7981F85B39000wAy5M" TargetMode="External"/><Relationship Id="rId38" Type="http://schemas.openxmlformats.org/officeDocument/2006/relationships/hyperlink" Target="consultantplus://offline/ref=119A9D62B9A892CCAC2FADA4C81C992BBE1E5C948DAEC99C0C6D66089FA51A89B7981F85B39001wAyDM" TargetMode="External"/><Relationship Id="rId59" Type="http://schemas.openxmlformats.org/officeDocument/2006/relationships/hyperlink" Target="consultantplus://offline/ref=119A9D62B9A892CCAC2FADA4C81C992BBE1E5C948DAEC99C0C6D66089FA51A89B7981F85B39001wAyAM" TargetMode="External"/><Relationship Id="rId103" Type="http://schemas.openxmlformats.org/officeDocument/2006/relationships/hyperlink" Target="consultantplus://offline/ref=119A9D62B9A892CCAC2FACAADD1C992BBB1A59968EA3949604346A0A98wAyAM" TargetMode="External"/><Relationship Id="rId108" Type="http://schemas.openxmlformats.org/officeDocument/2006/relationships/hyperlink" Target="consultantplus://offline/ref=119A9D62B9A892CCAC2FADA4C81C992BBB1E56918CA3949604346A0A98AA459EB0D11384B39000ADw7y4M" TargetMode="External"/><Relationship Id="rId124" Type="http://schemas.openxmlformats.org/officeDocument/2006/relationships/hyperlink" Target="consultantplus://offline/ref=119A9D62B9A892CCAC2FADA4C81C992BBB145D948AA4949604346A0A98AA459EB0D11384B39000AFw7y9M" TargetMode="External"/><Relationship Id="rId129" Type="http://schemas.openxmlformats.org/officeDocument/2006/relationships/hyperlink" Target="consultantplus://offline/ref=119A9D62B9A892CCAC2FADA4C81C992BBB14569182A4949604346A0A98wAyAM" TargetMode="External"/><Relationship Id="rId54" Type="http://schemas.openxmlformats.org/officeDocument/2006/relationships/hyperlink" Target="consultantplus://offline/ref=119A9D62B9A892CCAC2FADA4C81C992BBB185E948DA6949604346A0A98AA459EB0D11384B39000ACw7yEM" TargetMode="External"/><Relationship Id="rId70" Type="http://schemas.openxmlformats.org/officeDocument/2006/relationships/hyperlink" Target="consultantplus://offline/ref=119A9D62B9A892CCAC2FADA4C81C992BBB1B57978AA5949604346A0A98AA459EB0D11384B39000ADw7y4M" TargetMode="External"/><Relationship Id="rId75" Type="http://schemas.openxmlformats.org/officeDocument/2006/relationships/hyperlink" Target="consultantplus://offline/ref=119A9D62B9A892CCAC2FADA4C81C992BBE1E5C948DAEC99C0C6D66089FA51A89B7981F85B39002wAyBM" TargetMode="External"/><Relationship Id="rId91" Type="http://schemas.openxmlformats.org/officeDocument/2006/relationships/hyperlink" Target="consultantplus://offline/ref=119A9D62B9A892CCAC2FACAADD1C992BBB1A56938EA5949604346A0A98wAyAM" TargetMode="External"/><Relationship Id="rId96" Type="http://schemas.openxmlformats.org/officeDocument/2006/relationships/hyperlink" Target="consultantplus://offline/ref=119A9D62B9A892CCAC2FACAADD1C992BBB1A5B9E8AAD949604346A0A98wAyAM" TargetMode="External"/><Relationship Id="rId140" Type="http://schemas.openxmlformats.org/officeDocument/2006/relationships/hyperlink" Target="consultantplus://offline/ref=119A9D62B9A892CCAC2FADA4C81C992BB81E5D9389AEC99C0C6D6608w9yFM" TargetMode="External"/><Relationship Id="rId145" Type="http://schemas.openxmlformats.org/officeDocument/2006/relationships/hyperlink" Target="consultantplus://offline/ref=119A9D62B9A892CCAC2FADA4C81C992BBE19599481F3C394556164w0yFM" TargetMode="External"/><Relationship Id="rId161" Type="http://schemas.openxmlformats.org/officeDocument/2006/relationships/hyperlink" Target="consultantplus://offline/ref=119A9D62B9A892CCAC2FADA4C81C992BBB1956948FAEC99C0C6D6608w9yFM" TargetMode="External"/><Relationship Id="rId166" Type="http://schemas.openxmlformats.org/officeDocument/2006/relationships/hyperlink" Target="consultantplus://offline/ref=119A9D62B9A892CCAC2FADA4C81C992BB81D56938FAEC99C0C6D6608w9yFM" TargetMode="External"/><Relationship Id="rId1" Type="http://schemas.openxmlformats.org/officeDocument/2006/relationships/styles" Target="styles.xml"/><Relationship Id="rId6" Type="http://schemas.openxmlformats.org/officeDocument/2006/relationships/hyperlink" Target="consultantplus://offline/ref=119A9D62B9A892CCAC2FADA4C81C992BB9185F9182AEC99C0C6D66089FA51A89B7981F85B39000wAyAM" TargetMode="External"/><Relationship Id="rId23" Type="http://schemas.openxmlformats.org/officeDocument/2006/relationships/hyperlink" Target="consultantplus://offline/ref=119A9D62B9A892CCAC2FADA4C81C992BBB14569182A4949604346A0A98AA459EB0D11384B39000ADw7yBM" TargetMode="External"/><Relationship Id="rId28" Type="http://schemas.openxmlformats.org/officeDocument/2006/relationships/hyperlink" Target="consultantplus://offline/ref=119A9D62B9A892CCAC2FADA4C81C992BBB155A928AA5949604346A0A98AA459EB0D11384B39000AAw7y4M" TargetMode="External"/><Relationship Id="rId49" Type="http://schemas.openxmlformats.org/officeDocument/2006/relationships/hyperlink" Target="consultantplus://offline/ref=119A9D62B9A892CCAC2FADA4C81C992BBB1D5B9783A0949604346A0A98AA459EB0D11384B39000ACw7yDM" TargetMode="External"/><Relationship Id="rId114" Type="http://schemas.openxmlformats.org/officeDocument/2006/relationships/hyperlink" Target="consultantplus://offline/ref=119A9D62B9A892CCAC2FADA4C81C992BBB155A928AA5949604346A0A98AA459EB0D11384B39000A5w7y8M" TargetMode="External"/><Relationship Id="rId119" Type="http://schemas.openxmlformats.org/officeDocument/2006/relationships/hyperlink" Target="consultantplus://offline/ref=119A9D62B9A892CCAC2FADA4C81C992BBB155A928AA5949604346A0A98AA459EB0D11384B39000A5w7yAM" TargetMode="External"/><Relationship Id="rId10" Type="http://schemas.openxmlformats.org/officeDocument/2006/relationships/hyperlink" Target="consultantplus://offline/ref=119A9D62B9A892CCAC2FADA4C81C992BBF195D958FAEC99C0C6D66089FA51A89B7981F85B39000wAyAM" TargetMode="External"/><Relationship Id="rId31" Type="http://schemas.openxmlformats.org/officeDocument/2006/relationships/hyperlink" Target="consultantplus://offline/ref=119A9D62B9A892CCAC2FACAADD1C992BBB1A56938FA3949604346A0A98AA459EB0D1138CwBy4M" TargetMode="External"/><Relationship Id="rId44" Type="http://schemas.openxmlformats.org/officeDocument/2006/relationships/hyperlink" Target="consultantplus://offline/ref=119A9D62B9A892CCAC2FADA4C81C992BBB14569182A4949604346A0A98AA459EB0D11384B39000ACw7yCM" TargetMode="External"/><Relationship Id="rId52" Type="http://schemas.openxmlformats.org/officeDocument/2006/relationships/hyperlink" Target="consultantplus://offline/ref=119A9D62B9A892CCAC2FADA4C81C992BBB185E948DA6949604346A0A98AA459EB0D11384B39000ACw7yCM" TargetMode="External"/><Relationship Id="rId60" Type="http://schemas.openxmlformats.org/officeDocument/2006/relationships/hyperlink" Target="consultantplus://offline/ref=119A9D62B9A892CCAC2FADA4C81C992BBB14569182A4949604346A0A98AA459EB0D11384B39000ACw7yBM" TargetMode="External"/><Relationship Id="rId65" Type="http://schemas.openxmlformats.org/officeDocument/2006/relationships/hyperlink" Target="consultantplus://offline/ref=119A9D62B9A892CCAC2FACAADD1C992BB9145D9581F3C394556164w0yFM" TargetMode="External"/><Relationship Id="rId73" Type="http://schemas.openxmlformats.org/officeDocument/2006/relationships/hyperlink" Target="consultantplus://offline/ref=119A9D62B9A892CCAC2FADA4C81C992BBB14569182A4949604346A0A98AA459EB0D11384B39000AEw7yEM" TargetMode="External"/><Relationship Id="rId78" Type="http://schemas.openxmlformats.org/officeDocument/2006/relationships/hyperlink" Target="consultantplus://offline/ref=119A9D62B9A892CCAC2FADA4C81C992BBB14569182A4949604346A0A98AA459EB0D11384B39000AEw7y8M" TargetMode="External"/><Relationship Id="rId81" Type="http://schemas.openxmlformats.org/officeDocument/2006/relationships/hyperlink" Target="consultantplus://offline/ref=119A9D62B9A892CCAC2FADA4C81C992BBB14569182A4949604346A0A98AA459EB0D11384B39000AEw7yBM" TargetMode="External"/><Relationship Id="rId86" Type="http://schemas.openxmlformats.org/officeDocument/2006/relationships/hyperlink" Target="consultantplus://offline/ref=119A9D62B9A892CCAC2FACAADD1C992BBB1A56938EA5949604346A0A98wAyAM" TargetMode="External"/><Relationship Id="rId94" Type="http://schemas.openxmlformats.org/officeDocument/2006/relationships/hyperlink" Target="consultantplus://offline/ref=119A9D62B9A892CCAC2FADA4C81C992BBB145D948AA4949604346A0A98AA459EB0D11384B39000ACw7yFM" TargetMode="External"/><Relationship Id="rId99" Type="http://schemas.openxmlformats.org/officeDocument/2006/relationships/hyperlink" Target="consultantplus://offline/ref=119A9D62B9A892CCAC2FADA4C81C992BBB145D948AA4949604346A0A98AA459EB0D11384B39000ACw7y4M" TargetMode="External"/><Relationship Id="rId101" Type="http://schemas.openxmlformats.org/officeDocument/2006/relationships/hyperlink" Target="consultantplus://offline/ref=119A9D62B9A892CCAC2FADA4C81C992BB91A5D9E8AAEC99C0C6D66089FA51A89B7981F85B39001wAyAM" TargetMode="External"/><Relationship Id="rId122" Type="http://schemas.openxmlformats.org/officeDocument/2006/relationships/hyperlink" Target="consultantplus://offline/ref=119A9D62B9A892CCAC2FACAADD1C992BBB1A56938FA6949604346A0A98AA459EB0D11384B39309ACw7y5M" TargetMode="External"/><Relationship Id="rId130" Type="http://schemas.openxmlformats.org/officeDocument/2006/relationships/hyperlink" Target="consultantplus://offline/ref=119A9D62B9A892CCAC2FADA4C81C992BBB14569182A4949604346A0A98AA459EB0D11384B39000AAw7y9M" TargetMode="External"/><Relationship Id="rId135" Type="http://schemas.openxmlformats.org/officeDocument/2006/relationships/hyperlink" Target="consultantplus://offline/ref=119A9D62B9A892CCAC2FADA4C81C992BBB1456928CA7949604346A0A98AA459EB0D11384B39003ABw7yBM" TargetMode="External"/><Relationship Id="rId143" Type="http://schemas.openxmlformats.org/officeDocument/2006/relationships/hyperlink" Target="consultantplus://offline/ref=119A9D62B9A892CCAC2FADA4C81C992BBE1C579181F3C394556164w0yFM" TargetMode="External"/><Relationship Id="rId148" Type="http://schemas.openxmlformats.org/officeDocument/2006/relationships/hyperlink" Target="consultantplus://offline/ref=119A9D62B9A892CCAC2FADA4C81C992BBC1F569581F3C394556164w0yFM" TargetMode="External"/><Relationship Id="rId151" Type="http://schemas.openxmlformats.org/officeDocument/2006/relationships/hyperlink" Target="consultantplus://offline/ref=119A9D62B9A892CCAC2FADA4C81C992BBD18589081F3C394556164w0yFM" TargetMode="External"/><Relationship Id="rId156" Type="http://schemas.openxmlformats.org/officeDocument/2006/relationships/hyperlink" Target="consultantplus://offline/ref=119A9D62B9A892CCAC2FADA4C81C992BBB1C589082AEC99C0C6D6608w9yFM" TargetMode="External"/><Relationship Id="rId164" Type="http://schemas.openxmlformats.org/officeDocument/2006/relationships/hyperlink" Target="consultantplus://offline/ref=119A9D62B9A892CCAC2FADA4C81C992BBB1B5E9782AEC99C0C6D6608w9yFM" TargetMode="External"/><Relationship Id="rId169" Type="http://schemas.openxmlformats.org/officeDocument/2006/relationships/hyperlink" Target="consultantplus://offline/ref=119A9D62B9A892CCAC2FADA4C81C992BBB1456928CA7949604346A0A98AA459EB0D11384B39003ABw7yBM" TargetMode="External"/><Relationship Id="rId4" Type="http://schemas.openxmlformats.org/officeDocument/2006/relationships/webSettings" Target="webSettings.xml"/><Relationship Id="rId9" Type="http://schemas.openxmlformats.org/officeDocument/2006/relationships/hyperlink" Target="consultantplus://offline/ref=119A9D62B9A892CCAC2FADA4C81C992BBE1A599E89AEC99C0C6D66089FA51A89B7981F85B39000wAyAM" TargetMode="External"/><Relationship Id="rId172" Type="http://schemas.openxmlformats.org/officeDocument/2006/relationships/hyperlink" Target="consultantplus://offline/ref=119A9D62B9A892CCAC2FADA4C81C992BBB1456928CA7949604346A0A98AA459EB0D11384B39003ABw7yBM" TargetMode="External"/><Relationship Id="rId13" Type="http://schemas.openxmlformats.org/officeDocument/2006/relationships/hyperlink" Target="consultantplus://offline/ref=119A9D62B9A892CCAC2FADA4C81C992BBB155A928AA4949604346A0A98AA459EB0D11384B39000A8w7yEM" TargetMode="External"/><Relationship Id="rId18" Type="http://schemas.openxmlformats.org/officeDocument/2006/relationships/hyperlink" Target="consultantplus://offline/ref=119A9D62B9A892CCAC2FADA4C81C992BBB1E589E8FAC949604346A0A98AA459EB0D11384B39000ADw7yBM" TargetMode="External"/><Relationship Id="rId39" Type="http://schemas.openxmlformats.org/officeDocument/2006/relationships/hyperlink" Target="consultantplus://offline/ref=119A9D62B9A892CCAC2FADA4C81C992BBB14569182A4949604346A0A98AA459EB0D11384B39000ADw7y4M" TargetMode="External"/><Relationship Id="rId109" Type="http://schemas.openxmlformats.org/officeDocument/2006/relationships/hyperlink" Target="consultantplus://offline/ref=119A9D62B9A892CCAC2FADA4C81C992BBB14569182A4949604346A0A98AA459EB0D11384B39000AEw7y5M" TargetMode="External"/><Relationship Id="rId34" Type="http://schemas.openxmlformats.org/officeDocument/2006/relationships/hyperlink" Target="consultantplus://offline/ref=119A9D62B9A892CCAC2FADA4C81C992BBB1456928CA7949604346A0A98AA459EB0D11384B39000ADw7y4M" TargetMode="External"/><Relationship Id="rId50" Type="http://schemas.openxmlformats.org/officeDocument/2006/relationships/hyperlink" Target="consultantplus://offline/ref=119A9D62B9A892CCAC2FADA4C81C992BBB14569182A4949604346A0A98AA459EB0D11384B39000ACw7y8M" TargetMode="External"/><Relationship Id="rId55" Type="http://schemas.openxmlformats.org/officeDocument/2006/relationships/hyperlink" Target="consultantplus://offline/ref=119A9D62B9A892CCAC2FADA4C81C992BBB1D5B9783A0949604346A0A98AA459EB0D11384B39000ACw7y4M" TargetMode="External"/><Relationship Id="rId76" Type="http://schemas.openxmlformats.org/officeDocument/2006/relationships/hyperlink" Target="consultantplus://offline/ref=119A9D62B9A892CCAC2FADA4C81C992BBB14569182A4949604346A0A98AA459EB0D11384B39000AEw7yFM" TargetMode="External"/><Relationship Id="rId97" Type="http://schemas.openxmlformats.org/officeDocument/2006/relationships/hyperlink" Target="consultantplus://offline/ref=119A9D62B9A892CCAC2FADA4C81C992BBB145D948AA4949604346A0A98AA459EB0D11384B39000ACw7y9M" TargetMode="External"/><Relationship Id="rId104" Type="http://schemas.openxmlformats.org/officeDocument/2006/relationships/hyperlink" Target="consultantplus://offline/ref=119A9D62B9A892CCAC2FADA4C81C992BBB1C5F9688A0949604346A0A98AA459EB0D11384B39000AFw7yDM" TargetMode="External"/><Relationship Id="rId120" Type="http://schemas.openxmlformats.org/officeDocument/2006/relationships/hyperlink" Target="consultantplus://offline/ref=119A9D62B9A892CCAC2FADA4C81C992BBB1F5C9689AC949604346A0A98AA459EB0D11384B39000ADw7y5M" TargetMode="External"/><Relationship Id="rId125" Type="http://schemas.openxmlformats.org/officeDocument/2006/relationships/hyperlink" Target="consultantplus://offline/ref=119A9D62B9A892CCAC2FADA4C81C992BBB155A928AA5949604346A0A98AA459EB0D11384B39000A5w7yBM" TargetMode="External"/><Relationship Id="rId141" Type="http://schemas.openxmlformats.org/officeDocument/2006/relationships/hyperlink" Target="consultantplus://offline/ref=119A9D62B9A892CCAC2FADA4C81C992BBE1A5B9681F3C394556164w0yFM" TargetMode="External"/><Relationship Id="rId146" Type="http://schemas.openxmlformats.org/officeDocument/2006/relationships/hyperlink" Target="consultantplus://offline/ref=119A9D62B9A892CCAC2FADA4C81C992BBC1D5A9081F3C394556164w0yFM" TargetMode="External"/><Relationship Id="rId167" Type="http://schemas.openxmlformats.org/officeDocument/2006/relationships/hyperlink" Target="consultantplus://offline/ref=119A9D62B9A892CCAC2FADA4C81C992BBB1456928CA7949604346A0A98AA459EB0D11384B39003ABw7yBM" TargetMode="External"/><Relationship Id="rId7" Type="http://schemas.openxmlformats.org/officeDocument/2006/relationships/hyperlink" Target="consultantplus://offline/ref=119A9D62B9A892CCAC2FADA4C81C992BB91A5D9E8AAEC99C0C6D66089FA51A89B7981F85B39000wAyAM" TargetMode="External"/><Relationship Id="rId71" Type="http://schemas.openxmlformats.org/officeDocument/2006/relationships/hyperlink" Target="consultantplus://offline/ref=119A9D62B9A892CCAC2FADA4C81C992BBB1B57978AA5949604346A0A98AA459EB0D11384B39000ADw7y4M" TargetMode="External"/><Relationship Id="rId92" Type="http://schemas.openxmlformats.org/officeDocument/2006/relationships/hyperlink" Target="consultantplus://offline/ref=119A9D62B9A892CCAC2FACAADD1C992BBB1A5B9E8AAD949604346A0A98wAyAM" TargetMode="External"/><Relationship Id="rId162" Type="http://schemas.openxmlformats.org/officeDocument/2006/relationships/hyperlink" Target="consultantplus://offline/ref=119A9D62B9A892CCAC2FADA4C81C992BBB1A5B9183AEC99C0C6D6608w9yFM" TargetMode="External"/><Relationship Id="rId2" Type="http://schemas.microsoft.com/office/2007/relationships/stylesWithEffects" Target="stylesWithEffects.xml"/><Relationship Id="rId29" Type="http://schemas.openxmlformats.org/officeDocument/2006/relationships/hyperlink" Target="consultantplus://offline/ref=119A9D62B9A892CCAC2FADA4C81C992BBB14599288AD949604346A0A98AA459EB0D11384B39000ADw7yBM" TargetMode="External"/><Relationship Id="rId24" Type="http://schemas.openxmlformats.org/officeDocument/2006/relationships/hyperlink" Target="consultantplus://offline/ref=119A9D62B9A892CCAC2FADA4C81C992BBB1B5B9F8BA3949604346A0A98AA459EB0D11384B39000ADw7yBM" TargetMode="External"/><Relationship Id="rId40" Type="http://schemas.openxmlformats.org/officeDocument/2006/relationships/hyperlink" Target="consultantplus://offline/ref=119A9D62B9A892CCAC2FADA4C81C992BBB14599288AD949604346A0A98AA459EB0D11384B39000ACw7yEM" TargetMode="External"/><Relationship Id="rId45" Type="http://schemas.openxmlformats.org/officeDocument/2006/relationships/hyperlink" Target="consultantplus://offline/ref=119A9D62B9A892CCAC2FADA4C81C992BBB195F9F8DA0949604346A0A98AA459EB0D11384B39000A5w7yFM" TargetMode="External"/><Relationship Id="rId66" Type="http://schemas.openxmlformats.org/officeDocument/2006/relationships/hyperlink" Target="consultantplus://offline/ref=119A9D62B9A892CCAC2FADA4C81C992BBB14569182A4949604346A0A98AA459EB0D11384B39000AEw7yCM" TargetMode="External"/><Relationship Id="rId87" Type="http://schemas.openxmlformats.org/officeDocument/2006/relationships/hyperlink" Target="consultantplus://offline/ref=119A9D62B9A892CCAC2FADA4C81C992BBB145D948AA4949604346A0A98AA459EB0D11384B39000ACw7yDM" TargetMode="External"/><Relationship Id="rId110" Type="http://schemas.openxmlformats.org/officeDocument/2006/relationships/hyperlink" Target="consultantplus://offline/ref=119A9D62B9A892CCAC2FADA4C81C992BBB155A928AA5949604346A0A98AA459EB0D11384B39000A5w7yCM" TargetMode="External"/><Relationship Id="rId115" Type="http://schemas.openxmlformats.org/officeDocument/2006/relationships/hyperlink" Target="consultantplus://offline/ref=119A9D62B9A892CCAC2FADA4C81C992BBB155A928AA5949604346A0A98AA459EB0D11384B39000A5w7y8M" TargetMode="External"/><Relationship Id="rId131" Type="http://schemas.openxmlformats.org/officeDocument/2006/relationships/hyperlink" Target="consultantplus://offline/ref=119A9D62B9A892CCAC2FADA4C81C992BBB14569182A4949604346A0A98AA459EB0D11384B39000A9w7yEM" TargetMode="External"/><Relationship Id="rId136" Type="http://schemas.openxmlformats.org/officeDocument/2006/relationships/hyperlink" Target="consultantplus://offline/ref=119A9D62B9A892CCAC2FADA4C81C992BBB1456928CA7949604346A0A98AA459EB0D11384B39000ACw7yCM" TargetMode="External"/><Relationship Id="rId157" Type="http://schemas.openxmlformats.org/officeDocument/2006/relationships/hyperlink" Target="consultantplus://offline/ref=119A9D62B9A892CCAC2FADA4C81C992BBB1D5F9288AEC99C0C6D6608w9yFM" TargetMode="External"/><Relationship Id="rId61" Type="http://schemas.openxmlformats.org/officeDocument/2006/relationships/hyperlink" Target="consultantplus://offline/ref=119A9D62B9A892CCAC2FADA4C81C992BBB14599288AD949604346A0A98AA459EB0D11384B39000ACw7y8M" TargetMode="External"/><Relationship Id="rId82" Type="http://schemas.openxmlformats.org/officeDocument/2006/relationships/hyperlink" Target="consultantplus://offline/ref=119A9D62B9A892CCAC2FADA4C81C992BBB145D948AA4949604346A0A98AA459EB0D11384B39000ADw7y5M" TargetMode="External"/><Relationship Id="rId152" Type="http://schemas.openxmlformats.org/officeDocument/2006/relationships/hyperlink" Target="consultantplus://offline/ref=119A9D62B9A892CCAC2FADA4C81C992BB2185C9F81F3C394556164w0yFM" TargetMode="External"/><Relationship Id="rId173" Type="http://schemas.openxmlformats.org/officeDocument/2006/relationships/hyperlink" Target="consultantplus://offline/ref=119A9D62B9A892CCAC2FADA4C81C992BBB1456928CA7949604346A0A98AA459EB0D11384B39002A9w7y4M" TargetMode="External"/><Relationship Id="rId19" Type="http://schemas.openxmlformats.org/officeDocument/2006/relationships/hyperlink" Target="consultantplus://offline/ref=119A9D62B9A892CCAC2FADA4C81C992BBB1F5C9689AC949604346A0A98AA459EB0D11384B39000ADw7yBM" TargetMode="External"/><Relationship Id="rId14" Type="http://schemas.openxmlformats.org/officeDocument/2006/relationships/hyperlink" Target="consultantplus://offline/ref=119A9D62B9A892CCAC2FADA4C81C992BBB1C5F9688A0949604346A0A98AA459EB0D11384B39000ADw7yBM" TargetMode="External"/><Relationship Id="rId30" Type="http://schemas.openxmlformats.org/officeDocument/2006/relationships/hyperlink" Target="consultantplus://offline/ref=119A9D62B9A892CCAC2FADA4C81C992BBB1456928CA7949604346A0A98AA459EB0D11384B39000ADw7yBM" TargetMode="External"/><Relationship Id="rId35" Type="http://schemas.openxmlformats.org/officeDocument/2006/relationships/hyperlink" Target="consultantplus://offline/ref=119A9D62B9A892CCAC2FADA4C81C992BBE1A599E89AEC99C0C6D66089FA51A89B7981F85B39000wAy5M" TargetMode="External"/><Relationship Id="rId56" Type="http://schemas.openxmlformats.org/officeDocument/2006/relationships/hyperlink" Target="consultantplus://offline/ref=119A9D62B9A892CCAC2FADA4C81C992BBB14569182A4949604346A0A98AA459EB0D11384B39000ACw7yAM" TargetMode="External"/><Relationship Id="rId77" Type="http://schemas.openxmlformats.org/officeDocument/2006/relationships/hyperlink" Target="consultantplus://offline/ref=119A9D62B9A892CCAC2FADA4C81C992BBE1E5C948DAEC99C0C6D66089FA51A89B7981F85B39002wAy4M" TargetMode="External"/><Relationship Id="rId100" Type="http://schemas.openxmlformats.org/officeDocument/2006/relationships/hyperlink" Target="consultantplus://offline/ref=119A9D62B9A892CCAC2FADA4C81C992BBB14569182A4949604346A0A98AA459EB0D11384B39000AEw7y4M" TargetMode="External"/><Relationship Id="rId105" Type="http://schemas.openxmlformats.org/officeDocument/2006/relationships/hyperlink" Target="consultantplus://offline/ref=119A9D62B9A892CCAC2FADA4C81C992BBB1D5B9783A0949604346A0A98AA459EB0D11384B39000AFw7y5M" TargetMode="External"/><Relationship Id="rId126" Type="http://schemas.openxmlformats.org/officeDocument/2006/relationships/hyperlink" Target="consultantplus://offline/ref=119A9D62B9A892CCAC2FADA4C81C992BBB1F58948AA3949604346A0A98AA459EB0D11384B39000A8w7yFM" TargetMode="External"/><Relationship Id="rId147" Type="http://schemas.openxmlformats.org/officeDocument/2006/relationships/hyperlink" Target="consultantplus://offline/ref=119A9D62B9A892CCAC2FADA4C81C992BBC1F5D9081F3C394556164w0yFM" TargetMode="External"/><Relationship Id="rId168" Type="http://schemas.openxmlformats.org/officeDocument/2006/relationships/hyperlink" Target="consultantplus://offline/ref=119A9D62B9A892CCAC2FADA4C81C992BBB1456928CA7949604346A0A98AA459EB0D11384B39000AAw7y4M" TargetMode="External"/><Relationship Id="rId8" Type="http://schemas.openxmlformats.org/officeDocument/2006/relationships/hyperlink" Target="consultantplus://offline/ref=119A9D62B9A892CCAC2FADA4C81C992BBE1E5C948DAEC99C0C6D66089FA51A89B7981F85B39000wAyAM" TargetMode="External"/><Relationship Id="rId51" Type="http://schemas.openxmlformats.org/officeDocument/2006/relationships/hyperlink" Target="consultantplus://offline/ref=119A9D62B9A892CCAC2FADA4C81C992BBB185E948DA6949604346A0A98AA459EB0D11384B39000ADw7y5M" TargetMode="External"/><Relationship Id="rId72" Type="http://schemas.openxmlformats.org/officeDocument/2006/relationships/hyperlink" Target="consultantplus://offline/ref=119A9D62B9A892CCAC2FADA4C81C992BBB185E948DA6949604346A0A98AA459EB0D11384B39000A8w7yCM" TargetMode="External"/><Relationship Id="rId93" Type="http://schemas.openxmlformats.org/officeDocument/2006/relationships/hyperlink" Target="consultantplus://offline/ref=119A9D62B9A892CCAC2FACAADD1C992BBB1A599689A2949604346A0A98wAyAM" TargetMode="External"/><Relationship Id="rId98" Type="http://schemas.openxmlformats.org/officeDocument/2006/relationships/hyperlink" Target="consultantplus://offline/ref=119A9D62B9A892CCAC2FADA4C81C992BBB145D948AA4949604346A0A98AA459EB0D11384B39000ACw7yBM" TargetMode="External"/><Relationship Id="rId121" Type="http://schemas.openxmlformats.org/officeDocument/2006/relationships/hyperlink" Target="consultantplus://offline/ref=119A9D62B9A892CCAC2FADA4C81C992BBB145D948AA4949604346A0A98AA459EB0D11384B39000AFw7yDM" TargetMode="External"/><Relationship Id="rId142" Type="http://schemas.openxmlformats.org/officeDocument/2006/relationships/hyperlink" Target="consultantplus://offline/ref=119A9D62B9A892CCAC2FADA4C81C992BB91B599781F3C394556164w0yFM" TargetMode="External"/><Relationship Id="rId163" Type="http://schemas.openxmlformats.org/officeDocument/2006/relationships/hyperlink" Target="consultantplus://offline/ref=119A9D62B9A892CCAC2FADA4C81C992BBB1A59918FAEC99C0C6D6608w9yFM" TargetMode="External"/><Relationship Id="rId3" Type="http://schemas.openxmlformats.org/officeDocument/2006/relationships/settings" Target="settings.xml"/><Relationship Id="rId25" Type="http://schemas.openxmlformats.org/officeDocument/2006/relationships/hyperlink" Target="consultantplus://offline/ref=119A9D62B9A892CCAC2FADA4C81C992BBB1B57978AA5949604346A0A98AA459EB0D11384B39000ADw7yBM" TargetMode="External"/><Relationship Id="rId46" Type="http://schemas.openxmlformats.org/officeDocument/2006/relationships/hyperlink" Target="consultantplus://offline/ref=119A9D62B9A892CCAC2FADA4C81C992BBB195F9F8DA0949604346A0A98AA459EB0D11384B39000A5w7yFM" TargetMode="External"/><Relationship Id="rId67" Type="http://schemas.openxmlformats.org/officeDocument/2006/relationships/hyperlink" Target="consultantplus://offline/ref=119A9D62B9A892CCAC2FADA4C81C992BBB185E948DA6949604346A0A98AA459EB0D11384B39000AEw7yEM" TargetMode="External"/><Relationship Id="rId116" Type="http://schemas.openxmlformats.org/officeDocument/2006/relationships/hyperlink" Target="consultantplus://offline/ref=119A9D62B9A892CCAC2FADA4C81C992BBB155A928AA5949604346A0A98AA459EB0D11384B39000A5w7y8M" TargetMode="External"/><Relationship Id="rId137" Type="http://schemas.openxmlformats.org/officeDocument/2006/relationships/hyperlink" Target="consultantplus://offline/ref=119A9D62B9A892CCAC2FADA4C81C992BBB1456928CA7949604346A0A98AA459EB0D11384B39003AAw7yCM" TargetMode="External"/><Relationship Id="rId158" Type="http://schemas.openxmlformats.org/officeDocument/2006/relationships/hyperlink" Target="consultantplus://offline/ref=119A9D62B9A892CCAC2FADA4C81C992BBB1D5B908EAEC99C0C6D6608w9yFM" TargetMode="External"/><Relationship Id="rId20" Type="http://schemas.openxmlformats.org/officeDocument/2006/relationships/hyperlink" Target="consultantplus://offline/ref=119A9D62B9A892CCAC2FADA4C81C992BBB1F58948AA3949604346A0A98AA459EB0D11384B39000ADw7yBM" TargetMode="External"/><Relationship Id="rId41" Type="http://schemas.openxmlformats.org/officeDocument/2006/relationships/hyperlink" Target="consultantplus://offline/ref=119A9D62B9A892CCAC2FADA4C81C992BBE1A599E89AEC99C0C6D66089FA51A89B7981F85B39000wAy4M" TargetMode="External"/><Relationship Id="rId62" Type="http://schemas.openxmlformats.org/officeDocument/2006/relationships/hyperlink" Target="consultantplus://offline/ref=119A9D62B9A892CCAC2FADA4C81C992BBB185E948DA6949604346A0A98AA459EB0D11384B39000ACw7y9M" TargetMode="External"/><Relationship Id="rId83" Type="http://schemas.openxmlformats.org/officeDocument/2006/relationships/hyperlink" Target="consultantplus://offline/ref=119A9D62B9A892CCAC2FACAADD1C992BBB18579F8DA1949604346A0A98wAyAM" TargetMode="External"/><Relationship Id="rId88" Type="http://schemas.openxmlformats.org/officeDocument/2006/relationships/hyperlink" Target="consultantplus://offline/ref=119A9D62B9A892CCAC2FADA4C81C992BBC1A5C9F8DAEC99C0C6D66089FA51A89B7981F85B39000wAy5M" TargetMode="External"/><Relationship Id="rId111" Type="http://schemas.openxmlformats.org/officeDocument/2006/relationships/hyperlink" Target="consultantplus://offline/ref=119A9D62B9A892CCAC2FADA4C81C992BBB1E589E8FAC949604346A0A98AA459EB0D11384B39000ADw7yBM" TargetMode="External"/><Relationship Id="rId132" Type="http://schemas.openxmlformats.org/officeDocument/2006/relationships/hyperlink" Target="consultantplus://offline/ref=119A9D62B9A892CCAC2FADA4C81C992BBB1456928CA7949604346A0A98AA459EB0D11384B39003ABw7y5M" TargetMode="External"/><Relationship Id="rId153" Type="http://schemas.openxmlformats.org/officeDocument/2006/relationships/hyperlink" Target="consultantplus://offline/ref=119A9D62B9A892CCAC2FADA4C81C992BB21A599281F3C394556164w0yFM" TargetMode="External"/><Relationship Id="rId174" Type="http://schemas.openxmlformats.org/officeDocument/2006/relationships/fontTable" Target="fontTable.xml"/><Relationship Id="rId15" Type="http://schemas.openxmlformats.org/officeDocument/2006/relationships/hyperlink" Target="consultantplus://offline/ref=119A9D62B9A892CCAC2FADA4C81C992BBB1C59968EA7949604346A0A98AA459EB0D11384B39000ADw7yBM" TargetMode="External"/><Relationship Id="rId36" Type="http://schemas.openxmlformats.org/officeDocument/2006/relationships/hyperlink" Target="consultantplus://offline/ref=119A9D62B9A892CCAC2FADA4C81C992BBB14599288AD949604346A0A98AA459EB0D11384B39000ADw7y5M" TargetMode="External"/><Relationship Id="rId57" Type="http://schemas.openxmlformats.org/officeDocument/2006/relationships/hyperlink" Target="consultantplus://offline/ref=119A9D62B9A892CCAC2FADA4C81C992BBB1D5B9783A0949604346A0A98AA459EB0D11384B39000AFw7yCM" TargetMode="External"/><Relationship Id="rId106" Type="http://schemas.openxmlformats.org/officeDocument/2006/relationships/hyperlink" Target="consultantplus://offline/ref=119A9D62B9A892CCAC2FADA4C81C992BBB1E589088A5949604346A0A98AA459EB0D11384B39000ADw7yBM" TargetMode="External"/><Relationship Id="rId127" Type="http://schemas.openxmlformats.org/officeDocument/2006/relationships/hyperlink" Target="consultantplus://offline/ref=119A9D62B9A892CCAC2FADA4C81C992BBB1F58948AA3949604346A0A98AA459EB0D11384B39000ADw7y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17764</Words>
  <Characters>101260</Characters>
  <Application>Microsoft Office Word</Application>
  <DocSecurity>0</DocSecurity>
  <Lines>843</Lines>
  <Paragraphs>237</Paragraphs>
  <ScaleCrop>false</ScaleCrop>
  <Company/>
  <LinksUpToDate>false</LinksUpToDate>
  <CharactersWithSpaces>118787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Юлия Васильевна</dc:creator>
  <cp:lastModifiedBy>Куликова Юлия Васильевна</cp:lastModifiedBy>
  <cp:revision>1</cp:revision>
  <dcterms:created xsi:type="dcterms:W3CDTF">2014-11-10T12:50:00Z</dcterms:created>
  <dcterms:modified xsi:type="dcterms:W3CDTF">2014-11-10T12:51:00Z</dcterms:modified>
</cp:coreProperties>
</file>