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4525E0" w:rsidRPr="00604A8A" w:rsidRDefault="008F7623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851C96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944624" w:rsidRDefault="00944624" w:rsidP="00944624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F416FB" w:rsidRDefault="00F416FB" w:rsidP="00944624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F416FB" w:rsidRDefault="00F416FB" w:rsidP="00944624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F416FB" w:rsidRDefault="00F416FB" w:rsidP="00944624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F416FB" w:rsidRDefault="00F416FB" w:rsidP="00944624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F416FB" w:rsidRDefault="00F416FB" w:rsidP="00944624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F416FB" w:rsidRDefault="00F416FB" w:rsidP="00944624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F416FB" w:rsidRDefault="00F416FB" w:rsidP="00944624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F416FB" w:rsidRDefault="00F416FB" w:rsidP="00944624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F416FB" w:rsidRDefault="00F416FB" w:rsidP="00944624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F416FB" w:rsidRDefault="00F416FB" w:rsidP="00944624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F416FB" w:rsidRDefault="00F416FB" w:rsidP="00944624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F416FB" w:rsidRDefault="00F416FB" w:rsidP="00944624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F416FB" w:rsidRDefault="00F416FB" w:rsidP="00944624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0D2528" w:rsidRDefault="000D2528" w:rsidP="00944624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0D2528" w:rsidRDefault="000D2528" w:rsidP="00944624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A81C6C" w:rsidRDefault="00A81C6C" w:rsidP="00944624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321528" w:rsidRPr="00851C96" w:rsidRDefault="00851C96" w:rsidP="00944624">
      <w:pPr>
        <w:spacing w:line="240" w:lineRule="auto"/>
        <w:jc w:val="both"/>
        <w:rPr>
          <w:rFonts w:cs="Times New Roman"/>
          <w:szCs w:val="28"/>
        </w:rPr>
      </w:pPr>
      <w:r w:rsidRPr="00851C96">
        <w:rPr>
          <w:rFonts w:cs="Times New Roman"/>
          <w:szCs w:val="28"/>
        </w:rPr>
        <w:t>03.09.2018</w:t>
      </w:r>
      <w:r w:rsidRPr="00851C96">
        <w:rPr>
          <w:rFonts w:cs="Times New Roman"/>
          <w:szCs w:val="28"/>
        </w:rPr>
        <w:tab/>
      </w:r>
      <w:r w:rsidRPr="00851C96">
        <w:rPr>
          <w:rFonts w:cs="Times New Roman"/>
          <w:szCs w:val="28"/>
        </w:rPr>
        <w:tab/>
      </w:r>
      <w:r w:rsidRPr="00851C96">
        <w:rPr>
          <w:rFonts w:cs="Times New Roman"/>
          <w:szCs w:val="28"/>
        </w:rPr>
        <w:tab/>
      </w:r>
      <w:r w:rsidRPr="00851C96">
        <w:rPr>
          <w:rFonts w:cs="Times New Roman"/>
          <w:szCs w:val="28"/>
        </w:rPr>
        <w:tab/>
      </w:r>
      <w:r w:rsidRPr="00851C96">
        <w:rPr>
          <w:rFonts w:cs="Times New Roman"/>
          <w:szCs w:val="28"/>
        </w:rPr>
        <w:tab/>
      </w:r>
      <w:r w:rsidRPr="00851C96">
        <w:rPr>
          <w:rFonts w:cs="Times New Roman"/>
          <w:szCs w:val="28"/>
        </w:rPr>
        <w:tab/>
      </w:r>
      <w:r w:rsidRPr="00851C96">
        <w:rPr>
          <w:rFonts w:cs="Times New Roman"/>
          <w:szCs w:val="28"/>
        </w:rPr>
        <w:tab/>
      </w:r>
      <w:r w:rsidRPr="00851C96">
        <w:rPr>
          <w:rFonts w:cs="Times New Roman"/>
          <w:szCs w:val="28"/>
        </w:rPr>
        <w:tab/>
      </w:r>
      <w:r w:rsidRPr="00851C96">
        <w:rPr>
          <w:rFonts w:cs="Times New Roman"/>
          <w:szCs w:val="28"/>
        </w:rPr>
        <w:tab/>
      </w:r>
      <w:r w:rsidRPr="00851C96">
        <w:rPr>
          <w:rFonts w:cs="Times New Roman"/>
          <w:szCs w:val="28"/>
        </w:rPr>
        <w:tab/>
      </w:r>
      <w:r w:rsidRPr="00851C96">
        <w:rPr>
          <w:rFonts w:cs="Times New Roman"/>
          <w:szCs w:val="28"/>
        </w:rPr>
        <w:tab/>
        <w:t>3457-ПА</w:t>
      </w:r>
    </w:p>
    <w:p w:rsidR="00F416FB" w:rsidRDefault="00F416FB" w:rsidP="00944624">
      <w:pPr>
        <w:spacing w:line="240" w:lineRule="auto"/>
        <w:jc w:val="both"/>
        <w:rPr>
          <w:rFonts w:cs="Times New Roman"/>
          <w:szCs w:val="28"/>
        </w:rPr>
      </w:pPr>
    </w:p>
    <w:p w:rsidR="006B0D7A" w:rsidRDefault="00330778" w:rsidP="00F416FB">
      <w:pPr>
        <w:pStyle w:val="30"/>
        <w:keepNext/>
        <w:keepLines/>
        <w:shd w:val="clear" w:color="auto" w:fill="auto"/>
        <w:spacing w:after="0" w:line="240" w:lineRule="auto"/>
      </w:pPr>
      <w:r>
        <w:t xml:space="preserve">О </w:t>
      </w:r>
      <w:r w:rsidR="009B0E39">
        <w:t xml:space="preserve">внесении изменений в </w:t>
      </w:r>
      <w:r w:rsidR="00944624" w:rsidRPr="005C7A99">
        <w:t>Поряд</w:t>
      </w:r>
      <w:r w:rsidR="009B0E39">
        <w:t>ок</w:t>
      </w:r>
      <w:r w:rsidR="00692B76" w:rsidRPr="005C7A99">
        <w:t xml:space="preserve"> </w:t>
      </w:r>
      <w:r w:rsidR="00944624" w:rsidRPr="005C7A99">
        <w:t>предоставления субсидии</w:t>
      </w:r>
      <w:r w:rsidR="006B0D7A" w:rsidRPr="006B0D7A">
        <w:t xml:space="preserve"> </w:t>
      </w:r>
      <w:r w:rsidR="006B0D7A">
        <w:t xml:space="preserve">из бюджета </w:t>
      </w:r>
    </w:p>
    <w:p w:rsidR="00692B76" w:rsidRPr="006B0D7A" w:rsidRDefault="006B0D7A" w:rsidP="00F416FB">
      <w:pPr>
        <w:pStyle w:val="30"/>
        <w:keepNext/>
        <w:keepLines/>
        <w:shd w:val="clear" w:color="auto" w:fill="auto"/>
        <w:spacing w:after="0" w:line="240" w:lineRule="auto"/>
      </w:pPr>
      <w:r>
        <w:t>городского округа Люберцы Московской области</w:t>
      </w:r>
    </w:p>
    <w:p w:rsidR="00692B76" w:rsidRPr="005C7A99" w:rsidRDefault="00944624" w:rsidP="00F416FB">
      <w:pPr>
        <w:pStyle w:val="30"/>
        <w:keepNext/>
        <w:keepLines/>
        <w:shd w:val="clear" w:color="auto" w:fill="auto"/>
        <w:spacing w:after="0" w:line="240" w:lineRule="auto"/>
      </w:pPr>
      <w:r w:rsidRPr="005C7A99">
        <w:t>юридическим лицам, индивидуальным предпринимателям,</w:t>
      </w:r>
    </w:p>
    <w:p w:rsidR="005C7A99" w:rsidRDefault="00944624" w:rsidP="00F416FB">
      <w:pPr>
        <w:pStyle w:val="30"/>
        <w:keepNext/>
        <w:keepLines/>
        <w:shd w:val="clear" w:color="auto" w:fill="auto"/>
        <w:spacing w:after="0" w:line="240" w:lineRule="auto"/>
      </w:pPr>
      <w:proofErr w:type="gramStart"/>
      <w:r w:rsidRPr="005C7A99">
        <w:t xml:space="preserve">осуществляющим управление </w:t>
      </w:r>
      <w:r w:rsidR="005C7A99">
        <w:t>многоквартирными домами</w:t>
      </w:r>
      <w:r w:rsidRPr="005C7A99">
        <w:t xml:space="preserve">, </w:t>
      </w:r>
      <w:r w:rsidR="005C7A99">
        <w:br/>
      </w:r>
      <w:r w:rsidRPr="005C7A99">
        <w:t xml:space="preserve">на возмещение </w:t>
      </w:r>
      <w:r w:rsidR="0047500A" w:rsidRPr="004B015F">
        <w:t>части</w:t>
      </w:r>
      <w:r w:rsidR="0047500A">
        <w:t xml:space="preserve"> </w:t>
      </w:r>
      <w:r w:rsidRPr="005C7A99">
        <w:t xml:space="preserve">затрат, связанных с </w:t>
      </w:r>
      <w:r w:rsidR="001E0C7D">
        <w:t xml:space="preserve">выполненным </w:t>
      </w:r>
      <w:r w:rsidRPr="005C7A99">
        <w:t>ремонтом</w:t>
      </w:r>
      <w:proofErr w:type="gramEnd"/>
    </w:p>
    <w:p w:rsidR="00944624" w:rsidRPr="005C7A99" w:rsidRDefault="00944624" w:rsidP="00F416FB">
      <w:pPr>
        <w:pStyle w:val="30"/>
        <w:keepNext/>
        <w:keepLines/>
        <w:shd w:val="clear" w:color="auto" w:fill="auto"/>
        <w:spacing w:after="0" w:line="240" w:lineRule="auto"/>
      </w:pPr>
      <w:r w:rsidRPr="005C7A99">
        <w:t>подъездов в многоквартирных домах</w:t>
      </w:r>
    </w:p>
    <w:p w:rsidR="00944624" w:rsidRDefault="00944624" w:rsidP="00944624">
      <w:pPr>
        <w:pStyle w:val="60"/>
        <w:shd w:val="clear" w:color="auto" w:fill="auto"/>
        <w:spacing w:before="0" w:line="240" w:lineRule="auto"/>
        <w:ind w:firstLine="567"/>
        <w:jc w:val="left"/>
        <w:rPr>
          <w:b w:val="0"/>
        </w:rPr>
      </w:pPr>
    </w:p>
    <w:p w:rsidR="00321528" w:rsidRDefault="00321528" w:rsidP="00944624">
      <w:pPr>
        <w:pStyle w:val="60"/>
        <w:shd w:val="clear" w:color="auto" w:fill="auto"/>
        <w:spacing w:before="0" w:line="240" w:lineRule="auto"/>
        <w:ind w:firstLine="567"/>
        <w:jc w:val="left"/>
        <w:rPr>
          <w:b w:val="0"/>
        </w:rPr>
      </w:pPr>
    </w:p>
    <w:p w:rsidR="00A81C6C" w:rsidRDefault="00A81C6C" w:rsidP="00944624">
      <w:pPr>
        <w:pStyle w:val="60"/>
        <w:shd w:val="clear" w:color="auto" w:fill="auto"/>
        <w:spacing w:before="0" w:line="240" w:lineRule="auto"/>
        <w:ind w:firstLine="567"/>
        <w:jc w:val="left"/>
        <w:rPr>
          <w:b w:val="0"/>
        </w:rPr>
      </w:pPr>
    </w:p>
    <w:p w:rsidR="005D68DF" w:rsidRDefault="00944624" w:rsidP="00016E40">
      <w:pPr>
        <w:tabs>
          <w:tab w:val="center" w:pos="10064"/>
        </w:tabs>
        <w:spacing w:line="240" w:lineRule="auto"/>
        <w:ind w:firstLine="567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 соответствии со статьей 78 Бюджетного кодекса Российской Федерации</w:t>
      </w:r>
      <w:r w:rsidRPr="00FF26DA">
        <w:rPr>
          <w:rFonts w:cs="Times New Roman"/>
          <w:szCs w:val="28"/>
        </w:rPr>
        <w:t xml:space="preserve">, </w:t>
      </w:r>
      <w:r w:rsidR="0018192E">
        <w:rPr>
          <w:rFonts w:cs="Times New Roman"/>
          <w:szCs w:val="28"/>
        </w:rPr>
        <w:t xml:space="preserve">Гражданским кодексом Российской Федерации, Жилищным кодексом Российской Федерации, </w:t>
      </w:r>
      <w:r w:rsidR="0018192E">
        <w:t>Федеральным законом</w:t>
      </w:r>
      <w:r w:rsidR="0018192E" w:rsidRPr="00051F9C">
        <w:t xml:space="preserve"> от 06.10.2003 № 131-Ф3</w:t>
      </w:r>
      <w:r w:rsidR="0018192E">
        <w:t xml:space="preserve"> </w:t>
      </w:r>
      <w:r w:rsidR="0018192E" w:rsidRPr="00051F9C">
        <w:t xml:space="preserve">«Об общих принципах организации местного самоуправления в Российской Федерации», </w:t>
      </w:r>
      <w:r w:rsidR="00416353">
        <w:t xml:space="preserve"> </w:t>
      </w:r>
      <w:r w:rsidR="000C4808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 xml:space="preserve">остановлением Правительства Российской Федерации </w:t>
      </w:r>
      <w:r w:rsidR="0018192E">
        <w:rPr>
          <w:rFonts w:cs="Times New Roman"/>
          <w:szCs w:val="28"/>
        </w:rPr>
        <w:t>от 06.09.2016 № 887</w:t>
      </w:r>
      <w:r w:rsidR="00416353">
        <w:rPr>
          <w:rFonts w:cs="Times New Roman"/>
          <w:szCs w:val="28"/>
        </w:rPr>
        <w:br/>
      </w:r>
      <w:r w:rsidR="0018192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Pr="00AB56B9">
        <w:rPr>
          <w:rFonts w:cs="Times New Roman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юридическим</w:t>
      </w:r>
      <w:r w:rsidR="0018192E">
        <w:rPr>
          <w:rFonts w:cs="Times New Roman"/>
          <w:szCs w:val="28"/>
        </w:rPr>
        <w:t xml:space="preserve"> </w:t>
      </w:r>
      <w:r w:rsidRPr="00AB56B9">
        <w:rPr>
          <w:rFonts w:cs="Times New Roman"/>
          <w:szCs w:val="28"/>
        </w:rPr>
        <w:t xml:space="preserve">лицам </w:t>
      </w:r>
      <w:r w:rsidR="00997FF2">
        <w:rPr>
          <w:rFonts w:cs="Times New Roman"/>
          <w:szCs w:val="28"/>
        </w:rPr>
        <w:t xml:space="preserve">        </w:t>
      </w:r>
      <w:r w:rsidRPr="00AB56B9">
        <w:rPr>
          <w:rFonts w:cs="Times New Roman"/>
          <w:szCs w:val="28"/>
        </w:rPr>
        <w:t>(за исключением субсидий государственным (муниципальным) учреждениям), индивидуальным</w:t>
      </w:r>
      <w:proofErr w:type="gramEnd"/>
      <w:r w:rsidRPr="00AB56B9">
        <w:rPr>
          <w:rFonts w:cs="Times New Roman"/>
          <w:szCs w:val="28"/>
        </w:rPr>
        <w:t xml:space="preserve"> </w:t>
      </w:r>
      <w:proofErr w:type="gramStart"/>
      <w:r w:rsidRPr="00AB56B9">
        <w:rPr>
          <w:rFonts w:cs="Times New Roman"/>
          <w:szCs w:val="28"/>
        </w:rPr>
        <w:t>предпринимателям, а также физическим лицам - производителям товаров, работ, услуг</w:t>
      </w:r>
      <w:r>
        <w:rPr>
          <w:rFonts w:cs="Times New Roman"/>
          <w:szCs w:val="28"/>
        </w:rPr>
        <w:t xml:space="preserve">», </w:t>
      </w:r>
      <w:r w:rsidR="000C4808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остановлением Правительства Московской</w:t>
      </w:r>
      <w:r w:rsidR="006B0D7A">
        <w:rPr>
          <w:rFonts w:cs="Times New Roman"/>
          <w:szCs w:val="28"/>
        </w:rPr>
        <w:t xml:space="preserve"> области </w:t>
      </w:r>
      <w:r w:rsidR="00076CED">
        <w:rPr>
          <w:rFonts w:cs="Times New Roman"/>
          <w:szCs w:val="28"/>
        </w:rPr>
        <w:t xml:space="preserve">                </w:t>
      </w:r>
      <w:r>
        <w:rPr>
          <w:rFonts w:cs="Times New Roman"/>
          <w:szCs w:val="28"/>
        </w:rPr>
        <w:t xml:space="preserve">от </w:t>
      </w:r>
      <w:r w:rsidR="00692B76">
        <w:rPr>
          <w:rFonts w:cs="Times New Roman"/>
          <w:szCs w:val="28"/>
        </w:rPr>
        <w:t>17.10.2017</w:t>
      </w:r>
      <w:r w:rsidR="0034469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№ </w:t>
      </w:r>
      <w:r w:rsidR="00692B76">
        <w:rPr>
          <w:rFonts w:cs="Times New Roman"/>
          <w:szCs w:val="28"/>
        </w:rPr>
        <w:t>864/38</w:t>
      </w:r>
      <w:r>
        <w:rPr>
          <w:rFonts w:cs="Times New Roman"/>
          <w:szCs w:val="28"/>
        </w:rPr>
        <w:t xml:space="preserve"> </w:t>
      </w:r>
      <w:r w:rsidR="00692B76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 xml:space="preserve">Об утверждении государственной программы Московской области </w:t>
      </w:r>
      <w:r w:rsidR="00692B76">
        <w:rPr>
          <w:rFonts w:cs="Times New Roman"/>
          <w:szCs w:val="28"/>
        </w:rPr>
        <w:t>«Формирование современной комфортной городской среды» на</w:t>
      </w:r>
      <w:r>
        <w:rPr>
          <w:rFonts w:cs="Times New Roman"/>
          <w:szCs w:val="28"/>
        </w:rPr>
        <w:t xml:space="preserve"> 201</w:t>
      </w:r>
      <w:r w:rsidR="00692B76">
        <w:rPr>
          <w:rFonts w:cs="Times New Roman"/>
          <w:szCs w:val="28"/>
        </w:rPr>
        <w:t>8</w:t>
      </w:r>
      <w:r>
        <w:rPr>
          <w:rFonts w:cs="Times New Roman"/>
          <w:szCs w:val="28"/>
        </w:rPr>
        <w:t>-202</w:t>
      </w:r>
      <w:r w:rsidR="00692B76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годы</w:t>
      </w:r>
      <w:r w:rsidR="00692B76">
        <w:rPr>
          <w:rFonts w:cs="Times New Roman"/>
          <w:szCs w:val="28"/>
        </w:rPr>
        <w:t xml:space="preserve">» (далее – Госпрограмма), </w:t>
      </w:r>
      <w:r w:rsidR="00355A5F">
        <w:rPr>
          <w:rFonts w:cs="Times New Roman"/>
          <w:szCs w:val="28"/>
        </w:rPr>
        <w:t>Р</w:t>
      </w:r>
      <w:r w:rsidR="00355A5F" w:rsidRPr="00355A5F">
        <w:rPr>
          <w:rFonts w:cs="Times New Roman"/>
          <w:szCs w:val="28"/>
        </w:rPr>
        <w:t xml:space="preserve">аспоряжением Министерства экономики </w:t>
      </w:r>
      <w:r w:rsidR="00076CED">
        <w:rPr>
          <w:rFonts w:cs="Times New Roman"/>
          <w:szCs w:val="28"/>
        </w:rPr>
        <w:t xml:space="preserve">                       </w:t>
      </w:r>
      <w:r w:rsidR="00355A5F" w:rsidRPr="00355A5F">
        <w:rPr>
          <w:rFonts w:cs="Times New Roman"/>
          <w:szCs w:val="28"/>
        </w:rPr>
        <w:t xml:space="preserve">и финансов Московской области от 11.10.2017 № 23РВ-259 «Об утверждении предельных уровней </w:t>
      </w:r>
      <w:proofErr w:type="spellStart"/>
      <w:r w:rsidR="00355A5F" w:rsidRPr="00355A5F">
        <w:rPr>
          <w:rFonts w:cs="Times New Roman"/>
          <w:szCs w:val="28"/>
        </w:rPr>
        <w:t>софинансирования</w:t>
      </w:r>
      <w:proofErr w:type="spellEnd"/>
      <w:r w:rsidR="00355A5F" w:rsidRPr="00355A5F">
        <w:rPr>
          <w:rFonts w:cs="Times New Roman"/>
          <w:szCs w:val="28"/>
        </w:rPr>
        <w:t xml:space="preserve"> расходных обязательств муниципальных образований Московской области из бюджета Московской области на 2018</w:t>
      </w:r>
      <w:proofErr w:type="gramEnd"/>
      <w:r w:rsidR="00355A5F" w:rsidRPr="00355A5F">
        <w:rPr>
          <w:rFonts w:cs="Times New Roman"/>
          <w:szCs w:val="28"/>
        </w:rPr>
        <w:t xml:space="preserve"> год </w:t>
      </w:r>
      <w:r w:rsidR="0023234C">
        <w:rPr>
          <w:rFonts w:cs="Times New Roman"/>
          <w:szCs w:val="28"/>
        </w:rPr>
        <w:t xml:space="preserve">                                </w:t>
      </w:r>
      <w:r w:rsidR="00355A5F" w:rsidRPr="00355A5F">
        <w:rPr>
          <w:rFonts w:cs="Times New Roman"/>
          <w:szCs w:val="28"/>
        </w:rPr>
        <w:t>и на плановый период 2019 и 2020 годов»</w:t>
      </w:r>
      <w:r w:rsidR="0023234C">
        <w:rPr>
          <w:rFonts w:cs="Times New Roman"/>
          <w:szCs w:val="28"/>
        </w:rPr>
        <w:t xml:space="preserve">, </w:t>
      </w:r>
      <w:r w:rsidR="006D6684">
        <w:rPr>
          <w:rFonts w:cs="Times New Roman"/>
          <w:szCs w:val="28"/>
        </w:rPr>
        <w:t xml:space="preserve">Уставом </w:t>
      </w:r>
      <w:r w:rsidR="006258D2">
        <w:rPr>
          <w:rFonts w:cs="Times New Roman"/>
          <w:szCs w:val="28"/>
        </w:rPr>
        <w:t xml:space="preserve">городского </w:t>
      </w:r>
      <w:r w:rsidR="00CC1E98">
        <w:rPr>
          <w:rFonts w:cs="Times New Roman"/>
          <w:szCs w:val="28"/>
        </w:rPr>
        <w:t>округа</w:t>
      </w:r>
      <w:r w:rsidR="006258D2">
        <w:rPr>
          <w:rFonts w:cs="Times New Roman"/>
          <w:szCs w:val="28"/>
        </w:rPr>
        <w:t xml:space="preserve"> Люберцы</w:t>
      </w:r>
      <w:r w:rsidR="006D6684">
        <w:rPr>
          <w:rFonts w:cs="Times New Roman"/>
          <w:szCs w:val="28"/>
        </w:rPr>
        <w:t xml:space="preserve"> Московской области, </w:t>
      </w:r>
      <w:r w:rsidR="00BF08CF" w:rsidRPr="00BF08CF">
        <w:rPr>
          <w:rFonts w:cs="Times New Roman"/>
          <w:szCs w:val="28"/>
        </w:rPr>
        <w:t xml:space="preserve">Распоряжением Главы городского округа Люберцы </w:t>
      </w:r>
      <w:r w:rsidR="00BF08CF" w:rsidRPr="00BF08CF">
        <w:rPr>
          <w:rFonts w:cs="Times New Roman"/>
          <w:szCs w:val="28"/>
        </w:rPr>
        <w:lastRenderedPageBreak/>
        <w:t>Московская области от 21.06.2017 № 1-РГ «О наделении полномочиями Первого заместителя Главы администрации»</w:t>
      </w:r>
      <w:r w:rsidR="005D68DF">
        <w:rPr>
          <w:rFonts w:cs="Times New Roman"/>
          <w:szCs w:val="28"/>
        </w:rPr>
        <w:t>, постановляю:</w:t>
      </w:r>
    </w:p>
    <w:p w:rsidR="00A530E2" w:rsidRDefault="00A530E2" w:rsidP="00E87865">
      <w:pPr>
        <w:tabs>
          <w:tab w:val="center" w:pos="10064"/>
        </w:tabs>
        <w:spacing w:line="240" w:lineRule="auto"/>
        <w:ind w:firstLine="567"/>
        <w:jc w:val="both"/>
        <w:rPr>
          <w:rFonts w:cs="Times New Roman"/>
          <w:szCs w:val="28"/>
        </w:rPr>
      </w:pPr>
    </w:p>
    <w:p w:rsidR="00995BD5" w:rsidRDefault="00995BD5" w:rsidP="00E87865">
      <w:pPr>
        <w:tabs>
          <w:tab w:val="center" w:pos="10064"/>
        </w:tabs>
        <w:spacing w:line="240" w:lineRule="auto"/>
        <w:ind w:firstLine="567"/>
        <w:jc w:val="both"/>
        <w:rPr>
          <w:rFonts w:cs="Times New Roman"/>
          <w:szCs w:val="28"/>
        </w:rPr>
      </w:pPr>
    </w:p>
    <w:p w:rsidR="00944624" w:rsidRPr="00771182" w:rsidRDefault="005D68DF" w:rsidP="00771182">
      <w:pPr>
        <w:pStyle w:val="30"/>
        <w:keepNext/>
        <w:keepLines/>
        <w:shd w:val="clear" w:color="auto" w:fill="auto"/>
        <w:spacing w:after="0" w:line="240" w:lineRule="auto"/>
        <w:ind w:firstLine="567"/>
        <w:jc w:val="both"/>
        <w:rPr>
          <w:b w:val="0"/>
        </w:rPr>
      </w:pPr>
      <w:r w:rsidRPr="00771182">
        <w:rPr>
          <w:b w:val="0"/>
        </w:rPr>
        <w:t xml:space="preserve">1. </w:t>
      </w:r>
      <w:proofErr w:type="gramStart"/>
      <w:r w:rsidR="008A2706">
        <w:rPr>
          <w:b w:val="0"/>
        </w:rPr>
        <w:t xml:space="preserve">Внести изменения </w:t>
      </w:r>
      <w:r w:rsidR="00944624" w:rsidRPr="00771182">
        <w:rPr>
          <w:b w:val="0"/>
        </w:rPr>
        <w:t xml:space="preserve"> </w:t>
      </w:r>
      <w:r w:rsidR="005277F4">
        <w:rPr>
          <w:b w:val="0"/>
        </w:rPr>
        <w:t xml:space="preserve">в </w:t>
      </w:r>
      <w:r w:rsidR="00944624" w:rsidRPr="00771182">
        <w:rPr>
          <w:b w:val="0"/>
        </w:rPr>
        <w:t xml:space="preserve">Порядок </w:t>
      </w:r>
      <w:r w:rsidR="00771182" w:rsidRPr="00771182">
        <w:rPr>
          <w:b w:val="0"/>
        </w:rPr>
        <w:t>предоставления субсидии из бюджета городского округа Люберцы Московской области</w:t>
      </w:r>
      <w:r w:rsidR="00771182">
        <w:rPr>
          <w:b w:val="0"/>
        </w:rPr>
        <w:t xml:space="preserve"> </w:t>
      </w:r>
      <w:r w:rsidR="00771182" w:rsidRPr="00771182">
        <w:rPr>
          <w:b w:val="0"/>
        </w:rPr>
        <w:t>юридическим лицам, индивидуальным предпринимателям,</w:t>
      </w:r>
      <w:r w:rsidR="00771182">
        <w:rPr>
          <w:b w:val="0"/>
        </w:rPr>
        <w:t xml:space="preserve"> </w:t>
      </w:r>
      <w:r w:rsidR="00771182" w:rsidRPr="00771182">
        <w:rPr>
          <w:b w:val="0"/>
        </w:rPr>
        <w:t>осуществляющим управление многоквартирными</w:t>
      </w:r>
      <w:r w:rsidR="005277F4">
        <w:rPr>
          <w:b w:val="0"/>
        </w:rPr>
        <w:t xml:space="preserve"> домами, </w:t>
      </w:r>
      <w:r w:rsidR="00771182" w:rsidRPr="00771182">
        <w:rPr>
          <w:b w:val="0"/>
        </w:rPr>
        <w:t>на возмещение части затрат, связанных</w:t>
      </w:r>
      <w:r w:rsidR="005277F4">
        <w:rPr>
          <w:b w:val="0"/>
        </w:rPr>
        <w:t xml:space="preserve">                                 </w:t>
      </w:r>
      <w:r w:rsidR="00771182" w:rsidRPr="00771182">
        <w:rPr>
          <w:b w:val="0"/>
        </w:rPr>
        <w:t xml:space="preserve"> с выполненным ремонтом</w:t>
      </w:r>
      <w:r w:rsidR="00771182">
        <w:rPr>
          <w:b w:val="0"/>
        </w:rPr>
        <w:t xml:space="preserve"> </w:t>
      </w:r>
      <w:r w:rsidR="00DA1023">
        <w:rPr>
          <w:b w:val="0"/>
        </w:rPr>
        <w:t>подъездов</w:t>
      </w:r>
      <w:r w:rsidR="00771182">
        <w:rPr>
          <w:b w:val="0"/>
        </w:rPr>
        <w:t xml:space="preserve"> </w:t>
      </w:r>
      <w:r w:rsidR="00771182" w:rsidRPr="00771182">
        <w:rPr>
          <w:b w:val="0"/>
        </w:rPr>
        <w:t>в многоквартирных домах</w:t>
      </w:r>
      <w:r w:rsidR="00CD04CF">
        <w:rPr>
          <w:b w:val="0"/>
        </w:rPr>
        <w:t xml:space="preserve">, </w:t>
      </w:r>
      <w:r w:rsidR="00321528">
        <w:rPr>
          <w:b w:val="0"/>
        </w:rPr>
        <w:t>утвержденный Постановлением администрации город</w:t>
      </w:r>
      <w:r w:rsidR="009231E3">
        <w:rPr>
          <w:b w:val="0"/>
        </w:rPr>
        <w:t>ского округа Люберцы</w:t>
      </w:r>
      <w:r w:rsidR="002511F3">
        <w:rPr>
          <w:b w:val="0"/>
        </w:rPr>
        <w:t xml:space="preserve"> Московской области </w:t>
      </w:r>
      <w:r w:rsidR="009231E3">
        <w:rPr>
          <w:b w:val="0"/>
        </w:rPr>
        <w:t xml:space="preserve"> от 02.07.2018  № 2529-ПА (далее - Постановление)</w:t>
      </w:r>
      <w:r w:rsidR="004F3F53">
        <w:rPr>
          <w:b w:val="0"/>
        </w:rPr>
        <w:t>,</w:t>
      </w:r>
      <w:r w:rsidR="009231E3">
        <w:rPr>
          <w:b w:val="0"/>
        </w:rPr>
        <w:t xml:space="preserve"> </w:t>
      </w:r>
      <w:r w:rsidR="00CD04CF">
        <w:rPr>
          <w:b w:val="0"/>
        </w:rPr>
        <w:t xml:space="preserve">изложив </w:t>
      </w:r>
      <w:r w:rsidR="00DA1023">
        <w:rPr>
          <w:b w:val="0"/>
        </w:rPr>
        <w:t xml:space="preserve"> </w:t>
      </w:r>
      <w:r w:rsidR="00CD04CF">
        <w:rPr>
          <w:b w:val="0"/>
        </w:rPr>
        <w:t>ег</w:t>
      </w:r>
      <w:r w:rsidR="00DA1023">
        <w:rPr>
          <w:b w:val="0"/>
        </w:rPr>
        <w:t xml:space="preserve">о </w:t>
      </w:r>
      <w:r w:rsidR="00CD04CF">
        <w:rPr>
          <w:b w:val="0"/>
        </w:rPr>
        <w:t xml:space="preserve">в новой редакции </w:t>
      </w:r>
      <w:r w:rsidR="003E13B5" w:rsidRPr="00771182">
        <w:rPr>
          <w:b w:val="0"/>
        </w:rPr>
        <w:t xml:space="preserve"> (прилагается)</w:t>
      </w:r>
      <w:r w:rsidR="00944624" w:rsidRPr="00771182">
        <w:rPr>
          <w:b w:val="0"/>
        </w:rPr>
        <w:t>.</w:t>
      </w:r>
      <w:proofErr w:type="gramEnd"/>
    </w:p>
    <w:p w:rsidR="00A81C6C" w:rsidRDefault="009257DF" w:rsidP="006B0D7A">
      <w:pPr>
        <w:widowControl w:val="0"/>
        <w:spacing w:line="240" w:lineRule="auto"/>
        <w:ind w:firstLine="567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2</w:t>
      </w:r>
      <w:r w:rsidR="00145D67">
        <w:rPr>
          <w:rFonts w:eastAsia="Times New Roman" w:cs="Times New Roman"/>
          <w:bCs/>
          <w:szCs w:val="28"/>
        </w:rPr>
        <w:t>.</w:t>
      </w:r>
      <w:r>
        <w:rPr>
          <w:rFonts w:eastAsia="Times New Roman" w:cs="Times New Roman"/>
          <w:bCs/>
          <w:szCs w:val="28"/>
        </w:rPr>
        <w:t xml:space="preserve"> </w:t>
      </w:r>
      <w:r w:rsidR="00CD04CF">
        <w:rPr>
          <w:rFonts w:eastAsia="Times New Roman" w:cs="Times New Roman"/>
          <w:bCs/>
          <w:szCs w:val="28"/>
        </w:rPr>
        <w:t xml:space="preserve">Внести изменения в состав </w:t>
      </w:r>
      <w:r w:rsidR="004320F0">
        <w:rPr>
          <w:rFonts w:eastAsia="Times New Roman" w:cs="Times New Roman"/>
          <w:bCs/>
          <w:szCs w:val="28"/>
        </w:rPr>
        <w:t>К</w:t>
      </w:r>
      <w:r w:rsidR="00145D67">
        <w:rPr>
          <w:rFonts w:eastAsia="Times New Roman" w:cs="Times New Roman"/>
          <w:bCs/>
          <w:szCs w:val="28"/>
        </w:rPr>
        <w:t>омисси</w:t>
      </w:r>
      <w:r w:rsidR="00CD04CF">
        <w:rPr>
          <w:rFonts w:eastAsia="Times New Roman" w:cs="Times New Roman"/>
          <w:bCs/>
          <w:szCs w:val="28"/>
        </w:rPr>
        <w:t>и</w:t>
      </w:r>
      <w:r w:rsidR="00145D67">
        <w:rPr>
          <w:rFonts w:eastAsia="Times New Roman" w:cs="Times New Roman"/>
          <w:bCs/>
          <w:szCs w:val="28"/>
        </w:rPr>
        <w:t xml:space="preserve"> по отбору </w:t>
      </w:r>
      <w:r w:rsidR="00C63112">
        <w:rPr>
          <w:rFonts w:eastAsia="Times New Roman" w:cs="Times New Roman"/>
          <w:bCs/>
          <w:szCs w:val="28"/>
        </w:rPr>
        <w:t>п</w:t>
      </w:r>
      <w:r w:rsidR="00A81C6C">
        <w:rPr>
          <w:rFonts w:eastAsia="Times New Roman" w:cs="Times New Roman"/>
          <w:bCs/>
          <w:szCs w:val="28"/>
        </w:rPr>
        <w:t xml:space="preserve">олучателей субсидии </w:t>
      </w:r>
      <w:r w:rsidR="000C4808">
        <w:rPr>
          <w:rFonts w:eastAsia="Times New Roman" w:cs="Times New Roman"/>
          <w:bCs/>
          <w:szCs w:val="28"/>
        </w:rPr>
        <w:t xml:space="preserve">                 </w:t>
      </w:r>
      <w:r w:rsidR="006B0D7A">
        <w:rPr>
          <w:rFonts w:eastAsia="Times New Roman" w:cs="Times New Roman"/>
          <w:bCs/>
          <w:szCs w:val="28"/>
        </w:rPr>
        <w:t xml:space="preserve">из бюджета </w:t>
      </w:r>
      <w:r w:rsidR="006B0D7A" w:rsidRPr="006B0D7A">
        <w:rPr>
          <w:rFonts w:eastAsia="Times New Roman" w:cs="Times New Roman"/>
          <w:bCs/>
          <w:szCs w:val="28"/>
        </w:rPr>
        <w:t xml:space="preserve">городского округа Люберцы Московской области </w:t>
      </w:r>
      <w:r w:rsidR="00145D67" w:rsidRPr="00145D67">
        <w:rPr>
          <w:rFonts w:eastAsia="Times New Roman" w:cs="Times New Roman"/>
          <w:bCs/>
          <w:szCs w:val="28"/>
        </w:rPr>
        <w:t>юридическим лицам, и</w:t>
      </w:r>
      <w:r w:rsidR="00145D67">
        <w:rPr>
          <w:rFonts w:eastAsia="Times New Roman" w:cs="Times New Roman"/>
          <w:bCs/>
          <w:szCs w:val="28"/>
        </w:rPr>
        <w:t xml:space="preserve">ндивидуальным предпринимателям, </w:t>
      </w:r>
      <w:r w:rsidR="00145D67" w:rsidRPr="00145D67">
        <w:rPr>
          <w:rFonts w:eastAsia="Times New Roman" w:cs="Times New Roman"/>
          <w:bCs/>
          <w:szCs w:val="28"/>
        </w:rPr>
        <w:t>осуществляющим управ</w:t>
      </w:r>
      <w:r w:rsidR="00A81C6C">
        <w:rPr>
          <w:rFonts w:eastAsia="Times New Roman" w:cs="Times New Roman"/>
          <w:bCs/>
          <w:szCs w:val="28"/>
        </w:rPr>
        <w:t xml:space="preserve">ление многоквартирными домами, </w:t>
      </w:r>
      <w:r w:rsidR="00145D67" w:rsidRPr="00145D67">
        <w:rPr>
          <w:rFonts w:eastAsia="Times New Roman" w:cs="Times New Roman"/>
          <w:bCs/>
          <w:szCs w:val="28"/>
        </w:rPr>
        <w:t>на возмещение части затрат, с</w:t>
      </w:r>
      <w:r w:rsidR="006B0D7A">
        <w:rPr>
          <w:rFonts w:eastAsia="Times New Roman" w:cs="Times New Roman"/>
          <w:bCs/>
          <w:szCs w:val="28"/>
        </w:rPr>
        <w:t>вязанных</w:t>
      </w:r>
      <w:r w:rsidR="00344699">
        <w:rPr>
          <w:rFonts w:eastAsia="Times New Roman" w:cs="Times New Roman"/>
          <w:bCs/>
          <w:szCs w:val="28"/>
        </w:rPr>
        <w:t xml:space="preserve"> </w:t>
      </w:r>
      <w:r w:rsidR="000C4808">
        <w:rPr>
          <w:rFonts w:eastAsia="Times New Roman" w:cs="Times New Roman"/>
          <w:bCs/>
          <w:szCs w:val="28"/>
        </w:rPr>
        <w:t xml:space="preserve">                               </w:t>
      </w:r>
      <w:r w:rsidR="00A81C6C">
        <w:rPr>
          <w:rFonts w:eastAsia="Times New Roman" w:cs="Times New Roman"/>
          <w:bCs/>
          <w:szCs w:val="28"/>
        </w:rPr>
        <w:t xml:space="preserve">с выполненным ремонтом </w:t>
      </w:r>
      <w:r w:rsidR="00DA1023">
        <w:rPr>
          <w:rFonts w:eastAsia="Times New Roman" w:cs="Times New Roman"/>
          <w:bCs/>
          <w:szCs w:val="28"/>
        </w:rPr>
        <w:t xml:space="preserve"> </w:t>
      </w:r>
      <w:r w:rsidR="00145D67" w:rsidRPr="00145D67">
        <w:rPr>
          <w:rFonts w:eastAsia="Times New Roman" w:cs="Times New Roman"/>
          <w:bCs/>
          <w:szCs w:val="28"/>
        </w:rPr>
        <w:t>подъездов</w:t>
      </w:r>
      <w:r w:rsidR="00CD04CF">
        <w:rPr>
          <w:rFonts w:eastAsia="Times New Roman" w:cs="Times New Roman"/>
          <w:bCs/>
          <w:szCs w:val="28"/>
        </w:rPr>
        <w:t xml:space="preserve"> </w:t>
      </w:r>
      <w:r w:rsidR="00CD06CD">
        <w:rPr>
          <w:rFonts w:eastAsia="Times New Roman" w:cs="Times New Roman"/>
          <w:bCs/>
          <w:szCs w:val="28"/>
        </w:rPr>
        <w:t xml:space="preserve"> </w:t>
      </w:r>
      <w:r w:rsidR="00145D67" w:rsidRPr="00145D67">
        <w:rPr>
          <w:rFonts w:eastAsia="Times New Roman" w:cs="Times New Roman"/>
          <w:bCs/>
          <w:szCs w:val="28"/>
        </w:rPr>
        <w:t>в многоквартирных домах</w:t>
      </w:r>
      <w:r w:rsidR="003E13B5">
        <w:rPr>
          <w:rFonts w:eastAsia="Times New Roman" w:cs="Times New Roman"/>
          <w:bCs/>
          <w:szCs w:val="28"/>
        </w:rPr>
        <w:t xml:space="preserve">, </w:t>
      </w:r>
      <w:r w:rsidR="009231E3">
        <w:rPr>
          <w:rFonts w:eastAsia="Times New Roman" w:cs="Times New Roman"/>
          <w:bCs/>
          <w:szCs w:val="28"/>
        </w:rPr>
        <w:t xml:space="preserve">утвержденный Постановлением, </w:t>
      </w:r>
      <w:r w:rsidR="000C4808">
        <w:rPr>
          <w:rFonts w:eastAsia="Times New Roman" w:cs="Times New Roman"/>
          <w:bCs/>
          <w:szCs w:val="28"/>
        </w:rPr>
        <w:t>изложив</w:t>
      </w:r>
      <w:r w:rsidR="009231E3">
        <w:rPr>
          <w:rFonts w:eastAsia="Times New Roman" w:cs="Times New Roman"/>
          <w:bCs/>
          <w:szCs w:val="28"/>
        </w:rPr>
        <w:t xml:space="preserve"> </w:t>
      </w:r>
      <w:r w:rsidR="003E13B5">
        <w:rPr>
          <w:rFonts w:eastAsia="Times New Roman" w:cs="Times New Roman"/>
          <w:bCs/>
          <w:szCs w:val="28"/>
        </w:rPr>
        <w:t>е</w:t>
      </w:r>
      <w:r w:rsidR="00BA4747">
        <w:rPr>
          <w:rFonts w:eastAsia="Times New Roman" w:cs="Times New Roman"/>
          <w:bCs/>
          <w:szCs w:val="28"/>
        </w:rPr>
        <w:t>го</w:t>
      </w:r>
      <w:r w:rsidR="003E13B5">
        <w:rPr>
          <w:rFonts w:eastAsia="Times New Roman" w:cs="Times New Roman"/>
          <w:bCs/>
          <w:szCs w:val="28"/>
        </w:rPr>
        <w:t xml:space="preserve"> </w:t>
      </w:r>
      <w:r w:rsidR="00CF39F5">
        <w:rPr>
          <w:rFonts w:eastAsia="Times New Roman" w:cs="Times New Roman"/>
          <w:bCs/>
          <w:szCs w:val="28"/>
        </w:rPr>
        <w:t>в новой редакции</w:t>
      </w:r>
      <w:r w:rsidR="003E13B5">
        <w:rPr>
          <w:rFonts w:eastAsia="Times New Roman" w:cs="Times New Roman"/>
          <w:bCs/>
          <w:szCs w:val="28"/>
        </w:rPr>
        <w:t xml:space="preserve"> (прилагается)</w:t>
      </w:r>
      <w:r w:rsidR="00A81C6C">
        <w:rPr>
          <w:rFonts w:eastAsia="Times New Roman" w:cs="Times New Roman"/>
          <w:bCs/>
          <w:szCs w:val="28"/>
        </w:rPr>
        <w:t>.</w:t>
      </w:r>
    </w:p>
    <w:p w:rsidR="00E87865" w:rsidRPr="00E87865" w:rsidRDefault="00A81C6C" w:rsidP="00A81C6C">
      <w:pPr>
        <w:widowControl w:val="0"/>
        <w:spacing w:line="240" w:lineRule="auto"/>
        <w:ind w:firstLine="567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3</w:t>
      </w:r>
      <w:r w:rsidR="00E87865" w:rsidRPr="00E87865">
        <w:rPr>
          <w:rFonts w:eastAsia="Times New Roman" w:cs="Times New Roman"/>
          <w:bCs/>
          <w:szCs w:val="28"/>
        </w:rPr>
        <w:t xml:space="preserve">. Опубликовать настоящее Постановление в средствах массовой информации и разместить на официальном сайте администрации </w:t>
      </w:r>
      <w:r w:rsidR="000D2528">
        <w:rPr>
          <w:rFonts w:eastAsia="Times New Roman" w:cs="Times New Roman"/>
          <w:bCs/>
          <w:szCs w:val="28"/>
        </w:rPr>
        <w:t xml:space="preserve">городского округа Люберцы                   </w:t>
      </w:r>
      <w:r w:rsidR="00E87865" w:rsidRPr="00E87865">
        <w:rPr>
          <w:rFonts w:eastAsia="Times New Roman" w:cs="Times New Roman"/>
          <w:bCs/>
          <w:szCs w:val="28"/>
        </w:rPr>
        <w:t>в сети «Интернет».</w:t>
      </w:r>
    </w:p>
    <w:p w:rsidR="00944624" w:rsidRDefault="000C4808" w:rsidP="00944624">
      <w:pPr>
        <w:pStyle w:val="af"/>
        <w:autoSpaceDE w:val="0"/>
        <w:autoSpaceDN w:val="0"/>
        <w:adjustRightInd w:val="0"/>
        <w:spacing w:line="24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E87865" w:rsidRPr="00E87865">
        <w:rPr>
          <w:rFonts w:cs="Times New Roman"/>
          <w:szCs w:val="28"/>
        </w:rPr>
        <w:t xml:space="preserve">. </w:t>
      </w:r>
      <w:proofErr w:type="gramStart"/>
      <w:r w:rsidR="00E87865" w:rsidRPr="00E87865">
        <w:rPr>
          <w:rFonts w:cs="Times New Roman"/>
          <w:szCs w:val="28"/>
        </w:rPr>
        <w:t>Контроль за</w:t>
      </w:r>
      <w:proofErr w:type="gramEnd"/>
      <w:r w:rsidR="00E87865" w:rsidRPr="00E87865">
        <w:rPr>
          <w:rFonts w:cs="Times New Roman"/>
          <w:szCs w:val="28"/>
        </w:rPr>
        <w:t xml:space="preserve"> исполнением настоящего Постановления </w:t>
      </w:r>
      <w:r w:rsidR="00BF08CF">
        <w:rPr>
          <w:rFonts w:cs="Times New Roman"/>
          <w:szCs w:val="28"/>
        </w:rPr>
        <w:t xml:space="preserve">возлагаю                             на заместителя Главы администрации </w:t>
      </w:r>
      <w:proofErr w:type="spellStart"/>
      <w:r w:rsidR="00BF08CF">
        <w:rPr>
          <w:rFonts w:cs="Times New Roman"/>
          <w:szCs w:val="28"/>
        </w:rPr>
        <w:t>Коханого</w:t>
      </w:r>
      <w:proofErr w:type="spellEnd"/>
      <w:r w:rsidR="00BF08CF" w:rsidRPr="00BF08CF">
        <w:rPr>
          <w:rFonts w:cs="Times New Roman"/>
          <w:szCs w:val="28"/>
        </w:rPr>
        <w:t xml:space="preserve"> </w:t>
      </w:r>
      <w:r w:rsidR="00BF08CF">
        <w:rPr>
          <w:rFonts w:cs="Times New Roman"/>
          <w:szCs w:val="28"/>
        </w:rPr>
        <w:t>А.И.</w:t>
      </w:r>
    </w:p>
    <w:p w:rsidR="00BF08CF" w:rsidRDefault="00BF08CF" w:rsidP="00BF08CF">
      <w:pPr>
        <w:tabs>
          <w:tab w:val="left" w:pos="10065"/>
        </w:tabs>
        <w:spacing w:line="240" w:lineRule="auto"/>
        <w:rPr>
          <w:rFonts w:cs="Times New Roman"/>
          <w:szCs w:val="28"/>
        </w:rPr>
      </w:pPr>
    </w:p>
    <w:p w:rsidR="00BF08CF" w:rsidRDefault="00BF08CF" w:rsidP="00BF08CF">
      <w:pPr>
        <w:tabs>
          <w:tab w:val="left" w:pos="10065"/>
        </w:tabs>
        <w:spacing w:line="240" w:lineRule="auto"/>
        <w:rPr>
          <w:rFonts w:cs="Times New Roman"/>
          <w:szCs w:val="28"/>
        </w:rPr>
      </w:pPr>
    </w:p>
    <w:p w:rsidR="00BF08CF" w:rsidRDefault="00BF08CF" w:rsidP="00BF08CF">
      <w:pPr>
        <w:tabs>
          <w:tab w:val="left" w:pos="10065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Первый з</w:t>
      </w:r>
      <w:r w:rsidR="007E7947">
        <w:rPr>
          <w:rFonts w:cs="Times New Roman"/>
          <w:szCs w:val="28"/>
        </w:rPr>
        <w:t xml:space="preserve">аместитель </w:t>
      </w:r>
      <w:r>
        <w:rPr>
          <w:rFonts w:cs="Times New Roman"/>
          <w:szCs w:val="28"/>
        </w:rPr>
        <w:t xml:space="preserve">    </w:t>
      </w:r>
    </w:p>
    <w:p w:rsidR="00897963" w:rsidRDefault="007E7947" w:rsidP="00BF08CF">
      <w:pPr>
        <w:tabs>
          <w:tab w:val="left" w:pos="10065"/>
        </w:tabs>
        <w:spacing w:line="240" w:lineRule="auto"/>
        <w:rPr>
          <w:rFonts w:cs="Times New Roman"/>
          <w:b/>
          <w:i/>
          <w:color w:val="FF0000"/>
          <w:szCs w:val="28"/>
        </w:rPr>
      </w:pPr>
      <w:r>
        <w:rPr>
          <w:rFonts w:cs="Times New Roman"/>
          <w:szCs w:val="28"/>
        </w:rPr>
        <w:t xml:space="preserve">Главы администрации           </w:t>
      </w:r>
      <w:r w:rsidR="00621D6A">
        <w:rPr>
          <w:rFonts w:cs="Times New Roman"/>
          <w:szCs w:val="28"/>
        </w:rPr>
        <w:t xml:space="preserve">                         </w:t>
      </w:r>
      <w:r w:rsidR="00403996">
        <w:rPr>
          <w:rFonts w:cs="Times New Roman"/>
          <w:szCs w:val="28"/>
        </w:rPr>
        <w:t xml:space="preserve">               </w:t>
      </w:r>
      <w:r w:rsidR="00BF08CF">
        <w:rPr>
          <w:rFonts w:cs="Times New Roman"/>
          <w:szCs w:val="28"/>
        </w:rPr>
        <w:t xml:space="preserve">                            И.Г. Назарьева</w:t>
      </w:r>
    </w:p>
    <w:p w:rsidR="005D4121" w:rsidRDefault="005D4121" w:rsidP="00897963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7E7947" w:rsidRDefault="007E7947" w:rsidP="00897963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7E7947" w:rsidRDefault="007E7947" w:rsidP="00897963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7E7947" w:rsidRDefault="007E7947" w:rsidP="00897963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7E7947" w:rsidRDefault="007E7947" w:rsidP="00897963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7E7947" w:rsidRDefault="007E7947" w:rsidP="00897963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7E7947" w:rsidRDefault="007E7947" w:rsidP="00897963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7E7947" w:rsidRDefault="007E7947" w:rsidP="00897963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7E7947" w:rsidRDefault="007E7947" w:rsidP="00897963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7E7947" w:rsidRDefault="007E7947" w:rsidP="00897963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7E7947" w:rsidRDefault="007E7947" w:rsidP="00897963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0C4808" w:rsidRDefault="000C4808" w:rsidP="00897963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0C4808" w:rsidRDefault="000C4808" w:rsidP="00897963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0C4808" w:rsidRDefault="000C4808" w:rsidP="00897963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0C4808" w:rsidRDefault="000C4808" w:rsidP="00897963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0C4808" w:rsidRDefault="000C4808" w:rsidP="00897963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0C4808" w:rsidRDefault="000C4808" w:rsidP="00897963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0C4808" w:rsidRDefault="000C4808" w:rsidP="00BF08CF">
      <w:pPr>
        <w:spacing w:line="240" w:lineRule="auto"/>
        <w:rPr>
          <w:rStyle w:val="2"/>
          <w:rFonts w:eastAsia="Arial Unicode MS"/>
        </w:rPr>
      </w:pPr>
    </w:p>
    <w:p w:rsidR="005C55BD" w:rsidRPr="00BF08CF" w:rsidRDefault="005C55BD" w:rsidP="00621D6A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</w:p>
    <w:p w:rsidR="00F25882" w:rsidRPr="00F25882" w:rsidRDefault="00224EE8" w:rsidP="00F25882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ab/>
      </w:r>
      <w:r w:rsidR="00F25882" w:rsidRPr="00F25882"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F25882" w:rsidRPr="00F25882" w:rsidRDefault="00F25882" w:rsidP="00F25882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  <w:r w:rsidRPr="00184F2D">
        <w:rPr>
          <w:rFonts w:eastAsia="Times New Roman" w:cs="Times New Roman"/>
          <w:szCs w:val="28"/>
          <w:lang w:eastAsia="ru-RU"/>
        </w:rPr>
        <w:tab/>
      </w:r>
      <w:r w:rsidRPr="00F25882">
        <w:rPr>
          <w:rFonts w:eastAsia="Times New Roman" w:cs="Times New Roman"/>
          <w:szCs w:val="28"/>
          <w:lang w:eastAsia="ru-RU"/>
        </w:rPr>
        <w:t>к Постановлению администрации</w:t>
      </w:r>
    </w:p>
    <w:p w:rsidR="00F25882" w:rsidRPr="00F25882" w:rsidRDefault="00F25882" w:rsidP="00F25882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  <w:r w:rsidRPr="00184F2D">
        <w:rPr>
          <w:rFonts w:eastAsia="Times New Roman" w:cs="Times New Roman"/>
          <w:szCs w:val="28"/>
          <w:lang w:eastAsia="ru-RU"/>
        </w:rPr>
        <w:tab/>
      </w:r>
      <w:r w:rsidRPr="00F25882">
        <w:rPr>
          <w:rFonts w:eastAsia="Times New Roman" w:cs="Times New Roman"/>
          <w:szCs w:val="28"/>
          <w:lang w:eastAsia="ru-RU"/>
        </w:rPr>
        <w:t>городского округа Люберцы</w:t>
      </w:r>
    </w:p>
    <w:p w:rsidR="00F25882" w:rsidRPr="00F25882" w:rsidRDefault="00F25882" w:rsidP="00F25882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  <w:r w:rsidRPr="00184F2D">
        <w:rPr>
          <w:rFonts w:eastAsia="Times New Roman" w:cs="Times New Roman"/>
          <w:szCs w:val="28"/>
          <w:lang w:eastAsia="ru-RU"/>
        </w:rPr>
        <w:tab/>
      </w:r>
      <w:r w:rsidRPr="00F25882">
        <w:rPr>
          <w:rFonts w:eastAsia="Times New Roman" w:cs="Times New Roman"/>
          <w:szCs w:val="28"/>
          <w:lang w:eastAsia="ru-RU"/>
        </w:rPr>
        <w:t>Московской области</w:t>
      </w:r>
    </w:p>
    <w:p w:rsidR="00F25882" w:rsidRPr="00F25882" w:rsidRDefault="00F25882" w:rsidP="00F25882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  <w:r w:rsidRPr="00184F2D">
        <w:rPr>
          <w:rFonts w:eastAsia="Times New Roman" w:cs="Times New Roman"/>
          <w:szCs w:val="28"/>
          <w:lang w:eastAsia="ru-RU"/>
        </w:rPr>
        <w:tab/>
      </w:r>
      <w:r w:rsidRPr="00F25882">
        <w:rPr>
          <w:rFonts w:eastAsia="Times New Roman" w:cs="Times New Roman"/>
          <w:szCs w:val="28"/>
          <w:lang w:eastAsia="ru-RU"/>
        </w:rPr>
        <w:t>№ 2529-ПА от 02.07.2018</w:t>
      </w:r>
    </w:p>
    <w:p w:rsidR="00F25882" w:rsidRPr="00F25882" w:rsidRDefault="00F25882" w:rsidP="00621D6A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</w:p>
    <w:p w:rsidR="00F25882" w:rsidRPr="00184F2D" w:rsidRDefault="00F25882" w:rsidP="00621D6A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</w:p>
    <w:p w:rsidR="00621D6A" w:rsidRPr="00B019B5" w:rsidRDefault="00F25882" w:rsidP="00621D6A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  <w:r w:rsidRPr="00184F2D">
        <w:rPr>
          <w:rFonts w:eastAsia="Times New Roman" w:cs="Times New Roman"/>
          <w:szCs w:val="28"/>
          <w:lang w:eastAsia="ru-RU"/>
        </w:rPr>
        <w:tab/>
      </w:r>
      <w:r w:rsidR="00224EE8" w:rsidRPr="00B019B5">
        <w:rPr>
          <w:rFonts w:eastAsia="Times New Roman" w:cs="Times New Roman"/>
          <w:szCs w:val="28"/>
          <w:lang w:eastAsia="ru-RU"/>
        </w:rPr>
        <w:t>Утвержден</w:t>
      </w:r>
      <w:r w:rsidR="00621D6A" w:rsidRPr="00B019B5">
        <w:rPr>
          <w:rFonts w:eastAsia="Times New Roman" w:cs="Times New Roman"/>
          <w:szCs w:val="28"/>
          <w:lang w:eastAsia="ru-RU"/>
        </w:rPr>
        <w:t xml:space="preserve"> </w:t>
      </w:r>
    </w:p>
    <w:p w:rsidR="00621D6A" w:rsidRPr="00B019B5" w:rsidRDefault="00224EE8" w:rsidP="00621D6A">
      <w:pPr>
        <w:tabs>
          <w:tab w:val="left" w:pos="5670"/>
        </w:tabs>
        <w:autoSpaceDE w:val="0"/>
        <w:autoSpaceDN w:val="0"/>
        <w:adjustRightInd w:val="0"/>
        <w:spacing w:line="240" w:lineRule="auto"/>
        <w:ind w:left="5664" w:right="-144"/>
        <w:outlineLvl w:val="0"/>
        <w:rPr>
          <w:rFonts w:eastAsia="Times New Roman" w:cs="Times New Roman"/>
          <w:szCs w:val="28"/>
          <w:lang w:eastAsia="ru-RU"/>
        </w:rPr>
      </w:pPr>
      <w:r w:rsidRPr="00B019B5">
        <w:rPr>
          <w:rFonts w:eastAsia="Times New Roman" w:cs="Times New Roman"/>
          <w:szCs w:val="28"/>
          <w:lang w:eastAsia="ru-RU"/>
        </w:rPr>
        <w:t>П</w:t>
      </w:r>
      <w:r w:rsidR="00621D6A" w:rsidRPr="00B019B5">
        <w:rPr>
          <w:rFonts w:eastAsia="Times New Roman" w:cs="Times New Roman"/>
          <w:szCs w:val="28"/>
          <w:lang w:eastAsia="ru-RU"/>
        </w:rPr>
        <w:t>остановлени</w:t>
      </w:r>
      <w:r w:rsidRPr="00B019B5">
        <w:rPr>
          <w:rFonts w:eastAsia="Times New Roman" w:cs="Times New Roman"/>
          <w:szCs w:val="28"/>
          <w:lang w:eastAsia="ru-RU"/>
        </w:rPr>
        <w:t>ем</w:t>
      </w:r>
      <w:r w:rsidR="00621D6A" w:rsidRPr="00B019B5">
        <w:rPr>
          <w:rFonts w:eastAsia="Times New Roman" w:cs="Times New Roman"/>
          <w:szCs w:val="28"/>
          <w:lang w:eastAsia="ru-RU"/>
        </w:rPr>
        <w:t xml:space="preserve"> администрации</w:t>
      </w:r>
      <w:r w:rsidR="00821F76" w:rsidRPr="00B019B5">
        <w:rPr>
          <w:rFonts w:eastAsia="Times New Roman" w:cs="Times New Roman"/>
          <w:szCs w:val="28"/>
          <w:lang w:eastAsia="ru-RU"/>
        </w:rPr>
        <w:t xml:space="preserve"> </w:t>
      </w:r>
      <w:r w:rsidR="006258D2" w:rsidRPr="00B019B5">
        <w:rPr>
          <w:rFonts w:eastAsia="Times New Roman" w:cs="Times New Roman"/>
          <w:szCs w:val="28"/>
          <w:lang w:eastAsia="ru-RU"/>
        </w:rPr>
        <w:t xml:space="preserve">городского </w:t>
      </w:r>
      <w:r w:rsidR="00CC1E98" w:rsidRPr="00B019B5">
        <w:rPr>
          <w:rFonts w:eastAsia="Times New Roman" w:cs="Times New Roman"/>
          <w:szCs w:val="28"/>
          <w:lang w:eastAsia="ru-RU"/>
        </w:rPr>
        <w:t>округа</w:t>
      </w:r>
      <w:r w:rsidR="006258D2" w:rsidRPr="00B019B5">
        <w:rPr>
          <w:rFonts w:eastAsia="Times New Roman" w:cs="Times New Roman"/>
          <w:szCs w:val="28"/>
          <w:lang w:eastAsia="ru-RU"/>
        </w:rPr>
        <w:t xml:space="preserve"> Люберцы</w:t>
      </w:r>
    </w:p>
    <w:p w:rsidR="00621D6A" w:rsidRPr="00B019B5" w:rsidRDefault="00621D6A" w:rsidP="00621D6A">
      <w:pPr>
        <w:tabs>
          <w:tab w:val="left" w:pos="5670"/>
        </w:tabs>
        <w:autoSpaceDE w:val="0"/>
        <w:autoSpaceDN w:val="0"/>
        <w:adjustRightInd w:val="0"/>
        <w:spacing w:line="240" w:lineRule="auto"/>
        <w:outlineLvl w:val="0"/>
        <w:rPr>
          <w:rFonts w:eastAsia="Times New Roman" w:cs="Times New Roman"/>
          <w:szCs w:val="28"/>
          <w:lang w:eastAsia="ru-RU"/>
        </w:rPr>
      </w:pPr>
      <w:r w:rsidRPr="00B019B5">
        <w:rPr>
          <w:rFonts w:eastAsia="Times New Roman" w:cs="Times New Roman"/>
          <w:szCs w:val="28"/>
          <w:lang w:eastAsia="ru-RU"/>
        </w:rPr>
        <w:tab/>
        <w:t>городско</w:t>
      </w:r>
      <w:r w:rsidR="00821F76" w:rsidRPr="00B019B5">
        <w:rPr>
          <w:rFonts w:eastAsia="Times New Roman" w:cs="Times New Roman"/>
          <w:szCs w:val="28"/>
          <w:lang w:eastAsia="ru-RU"/>
        </w:rPr>
        <w:t>й</w:t>
      </w:r>
      <w:r w:rsidRPr="00B019B5">
        <w:rPr>
          <w:rFonts w:eastAsia="Times New Roman" w:cs="Times New Roman"/>
          <w:szCs w:val="28"/>
          <w:lang w:eastAsia="ru-RU"/>
        </w:rPr>
        <w:t xml:space="preserve"> округ Люберцы</w:t>
      </w:r>
    </w:p>
    <w:p w:rsidR="00821F76" w:rsidRPr="00B019B5" w:rsidRDefault="00821F76" w:rsidP="00621D6A">
      <w:pPr>
        <w:tabs>
          <w:tab w:val="left" w:pos="5670"/>
        </w:tabs>
        <w:autoSpaceDE w:val="0"/>
        <w:autoSpaceDN w:val="0"/>
        <w:adjustRightInd w:val="0"/>
        <w:spacing w:line="240" w:lineRule="auto"/>
        <w:outlineLvl w:val="0"/>
        <w:rPr>
          <w:rFonts w:eastAsia="Times New Roman" w:cs="Times New Roman"/>
          <w:szCs w:val="28"/>
          <w:lang w:eastAsia="ru-RU"/>
        </w:rPr>
      </w:pPr>
      <w:r w:rsidRPr="00B019B5">
        <w:rPr>
          <w:rFonts w:eastAsia="Times New Roman" w:cs="Times New Roman"/>
          <w:szCs w:val="28"/>
          <w:lang w:eastAsia="ru-RU"/>
        </w:rPr>
        <w:tab/>
        <w:t>Московской области</w:t>
      </w:r>
    </w:p>
    <w:p w:rsidR="00621D6A" w:rsidRPr="00BF08CF" w:rsidRDefault="00621D6A" w:rsidP="00517B4A">
      <w:pPr>
        <w:widowControl w:val="0"/>
        <w:spacing w:line="240" w:lineRule="auto"/>
        <w:ind w:left="4956" w:firstLine="708"/>
        <w:rPr>
          <w:rFonts w:eastAsia="Times New Roman" w:cs="Times New Roman"/>
          <w:szCs w:val="28"/>
          <w:lang w:eastAsia="ru-RU"/>
        </w:rPr>
      </w:pPr>
      <w:r w:rsidRPr="00B019B5">
        <w:rPr>
          <w:rFonts w:eastAsia="Times New Roman" w:cs="Times New Roman"/>
          <w:szCs w:val="28"/>
          <w:lang w:eastAsia="ru-RU"/>
        </w:rPr>
        <w:t>от  ___________</w:t>
      </w:r>
      <w:r w:rsidR="00517B4A">
        <w:rPr>
          <w:rFonts w:eastAsia="Times New Roman" w:cs="Times New Roman"/>
          <w:szCs w:val="28"/>
          <w:lang w:eastAsia="ru-RU"/>
        </w:rPr>
        <w:t xml:space="preserve"> </w:t>
      </w:r>
      <w:r w:rsidRPr="00B019B5">
        <w:rPr>
          <w:rFonts w:eastAsia="Times New Roman" w:cs="Times New Roman"/>
          <w:szCs w:val="28"/>
          <w:lang w:eastAsia="ru-RU"/>
        </w:rPr>
        <w:t>№</w:t>
      </w:r>
      <w:r w:rsidR="00517B4A">
        <w:rPr>
          <w:rFonts w:eastAsia="Times New Roman" w:cs="Times New Roman"/>
          <w:szCs w:val="28"/>
          <w:lang w:eastAsia="ru-RU"/>
        </w:rPr>
        <w:t xml:space="preserve"> </w:t>
      </w:r>
      <w:r w:rsidRPr="00B019B5">
        <w:rPr>
          <w:rFonts w:eastAsia="Times New Roman" w:cs="Times New Roman"/>
          <w:szCs w:val="28"/>
          <w:lang w:eastAsia="ru-RU"/>
        </w:rPr>
        <w:t>____________</w:t>
      </w:r>
    </w:p>
    <w:p w:rsidR="004141D5" w:rsidRPr="00BF08CF" w:rsidRDefault="004141D5" w:rsidP="00517B4A">
      <w:pPr>
        <w:widowControl w:val="0"/>
        <w:spacing w:line="240" w:lineRule="auto"/>
        <w:ind w:left="4956" w:firstLine="708"/>
        <w:rPr>
          <w:rFonts w:eastAsia="Times New Roman" w:cs="Times New Roman"/>
          <w:szCs w:val="28"/>
          <w:lang w:eastAsia="ru-RU"/>
        </w:rPr>
      </w:pPr>
    </w:p>
    <w:p w:rsidR="00621D6A" w:rsidRPr="00184F2D" w:rsidRDefault="00621D6A" w:rsidP="00621D6A">
      <w:pPr>
        <w:widowControl w:val="0"/>
        <w:spacing w:line="240" w:lineRule="auto"/>
        <w:rPr>
          <w:rFonts w:eastAsia="Courier New" w:cs="Times New Roman"/>
          <w:color w:val="000000"/>
          <w:szCs w:val="28"/>
          <w:lang w:eastAsia="ru-RU" w:bidi="ru-RU"/>
        </w:rPr>
      </w:pPr>
    </w:p>
    <w:p w:rsidR="00224EE8" w:rsidRPr="00B019B5" w:rsidRDefault="00224EE8" w:rsidP="00224EE8">
      <w:pPr>
        <w:widowControl w:val="0"/>
        <w:spacing w:line="240" w:lineRule="auto"/>
        <w:jc w:val="center"/>
        <w:rPr>
          <w:rFonts w:eastAsia="Courier New" w:cs="Times New Roman"/>
          <w:color w:val="000000"/>
          <w:szCs w:val="28"/>
          <w:lang w:eastAsia="ru-RU" w:bidi="ru-RU"/>
        </w:rPr>
      </w:pPr>
      <w:r w:rsidRPr="00B019B5">
        <w:rPr>
          <w:rFonts w:eastAsia="Courier New" w:cs="Times New Roman"/>
          <w:color w:val="000000"/>
          <w:szCs w:val="28"/>
          <w:lang w:eastAsia="ru-RU" w:bidi="ru-RU"/>
        </w:rPr>
        <w:t>Порядок</w:t>
      </w:r>
    </w:p>
    <w:p w:rsidR="006B0D7A" w:rsidRPr="00B019B5" w:rsidRDefault="006B0D7A" w:rsidP="00BB5CAB">
      <w:pPr>
        <w:widowControl w:val="0"/>
        <w:spacing w:line="240" w:lineRule="auto"/>
        <w:jc w:val="center"/>
        <w:rPr>
          <w:rFonts w:eastAsia="Courier New" w:cs="Times New Roman"/>
          <w:color w:val="000000"/>
          <w:szCs w:val="28"/>
          <w:lang w:eastAsia="ru-RU" w:bidi="ru-RU"/>
        </w:rPr>
      </w:pPr>
      <w:r w:rsidRPr="00B019B5">
        <w:rPr>
          <w:rFonts w:eastAsia="Courier New" w:cs="Times New Roman"/>
          <w:color w:val="000000"/>
          <w:szCs w:val="28"/>
          <w:lang w:eastAsia="ru-RU" w:bidi="ru-RU"/>
        </w:rPr>
        <w:t>предоставления субсидии из бюджета</w:t>
      </w:r>
      <w:r w:rsidR="00BB5CAB" w:rsidRPr="00B019B5">
        <w:rPr>
          <w:rFonts w:eastAsia="Courier New" w:cs="Times New Roman"/>
          <w:color w:val="000000"/>
          <w:szCs w:val="28"/>
          <w:lang w:eastAsia="ru-RU" w:bidi="ru-RU"/>
        </w:rPr>
        <w:t xml:space="preserve"> </w:t>
      </w:r>
      <w:r w:rsidRPr="00B019B5">
        <w:rPr>
          <w:rFonts w:eastAsia="Courier New" w:cs="Times New Roman"/>
          <w:color w:val="000000"/>
          <w:szCs w:val="28"/>
          <w:lang w:eastAsia="ru-RU" w:bidi="ru-RU"/>
        </w:rPr>
        <w:t>городского округа Люберцы Московской области</w:t>
      </w:r>
      <w:r w:rsidR="00BB5CAB" w:rsidRPr="00B019B5">
        <w:rPr>
          <w:rFonts w:eastAsia="Courier New" w:cs="Times New Roman"/>
          <w:color w:val="000000"/>
          <w:szCs w:val="28"/>
          <w:lang w:eastAsia="ru-RU" w:bidi="ru-RU"/>
        </w:rPr>
        <w:t xml:space="preserve"> </w:t>
      </w:r>
      <w:r w:rsidRPr="00B019B5">
        <w:rPr>
          <w:rFonts w:eastAsia="Courier New" w:cs="Times New Roman"/>
          <w:color w:val="000000"/>
          <w:szCs w:val="28"/>
          <w:lang w:eastAsia="ru-RU" w:bidi="ru-RU"/>
        </w:rPr>
        <w:t>юридическим лицам, индивидуальным предпринимателям,</w:t>
      </w:r>
    </w:p>
    <w:p w:rsidR="006B0D7A" w:rsidRPr="00B019B5" w:rsidRDefault="006B0D7A" w:rsidP="00BB5CAB">
      <w:pPr>
        <w:widowControl w:val="0"/>
        <w:spacing w:line="240" w:lineRule="auto"/>
        <w:jc w:val="center"/>
        <w:rPr>
          <w:rFonts w:eastAsia="Courier New" w:cs="Times New Roman"/>
          <w:color w:val="000000"/>
          <w:szCs w:val="28"/>
          <w:lang w:eastAsia="ru-RU" w:bidi="ru-RU"/>
        </w:rPr>
      </w:pPr>
      <w:proofErr w:type="gramStart"/>
      <w:r w:rsidRPr="00B019B5">
        <w:rPr>
          <w:rFonts w:eastAsia="Courier New" w:cs="Times New Roman"/>
          <w:color w:val="000000"/>
          <w:szCs w:val="28"/>
          <w:lang w:eastAsia="ru-RU" w:bidi="ru-RU"/>
        </w:rPr>
        <w:t>осуществляющим управление многоквартирными домами,</w:t>
      </w:r>
      <w:r w:rsidR="00BB5CAB" w:rsidRPr="00B019B5">
        <w:rPr>
          <w:rFonts w:eastAsia="Courier New" w:cs="Times New Roman"/>
          <w:color w:val="000000"/>
          <w:szCs w:val="28"/>
          <w:lang w:eastAsia="ru-RU" w:bidi="ru-RU"/>
        </w:rPr>
        <w:t xml:space="preserve"> </w:t>
      </w:r>
      <w:r w:rsidRPr="00B019B5">
        <w:rPr>
          <w:rFonts w:eastAsia="Courier New" w:cs="Times New Roman"/>
          <w:color w:val="000000"/>
          <w:szCs w:val="28"/>
          <w:lang w:eastAsia="ru-RU" w:bidi="ru-RU"/>
        </w:rPr>
        <w:t>на возмещение части затрат, связанных с выполненным ремонтом</w:t>
      </w:r>
      <w:proofErr w:type="gramEnd"/>
    </w:p>
    <w:p w:rsidR="006F790D" w:rsidRPr="00B019B5" w:rsidRDefault="006B0D7A" w:rsidP="006B0D7A">
      <w:pPr>
        <w:widowControl w:val="0"/>
        <w:spacing w:line="240" w:lineRule="auto"/>
        <w:jc w:val="center"/>
        <w:rPr>
          <w:rFonts w:eastAsia="Courier New" w:cs="Times New Roman"/>
          <w:color w:val="000000"/>
          <w:szCs w:val="28"/>
          <w:lang w:eastAsia="ru-RU" w:bidi="ru-RU"/>
        </w:rPr>
      </w:pPr>
      <w:r w:rsidRPr="00B019B5">
        <w:rPr>
          <w:rFonts w:eastAsia="Courier New" w:cs="Times New Roman"/>
          <w:color w:val="000000"/>
          <w:szCs w:val="28"/>
          <w:lang w:eastAsia="ru-RU" w:bidi="ru-RU"/>
        </w:rPr>
        <w:t>подъездов в многоквартирных домах</w:t>
      </w:r>
    </w:p>
    <w:p w:rsidR="00344699" w:rsidRPr="00B019B5" w:rsidRDefault="00344699" w:rsidP="006B0D7A">
      <w:pPr>
        <w:widowControl w:val="0"/>
        <w:spacing w:line="240" w:lineRule="auto"/>
        <w:jc w:val="center"/>
        <w:rPr>
          <w:rFonts w:eastAsia="Courier New" w:cs="Times New Roman"/>
          <w:color w:val="000000"/>
          <w:szCs w:val="28"/>
          <w:lang w:eastAsia="ru-RU" w:bidi="ru-RU"/>
        </w:rPr>
      </w:pPr>
    </w:p>
    <w:p w:rsidR="00BB5CAB" w:rsidRPr="00B019B5" w:rsidRDefault="00BB5CAB" w:rsidP="00BB5CAB">
      <w:pPr>
        <w:widowControl w:val="0"/>
        <w:autoSpaceDE w:val="0"/>
        <w:autoSpaceDN w:val="0"/>
        <w:spacing w:line="240" w:lineRule="auto"/>
        <w:ind w:firstLine="709"/>
        <w:jc w:val="both"/>
        <w:outlineLvl w:val="3"/>
      </w:pPr>
      <w:r w:rsidRPr="00B019B5">
        <w:t xml:space="preserve">1. </w:t>
      </w:r>
      <w:proofErr w:type="gramStart"/>
      <w:r w:rsidRPr="00B019B5">
        <w:t xml:space="preserve">Получателями субсидии из бюджета </w:t>
      </w:r>
      <w:r w:rsidR="006258D2" w:rsidRPr="00B019B5">
        <w:t xml:space="preserve">городского </w:t>
      </w:r>
      <w:r w:rsidR="00CC1E98" w:rsidRPr="00B019B5">
        <w:t>округа</w:t>
      </w:r>
      <w:r w:rsidR="006258D2" w:rsidRPr="00B019B5">
        <w:t xml:space="preserve"> Люберцы</w:t>
      </w:r>
      <w:r w:rsidRPr="00B019B5">
        <w:t xml:space="preserve"> Московской области на возмещение части затрат, связанных с выполненным ремонтом подъездов в многоквартирных домах, (далее - получатели субсидии, субсидия) являются юридические лица и индивидуальные предприниматели, осуществляющие управление многоквартирными домами (далее – МКД, управляющие МКД), подъезды которых включены в </w:t>
      </w:r>
      <w:r w:rsidRPr="00B019B5">
        <w:rPr>
          <w:rFonts w:eastAsia="Times New Roman" w:cs="Times New Roman"/>
          <w:szCs w:val="28"/>
          <w:lang w:eastAsia="ru-RU"/>
        </w:rPr>
        <w:t xml:space="preserve">Адресный перечень подъездов МКД, требующих текущего ремонта, утвержденный Администрацией </w:t>
      </w:r>
      <w:r w:rsidR="006258D2" w:rsidRPr="00B019B5">
        <w:rPr>
          <w:rFonts w:eastAsia="Times New Roman" w:cs="Times New Roman"/>
          <w:szCs w:val="28"/>
          <w:lang w:eastAsia="ru-RU"/>
        </w:rPr>
        <w:t xml:space="preserve">городского </w:t>
      </w:r>
      <w:r w:rsidR="00CC1E98" w:rsidRPr="00B019B5">
        <w:rPr>
          <w:rFonts w:eastAsia="Times New Roman" w:cs="Times New Roman"/>
          <w:szCs w:val="28"/>
          <w:lang w:eastAsia="ru-RU"/>
        </w:rPr>
        <w:t>округа</w:t>
      </w:r>
      <w:r w:rsidR="006258D2" w:rsidRPr="00B019B5">
        <w:rPr>
          <w:rFonts w:eastAsia="Times New Roman" w:cs="Times New Roman"/>
          <w:szCs w:val="28"/>
          <w:lang w:eastAsia="ru-RU"/>
        </w:rPr>
        <w:t xml:space="preserve"> Люберцы</w:t>
      </w:r>
      <w:r w:rsidRPr="00B019B5">
        <w:rPr>
          <w:rFonts w:eastAsia="Times New Roman" w:cs="Times New Roman"/>
          <w:szCs w:val="28"/>
          <w:lang w:eastAsia="ru-RU"/>
        </w:rPr>
        <w:t xml:space="preserve"> и согласованный с представителями Ассоциации</w:t>
      </w:r>
      <w:proofErr w:type="gramEnd"/>
      <w:r w:rsidRPr="00B019B5">
        <w:rPr>
          <w:rFonts w:eastAsia="Times New Roman" w:cs="Times New Roman"/>
          <w:szCs w:val="28"/>
          <w:lang w:eastAsia="ru-RU"/>
        </w:rPr>
        <w:t xml:space="preserve"> председателей советов МКД Московской области и Главным управлением Московской области «Государственная жилищная инспекция Московской области» </w:t>
      </w:r>
      <w:r w:rsidR="00F85F73">
        <w:rPr>
          <w:rFonts w:eastAsia="Times New Roman" w:cs="Times New Roman"/>
          <w:szCs w:val="28"/>
          <w:lang w:eastAsia="ru-RU"/>
        </w:rPr>
        <w:t xml:space="preserve">                                    </w:t>
      </w:r>
      <w:r w:rsidRPr="00B019B5">
        <w:rPr>
          <w:rFonts w:eastAsia="Times New Roman" w:cs="Times New Roman"/>
          <w:szCs w:val="28"/>
          <w:lang w:eastAsia="ru-RU"/>
        </w:rPr>
        <w:t xml:space="preserve">(далее – </w:t>
      </w:r>
      <w:proofErr w:type="gramStart"/>
      <w:r w:rsidRPr="00B019B5">
        <w:rPr>
          <w:rFonts w:eastAsia="Times New Roman" w:cs="Times New Roman"/>
          <w:szCs w:val="28"/>
          <w:lang w:eastAsia="ru-RU"/>
        </w:rPr>
        <w:t>согласованный</w:t>
      </w:r>
      <w:proofErr w:type="gramEnd"/>
      <w:r w:rsidRPr="00B019B5">
        <w:rPr>
          <w:rFonts w:eastAsia="Times New Roman" w:cs="Times New Roman"/>
          <w:szCs w:val="28"/>
          <w:lang w:eastAsia="ru-RU"/>
        </w:rPr>
        <w:t xml:space="preserve"> АП).</w:t>
      </w:r>
    </w:p>
    <w:p w:rsidR="00BB5CAB" w:rsidRPr="00B019B5" w:rsidRDefault="00BB5CAB" w:rsidP="00BB5CAB">
      <w:pPr>
        <w:widowControl w:val="0"/>
        <w:spacing w:line="240" w:lineRule="auto"/>
        <w:ind w:firstLine="567"/>
        <w:jc w:val="both"/>
        <w:rPr>
          <w:rFonts w:eastAsia="Times New Roman" w:cs="Times New Roman"/>
          <w:bCs/>
          <w:szCs w:val="28"/>
        </w:rPr>
      </w:pPr>
      <w:r w:rsidRPr="00B019B5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2. </w:t>
      </w:r>
      <w:proofErr w:type="gramStart"/>
      <w:r w:rsidRPr="00B019B5">
        <w:rPr>
          <w:rFonts w:eastAsia="Times New Roman" w:cs="Times New Roman"/>
          <w:bCs/>
          <w:color w:val="000000"/>
          <w:szCs w:val="28"/>
          <w:lang w:eastAsia="ru-RU" w:bidi="ru-RU"/>
        </w:rPr>
        <w:t>Настоящий Порядок</w:t>
      </w:r>
      <w:r w:rsidRPr="00B019B5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 </w:t>
      </w:r>
      <w:r w:rsidRPr="00B019B5">
        <w:rPr>
          <w:rFonts w:eastAsia="Times New Roman" w:cs="Times New Roman"/>
          <w:bCs/>
          <w:szCs w:val="28"/>
        </w:rPr>
        <w:t xml:space="preserve">предоставления субсидии из бюджета </w:t>
      </w:r>
      <w:r w:rsidR="006258D2" w:rsidRPr="00B019B5">
        <w:rPr>
          <w:rFonts w:eastAsia="Times New Roman" w:cs="Times New Roman"/>
          <w:bCs/>
          <w:szCs w:val="28"/>
        </w:rPr>
        <w:t xml:space="preserve">городского </w:t>
      </w:r>
      <w:r w:rsidR="00CC1E98" w:rsidRPr="00B019B5">
        <w:rPr>
          <w:rFonts w:eastAsia="Times New Roman" w:cs="Times New Roman"/>
          <w:bCs/>
          <w:szCs w:val="28"/>
        </w:rPr>
        <w:t>округа</w:t>
      </w:r>
      <w:r w:rsidR="006258D2" w:rsidRPr="00B019B5">
        <w:rPr>
          <w:rFonts w:eastAsia="Times New Roman" w:cs="Times New Roman"/>
          <w:bCs/>
          <w:szCs w:val="28"/>
        </w:rPr>
        <w:t xml:space="preserve"> Люберцы</w:t>
      </w:r>
      <w:r w:rsidRPr="00B019B5">
        <w:rPr>
          <w:rFonts w:eastAsia="Times New Roman" w:cs="Times New Roman"/>
          <w:bCs/>
          <w:szCs w:val="28"/>
        </w:rPr>
        <w:t xml:space="preserve"> Московской области юридическим лицам, индивидуальным предпринимателям, осуществляющим управление МКД, на возмещение части затрат, связанных с выполненным ремонтом подъездов в МКД, (далее – Порядок) определяет критерии отбора получателей субсидии, цели, условия и порядок предоставления субсидии, требования к отчетности, а также порядок возврата субсидии в случае нарушения условий предоставления, установленных настоящим Порядком.</w:t>
      </w:r>
      <w:proofErr w:type="gramEnd"/>
    </w:p>
    <w:p w:rsidR="00BB5CAB" w:rsidRPr="00B019B5" w:rsidRDefault="00BB5CAB" w:rsidP="00BB5CAB">
      <w:pPr>
        <w:widowControl w:val="0"/>
        <w:spacing w:line="240" w:lineRule="auto"/>
        <w:ind w:firstLine="567"/>
        <w:jc w:val="both"/>
        <w:rPr>
          <w:rFonts w:eastAsia="Arial Unicode MS" w:cs="Times New Roman"/>
          <w:bCs/>
          <w:color w:val="000000"/>
          <w:szCs w:val="28"/>
          <w:lang w:eastAsia="ru-RU" w:bidi="ru-RU"/>
        </w:rPr>
      </w:pPr>
      <w:r w:rsidRPr="00B019B5">
        <w:rPr>
          <w:rFonts w:eastAsia="Times New Roman" w:cs="Times New Roman"/>
          <w:bCs/>
          <w:szCs w:val="28"/>
        </w:rPr>
        <w:t xml:space="preserve">3. Целью предоставления субсидии является возмещение получателям субсидии части затрат, связанных с выполненными работами по ремонту подъездов в МКД по адресам, включенным в </w:t>
      </w:r>
      <w:proofErr w:type="gramStart"/>
      <w:r w:rsidRPr="00B019B5">
        <w:rPr>
          <w:rFonts w:eastAsia="Times New Roman" w:cs="Times New Roman"/>
          <w:bCs/>
          <w:szCs w:val="28"/>
        </w:rPr>
        <w:t>согласованный</w:t>
      </w:r>
      <w:proofErr w:type="gramEnd"/>
      <w:r w:rsidRPr="00B019B5">
        <w:rPr>
          <w:rFonts w:eastAsia="Times New Roman" w:cs="Times New Roman"/>
          <w:bCs/>
          <w:szCs w:val="28"/>
        </w:rPr>
        <w:t xml:space="preserve"> АП</w:t>
      </w:r>
      <w:r w:rsidRPr="00B019B5">
        <w:rPr>
          <w:rFonts w:eastAsia="Arial Unicode MS" w:cs="Times New Roman"/>
          <w:bCs/>
          <w:color w:val="000000"/>
          <w:szCs w:val="28"/>
          <w:lang w:eastAsia="ru-RU" w:bidi="ru-RU"/>
        </w:rPr>
        <w:t>.</w:t>
      </w:r>
    </w:p>
    <w:p w:rsidR="00BB5CAB" w:rsidRPr="00B019B5" w:rsidRDefault="00BB5CAB" w:rsidP="00BB5CAB">
      <w:pPr>
        <w:widowControl w:val="0"/>
        <w:spacing w:line="240" w:lineRule="auto"/>
        <w:ind w:firstLine="567"/>
        <w:jc w:val="both"/>
        <w:rPr>
          <w:rFonts w:eastAsia="Times New Roman" w:cs="Times New Roman"/>
          <w:bCs/>
          <w:szCs w:val="28"/>
        </w:rPr>
      </w:pPr>
      <w:r w:rsidRPr="00B019B5">
        <w:rPr>
          <w:rFonts w:eastAsia="Times New Roman" w:cs="Times New Roman"/>
          <w:bCs/>
          <w:szCs w:val="28"/>
        </w:rPr>
        <w:t xml:space="preserve">4. Субсидия предоставляется из бюджета </w:t>
      </w:r>
      <w:r w:rsidR="006258D2" w:rsidRPr="00B019B5">
        <w:rPr>
          <w:rFonts w:eastAsia="Times New Roman" w:cs="Times New Roman"/>
          <w:bCs/>
          <w:szCs w:val="28"/>
        </w:rPr>
        <w:t xml:space="preserve">городского </w:t>
      </w:r>
      <w:r w:rsidR="00CC1E98" w:rsidRPr="00B019B5">
        <w:rPr>
          <w:rFonts w:eastAsia="Times New Roman" w:cs="Times New Roman"/>
          <w:bCs/>
          <w:szCs w:val="28"/>
        </w:rPr>
        <w:t>округа</w:t>
      </w:r>
      <w:r w:rsidR="006258D2" w:rsidRPr="00B019B5">
        <w:rPr>
          <w:rFonts w:eastAsia="Times New Roman" w:cs="Times New Roman"/>
          <w:bCs/>
          <w:szCs w:val="28"/>
        </w:rPr>
        <w:t xml:space="preserve"> Люберцы</w:t>
      </w:r>
      <w:r w:rsidRPr="00B019B5">
        <w:rPr>
          <w:rFonts w:eastAsia="Times New Roman" w:cs="Times New Roman"/>
          <w:bCs/>
          <w:szCs w:val="28"/>
        </w:rPr>
        <w:t xml:space="preserve"> Московской области (далее – бюджет </w:t>
      </w:r>
      <w:r w:rsidR="006258D2" w:rsidRPr="00B019B5">
        <w:rPr>
          <w:rFonts w:eastAsia="Times New Roman" w:cs="Times New Roman"/>
          <w:bCs/>
          <w:szCs w:val="28"/>
        </w:rPr>
        <w:t xml:space="preserve">городского </w:t>
      </w:r>
      <w:r w:rsidR="00CC1E98" w:rsidRPr="00B019B5">
        <w:rPr>
          <w:rFonts w:eastAsia="Times New Roman" w:cs="Times New Roman"/>
          <w:bCs/>
          <w:szCs w:val="28"/>
        </w:rPr>
        <w:t>округа</w:t>
      </w:r>
      <w:r w:rsidR="006258D2" w:rsidRPr="00B019B5">
        <w:rPr>
          <w:rFonts w:eastAsia="Times New Roman" w:cs="Times New Roman"/>
          <w:bCs/>
          <w:szCs w:val="28"/>
        </w:rPr>
        <w:t xml:space="preserve"> Люберцы</w:t>
      </w:r>
      <w:r w:rsidRPr="00B019B5">
        <w:rPr>
          <w:rFonts w:eastAsia="Times New Roman" w:cs="Times New Roman"/>
          <w:bCs/>
          <w:szCs w:val="28"/>
        </w:rPr>
        <w:t xml:space="preserve">) за счет средств </w:t>
      </w:r>
      <w:r w:rsidRPr="00B019B5">
        <w:rPr>
          <w:rFonts w:eastAsia="Times New Roman" w:cs="Times New Roman"/>
          <w:bCs/>
          <w:szCs w:val="28"/>
        </w:rPr>
        <w:lastRenderedPageBreak/>
        <w:t xml:space="preserve">бюджета Московской области и собственных средств бюджета </w:t>
      </w:r>
      <w:r w:rsidR="006258D2" w:rsidRPr="00B019B5">
        <w:rPr>
          <w:rFonts w:eastAsia="Times New Roman" w:cs="Times New Roman"/>
          <w:bCs/>
          <w:szCs w:val="28"/>
        </w:rPr>
        <w:t xml:space="preserve">городского </w:t>
      </w:r>
      <w:r w:rsidR="00CC1E98" w:rsidRPr="00B019B5">
        <w:rPr>
          <w:rFonts w:eastAsia="Times New Roman" w:cs="Times New Roman"/>
          <w:bCs/>
          <w:szCs w:val="28"/>
        </w:rPr>
        <w:t>округа</w:t>
      </w:r>
      <w:r w:rsidR="006258D2" w:rsidRPr="00B019B5">
        <w:rPr>
          <w:rFonts w:eastAsia="Times New Roman" w:cs="Times New Roman"/>
          <w:bCs/>
          <w:szCs w:val="28"/>
        </w:rPr>
        <w:t xml:space="preserve"> Люберцы</w:t>
      </w:r>
      <w:r w:rsidRPr="00B019B5">
        <w:rPr>
          <w:rFonts w:eastAsia="Times New Roman" w:cs="Times New Roman"/>
          <w:bCs/>
          <w:szCs w:val="28"/>
        </w:rPr>
        <w:t xml:space="preserve"> (далее – бюджетные средства).</w:t>
      </w:r>
    </w:p>
    <w:p w:rsidR="00BB5CAB" w:rsidRPr="00B019B5" w:rsidRDefault="00BB5CAB" w:rsidP="00BB5CAB">
      <w:pPr>
        <w:widowControl w:val="0"/>
        <w:numPr>
          <w:ilvl w:val="0"/>
          <w:numId w:val="2"/>
        </w:numPr>
        <w:spacing w:line="240" w:lineRule="auto"/>
        <w:ind w:left="0" w:firstLine="709"/>
        <w:contextualSpacing/>
        <w:jc w:val="both"/>
        <w:rPr>
          <w:rFonts w:eastAsia="Times New Roman" w:cs="Times New Roman"/>
          <w:bCs/>
          <w:szCs w:val="28"/>
        </w:rPr>
      </w:pPr>
      <w:r w:rsidRPr="00B019B5">
        <w:rPr>
          <w:rFonts w:eastAsia="Times New Roman" w:cs="Times New Roman"/>
          <w:bCs/>
          <w:szCs w:val="28"/>
        </w:rPr>
        <w:t xml:space="preserve">Субсидия носит целевой характер и не может быть использована </w:t>
      </w:r>
      <w:r w:rsidRPr="00B019B5">
        <w:rPr>
          <w:rFonts w:eastAsia="Times New Roman" w:cs="Times New Roman"/>
          <w:bCs/>
          <w:szCs w:val="28"/>
        </w:rPr>
        <w:br/>
        <w:t>на иные цели.</w:t>
      </w:r>
    </w:p>
    <w:p w:rsidR="00BB5CAB" w:rsidRPr="00B019B5" w:rsidRDefault="00BB5CAB" w:rsidP="00BB5CAB">
      <w:pPr>
        <w:widowControl w:val="0"/>
        <w:spacing w:line="240" w:lineRule="auto"/>
        <w:ind w:firstLine="708"/>
        <w:jc w:val="both"/>
        <w:rPr>
          <w:rFonts w:eastAsia="Times New Roman" w:cs="Times New Roman"/>
          <w:bCs/>
          <w:szCs w:val="28"/>
        </w:rPr>
      </w:pPr>
      <w:r w:rsidRPr="00B019B5">
        <w:rPr>
          <w:rFonts w:eastAsia="Times New Roman" w:cs="Times New Roman"/>
          <w:szCs w:val="28"/>
        </w:rPr>
        <w:t>6. Главный распорядитель бюджетных средств (далее - Главный распорядитель)</w:t>
      </w:r>
      <w:r w:rsidRPr="00B019B5">
        <w:rPr>
          <w:rFonts w:eastAsia="Times New Roman" w:cs="Times New Roman"/>
          <w:bCs/>
          <w:szCs w:val="28"/>
        </w:rPr>
        <w:t xml:space="preserve">, осуществляющий предоставление субсидии в пределах бюджетных ассигнований, предусмотренных в бюджете </w:t>
      </w:r>
      <w:r w:rsidR="006258D2" w:rsidRPr="00B019B5">
        <w:rPr>
          <w:rFonts w:eastAsia="Times New Roman" w:cs="Times New Roman"/>
          <w:bCs/>
          <w:szCs w:val="28"/>
        </w:rPr>
        <w:t xml:space="preserve">городского </w:t>
      </w:r>
      <w:r w:rsidR="00CC1E98" w:rsidRPr="00B019B5">
        <w:rPr>
          <w:rFonts w:eastAsia="Times New Roman" w:cs="Times New Roman"/>
          <w:bCs/>
          <w:szCs w:val="28"/>
        </w:rPr>
        <w:t>округа</w:t>
      </w:r>
      <w:r w:rsidR="006258D2" w:rsidRPr="00B019B5">
        <w:rPr>
          <w:rFonts w:eastAsia="Times New Roman" w:cs="Times New Roman"/>
          <w:bCs/>
          <w:szCs w:val="28"/>
        </w:rPr>
        <w:t xml:space="preserve"> Люберцы</w:t>
      </w:r>
      <w:r w:rsidRPr="00B019B5">
        <w:rPr>
          <w:rFonts w:eastAsia="Times New Roman" w:cs="Times New Roman"/>
          <w:bCs/>
          <w:szCs w:val="28"/>
        </w:rPr>
        <w:t xml:space="preserve"> на соответствующий финансовый год, утвержденн</w:t>
      </w:r>
      <w:r w:rsidR="00D9697E">
        <w:rPr>
          <w:rFonts w:eastAsia="Times New Roman" w:cs="Times New Roman"/>
          <w:bCs/>
          <w:szCs w:val="28"/>
        </w:rPr>
        <w:t>ого</w:t>
      </w:r>
      <w:r w:rsidRPr="00B019B5">
        <w:rPr>
          <w:rFonts w:eastAsia="Times New Roman" w:cs="Times New Roman"/>
          <w:bCs/>
          <w:szCs w:val="28"/>
        </w:rPr>
        <w:t xml:space="preserve"> решением Совета депутатов </w:t>
      </w:r>
      <w:r w:rsidR="006258D2" w:rsidRPr="00B019B5">
        <w:rPr>
          <w:rFonts w:eastAsia="Times New Roman" w:cs="Times New Roman"/>
          <w:bCs/>
          <w:szCs w:val="28"/>
        </w:rPr>
        <w:t xml:space="preserve">городского </w:t>
      </w:r>
      <w:r w:rsidR="00CC1E98" w:rsidRPr="00B019B5">
        <w:rPr>
          <w:rFonts w:eastAsia="Times New Roman" w:cs="Times New Roman"/>
          <w:bCs/>
          <w:szCs w:val="28"/>
        </w:rPr>
        <w:t>округа</w:t>
      </w:r>
      <w:r w:rsidR="006258D2" w:rsidRPr="00B019B5">
        <w:rPr>
          <w:rFonts w:eastAsia="Times New Roman" w:cs="Times New Roman"/>
          <w:bCs/>
          <w:szCs w:val="28"/>
        </w:rPr>
        <w:t xml:space="preserve"> Люберцы</w:t>
      </w:r>
      <w:r w:rsidRPr="00B019B5">
        <w:rPr>
          <w:rFonts w:eastAsia="Times New Roman" w:cs="Times New Roman"/>
          <w:bCs/>
          <w:szCs w:val="28"/>
        </w:rPr>
        <w:t xml:space="preserve">, – Администрация </w:t>
      </w:r>
      <w:r w:rsidR="006258D2" w:rsidRPr="00B019B5">
        <w:rPr>
          <w:rFonts w:eastAsia="Times New Roman" w:cs="Times New Roman"/>
          <w:bCs/>
          <w:szCs w:val="28"/>
        </w:rPr>
        <w:t xml:space="preserve">городского </w:t>
      </w:r>
      <w:r w:rsidR="00CC1E98" w:rsidRPr="00B019B5">
        <w:rPr>
          <w:rFonts w:eastAsia="Times New Roman" w:cs="Times New Roman"/>
          <w:bCs/>
          <w:szCs w:val="28"/>
        </w:rPr>
        <w:t>округа</w:t>
      </w:r>
      <w:r w:rsidR="006258D2" w:rsidRPr="00B019B5">
        <w:rPr>
          <w:rFonts w:eastAsia="Times New Roman" w:cs="Times New Roman"/>
          <w:bCs/>
          <w:szCs w:val="28"/>
        </w:rPr>
        <w:t xml:space="preserve"> Люберцы</w:t>
      </w:r>
      <w:r w:rsidRPr="00B019B5">
        <w:rPr>
          <w:rFonts w:eastAsia="Times New Roman" w:cs="Times New Roman"/>
          <w:bCs/>
          <w:szCs w:val="28"/>
        </w:rPr>
        <w:t xml:space="preserve"> (далее – Администрация).</w:t>
      </w:r>
    </w:p>
    <w:p w:rsidR="00BB5CAB" w:rsidRPr="00B019B5" w:rsidRDefault="00BB5CAB" w:rsidP="00BB5CAB">
      <w:pPr>
        <w:widowControl w:val="0"/>
        <w:numPr>
          <w:ilvl w:val="0"/>
          <w:numId w:val="3"/>
        </w:numPr>
        <w:spacing w:line="240" w:lineRule="auto"/>
        <w:ind w:left="0" w:firstLine="709"/>
        <w:contextualSpacing/>
        <w:jc w:val="both"/>
        <w:rPr>
          <w:rFonts w:eastAsia="Times New Roman" w:cs="Times New Roman"/>
          <w:bCs/>
          <w:szCs w:val="28"/>
        </w:rPr>
      </w:pPr>
      <w:r w:rsidRPr="00B019B5">
        <w:rPr>
          <w:rFonts w:eastAsia="Times New Roman" w:cs="Times New Roman"/>
          <w:bCs/>
          <w:szCs w:val="28"/>
        </w:rPr>
        <w:t xml:space="preserve">Финансирование работ по ремонту подъездов осуществляется </w:t>
      </w:r>
      <w:r w:rsidRPr="00B019B5">
        <w:rPr>
          <w:rFonts w:eastAsia="Times New Roman" w:cs="Times New Roman"/>
          <w:bCs/>
          <w:szCs w:val="28"/>
        </w:rPr>
        <w:br/>
        <w:t>в следующих пропорциях:</w:t>
      </w:r>
    </w:p>
    <w:p w:rsidR="00BB5CAB" w:rsidRPr="00B019B5" w:rsidRDefault="00BB5CAB" w:rsidP="00BB5CAB">
      <w:pPr>
        <w:widowControl w:val="0"/>
        <w:autoSpaceDE w:val="0"/>
        <w:autoSpaceDN w:val="0"/>
        <w:spacing w:line="240" w:lineRule="auto"/>
        <w:ind w:firstLine="709"/>
        <w:jc w:val="both"/>
        <w:outlineLvl w:val="3"/>
        <w:rPr>
          <w:rFonts w:eastAsia="Times New Roman" w:cs="Times New Roman"/>
          <w:szCs w:val="28"/>
          <w:lang w:eastAsia="ru-RU"/>
        </w:rPr>
      </w:pPr>
      <w:r w:rsidRPr="00B019B5">
        <w:rPr>
          <w:rFonts w:eastAsia="Times New Roman" w:cs="Times New Roman"/>
          <w:szCs w:val="28"/>
          <w:lang w:eastAsia="ru-RU"/>
        </w:rPr>
        <w:t xml:space="preserve">не менее 52,5 % - внебюджетные источники (средства, поступающие </w:t>
      </w:r>
      <w:r w:rsidRPr="00B019B5">
        <w:rPr>
          <w:rFonts w:eastAsia="Times New Roman" w:cs="Times New Roman"/>
          <w:szCs w:val="28"/>
          <w:lang w:eastAsia="ru-RU"/>
        </w:rPr>
        <w:br/>
        <w:t>к управляющим МКД в рамках статьи «содержание жилого помещения»);</w:t>
      </w:r>
    </w:p>
    <w:p w:rsidR="00BB5CAB" w:rsidRPr="00B019B5" w:rsidRDefault="00BB5CAB" w:rsidP="00BB5CAB">
      <w:pPr>
        <w:widowControl w:val="0"/>
        <w:autoSpaceDE w:val="0"/>
        <w:autoSpaceDN w:val="0"/>
        <w:spacing w:line="240" w:lineRule="auto"/>
        <w:ind w:firstLine="709"/>
        <w:jc w:val="both"/>
        <w:outlineLvl w:val="3"/>
        <w:rPr>
          <w:rFonts w:eastAsia="Times New Roman" w:cs="Times New Roman"/>
          <w:szCs w:val="28"/>
          <w:lang w:eastAsia="ru-RU"/>
        </w:rPr>
      </w:pPr>
      <w:proofErr w:type="gramStart"/>
      <w:r w:rsidRPr="00B019B5">
        <w:rPr>
          <w:rFonts w:eastAsia="Times New Roman" w:cs="Times New Roman"/>
          <w:szCs w:val="28"/>
          <w:lang w:eastAsia="ru-RU"/>
        </w:rPr>
        <w:t xml:space="preserve">не более 47,5 % - субсидия из бюджетов Московской области </w:t>
      </w:r>
      <w:r w:rsidRPr="00B019B5">
        <w:rPr>
          <w:rFonts w:eastAsia="Times New Roman" w:cs="Times New Roman"/>
          <w:szCs w:val="28"/>
          <w:lang w:eastAsia="ru-RU"/>
        </w:rPr>
        <w:br/>
        <w:t xml:space="preserve">и </w:t>
      </w:r>
      <w:r w:rsidR="006258D2" w:rsidRPr="00B019B5">
        <w:rPr>
          <w:rFonts w:eastAsia="Times New Roman" w:cs="Times New Roman"/>
          <w:szCs w:val="28"/>
          <w:lang w:eastAsia="ru-RU"/>
        </w:rPr>
        <w:t xml:space="preserve">городского </w:t>
      </w:r>
      <w:r w:rsidR="00CC1E98" w:rsidRPr="00B019B5">
        <w:rPr>
          <w:rFonts w:eastAsia="Times New Roman" w:cs="Times New Roman"/>
          <w:szCs w:val="28"/>
          <w:lang w:eastAsia="ru-RU"/>
        </w:rPr>
        <w:t>округа</w:t>
      </w:r>
      <w:r w:rsidR="006258D2" w:rsidRPr="00B019B5">
        <w:rPr>
          <w:rFonts w:eastAsia="Times New Roman" w:cs="Times New Roman"/>
          <w:szCs w:val="28"/>
          <w:lang w:eastAsia="ru-RU"/>
        </w:rPr>
        <w:t xml:space="preserve"> Люберцы</w:t>
      </w:r>
      <w:r w:rsidRPr="00B019B5">
        <w:rPr>
          <w:rFonts w:eastAsia="Times New Roman" w:cs="Times New Roman"/>
          <w:szCs w:val="28"/>
          <w:lang w:eastAsia="ru-RU"/>
        </w:rPr>
        <w:t xml:space="preserve"> в пропорциях, предусмотренных распоряжением Министерства экономики и финансов Московской области от 11.10.2017 </w:t>
      </w:r>
      <w:r w:rsidRPr="00B019B5">
        <w:rPr>
          <w:rFonts w:eastAsia="Times New Roman" w:cs="Times New Roman"/>
          <w:szCs w:val="28"/>
          <w:lang w:eastAsia="ru-RU"/>
        </w:rPr>
        <w:br/>
        <w:t xml:space="preserve">№ 23РВ-259 «Об утверждении предельных уровней </w:t>
      </w:r>
      <w:proofErr w:type="spellStart"/>
      <w:r w:rsidRPr="00B019B5">
        <w:rPr>
          <w:rFonts w:eastAsia="Times New Roman" w:cs="Times New Roman"/>
          <w:szCs w:val="28"/>
          <w:lang w:eastAsia="ru-RU"/>
        </w:rPr>
        <w:t>софинансирования</w:t>
      </w:r>
      <w:proofErr w:type="spellEnd"/>
      <w:r w:rsidRPr="00B019B5">
        <w:rPr>
          <w:rFonts w:eastAsia="Times New Roman" w:cs="Times New Roman"/>
          <w:szCs w:val="28"/>
          <w:lang w:eastAsia="ru-RU"/>
        </w:rPr>
        <w:t xml:space="preserve"> расходных обязательств муниципальных образований Московской области из бюджета Московской области на 2018 год и на плановый период 2019 и 2020 годов», </w:t>
      </w:r>
      <w:r w:rsidRPr="00B019B5">
        <w:rPr>
          <w:rFonts w:eastAsia="Times New Roman" w:cs="Times New Roman"/>
          <w:szCs w:val="28"/>
          <w:lang w:eastAsia="ru-RU"/>
        </w:rPr>
        <w:br/>
        <w:t>в том числе</w:t>
      </w:r>
      <w:r w:rsidRPr="00B019B5">
        <w:rPr>
          <w:rFonts w:eastAsia="Times New Roman" w:cs="Times New Roman"/>
          <w:sz w:val="24"/>
          <w:szCs w:val="24"/>
          <w:lang w:eastAsia="ru-RU"/>
        </w:rPr>
        <w:t>:</w:t>
      </w:r>
      <w:r w:rsidRPr="00B019B5">
        <w:rPr>
          <w:rFonts w:eastAsia="Times New Roman" w:cs="Times New Roman"/>
          <w:szCs w:val="28"/>
          <w:lang w:eastAsia="ru-RU"/>
        </w:rPr>
        <w:t xml:space="preserve"> </w:t>
      </w:r>
      <w:proofErr w:type="gramEnd"/>
    </w:p>
    <w:p w:rsidR="00BB5CAB" w:rsidRPr="00B019B5" w:rsidRDefault="006258D2" w:rsidP="00BB5CAB">
      <w:pPr>
        <w:widowControl w:val="0"/>
        <w:autoSpaceDE w:val="0"/>
        <w:autoSpaceDN w:val="0"/>
        <w:spacing w:line="240" w:lineRule="auto"/>
        <w:ind w:firstLine="709"/>
        <w:jc w:val="both"/>
        <w:outlineLvl w:val="3"/>
        <w:rPr>
          <w:rFonts w:eastAsia="Times New Roman" w:cs="Times New Roman"/>
          <w:szCs w:val="28"/>
          <w:lang w:eastAsia="ru-RU"/>
        </w:rPr>
      </w:pPr>
      <w:r w:rsidRPr="00B019B5">
        <w:rPr>
          <w:rFonts w:eastAsia="Times New Roman" w:cs="Times New Roman"/>
          <w:szCs w:val="28"/>
          <w:lang w:eastAsia="ru-RU"/>
        </w:rPr>
        <w:t xml:space="preserve">69,9 </w:t>
      </w:r>
      <w:r w:rsidR="00BB5CAB" w:rsidRPr="00B019B5">
        <w:rPr>
          <w:rFonts w:eastAsia="Times New Roman" w:cs="Times New Roman"/>
          <w:szCs w:val="28"/>
          <w:lang w:eastAsia="ru-RU"/>
        </w:rPr>
        <w:t xml:space="preserve">% - средства бюджета Московской области, </w:t>
      </w:r>
    </w:p>
    <w:p w:rsidR="00BB5CAB" w:rsidRPr="00B019B5" w:rsidRDefault="006258D2" w:rsidP="00BB5CAB">
      <w:pPr>
        <w:widowControl w:val="0"/>
        <w:autoSpaceDE w:val="0"/>
        <w:autoSpaceDN w:val="0"/>
        <w:spacing w:line="240" w:lineRule="auto"/>
        <w:ind w:firstLine="709"/>
        <w:jc w:val="both"/>
        <w:outlineLvl w:val="3"/>
        <w:rPr>
          <w:rFonts w:eastAsia="Times New Roman" w:cs="Times New Roman"/>
          <w:szCs w:val="28"/>
          <w:lang w:eastAsia="ru-RU"/>
        </w:rPr>
      </w:pPr>
      <w:r w:rsidRPr="00B019B5">
        <w:rPr>
          <w:rFonts w:eastAsia="Times New Roman" w:cs="Times New Roman"/>
          <w:szCs w:val="28"/>
          <w:lang w:eastAsia="ru-RU"/>
        </w:rPr>
        <w:t>30,1</w:t>
      </w:r>
      <w:r w:rsidR="00BB5CAB" w:rsidRPr="00B019B5">
        <w:rPr>
          <w:rFonts w:eastAsia="Times New Roman" w:cs="Times New Roman"/>
          <w:szCs w:val="28"/>
          <w:lang w:eastAsia="ru-RU"/>
        </w:rPr>
        <w:t xml:space="preserve"> % - средства бюджета </w:t>
      </w:r>
      <w:r w:rsidRPr="00B019B5">
        <w:rPr>
          <w:rFonts w:eastAsia="Times New Roman" w:cs="Times New Roman"/>
          <w:szCs w:val="28"/>
          <w:lang w:eastAsia="ru-RU"/>
        </w:rPr>
        <w:t xml:space="preserve">городского </w:t>
      </w:r>
      <w:r w:rsidR="00CC1E98" w:rsidRPr="00B019B5">
        <w:rPr>
          <w:rFonts w:eastAsia="Times New Roman" w:cs="Times New Roman"/>
          <w:szCs w:val="28"/>
          <w:lang w:eastAsia="ru-RU"/>
        </w:rPr>
        <w:t>округа</w:t>
      </w:r>
      <w:r w:rsidRPr="00B019B5">
        <w:rPr>
          <w:rFonts w:eastAsia="Times New Roman" w:cs="Times New Roman"/>
          <w:szCs w:val="28"/>
          <w:lang w:eastAsia="ru-RU"/>
        </w:rPr>
        <w:t xml:space="preserve"> Люберцы</w:t>
      </w:r>
      <w:r w:rsidR="00BB5CAB" w:rsidRPr="00B019B5">
        <w:rPr>
          <w:rFonts w:eastAsia="Times New Roman" w:cs="Times New Roman"/>
          <w:szCs w:val="28"/>
          <w:lang w:eastAsia="ru-RU"/>
        </w:rPr>
        <w:t>.</w:t>
      </w:r>
    </w:p>
    <w:p w:rsidR="00BB5CAB" w:rsidRPr="00B019B5" w:rsidRDefault="00BB5CAB" w:rsidP="00BB5CAB">
      <w:pPr>
        <w:numPr>
          <w:ilvl w:val="0"/>
          <w:numId w:val="3"/>
        </w:numPr>
        <w:tabs>
          <w:tab w:val="left" w:pos="360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bCs/>
          <w:szCs w:val="28"/>
        </w:rPr>
      </w:pPr>
      <w:r w:rsidRPr="00B019B5">
        <w:rPr>
          <w:rFonts w:eastAsia="Times New Roman" w:cs="Times New Roman"/>
          <w:bCs/>
          <w:szCs w:val="28"/>
        </w:rPr>
        <w:t>Предельная стоимость ремонта одного типового подъезда, установленная Госпрограммой (по категориям этажности МКД):</w:t>
      </w:r>
    </w:p>
    <w:p w:rsidR="00BB5CAB" w:rsidRPr="00B019B5" w:rsidRDefault="00BB5CAB" w:rsidP="00BB5CAB">
      <w:pPr>
        <w:widowControl w:val="0"/>
        <w:autoSpaceDE w:val="0"/>
        <w:autoSpaceDN w:val="0"/>
        <w:spacing w:line="240" w:lineRule="auto"/>
        <w:ind w:left="720"/>
        <w:contextualSpacing/>
        <w:jc w:val="both"/>
        <w:outlineLvl w:val="3"/>
        <w:rPr>
          <w:rFonts w:eastAsia="Times New Roman" w:cs="Times New Roman"/>
          <w:szCs w:val="28"/>
          <w:lang w:eastAsia="ru-RU"/>
        </w:rPr>
      </w:pPr>
      <w:r w:rsidRPr="00B019B5">
        <w:rPr>
          <w:rFonts w:eastAsia="Times New Roman" w:cs="Times New Roman"/>
          <w:szCs w:val="28"/>
          <w:lang w:eastAsia="ru-RU"/>
        </w:rPr>
        <w:t>2-5-этажные многоквартирные дома – 220 000 руб.;</w:t>
      </w:r>
    </w:p>
    <w:p w:rsidR="00BB5CAB" w:rsidRPr="00B019B5" w:rsidRDefault="00BB5CAB" w:rsidP="00BB5CAB">
      <w:pPr>
        <w:widowControl w:val="0"/>
        <w:autoSpaceDE w:val="0"/>
        <w:autoSpaceDN w:val="0"/>
        <w:spacing w:line="240" w:lineRule="auto"/>
        <w:ind w:left="720"/>
        <w:contextualSpacing/>
        <w:jc w:val="both"/>
        <w:outlineLvl w:val="3"/>
        <w:rPr>
          <w:rFonts w:eastAsia="Times New Roman" w:cs="Times New Roman"/>
          <w:szCs w:val="28"/>
          <w:lang w:eastAsia="ru-RU"/>
        </w:rPr>
      </w:pPr>
      <w:r w:rsidRPr="00B019B5">
        <w:rPr>
          <w:rFonts w:eastAsia="Times New Roman" w:cs="Times New Roman"/>
          <w:szCs w:val="28"/>
          <w:lang w:eastAsia="ru-RU"/>
        </w:rPr>
        <w:t>6-9-этажные многоквартирные дома – 505 000 руб.;</w:t>
      </w:r>
    </w:p>
    <w:p w:rsidR="00BB5CAB" w:rsidRPr="00B019B5" w:rsidRDefault="00BB5CAB" w:rsidP="00BB5CAB">
      <w:pPr>
        <w:widowControl w:val="0"/>
        <w:autoSpaceDE w:val="0"/>
        <w:autoSpaceDN w:val="0"/>
        <w:spacing w:line="240" w:lineRule="auto"/>
        <w:ind w:left="720"/>
        <w:contextualSpacing/>
        <w:jc w:val="both"/>
        <w:outlineLvl w:val="3"/>
        <w:rPr>
          <w:rFonts w:eastAsia="Times New Roman" w:cs="Times New Roman"/>
          <w:szCs w:val="28"/>
          <w:lang w:eastAsia="ru-RU"/>
        </w:rPr>
      </w:pPr>
      <w:r w:rsidRPr="00B019B5">
        <w:rPr>
          <w:rFonts w:eastAsia="Times New Roman" w:cs="Times New Roman"/>
          <w:szCs w:val="28"/>
          <w:lang w:eastAsia="ru-RU"/>
        </w:rPr>
        <w:t>10-12-этажные многоквартирные дома и выше – 580 000 руб.</w:t>
      </w:r>
    </w:p>
    <w:p w:rsidR="00BB5CAB" w:rsidRPr="00B019B5" w:rsidRDefault="00BB5CAB" w:rsidP="00BB5CAB">
      <w:pPr>
        <w:widowControl w:val="0"/>
        <w:autoSpaceDE w:val="0"/>
        <w:autoSpaceDN w:val="0"/>
        <w:spacing w:line="240" w:lineRule="auto"/>
        <w:ind w:firstLine="709"/>
        <w:jc w:val="both"/>
        <w:outlineLvl w:val="3"/>
        <w:rPr>
          <w:rFonts w:eastAsia="Times New Roman" w:cs="Times New Roman"/>
          <w:szCs w:val="28"/>
          <w:lang w:eastAsia="ru-RU"/>
        </w:rPr>
      </w:pPr>
      <w:r w:rsidRPr="00B019B5">
        <w:rPr>
          <w:rFonts w:eastAsia="Times New Roman" w:cs="Times New Roman"/>
          <w:szCs w:val="28"/>
          <w:lang w:eastAsia="ru-RU"/>
        </w:rPr>
        <w:t xml:space="preserve">В случае если фактическая стоимость ремонта подъезда ниже предельной стоимости ремонта одного типового подъезда, финансирование осуществляется </w:t>
      </w:r>
      <w:r w:rsidR="00ED4014">
        <w:rPr>
          <w:rFonts w:eastAsia="Times New Roman" w:cs="Times New Roman"/>
          <w:szCs w:val="28"/>
          <w:lang w:eastAsia="ru-RU"/>
        </w:rPr>
        <w:t xml:space="preserve">исходя из фактической стоимости </w:t>
      </w:r>
      <w:r w:rsidR="00ED4014" w:rsidRPr="00ED4014">
        <w:rPr>
          <w:rFonts w:eastAsia="Times New Roman" w:cs="Times New Roman"/>
          <w:szCs w:val="28"/>
          <w:lang w:eastAsia="ru-RU"/>
        </w:rPr>
        <w:t xml:space="preserve">ремонта подъезда </w:t>
      </w:r>
      <w:r w:rsidRPr="00B019B5">
        <w:rPr>
          <w:rFonts w:eastAsia="Times New Roman" w:cs="Times New Roman"/>
          <w:szCs w:val="28"/>
          <w:lang w:eastAsia="ru-RU"/>
        </w:rPr>
        <w:t xml:space="preserve">за счет всех источников </w:t>
      </w:r>
      <w:r w:rsidR="00ED4014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B019B5">
        <w:rPr>
          <w:rFonts w:eastAsia="Times New Roman" w:cs="Times New Roman"/>
          <w:szCs w:val="28"/>
          <w:lang w:eastAsia="ru-RU"/>
        </w:rPr>
        <w:t xml:space="preserve">в установленных выше пропорциях. </w:t>
      </w:r>
    </w:p>
    <w:p w:rsidR="00BB5CAB" w:rsidRPr="00B019B5" w:rsidRDefault="00BB5CAB" w:rsidP="00BB5CAB">
      <w:pPr>
        <w:widowControl w:val="0"/>
        <w:autoSpaceDE w:val="0"/>
        <w:autoSpaceDN w:val="0"/>
        <w:spacing w:line="240" w:lineRule="auto"/>
        <w:ind w:firstLine="709"/>
        <w:jc w:val="both"/>
        <w:outlineLvl w:val="3"/>
        <w:rPr>
          <w:rFonts w:eastAsia="Times New Roman" w:cs="Times New Roman"/>
          <w:szCs w:val="28"/>
          <w:lang w:eastAsia="ru-RU"/>
        </w:rPr>
      </w:pPr>
      <w:r w:rsidRPr="00B019B5">
        <w:rPr>
          <w:rFonts w:eastAsia="Times New Roman" w:cs="Times New Roman"/>
          <w:szCs w:val="28"/>
          <w:lang w:eastAsia="ru-RU"/>
        </w:rPr>
        <w:t>Если фактическая стоимость выше предельной стоимости ремонта одного типового подъезда, финансирование осуществляется в пределах предельной стоимости ремонта типового подъезда.</w:t>
      </w:r>
    </w:p>
    <w:p w:rsidR="00BB5CAB" w:rsidRPr="00B019B5" w:rsidRDefault="00BB5CAB" w:rsidP="00BB5CAB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cs="Times New Roman"/>
        </w:rPr>
      </w:pPr>
      <w:r w:rsidRPr="00B019B5">
        <w:rPr>
          <w:rFonts w:cs="Times New Roman"/>
          <w:szCs w:val="28"/>
        </w:rPr>
        <w:t>Субсидия выделяется для возмещения части затрат получателей субсидии, связанных с выполненными при ремонте подъездов видами работ, рекомендованными Госпрограммой:</w:t>
      </w:r>
    </w:p>
    <w:p w:rsidR="00BB5CAB" w:rsidRPr="00B019B5" w:rsidRDefault="00BB5CAB" w:rsidP="00BB5CAB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cs="Times New Roman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2027"/>
        <w:gridCol w:w="7371"/>
      </w:tblGrid>
      <w:tr w:rsidR="00BB5CAB" w:rsidRPr="00B019B5" w:rsidTr="008F7623">
        <w:trPr>
          <w:jc w:val="center"/>
        </w:trPr>
        <w:tc>
          <w:tcPr>
            <w:tcW w:w="662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27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7371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Виды выполняемых работ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 w:val="restart"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7" w:type="dxa"/>
            <w:vMerge w:val="restart"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Ремонт входных групп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Ремонт козырька и окраска козырька (навеса)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Устройство козырька (при отсутствии)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Ремонт штукатурки фасадов и откосов с последующей окраской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Ремонт ступеней бетонных с устройством пандусов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Установка энергосберегающих светильников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Замена входных дверей на </w:t>
            </w:r>
            <w:proofErr w:type="gramStart"/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металлические</w:t>
            </w:r>
            <w:proofErr w:type="gramEnd"/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, оборудованные магнитными запирающими устройствами с кодовыми замками или домофонами и доводчиками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Ремонт и окраска металлических дверей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Установка тамбурных дверей (деревянных, пластиковых)</w:t>
            </w:r>
          </w:p>
        </w:tc>
      </w:tr>
      <w:tr w:rsidR="00BB5CAB" w:rsidRPr="00B019B5" w:rsidTr="008F7623">
        <w:tblPrEx>
          <w:tblBorders>
            <w:insideH w:val="nil"/>
          </w:tblBorders>
        </w:tblPrEx>
        <w:trPr>
          <w:jc w:val="center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Установка камер видеонаблюдения с возможностью подключения к системе "Безопасный регион"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</w:tcBorders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</w:tcBorders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Ремонт полов с восстановлением плиточного покрытия, ремонт стен и потолков, замена почтовых ящиков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Замена (устройство) покрытий полов 1-ого этажа из керамических плиток (100%)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/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Ремонт штукатурки стен и потолков (до 20%) с окраской водоэмульсионными составами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/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Окраска деревянных элементов лестничных маршей (ограждения, поручни и т.п.)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/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Ремонт и окраска полов деревянных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/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Окраска торцов лестничных маршей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/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Окраска металлических деталей (ограждений, решеток, труб, отопительных приборов и т.п.) 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/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Восстановление металлических ограждений и лестничных перил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/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Ремонт с окраской (замена) дверей в местах общего пользования (балконные, коридорные и т.д.)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/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Замена почтовых ящиков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 w:val="restart"/>
            <w:tcBorders>
              <w:bottom w:val="nil"/>
            </w:tcBorders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7" w:type="dxa"/>
            <w:vMerge w:val="restart"/>
            <w:tcBorders>
              <w:bottom w:val="nil"/>
            </w:tcBorders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Замена осветительных приборов и монтаж проводов в короба</w:t>
            </w:r>
          </w:p>
        </w:tc>
        <w:tc>
          <w:tcPr>
            <w:tcW w:w="7371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Замена светильников на </w:t>
            </w:r>
            <w:proofErr w:type="gramStart"/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энергосберегающие</w:t>
            </w:r>
            <w:proofErr w:type="gramEnd"/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/>
            <w:tcBorders>
              <w:bottom w:val="nil"/>
            </w:tcBorders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bottom w:val="nil"/>
            </w:tcBorders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Установка коробов пластмассовых шириной до 40 мм</w:t>
            </w:r>
          </w:p>
        </w:tc>
      </w:tr>
      <w:tr w:rsidR="00BB5CAB" w:rsidRPr="00B019B5" w:rsidTr="008F7623">
        <w:tblPrEx>
          <w:tblBorders>
            <w:insideH w:val="nil"/>
          </w:tblBorders>
        </w:tblPrEx>
        <w:trPr>
          <w:jc w:val="center"/>
        </w:trPr>
        <w:tc>
          <w:tcPr>
            <w:tcW w:w="662" w:type="dxa"/>
            <w:vMerge/>
            <w:tcBorders>
              <w:bottom w:val="nil"/>
            </w:tcBorders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bottom w:val="nil"/>
            </w:tcBorders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nil"/>
            </w:tcBorders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Монтаж кабелей (проводов) в короба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7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Ремонт (замена) клапанов мусоропровода</w:t>
            </w:r>
          </w:p>
        </w:tc>
        <w:tc>
          <w:tcPr>
            <w:tcW w:w="7371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Ремонт (замена при необходимости) и окраска металлических деталей мусоропровода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 w:val="restart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7" w:type="dxa"/>
            <w:vMerge w:val="restart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Замена оконных блоков</w:t>
            </w:r>
          </w:p>
        </w:tc>
        <w:tc>
          <w:tcPr>
            <w:tcW w:w="7371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Замена оконных блоков на </w:t>
            </w:r>
            <w:proofErr w:type="gramStart"/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энергосберегающие</w:t>
            </w:r>
            <w:proofErr w:type="gramEnd"/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/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Ремонт штукатурки оконных и дверных откосов </w:t>
            </w:r>
          </w:p>
        </w:tc>
      </w:tr>
      <w:tr w:rsidR="00BB5CAB" w:rsidRPr="00B019B5" w:rsidTr="008F7623">
        <w:trPr>
          <w:jc w:val="center"/>
        </w:trPr>
        <w:tc>
          <w:tcPr>
            <w:tcW w:w="662" w:type="dxa"/>
            <w:vMerge/>
          </w:tcPr>
          <w:p w:rsidR="00BB5CAB" w:rsidRPr="00B019B5" w:rsidRDefault="00BB5CAB" w:rsidP="00BB5C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BB5CAB" w:rsidRPr="00B019B5" w:rsidRDefault="00BB5CAB" w:rsidP="00BB5C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BB5CAB" w:rsidRPr="00B019B5" w:rsidRDefault="00BB5CAB" w:rsidP="00BB5CAB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19B5">
              <w:rPr>
                <w:rFonts w:eastAsia="Times New Roman" w:cs="Times New Roman"/>
                <w:sz w:val="20"/>
                <w:szCs w:val="20"/>
                <w:lang w:eastAsia="ru-RU"/>
              </w:rPr>
              <w:t>Окраска откосов по штукатурке</w:t>
            </w:r>
          </w:p>
        </w:tc>
      </w:tr>
    </w:tbl>
    <w:p w:rsidR="00BB5CAB" w:rsidRPr="00B019B5" w:rsidRDefault="00BB5CAB" w:rsidP="00BB5CAB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cs="Times New Roman"/>
        </w:rPr>
      </w:pPr>
    </w:p>
    <w:p w:rsidR="00BB5CAB" w:rsidRPr="00B019B5" w:rsidRDefault="00BB5CAB" w:rsidP="00BB5CAB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cs="Times New Roman"/>
          <w:szCs w:val="28"/>
        </w:rPr>
      </w:pPr>
      <w:r w:rsidRPr="00B019B5">
        <w:rPr>
          <w:rFonts w:eastAsia="Calibri"/>
          <w:szCs w:val="28"/>
        </w:rPr>
        <w:t xml:space="preserve">Перечень и объем работ, выполняемых при ремонте подъездов в МКД, может быть расширен путем принятия соответствующего решения общим собранием собственников помещений в МКД и сбора дополнительных средств на их проведение. </w:t>
      </w:r>
    </w:p>
    <w:p w:rsidR="00D9697E" w:rsidRPr="00F60F90" w:rsidRDefault="00F60F90" w:rsidP="003E087D">
      <w:pPr>
        <w:ind w:firstLine="708"/>
        <w:jc w:val="both"/>
      </w:pPr>
      <w:r>
        <w:t xml:space="preserve">11. </w:t>
      </w:r>
      <w:r w:rsidR="00BB5CAB" w:rsidRPr="00F60F90">
        <w:t>Предоставление субсидии получ</w:t>
      </w:r>
      <w:r w:rsidR="00D9697E" w:rsidRPr="00F60F90">
        <w:t>ателям субсидии осуществляется</w:t>
      </w:r>
      <w:r w:rsidR="003E087D">
        <w:t xml:space="preserve">                       </w:t>
      </w:r>
      <w:r w:rsidR="00BB5CAB" w:rsidRPr="00F60F90">
        <w:t xml:space="preserve">по результатам отбора, проведенного </w:t>
      </w:r>
      <w:r w:rsidR="00994508" w:rsidRPr="00F60F90">
        <w:t>Комисси</w:t>
      </w:r>
      <w:r w:rsidR="00D9697E" w:rsidRPr="00F60F90">
        <w:t xml:space="preserve">ей </w:t>
      </w:r>
      <w:r w:rsidR="00994508" w:rsidRPr="00F60F90">
        <w:t xml:space="preserve"> по отбору получателей</w:t>
      </w:r>
      <w:r w:rsidR="00D9697E" w:rsidRPr="00F60F90">
        <w:t xml:space="preserve"> субсидии </w:t>
      </w:r>
      <w:r w:rsidR="00994508" w:rsidRPr="00F60F90">
        <w:t xml:space="preserve"> </w:t>
      </w:r>
      <w:r w:rsidR="00D9697E" w:rsidRPr="00F60F90">
        <w:t xml:space="preserve">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</w:t>
      </w:r>
      <w:r w:rsidR="003E087D">
        <w:t xml:space="preserve">                                </w:t>
      </w:r>
      <w:r w:rsidR="00D9697E" w:rsidRPr="00F60F90">
        <w:t xml:space="preserve"> </w:t>
      </w:r>
      <w:r w:rsidR="00D9697E" w:rsidRPr="00F60F90">
        <w:lastRenderedPageBreak/>
        <w:t>с выполненным ремонтом  подъездов  в многоквартирных домах</w:t>
      </w:r>
      <w:r w:rsidR="002D7754">
        <w:t xml:space="preserve">                               (далее – Комиссия)</w:t>
      </w:r>
      <w:r w:rsidR="003E087D">
        <w:t>.</w:t>
      </w:r>
    </w:p>
    <w:p w:rsidR="00BB5CAB" w:rsidRPr="002D7754" w:rsidRDefault="002D7754" w:rsidP="002D7754">
      <w:pPr>
        <w:autoSpaceDE w:val="0"/>
        <w:autoSpaceDN w:val="0"/>
        <w:adjustRightInd w:val="0"/>
        <w:spacing w:line="240" w:lineRule="auto"/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12. </w:t>
      </w:r>
      <w:r w:rsidRPr="002D7754">
        <w:rPr>
          <w:rFonts w:cs="Times New Roman"/>
          <w:szCs w:val="28"/>
        </w:rPr>
        <w:t xml:space="preserve"> </w:t>
      </w:r>
      <w:r w:rsidR="00BB5CAB" w:rsidRPr="002D7754">
        <w:rPr>
          <w:rFonts w:cs="Times New Roman"/>
          <w:szCs w:val="28"/>
        </w:rPr>
        <w:t xml:space="preserve">К получателям субсидий устанавливаются следующие критерии отбора: </w:t>
      </w:r>
    </w:p>
    <w:p w:rsidR="00BB5CAB" w:rsidRPr="00B019B5" w:rsidRDefault="003E087D" w:rsidP="003E087D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="002D7754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 </w:t>
      </w:r>
      <w:proofErr w:type="gramStart"/>
      <w:r w:rsidR="0089305F">
        <w:rPr>
          <w:rFonts w:cs="Times New Roman"/>
          <w:szCs w:val="28"/>
        </w:rPr>
        <w:t xml:space="preserve">- </w:t>
      </w:r>
      <w:r w:rsidR="00BB5CAB" w:rsidRPr="00B019B5">
        <w:rPr>
          <w:rFonts w:cs="Times New Roman"/>
          <w:szCs w:val="28"/>
        </w:rPr>
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BB5CAB" w:rsidRPr="00B019B5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 xml:space="preserve">                           </w:t>
      </w:r>
      <w:r w:rsidR="00BB5CAB" w:rsidRPr="00B019B5">
        <w:rPr>
          <w:rFonts w:cs="Times New Roman"/>
          <w:szCs w:val="28"/>
        </w:rPr>
        <w:t>в отношении таких юридических лиц, в совокупности превышает 50 процентов;</w:t>
      </w:r>
    </w:p>
    <w:p w:rsidR="00BB5CAB" w:rsidRPr="00B019B5" w:rsidRDefault="003E087D" w:rsidP="003E087D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r w:rsidR="0089305F">
        <w:rPr>
          <w:rFonts w:cs="Times New Roman"/>
          <w:szCs w:val="28"/>
        </w:rPr>
        <w:t xml:space="preserve">- </w:t>
      </w:r>
      <w:r w:rsidR="00BB5CAB" w:rsidRPr="00B019B5">
        <w:rPr>
          <w:rFonts w:cs="Times New Roman"/>
          <w:szCs w:val="28"/>
        </w:rPr>
        <w:t>получатели субсидии не должны находиться в процессе реорганизации, ликвидации, банкротства и не должны иметь ограничения на осуществление хозяйственной деятельности (в случае, если такое требование предусмотрено правовым актом);</w:t>
      </w:r>
    </w:p>
    <w:p w:rsidR="00BB5CAB" w:rsidRPr="00B019B5" w:rsidRDefault="003E087D" w:rsidP="003E087D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2D775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="0089305F">
        <w:rPr>
          <w:rFonts w:cs="Times New Roman"/>
          <w:szCs w:val="28"/>
        </w:rPr>
        <w:t xml:space="preserve">- </w:t>
      </w:r>
      <w:r w:rsidR="00BB5CAB" w:rsidRPr="00B019B5">
        <w:rPr>
          <w:rFonts w:cs="Times New Roman"/>
          <w:szCs w:val="28"/>
        </w:rPr>
        <w:t xml:space="preserve">отсутствие у получателя субсидии просроченной задолженности перед </w:t>
      </w:r>
      <w:proofErr w:type="spellStart"/>
      <w:r w:rsidR="00BB5CAB" w:rsidRPr="00B019B5">
        <w:rPr>
          <w:rFonts w:cs="Times New Roman"/>
          <w:szCs w:val="28"/>
        </w:rPr>
        <w:t>ресурсоснабжающими</w:t>
      </w:r>
      <w:proofErr w:type="spellEnd"/>
      <w:r w:rsidR="00BB5CAB" w:rsidRPr="00B019B5">
        <w:rPr>
          <w:rFonts w:cs="Times New Roman"/>
          <w:szCs w:val="28"/>
        </w:rPr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BB5CAB" w:rsidRPr="00B019B5" w:rsidRDefault="003E087D" w:rsidP="003E087D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 w:rsidR="0089305F">
        <w:rPr>
          <w:rFonts w:cs="Times New Roman"/>
          <w:szCs w:val="28"/>
        </w:rPr>
        <w:t xml:space="preserve">- </w:t>
      </w:r>
      <w:r w:rsidR="00BB5CAB" w:rsidRPr="00B019B5">
        <w:rPr>
          <w:rFonts w:cs="Times New Roman"/>
          <w:szCs w:val="28"/>
        </w:rPr>
        <w:t xml:space="preserve">отсутствие у получателя субсидии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  </w:t>
      </w:r>
    </w:p>
    <w:p w:rsidR="00BB5CAB" w:rsidRPr="00B019B5" w:rsidRDefault="003E087D" w:rsidP="003E087D">
      <w:pPr>
        <w:widowControl w:val="0"/>
        <w:autoSpaceDE w:val="0"/>
        <w:autoSpaceDN w:val="0"/>
        <w:spacing w:line="240" w:lineRule="auto"/>
        <w:contextualSpacing/>
        <w:jc w:val="both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</w:t>
      </w:r>
      <w:r w:rsidR="002D775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="0089305F">
        <w:rPr>
          <w:rFonts w:eastAsia="Times New Roman" w:cs="Times New Roman"/>
          <w:szCs w:val="28"/>
          <w:lang w:eastAsia="ru-RU"/>
        </w:rPr>
        <w:t xml:space="preserve">- </w:t>
      </w:r>
      <w:r w:rsidR="00BB5CAB" w:rsidRPr="00B019B5">
        <w:rPr>
          <w:rFonts w:eastAsia="Times New Roman" w:cs="Times New Roman"/>
          <w:szCs w:val="28"/>
          <w:lang w:eastAsia="ru-RU"/>
        </w:rPr>
        <w:t xml:space="preserve">наличие от получателя субсидии заявки на предоставление субсидии </w:t>
      </w:r>
      <w:r w:rsidR="00BB5CAB" w:rsidRPr="00B019B5">
        <w:rPr>
          <w:rFonts w:eastAsia="Times New Roman" w:cs="Times New Roman"/>
          <w:szCs w:val="28"/>
          <w:lang w:eastAsia="ru-RU"/>
        </w:rPr>
        <w:br/>
        <w:t>с приложением расчета заявленной суммы, подтвержденной актами приемки выполненных работ по форме КС-2 и справками о стоимости работ по форме КС-3;</w:t>
      </w:r>
    </w:p>
    <w:p w:rsidR="00BB5CAB" w:rsidRPr="00B019B5" w:rsidRDefault="003E087D" w:rsidP="003E087D">
      <w:pPr>
        <w:widowControl w:val="0"/>
        <w:autoSpaceDE w:val="0"/>
        <w:autoSpaceDN w:val="0"/>
        <w:spacing w:line="240" w:lineRule="auto"/>
        <w:contextualSpacing/>
        <w:jc w:val="both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</w:t>
      </w:r>
      <w:r w:rsidR="0089305F">
        <w:rPr>
          <w:rFonts w:eastAsia="Times New Roman" w:cs="Times New Roman"/>
          <w:szCs w:val="28"/>
          <w:lang w:eastAsia="ru-RU"/>
        </w:rPr>
        <w:t xml:space="preserve">- </w:t>
      </w:r>
      <w:r w:rsidR="00BB5CAB" w:rsidRPr="00B019B5">
        <w:rPr>
          <w:rFonts w:eastAsia="Times New Roman" w:cs="Times New Roman"/>
          <w:szCs w:val="28"/>
          <w:lang w:eastAsia="ru-RU"/>
        </w:rPr>
        <w:t xml:space="preserve">наличие адресов подъездов МКД, в которых выполнен ремонт, </w:t>
      </w:r>
      <w:r w:rsidR="00BB5CAB" w:rsidRPr="00B019B5">
        <w:rPr>
          <w:rFonts w:eastAsia="Times New Roman" w:cs="Times New Roman"/>
          <w:szCs w:val="28"/>
          <w:lang w:eastAsia="ru-RU"/>
        </w:rPr>
        <w:br/>
        <w:t xml:space="preserve">в </w:t>
      </w:r>
      <w:proofErr w:type="gramStart"/>
      <w:r w:rsidR="00BB5CAB" w:rsidRPr="00B019B5">
        <w:rPr>
          <w:rFonts w:eastAsia="Times New Roman" w:cs="Times New Roman"/>
          <w:szCs w:val="28"/>
          <w:lang w:eastAsia="ru-RU"/>
        </w:rPr>
        <w:t>согласованном</w:t>
      </w:r>
      <w:proofErr w:type="gramEnd"/>
      <w:r w:rsidR="00BB5CAB" w:rsidRPr="00B019B5">
        <w:rPr>
          <w:rFonts w:eastAsia="Times New Roman" w:cs="Times New Roman"/>
          <w:szCs w:val="28"/>
          <w:lang w:eastAsia="ru-RU"/>
        </w:rPr>
        <w:t xml:space="preserve"> АП; </w:t>
      </w:r>
    </w:p>
    <w:p w:rsidR="00BB5CAB" w:rsidRPr="00B019B5" w:rsidRDefault="003E087D" w:rsidP="003E087D">
      <w:pPr>
        <w:widowControl w:val="0"/>
        <w:autoSpaceDE w:val="0"/>
        <w:autoSpaceDN w:val="0"/>
        <w:spacing w:line="240" w:lineRule="auto"/>
        <w:contextualSpacing/>
        <w:jc w:val="both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</w:t>
      </w:r>
      <w:r w:rsidR="0089305F">
        <w:rPr>
          <w:rFonts w:eastAsia="Times New Roman" w:cs="Times New Roman"/>
          <w:szCs w:val="28"/>
          <w:lang w:eastAsia="ru-RU"/>
        </w:rPr>
        <w:t xml:space="preserve">- </w:t>
      </w:r>
      <w:r w:rsidR="00BB5CAB" w:rsidRPr="00B019B5">
        <w:rPr>
          <w:rFonts w:eastAsia="Times New Roman" w:cs="Times New Roman"/>
          <w:szCs w:val="28"/>
          <w:lang w:eastAsia="ru-RU"/>
        </w:rPr>
        <w:t>наличие протокола о выборе совета МКД или уполномоченного представителя собственников помещений МКД (кроме получателей субсидии - товариществ собственников жилья, жилищных или иных специализированных потребительских кооперативов);</w:t>
      </w:r>
    </w:p>
    <w:p w:rsidR="00BB5CAB" w:rsidRPr="00B019B5" w:rsidRDefault="003E087D" w:rsidP="003E087D">
      <w:pPr>
        <w:widowControl w:val="0"/>
        <w:autoSpaceDE w:val="0"/>
        <w:autoSpaceDN w:val="0"/>
        <w:spacing w:line="240" w:lineRule="auto"/>
        <w:contextualSpacing/>
        <w:jc w:val="both"/>
        <w:outlineLvl w:val="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r w:rsidR="002D775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89305F">
        <w:rPr>
          <w:rFonts w:eastAsia="Times New Roman" w:cs="Times New Roman"/>
          <w:szCs w:val="28"/>
          <w:lang w:eastAsia="ru-RU"/>
        </w:rPr>
        <w:t xml:space="preserve">- </w:t>
      </w:r>
      <w:r w:rsidR="00BB5CAB" w:rsidRPr="00B019B5">
        <w:rPr>
          <w:rFonts w:eastAsia="Times New Roman" w:cs="Times New Roman"/>
          <w:szCs w:val="28"/>
          <w:lang w:eastAsia="ru-RU"/>
        </w:rPr>
        <w:t>наличие актов комиссионной приемки выполненных работ по ремонту подъездов, с участием членов советов МКД или уполномоченных представителей собственников помещений МКД.</w:t>
      </w:r>
    </w:p>
    <w:p w:rsidR="00BB5CAB" w:rsidRPr="00B019B5" w:rsidRDefault="00BB5CAB" w:rsidP="00F60F90">
      <w:pPr>
        <w:widowControl w:val="0"/>
        <w:autoSpaceDE w:val="0"/>
        <w:autoSpaceDN w:val="0"/>
        <w:spacing w:line="240" w:lineRule="auto"/>
        <w:ind w:firstLine="708"/>
        <w:jc w:val="both"/>
        <w:rPr>
          <w:rFonts w:eastAsia="Times New Roman" w:cs="Times New Roman"/>
          <w:sz w:val="22"/>
          <w:szCs w:val="20"/>
          <w:lang w:eastAsia="ru-RU"/>
        </w:rPr>
      </w:pPr>
      <w:r w:rsidRPr="00B019B5">
        <w:rPr>
          <w:rFonts w:eastAsia="Times New Roman" w:cs="Times New Roman"/>
          <w:szCs w:val="28"/>
          <w:lang w:eastAsia="ru-RU"/>
        </w:rPr>
        <w:t xml:space="preserve">13. Предоставление субсидии получателю субсидии осуществляется </w:t>
      </w:r>
      <w:r w:rsidRPr="00B019B5">
        <w:rPr>
          <w:rFonts w:eastAsia="Times New Roman" w:cs="Times New Roman"/>
          <w:szCs w:val="28"/>
          <w:lang w:eastAsia="ru-RU"/>
        </w:rPr>
        <w:br/>
        <w:t xml:space="preserve">на основании Соглашения о предоставлении субсидии из бюджета </w:t>
      </w:r>
      <w:r w:rsidR="006258D2" w:rsidRPr="00B019B5">
        <w:rPr>
          <w:rFonts w:eastAsia="Times New Roman" w:cs="Times New Roman"/>
          <w:szCs w:val="28"/>
          <w:lang w:eastAsia="ru-RU"/>
        </w:rPr>
        <w:t xml:space="preserve">городского </w:t>
      </w:r>
      <w:r w:rsidR="00CC1E98" w:rsidRPr="00B019B5">
        <w:rPr>
          <w:rFonts w:eastAsia="Times New Roman" w:cs="Times New Roman"/>
          <w:szCs w:val="28"/>
          <w:lang w:eastAsia="ru-RU"/>
        </w:rPr>
        <w:t>округа</w:t>
      </w:r>
      <w:r w:rsidR="006258D2" w:rsidRPr="00B019B5">
        <w:rPr>
          <w:rFonts w:eastAsia="Times New Roman" w:cs="Times New Roman"/>
          <w:szCs w:val="28"/>
          <w:lang w:eastAsia="ru-RU"/>
        </w:rPr>
        <w:t xml:space="preserve"> Люберцы</w:t>
      </w:r>
      <w:r w:rsidRPr="00B019B5">
        <w:rPr>
          <w:rFonts w:eastAsia="Times New Roman" w:cs="Times New Roman"/>
          <w:szCs w:val="28"/>
          <w:lang w:eastAsia="ru-RU"/>
        </w:rPr>
        <w:t xml:space="preserve"> Московской области на возмещение части затрат, связанных с выполненным ремонтом подъездов в МКД, заключенного между Администрацией и получателем субсидии (далее – Соглашение</w:t>
      </w:r>
      <w:r w:rsidR="00865881">
        <w:rPr>
          <w:rFonts w:eastAsia="Times New Roman" w:cs="Times New Roman"/>
          <w:szCs w:val="28"/>
          <w:lang w:eastAsia="ru-RU"/>
        </w:rPr>
        <w:t>, форма – Приложение №</w:t>
      </w:r>
      <w:r w:rsidR="000D29BE">
        <w:rPr>
          <w:rFonts w:eastAsia="Times New Roman" w:cs="Times New Roman"/>
          <w:szCs w:val="28"/>
          <w:lang w:eastAsia="ru-RU"/>
        </w:rPr>
        <w:t xml:space="preserve"> 1</w:t>
      </w:r>
      <w:r w:rsidR="00865881">
        <w:rPr>
          <w:rFonts w:eastAsia="Times New Roman" w:cs="Times New Roman"/>
          <w:szCs w:val="28"/>
          <w:lang w:eastAsia="ru-RU"/>
        </w:rPr>
        <w:t xml:space="preserve"> </w:t>
      </w:r>
      <w:r w:rsidR="00865881">
        <w:rPr>
          <w:rFonts w:eastAsia="Times New Roman" w:cs="Times New Roman"/>
          <w:szCs w:val="28"/>
          <w:lang w:eastAsia="ru-RU"/>
        </w:rPr>
        <w:br/>
        <w:t>к Порядку</w:t>
      </w:r>
      <w:r w:rsidRPr="00B019B5">
        <w:rPr>
          <w:rFonts w:eastAsia="Times New Roman" w:cs="Times New Roman"/>
          <w:szCs w:val="28"/>
          <w:lang w:eastAsia="ru-RU"/>
        </w:rPr>
        <w:t>)</w:t>
      </w:r>
      <w:r w:rsidRPr="00B019B5">
        <w:rPr>
          <w:rFonts w:ascii="Calibri" w:eastAsia="Times New Roman" w:hAnsi="Calibri" w:cs="Times New Roman"/>
          <w:sz w:val="22"/>
          <w:szCs w:val="28"/>
          <w:lang w:eastAsia="ru-RU"/>
        </w:rPr>
        <w:t>.</w:t>
      </w:r>
      <w:r w:rsidRPr="00B019B5">
        <w:rPr>
          <w:rFonts w:eastAsia="Times New Roman" w:cs="Times New Roman"/>
          <w:sz w:val="22"/>
          <w:szCs w:val="20"/>
          <w:lang w:eastAsia="ru-RU"/>
        </w:rPr>
        <w:t xml:space="preserve"> </w:t>
      </w:r>
    </w:p>
    <w:p w:rsidR="00BB5CAB" w:rsidRPr="00B019B5" w:rsidRDefault="00BB5CAB" w:rsidP="00F60F90">
      <w:pPr>
        <w:widowControl w:val="0"/>
        <w:autoSpaceDE w:val="0"/>
        <w:autoSpaceDN w:val="0"/>
        <w:spacing w:line="240" w:lineRule="auto"/>
        <w:ind w:firstLine="708"/>
        <w:jc w:val="both"/>
        <w:rPr>
          <w:rFonts w:ascii="Calibri" w:eastAsia="Times New Roman" w:hAnsi="Calibri" w:cs="Times New Roman"/>
          <w:sz w:val="22"/>
          <w:szCs w:val="28"/>
          <w:lang w:eastAsia="ru-RU"/>
        </w:rPr>
      </w:pPr>
      <w:r w:rsidRPr="00B019B5">
        <w:rPr>
          <w:rFonts w:eastAsia="Times New Roman" w:cs="Times New Roman"/>
          <w:szCs w:val="28"/>
          <w:lang w:eastAsia="ru-RU"/>
        </w:rPr>
        <w:t>14. Для заключения Соглашения получатель субсидии предоставляет</w:t>
      </w:r>
      <w:r w:rsidR="00865881">
        <w:rPr>
          <w:rFonts w:eastAsia="Times New Roman" w:cs="Times New Roman"/>
          <w:szCs w:val="28"/>
          <w:lang w:eastAsia="ru-RU"/>
        </w:rPr>
        <w:t xml:space="preserve">                 </w:t>
      </w:r>
      <w:r w:rsidRPr="00B019B5">
        <w:rPr>
          <w:rFonts w:eastAsia="Times New Roman" w:cs="Times New Roman"/>
          <w:szCs w:val="28"/>
          <w:lang w:eastAsia="ru-RU"/>
        </w:rPr>
        <w:t xml:space="preserve"> в Администрацию Заявку о предоставлении субсидии на возмещение затрат на ремонт подъездов в МКД (далее – Заявка</w:t>
      </w:r>
      <w:r w:rsidR="0089305F">
        <w:rPr>
          <w:rFonts w:eastAsia="Times New Roman" w:cs="Times New Roman"/>
          <w:szCs w:val="28"/>
          <w:lang w:eastAsia="ru-RU"/>
        </w:rPr>
        <w:t>, форма – Приложение № 2 к Порядку)</w:t>
      </w:r>
      <w:r w:rsidRPr="00B019B5">
        <w:rPr>
          <w:rFonts w:eastAsia="Times New Roman" w:cs="Times New Roman"/>
          <w:szCs w:val="28"/>
          <w:lang w:eastAsia="ru-RU"/>
        </w:rPr>
        <w:t>,</w:t>
      </w:r>
      <w:r w:rsidR="0089305F">
        <w:rPr>
          <w:rFonts w:eastAsia="Times New Roman" w:cs="Times New Roman"/>
          <w:szCs w:val="28"/>
          <w:lang w:eastAsia="ru-RU"/>
        </w:rPr>
        <w:t xml:space="preserve">                  </w:t>
      </w:r>
      <w:r w:rsidRPr="00B019B5">
        <w:rPr>
          <w:rFonts w:eastAsia="Times New Roman" w:cs="Times New Roman"/>
          <w:szCs w:val="28"/>
          <w:lang w:eastAsia="ru-RU"/>
        </w:rPr>
        <w:t xml:space="preserve"> с приложением следующих документов:</w:t>
      </w:r>
    </w:p>
    <w:p w:rsidR="00BB5CAB" w:rsidRPr="00D0689C" w:rsidRDefault="004F5BD6" w:rsidP="00D0689C">
      <w:pPr>
        <w:ind w:firstLine="708"/>
        <w:jc w:val="both"/>
      </w:pPr>
      <w:r w:rsidRPr="00D0689C">
        <w:lastRenderedPageBreak/>
        <w:t xml:space="preserve">- </w:t>
      </w:r>
      <w:r w:rsidR="00BB5CAB" w:rsidRPr="00D0689C">
        <w:t>копи</w:t>
      </w:r>
      <w:r w:rsidR="00D0689C">
        <w:t>ю</w:t>
      </w:r>
      <w:r w:rsidR="00BB5CAB" w:rsidRPr="00D0689C">
        <w:t xml:space="preserve"> устава, заверенную печатью и подписью руководителя;</w:t>
      </w:r>
    </w:p>
    <w:p w:rsidR="00BB5CAB" w:rsidRPr="00D0689C" w:rsidRDefault="004F5BD6" w:rsidP="00D0689C">
      <w:pPr>
        <w:ind w:firstLine="708"/>
        <w:jc w:val="both"/>
      </w:pPr>
      <w:r w:rsidRPr="00D0689C">
        <w:t xml:space="preserve">- </w:t>
      </w:r>
      <w:r w:rsidR="00BB5CAB" w:rsidRPr="00D0689C">
        <w:t>копии свидетельства о регистрации, заверенн</w:t>
      </w:r>
      <w:r w:rsidR="00D0689C">
        <w:t xml:space="preserve">ой </w:t>
      </w:r>
      <w:r w:rsidR="00D0689C" w:rsidRPr="00D0689C">
        <w:t xml:space="preserve">печатью и подписью </w:t>
      </w:r>
      <w:r w:rsidR="00BB5CAB" w:rsidRPr="00D0689C">
        <w:t>руководителя;</w:t>
      </w:r>
    </w:p>
    <w:p w:rsidR="00D0689C" w:rsidRDefault="004F5BD6" w:rsidP="00D0689C">
      <w:pPr>
        <w:ind w:firstLine="708"/>
        <w:jc w:val="both"/>
      </w:pPr>
      <w:r w:rsidRPr="00D0689C">
        <w:t xml:space="preserve">- </w:t>
      </w:r>
      <w:r w:rsidR="00BB5CAB" w:rsidRPr="00D0689C">
        <w:t>копии лицензии на осуществление деятельности по управлению многоквартирными домами (для получателя субсидии - управляющей организации, индивидуального предп</w:t>
      </w:r>
      <w:r w:rsidR="00D0689C">
        <w:t>ринимателя), заверенной печатью</w:t>
      </w:r>
      <w:r w:rsidR="00FF62A5">
        <w:t xml:space="preserve"> </w:t>
      </w:r>
      <w:r w:rsidR="00BB5CAB" w:rsidRPr="00D0689C">
        <w:t>и подписью руководителя;</w:t>
      </w:r>
      <w:r w:rsidR="00D0689C">
        <w:tab/>
      </w:r>
      <w:r w:rsidR="00D0689C">
        <w:tab/>
      </w:r>
      <w:r w:rsidR="00D0689C">
        <w:tab/>
      </w:r>
      <w:r w:rsidR="00D0689C">
        <w:tab/>
      </w:r>
      <w:r w:rsidR="00D0689C">
        <w:tab/>
      </w:r>
      <w:r w:rsidR="00D0689C">
        <w:tab/>
      </w:r>
      <w:r w:rsidR="00D0689C">
        <w:tab/>
      </w:r>
      <w:r w:rsidR="00D0689C">
        <w:tab/>
      </w:r>
      <w:r w:rsidR="00D0689C">
        <w:tab/>
      </w:r>
      <w:r w:rsidR="00D0689C">
        <w:tab/>
      </w:r>
      <w:r w:rsidR="00D0689C">
        <w:tab/>
      </w:r>
    </w:p>
    <w:p w:rsidR="00BB5CAB" w:rsidRPr="00D0689C" w:rsidRDefault="004F5BD6" w:rsidP="00D0689C">
      <w:pPr>
        <w:ind w:firstLine="708"/>
        <w:jc w:val="both"/>
      </w:pPr>
      <w:r w:rsidRPr="00D0689C">
        <w:t xml:space="preserve">- </w:t>
      </w:r>
      <w:r w:rsidR="00BB5CAB" w:rsidRPr="00D0689C">
        <w:t xml:space="preserve">информационного письма (на бланке организации, с печатью </w:t>
      </w:r>
      <w:r w:rsidR="00BB5CAB" w:rsidRPr="00D0689C">
        <w:br/>
        <w:t>и подписью руководителя), содержащего:</w:t>
      </w:r>
    </w:p>
    <w:p w:rsidR="00BB5CAB" w:rsidRPr="00B019B5" w:rsidRDefault="00BB5CAB" w:rsidP="00D0689C">
      <w:pPr>
        <w:widowControl w:val="0"/>
        <w:autoSpaceDE w:val="0"/>
        <w:autoSpaceDN w:val="0"/>
        <w:spacing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019B5">
        <w:rPr>
          <w:rFonts w:eastAsia="Times New Roman" w:cs="Times New Roman"/>
          <w:szCs w:val="28"/>
          <w:lang w:eastAsia="ru-RU"/>
        </w:rPr>
        <w:t xml:space="preserve">информацию об отсутствии управляющей организации 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B019B5">
          <w:rPr>
            <w:rFonts w:eastAsia="Times New Roman" w:cs="Times New Roman"/>
            <w:szCs w:val="28"/>
            <w:lang w:eastAsia="ru-RU"/>
          </w:rPr>
          <w:t>перечень</w:t>
        </w:r>
      </w:hyperlink>
      <w:r w:rsidRPr="00B019B5">
        <w:rPr>
          <w:rFonts w:eastAsia="Times New Roman" w:cs="Times New Roman"/>
          <w:szCs w:val="28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</w:t>
      </w:r>
      <w:r w:rsidR="00044128">
        <w:rPr>
          <w:rFonts w:eastAsia="Times New Roman" w:cs="Times New Roman"/>
          <w:szCs w:val="28"/>
          <w:lang w:eastAsia="ru-RU"/>
        </w:rPr>
        <w:t xml:space="preserve">                </w:t>
      </w:r>
      <w:r w:rsidRPr="00B019B5">
        <w:rPr>
          <w:rFonts w:eastAsia="Times New Roman" w:cs="Times New Roman"/>
          <w:szCs w:val="28"/>
          <w:lang w:eastAsia="ru-RU"/>
        </w:rPr>
        <w:t>и предоставления информации при проведении финансовых</w:t>
      </w:r>
      <w:proofErr w:type="gramEnd"/>
      <w:r w:rsidRPr="00B019B5">
        <w:rPr>
          <w:rFonts w:eastAsia="Times New Roman" w:cs="Times New Roman"/>
          <w:szCs w:val="28"/>
          <w:lang w:eastAsia="ru-RU"/>
        </w:rPr>
        <w:t xml:space="preserve"> операций (офшорные зоны) в отношении таких юридических лиц;</w:t>
      </w:r>
    </w:p>
    <w:p w:rsidR="00BB5CAB" w:rsidRPr="00B019B5" w:rsidRDefault="00BB5CAB" w:rsidP="00BB5CAB">
      <w:pPr>
        <w:widowControl w:val="0"/>
        <w:autoSpaceDE w:val="0"/>
        <w:autoSpaceDN w:val="0"/>
        <w:spacing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019B5">
        <w:rPr>
          <w:rFonts w:eastAsia="Times New Roman" w:cs="Times New Roman"/>
          <w:szCs w:val="28"/>
          <w:lang w:eastAsia="ru-RU"/>
        </w:rPr>
        <w:t>сведения 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деятельности;</w:t>
      </w:r>
    </w:p>
    <w:p w:rsidR="00BB5CAB" w:rsidRPr="00B019B5" w:rsidRDefault="00BB5CAB" w:rsidP="00BB5CAB">
      <w:pPr>
        <w:widowControl w:val="0"/>
        <w:autoSpaceDE w:val="0"/>
        <w:autoSpaceDN w:val="0"/>
        <w:spacing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019B5">
        <w:rPr>
          <w:rFonts w:eastAsia="Times New Roman" w:cs="Times New Roman"/>
          <w:szCs w:val="28"/>
          <w:lang w:eastAsia="ru-RU"/>
        </w:rPr>
        <w:t xml:space="preserve">сведения об отсутствии у получателя субсидии просроченной задолженности перед </w:t>
      </w:r>
      <w:proofErr w:type="spellStart"/>
      <w:r w:rsidRPr="00B019B5">
        <w:rPr>
          <w:rFonts w:eastAsia="Times New Roman" w:cs="Times New Roman"/>
          <w:szCs w:val="28"/>
          <w:lang w:eastAsia="ru-RU"/>
        </w:rPr>
        <w:t>ресурсоснабжающими</w:t>
      </w:r>
      <w:proofErr w:type="spellEnd"/>
      <w:r w:rsidRPr="00B019B5">
        <w:rPr>
          <w:rFonts w:eastAsia="Times New Roman" w:cs="Times New Roman"/>
          <w:szCs w:val="28"/>
          <w:lang w:eastAsia="ru-RU"/>
        </w:rPr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BB5CAB" w:rsidRPr="00B019B5" w:rsidRDefault="00BB5CAB" w:rsidP="00BB5CAB">
      <w:pPr>
        <w:widowControl w:val="0"/>
        <w:autoSpaceDE w:val="0"/>
        <w:autoSpaceDN w:val="0"/>
        <w:spacing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019B5">
        <w:rPr>
          <w:rFonts w:eastAsia="Times New Roman" w:cs="Times New Roman"/>
          <w:szCs w:val="28"/>
          <w:lang w:eastAsia="ru-RU"/>
        </w:rPr>
        <w:t>сведения об отсутствии у получателя субсидии задолженности по уплате налогов, сборов и иных платежей;</w:t>
      </w:r>
    </w:p>
    <w:p w:rsidR="00BB5CAB" w:rsidRPr="00B019B5" w:rsidRDefault="00BB5CAB" w:rsidP="00BB5CA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Cs w:val="28"/>
        </w:rPr>
      </w:pPr>
      <w:r w:rsidRPr="00B019B5">
        <w:rPr>
          <w:rFonts w:cs="Times New Roman"/>
          <w:szCs w:val="28"/>
        </w:rPr>
        <w:t>банковские реквизиты получателя субсидии (для перечисления субсидии);</w:t>
      </w:r>
    </w:p>
    <w:p w:rsidR="00BB5CAB" w:rsidRPr="00044128" w:rsidRDefault="00D0689C" w:rsidP="00D0689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- </w:t>
      </w:r>
      <w:r w:rsidR="00BB5CAB" w:rsidRPr="00B019B5">
        <w:rPr>
          <w:rFonts w:cs="Times New Roman"/>
          <w:szCs w:val="28"/>
        </w:rPr>
        <w:t xml:space="preserve">копий </w:t>
      </w:r>
      <w:r w:rsidR="00BB5CAB" w:rsidRPr="00B019B5">
        <w:rPr>
          <w:rFonts w:eastAsia="Times New Roman" w:cs="Times New Roman"/>
          <w:szCs w:val="28"/>
          <w:lang w:eastAsia="ru-RU"/>
        </w:rPr>
        <w:t xml:space="preserve">протоколов о выборе совета МКД или уполномоченных представителей собственников помещений МКД, заверенных печатью </w:t>
      </w:r>
      <w:r w:rsidR="00044128">
        <w:rPr>
          <w:rFonts w:eastAsia="Times New Roman" w:cs="Times New Roman"/>
          <w:szCs w:val="28"/>
          <w:lang w:eastAsia="ru-RU"/>
        </w:rPr>
        <w:t xml:space="preserve"> </w:t>
      </w:r>
      <w:r w:rsidR="00BB5CAB" w:rsidRPr="00B019B5">
        <w:rPr>
          <w:rFonts w:eastAsia="Times New Roman" w:cs="Times New Roman"/>
          <w:szCs w:val="28"/>
          <w:lang w:eastAsia="ru-RU"/>
        </w:rPr>
        <w:t>и подписью руководителя организации - получателя субсидии (кроме получателей субсидии - товариществ собственников жилья, жилищных</w:t>
      </w:r>
      <w:r w:rsidR="00044128">
        <w:rPr>
          <w:rFonts w:eastAsia="Times New Roman" w:cs="Times New Roman"/>
          <w:szCs w:val="28"/>
          <w:lang w:eastAsia="ru-RU"/>
        </w:rPr>
        <w:t xml:space="preserve"> </w:t>
      </w:r>
      <w:r w:rsidR="00BB5CAB" w:rsidRPr="00B019B5">
        <w:rPr>
          <w:rFonts w:eastAsia="Times New Roman" w:cs="Times New Roman"/>
          <w:szCs w:val="28"/>
          <w:lang w:eastAsia="ru-RU"/>
        </w:rPr>
        <w:t>или иных специализированных потребительских кооперативов);</w:t>
      </w:r>
    </w:p>
    <w:p w:rsidR="00BB5CAB" w:rsidRPr="00B019B5" w:rsidRDefault="007A4455" w:rsidP="00D0689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- </w:t>
      </w:r>
      <w:r w:rsidR="00BB5CAB" w:rsidRPr="00B019B5">
        <w:rPr>
          <w:rFonts w:cs="Times New Roman"/>
          <w:szCs w:val="28"/>
        </w:rPr>
        <w:t xml:space="preserve">оригиналов Актов комиссионной приемки выполненных работ по ремонту подъездов МКД, подписанных представителями получателя субсидии </w:t>
      </w:r>
      <w:r w:rsidR="00E35DE1">
        <w:rPr>
          <w:rFonts w:cs="Times New Roman"/>
          <w:szCs w:val="28"/>
        </w:rPr>
        <w:t xml:space="preserve">                              </w:t>
      </w:r>
      <w:r w:rsidR="00BB5CAB" w:rsidRPr="00B019B5">
        <w:rPr>
          <w:rFonts w:cs="Times New Roman"/>
          <w:szCs w:val="28"/>
        </w:rPr>
        <w:t xml:space="preserve">и </w:t>
      </w:r>
      <w:r w:rsidR="00BB5CAB" w:rsidRPr="00B019B5">
        <w:rPr>
          <w:rFonts w:eastAsia="Times New Roman" w:cs="Times New Roman"/>
          <w:szCs w:val="28"/>
          <w:lang w:eastAsia="ru-RU"/>
        </w:rPr>
        <w:t>Администрации</w:t>
      </w:r>
      <w:r w:rsidR="00BB5CAB" w:rsidRPr="00B019B5">
        <w:rPr>
          <w:rFonts w:cs="Times New Roman"/>
          <w:szCs w:val="28"/>
        </w:rPr>
        <w:t xml:space="preserve">, </w:t>
      </w:r>
      <w:r w:rsidR="00BB5CAB" w:rsidRPr="00B019B5">
        <w:rPr>
          <w:rFonts w:eastAsia="Times New Roman" w:cs="Times New Roman"/>
          <w:szCs w:val="28"/>
          <w:lang w:eastAsia="ru-RU"/>
        </w:rPr>
        <w:t xml:space="preserve">уполномоченными представителями собственников,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="00E35DE1">
        <w:rPr>
          <w:rFonts w:eastAsia="Times New Roman" w:cs="Times New Roman"/>
          <w:szCs w:val="28"/>
          <w:lang w:eastAsia="ru-RU"/>
        </w:rPr>
        <w:t xml:space="preserve">                 </w:t>
      </w:r>
      <w:r w:rsidR="00BB5CAB" w:rsidRPr="00B019B5">
        <w:rPr>
          <w:rFonts w:eastAsia="Times New Roman" w:cs="Times New Roman"/>
          <w:szCs w:val="28"/>
          <w:lang w:eastAsia="ru-RU"/>
        </w:rPr>
        <w:t xml:space="preserve">с отметкой ГБУ МО «УТНКР» (по форме согласно Приложению № </w:t>
      </w:r>
      <w:r w:rsidR="0089305F">
        <w:rPr>
          <w:rFonts w:eastAsia="Times New Roman" w:cs="Times New Roman"/>
          <w:szCs w:val="28"/>
          <w:lang w:eastAsia="ru-RU"/>
        </w:rPr>
        <w:t>3</w:t>
      </w:r>
      <w:r w:rsidR="00BB5CAB" w:rsidRPr="00B019B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="00BB5CAB" w:rsidRPr="00B019B5">
        <w:rPr>
          <w:rFonts w:eastAsia="Times New Roman" w:cs="Times New Roman"/>
          <w:szCs w:val="28"/>
          <w:lang w:eastAsia="ru-RU"/>
        </w:rPr>
        <w:t>к Порядку)</w:t>
      </w:r>
      <w:r w:rsidR="00BB5CAB" w:rsidRPr="00B019B5">
        <w:rPr>
          <w:rFonts w:cs="Times New Roman"/>
          <w:szCs w:val="28"/>
        </w:rPr>
        <w:t>.</w:t>
      </w:r>
    </w:p>
    <w:p w:rsidR="00BB5CAB" w:rsidRPr="00B019B5" w:rsidRDefault="00D0689C" w:rsidP="00D0689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B5CAB" w:rsidRPr="00B019B5">
        <w:rPr>
          <w:rFonts w:cs="Times New Roman"/>
          <w:szCs w:val="28"/>
        </w:rPr>
        <w:t xml:space="preserve">оригинала </w:t>
      </w:r>
      <w:proofErr w:type="gramStart"/>
      <w:r w:rsidR="00BB5CAB" w:rsidRPr="00B019B5">
        <w:rPr>
          <w:rFonts w:cs="Times New Roman"/>
          <w:szCs w:val="28"/>
        </w:rPr>
        <w:t>Справки-расчет</w:t>
      </w:r>
      <w:proofErr w:type="gramEnd"/>
      <w:r w:rsidR="00BB5CAB" w:rsidRPr="00B019B5">
        <w:rPr>
          <w:rFonts w:cs="Times New Roman"/>
          <w:szCs w:val="28"/>
        </w:rPr>
        <w:t xml:space="preserve"> о подтверждении фактических затрат, связанных с выполненным ремонтом подъездов в МКД (по форме согласно Приложению № </w:t>
      </w:r>
      <w:r w:rsidR="0089305F">
        <w:rPr>
          <w:rFonts w:cs="Times New Roman"/>
          <w:szCs w:val="28"/>
        </w:rPr>
        <w:t>4</w:t>
      </w:r>
      <w:r w:rsidR="00BB5CAB" w:rsidRPr="00B019B5">
        <w:rPr>
          <w:rFonts w:cs="Times New Roman"/>
          <w:szCs w:val="28"/>
        </w:rPr>
        <w:t xml:space="preserve"> к Порядку), с приложением оригиналов:</w:t>
      </w:r>
    </w:p>
    <w:p w:rsidR="00BB5CAB" w:rsidRPr="00B019B5" w:rsidRDefault="0089305F" w:rsidP="00BB5C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</w:rPr>
      </w:pPr>
      <w:r>
        <w:rPr>
          <w:rFonts w:cs="Times New Roman"/>
          <w:szCs w:val="28"/>
        </w:rPr>
        <w:t xml:space="preserve">- </w:t>
      </w:r>
      <w:r w:rsidR="00BB5CAB" w:rsidRPr="00B019B5">
        <w:rPr>
          <w:rFonts w:cs="Times New Roman"/>
          <w:szCs w:val="28"/>
        </w:rPr>
        <w:t>актов приемки выполненных работ по форме КС-2;</w:t>
      </w:r>
    </w:p>
    <w:p w:rsidR="00BB5CAB" w:rsidRPr="00B019B5" w:rsidRDefault="0089305F" w:rsidP="00BB5C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B5CAB" w:rsidRPr="00B019B5">
        <w:rPr>
          <w:rFonts w:cs="Times New Roman"/>
          <w:szCs w:val="28"/>
        </w:rPr>
        <w:t>справок о стоимости работ по форме КС-3.</w:t>
      </w:r>
    </w:p>
    <w:p w:rsidR="00BB5CAB" w:rsidRPr="00B019B5" w:rsidRDefault="00BB5CAB" w:rsidP="00BB5C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8"/>
        </w:rPr>
      </w:pPr>
      <w:r w:rsidRPr="00B019B5">
        <w:rPr>
          <w:rFonts w:cs="Times New Roman"/>
          <w:szCs w:val="28"/>
        </w:rPr>
        <w:lastRenderedPageBreak/>
        <w:t xml:space="preserve">15. Рассмотрение документов, указанных в пункте 14 настоящего Порядка, </w:t>
      </w:r>
      <w:r w:rsidR="00D0689C">
        <w:rPr>
          <w:rFonts w:cs="Times New Roman"/>
          <w:szCs w:val="28"/>
        </w:rPr>
        <w:t xml:space="preserve">Комиссия </w:t>
      </w:r>
      <w:r w:rsidRPr="00B019B5">
        <w:rPr>
          <w:rFonts w:cs="Times New Roman"/>
          <w:szCs w:val="28"/>
        </w:rPr>
        <w:t>осуществляет в течение пяти рабочих дней со дня предоставления Заявки.</w:t>
      </w:r>
    </w:p>
    <w:p w:rsidR="00BB5CAB" w:rsidRPr="00B019B5" w:rsidRDefault="00BB5CAB" w:rsidP="00BB5CAB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B019B5">
        <w:rPr>
          <w:rFonts w:cs="Times New Roman"/>
          <w:szCs w:val="28"/>
        </w:rPr>
        <w:t xml:space="preserve">16. По результатам рассмотрения Заявки, </w:t>
      </w:r>
      <w:r w:rsidR="004F3F53">
        <w:rPr>
          <w:rFonts w:cs="Times New Roman"/>
          <w:szCs w:val="28"/>
        </w:rPr>
        <w:t>Комиссией</w:t>
      </w:r>
      <w:r w:rsidRPr="00B019B5">
        <w:rPr>
          <w:rFonts w:cs="Times New Roman"/>
          <w:szCs w:val="28"/>
        </w:rPr>
        <w:t xml:space="preserve"> принимается решение </w:t>
      </w:r>
      <w:r w:rsidR="004F3F53">
        <w:rPr>
          <w:rFonts w:cs="Times New Roman"/>
          <w:szCs w:val="28"/>
        </w:rPr>
        <w:t xml:space="preserve"> </w:t>
      </w:r>
      <w:r w:rsidRPr="00B019B5">
        <w:rPr>
          <w:rFonts w:cs="Times New Roman"/>
          <w:szCs w:val="28"/>
        </w:rPr>
        <w:t>о возможности заключения Соглашения с получателем субсидии.</w:t>
      </w:r>
    </w:p>
    <w:p w:rsidR="00BB5CAB" w:rsidRPr="00B019B5" w:rsidRDefault="00BB5CAB" w:rsidP="00BB5CAB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B019B5">
        <w:rPr>
          <w:rFonts w:cs="Times New Roman"/>
          <w:szCs w:val="28"/>
        </w:rPr>
        <w:t>Основаниями для принятия положительного решения являются:</w:t>
      </w:r>
    </w:p>
    <w:p w:rsidR="00BB5CAB" w:rsidRPr="00B019B5" w:rsidRDefault="00ED3322" w:rsidP="00ED3322">
      <w:pPr>
        <w:spacing w:line="240" w:lineRule="auto"/>
        <w:ind w:left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B5CAB" w:rsidRPr="00B019B5">
        <w:rPr>
          <w:rFonts w:cs="Times New Roman"/>
          <w:szCs w:val="28"/>
        </w:rPr>
        <w:t>соответствие получателя субсидии критериям отбора получателей субсидии;</w:t>
      </w:r>
    </w:p>
    <w:p w:rsidR="00BB5CAB" w:rsidRPr="00B019B5" w:rsidRDefault="00ED3322" w:rsidP="00ED3322">
      <w:pPr>
        <w:spacing w:line="240" w:lineRule="auto"/>
        <w:ind w:left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B5CAB" w:rsidRPr="00B019B5">
        <w:rPr>
          <w:rFonts w:cs="Times New Roman"/>
          <w:szCs w:val="28"/>
        </w:rPr>
        <w:t>представление полного пакета документов, соответствующего требованиям пункта 14 настоящего Порядка;</w:t>
      </w:r>
    </w:p>
    <w:p w:rsidR="00BB5CAB" w:rsidRPr="00B019B5" w:rsidRDefault="00ED3322" w:rsidP="00ED3322">
      <w:pPr>
        <w:spacing w:line="240" w:lineRule="auto"/>
        <w:ind w:left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B5CAB" w:rsidRPr="00B019B5">
        <w:rPr>
          <w:rFonts w:cs="Times New Roman"/>
          <w:szCs w:val="28"/>
        </w:rPr>
        <w:t xml:space="preserve">достоверность сведений, содержащихся в Заявке. </w:t>
      </w:r>
    </w:p>
    <w:p w:rsidR="00BB5CAB" w:rsidRPr="00B019B5" w:rsidRDefault="00BB5CAB" w:rsidP="00BB5CAB">
      <w:pPr>
        <w:spacing w:line="240" w:lineRule="auto"/>
        <w:ind w:firstLine="709"/>
        <w:jc w:val="both"/>
        <w:rPr>
          <w:rFonts w:cs="Times New Roman"/>
          <w:szCs w:val="28"/>
        </w:rPr>
      </w:pPr>
      <w:r w:rsidRPr="00B019B5">
        <w:rPr>
          <w:rFonts w:cs="Times New Roman"/>
          <w:szCs w:val="28"/>
        </w:rPr>
        <w:t>Основаниями для отказа являются:</w:t>
      </w:r>
    </w:p>
    <w:p w:rsidR="00BB5CAB" w:rsidRPr="00B019B5" w:rsidRDefault="00ED3322" w:rsidP="00ED3322">
      <w:pPr>
        <w:spacing w:line="240" w:lineRule="auto"/>
        <w:ind w:left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B5CAB" w:rsidRPr="00B019B5">
        <w:rPr>
          <w:rFonts w:cs="Times New Roman"/>
          <w:szCs w:val="28"/>
        </w:rPr>
        <w:t>несоответствие получателя субсидии критериям отбора получателей субсидии;</w:t>
      </w:r>
    </w:p>
    <w:p w:rsidR="00BB5CAB" w:rsidRPr="00B019B5" w:rsidRDefault="004F5BD6" w:rsidP="004F5BD6">
      <w:pPr>
        <w:spacing w:line="240" w:lineRule="auto"/>
        <w:ind w:left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B5CAB" w:rsidRPr="00B019B5">
        <w:rPr>
          <w:rFonts w:cs="Times New Roman"/>
          <w:szCs w:val="28"/>
        </w:rPr>
        <w:t>непредставление (предоставление не в полном объеме) пакета документов и/или несоответствие представленных документов требованиям, указанным в пункте 14 настоящего Порядка;</w:t>
      </w:r>
    </w:p>
    <w:p w:rsidR="00BB5CAB" w:rsidRPr="00B019B5" w:rsidRDefault="004F5BD6" w:rsidP="004F5BD6">
      <w:pPr>
        <w:spacing w:line="240" w:lineRule="auto"/>
        <w:ind w:left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B5CAB" w:rsidRPr="00B019B5">
        <w:rPr>
          <w:rFonts w:cs="Times New Roman"/>
          <w:szCs w:val="28"/>
        </w:rPr>
        <w:t xml:space="preserve">недостоверность сведений, содержащихся в Заявке. </w:t>
      </w:r>
    </w:p>
    <w:p w:rsidR="0011079A" w:rsidRPr="0011079A" w:rsidRDefault="00BB5CAB" w:rsidP="0011079A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B019B5">
        <w:rPr>
          <w:rFonts w:cs="Times New Roman"/>
          <w:szCs w:val="28"/>
        </w:rPr>
        <w:t xml:space="preserve">17. </w:t>
      </w:r>
      <w:r w:rsidR="0011079A" w:rsidRPr="0011079A">
        <w:rPr>
          <w:rFonts w:cs="Times New Roman"/>
          <w:szCs w:val="28"/>
        </w:rPr>
        <w:t>. В случае отказа в предоставлении Субсидии заявителю предоставляется мотивированный отказ и возврат предоставленных в Администрацию документов.</w:t>
      </w:r>
    </w:p>
    <w:p w:rsidR="0011079A" w:rsidRPr="0011079A" w:rsidRDefault="0011079A" w:rsidP="0011079A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11079A">
        <w:rPr>
          <w:rFonts w:cs="Times New Roman"/>
          <w:szCs w:val="28"/>
        </w:rPr>
        <w:t xml:space="preserve">Получатель субсидии имеет право направить в Администрацию новую Заявку о предоставлении субсидии на возмещение затрат на ремонт подъездов по другим (ранее не заявленным) адресам, имеющимся </w:t>
      </w:r>
      <w:proofErr w:type="gramStart"/>
      <w:r w:rsidRPr="0011079A">
        <w:rPr>
          <w:rFonts w:cs="Times New Roman"/>
          <w:szCs w:val="28"/>
        </w:rPr>
        <w:t>в</w:t>
      </w:r>
      <w:proofErr w:type="gramEnd"/>
      <w:r w:rsidRPr="0011079A">
        <w:rPr>
          <w:rFonts w:cs="Times New Roman"/>
          <w:szCs w:val="28"/>
        </w:rPr>
        <w:t xml:space="preserve"> согласованном АП.</w:t>
      </w:r>
    </w:p>
    <w:p w:rsidR="0011079A" w:rsidRDefault="0011079A" w:rsidP="0011079A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11079A">
        <w:rPr>
          <w:rFonts w:cs="Times New Roman"/>
          <w:szCs w:val="28"/>
        </w:rPr>
        <w:t>Рассмотрение новой Заявки и заключение нового Соглашения осуществляется в аналогичном порядке.</w:t>
      </w:r>
    </w:p>
    <w:p w:rsidR="00BB5CAB" w:rsidRPr="00B019B5" w:rsidRDefault="00BB5CAB" w:rsidP="0011079A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B019B5">
        <w:rPr>
          <w:rFonts w:cs="Times New Roman"/>
          <w:szCs w:val="28"/>
        </w:rPr>
        <w:t>18. В течени</w:t>
      </w:r>
      <w:r w:rsidR="004F3F53">
        <w:rPr>
          <w:rFonts w:cs="Times New Roman"/>
          <w:szCs w:val="28"/>
        </w:rPr>
        <w:t>е</w:t>
      </w:r>
      <w:r w:rsidRPr="00B019B5">
        <w:rPr>
          <w:rFonts w:cs="Times New Roman"/>
          <w:szCs w:val="28"/>
        </w:rPr>
        <w:t xml:space="preserve"> пяти рабочих дней после принятия положительного решения </w:t>
      </w:r>
      <w:r w:rsidR="004F3F53">
        <w:rPr>
          <w:rFonts w:cs="Times New Roman"/>
          <w:szCs w:val="28"/>
        </w:rPr>
        <w:t xml:space="preserve">секретарь Комиссии </w:t>
      </w:r>
      <w:r w:rsidRPr="00B019B5">
        <w:rPr>
          <w:rFonts w:cs="Times New Roman"/>
          <w:szCs w:val="28"/>
        </w:rPr>
        <w:t xml:space="preserve"> направляет получателю субсидии проект Соглашения.</w:t>
      </w:r>
    </w:p>
    <w:p w:rsidR="00BB5CAB" w:rsidRPr="00B019B5" w:rsidRDefault="00BB5CAB" w:rsidP="00BB5CA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B019B5">
        <w:rPr>
          <w:rFonts w:cs="Times New Roman"/>
          <w:szCs w:val="28"/>
        </w:rPr>
        <w:t>19. В течени</w:t>
      </w:r>
      <w:proofErr w:type="gramStart"/>
      <w:r w:rsidRPr="00B019B5">
        <w:rPr>
          <w:rFonts w:cs="Times New Roman"/>
          <w:szCs w:val="28"/>
        </w:rPr>
        <w:t>и</w:t>
      </w:r>
      <w:proofErr w:type="gramEnd"/>
      <w:r w:rsidRPr="00B019B5">
        <w:rPr>
          <w:rFonts w:cs="Times New Roman"/>
          <w:szCs w:val="28"/>
        </w:rPr>
        <w:t xml:space="preserve"> пяти рабочих дней с даты получения проекта Соглашения, получатель субсидии представляет в Администрацию два экземпляра Соглашения на бумажном носителе, подписанного со своей стороны и удостоверенных печатью.</w:t>
      </w:r>
    </w:p>
    <w:p w:rsidR="00BB5CAB" w:rsidRPr="00B019B5" w:rsidRDefault="00BB5CAB" w:rsidP="00BB5CA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B019B5">
        <w:rPr>
          <w:rFonts w:cs="Times New Roman"/>
          <w:szCs w:val="28"/>
        </w:rPr>
        <w:t xml:space="preserve">20. Субсидия перечисляется согласно банковским реквизитам получателя субсидии, в части средств бюджета </w:t>
      </w:r>
      <w:r w:rsidR="006258D2" w:rsidRPr="00B019B5">
        <w:rPr>
          <w:rFonts w:cs="Times New Roman"/>
          <w:szCs w:val="28"/>
        </w:rPr>
        <w:t xml:space="preserve">городского </w:t>
      </w:r>
      <w:r w:rsidR="00CC1E98" w:rsidRPr="00B019B5">
        <w:rPr>
          <w:rFonts w:cs="Times New Roman"/>
          <w:szCs w:val="28"/>
        </w:rPr>
        <w:t>округа</w:t>
      </w:r>
      <w:r w:rsidR="006258D2" w:rsidRPr="00B019B5">
        <w:rPr>
          <w:rFonts w:cs="Times New Roman"/>
          <w:szCs w:val="28"/>
        </w:rPr>
        <w:t xml:space="preserve"> Люберцы</w:t>
      </w:r>
      <w:r w:rsidRPr="00B019B5">
        <w:rPr>
          <w:rFonts w:cs="Times New Roman"/>
          <w:szCs w:val="28"/>
        </w:rPr>
        <w:t xml:space="preserve"> - в срок не позднее </w:t>
      </w:r>
      <w:r w:rsidR="00767143" w:rsidRPr="00B019B5">
        <w:rPr>
          <w:rFonts w:cs="Times New Roman"/>
          <w:szCs w:val="28"/>
        </w:rPr>
        <w:t>десяти</w:t>
      </w:r>
      <w:r w:rsidRPr="00B019B5">
        <w:rPr>
          <w:rFonts w:cs="Times New Roman"/>
          <w:szCs w:val="28"/>
        </w:rPr>
        <w:t xml:space="preserve"> рабочих дней после подписания Администрацией Соглашения, а в части средств бюджета Московской области - по мере поступления средств из бюджета Московской области в бюджет </w:t>
      </w:r>
      <w:r w:rsidR="006258D2" w:rsidRPr="00B019B5">
        <w:rPr>
          <w:rFonts w:cs="Times New Roman"/>
          <w:szCs w:val="28"/>
        </w:rPr>
        <w:t xml:space="preserve">городского </w:t>
      </w:r>
      <w:r w:rsidR="00CC1E98" w:rsidRPr="00B019B5">
        <w:rPr>
          <w:rFonts w:cs="Times New Roman"/>
          <w:szCs w:val="28"/>
        </w:rPr>
        <w:t>округа</w:t>
      </w:r>
      <w:r w:rsidR="006258D2" w:rsidRPr="00B019B5">
        <w:rPr>
          <w:rFonts w:cs="Times New Roman"/>
          <w:szCs w:val="28"/>
        </w:rPr>
        <w:t xml:space="preserve"> Люберцы</w:t>
      </w:r>
      <w:r w:rsidRPr="00B019B5">
        <w:rPr>
          <w:rFonts w:cs="Times New Roman"/>
          <w:szCs w:val="28"/>
        </w:rPr>
        <w:t>.</w:t>
      </w:r>
    </w:p>
    <w:p w:rsidR="00BB5CAB" w:rsidRPr="00B019B5" w:rsidRDefault="00BB5CAB" w:rsidP="00ED3322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3"/>
        <w:rPr>
          <w:rFonts w:cs="Times New Roman"/>
          <w:szCs w:val="28"/>
        </w:rPr>
      </w:pPr>
      <w:r w:rsidRPr="00B019B5">
        <w:rPr>
          <w:rFonts w:cs="Times New Roman"/>
          <w:szCs w:val="28"/>
        </w:rPr>
        <w:t xml:space="preserve">21. Получатель субсидии имеет право направить в Администрацию новую Заявку о предоставлении субсидии на возмещение затрат на ремонт подъездов по другим (ранее не заявленным) адресам, имеющимся </w:t>
      </w:r>
      <w:proofErr w:type="gramStart"/>
      <w:r w:rsidRPr="00B019B5">
        <w:rPr>
          <w:rFonts w:cs="Times New Roman"/>
          <w:szCs w:val="28"/>
        </w:rPr>
        <w:t>в</w:t>
      </w:r>
      <w:proofErr w:type="gramEnd"/>
      <w:r w:rsidRPr="00B019B5">
        <w:rPr>
          <w:rFonts w:cs="Times New Roman"/>
          <w:szCs w:val="28"/>
        </w:rPr>
        <w:t xml:space="preserve"> согласованном АП.</w:t>
      </w:r>
    </w:p>
    <w:p w:rsidR="00BB5CAB" w:rsidRPr="00B019B5" w:rsidRDefault="00BB5CAB" w:rsidP="00BB5CA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B019B5">
        <w:rPr>
          <w:rFonts w:cs="Times New Roman"/>
          <w:szCs w:val="28"/>
        </w:rPr>
        <w:t>22. Рассмотрение новой Заявки и заключение нового Соглашения осуществляется в аналогичном порядке.</w:t>
      </w:r>
    </w:p>
    <w:p w:rsidR="00BB5CAB" w:rsidRPr="00B019B5" w:rsidRDefault="00BB5CAB" w:rsidP="00BB5CAB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B019B5">
        <w:rPr>
          <w:rFonts w:cs="Times New Roman"/>
          <w:szCs w:val="28"/>
        </w:rPr>
        <w:t xml:space="preserve">23. Главный распорядитель, предоставляющий субсидию, и орган государственного (муниципального) финансового контроля </w:t>
      </w:r>
      <w:r w:rsidR="001D0505">
        <w:rPr>
          <w:rFonts w:cs="Times New Roman"/>
          <w:szCs w:val="28"/>
        </w:rPr>
        <w:t xml:space="preserve">вправе </w:t>
      </w:r>
      <w:r w:rsidR="00C303DF" w:rsidRPr="00B019B5">
        <w:rPr>
          <w:rFonts w:cs="Times New Roman"/>
          <w:szCs w:val="28"/>
        </w:rPr>
        <w:t>проводит</w:t>
      </w:r>
      <w:r w:rsidR="00C303DF">
        <w:rPr>
          <w:rFonts w:cs="Times New Roman"/>
          <w:szCs w:val="28"/>
        </w:rPr>
        <w:t>ь</w:t>
      </w:r>
      <w:r w:rsidRPr="00B019B5">
        <w:rPr>
          <w:rFonts w:cs="Times New Roman"/>
          <w:szCs w:val="28"/>
        </w:rPr>
        <w:t xml:space="preserve"> проверку целевого использования предоставленной субсидии получателем субсидии и, при необходимости, запрашивает у получателя субсидии документы </w:t>
      </w:r>
      <w:r w:rsidRPr="00B019B5">
        <w:rPr>
          <w:rFonts w:cs="Times New Roman"/>
          <w:szCs w:val="28"/>
        </w:rPr>
        <w:br/>
        <w:t>и материалы, необходимые для осуществления проверки.</w:t>
      </w:r>
    </w:p>
    <w:p w:rsidR="00BB5CAB" w:rsidRPr="00B019B5" w:rsidRDefault="00BB5CAB" w:rsidP="005F67D2">
      <w:pPr>
        <w:spacing w:line="240" w:lineRule="auto"/>
        <w:ind w:firstLine="567"/>
        <w:contextualSpacing/>
        <w:jc w:val="both"/>
        <w:rPr>
          <w:rFonts w:cs="Times New Roman"/>
          <w:szCs w:val="28"/>
        </w:rPr>
      </w:pPr>
      <w:r w:rsidRPr="00B019B5">
        <w:rPr>
          <w:rFonts w:cs="Times New Roman"/>
          <w:szCs w:val="28"/>
        </w:rPr>
        <w:lastRenderedPageBreak/>
        <w:t>24. Получатель субсидии несет ответственность за достоверность и полноту предоставленных сведений, установленных настоящим Порядком, а также за нецелевое использование бюджетных сре</w:t>
      </w:r>
      <w:proofErr w:type="gramStart"/>
      <w:r w:rsidRPr="00B019B5">
        <w:rPr>
          <w:rFonts w:cs="Times New Roman"/>
          <w:szCs w:val="28"/>
        </w:rPr>
        <w:t>дств в с</w:t>
      </w:r>
      <w:proofErr w:type="gramEnd"/>
      <w:r w:rsidRPr="00B019B5">
        <w:rPr>
          <w:rFonts w:cs="Times New Roman"/>
          <w:szCs w:val="28"/>
        </w:rPr>
        <w:t xml:space="preserve">оответствии с действующим законодательством и нормативными правовыми актами </w:t>
      </w:r>
      <w:r w:rsidR="006258D2" w:rsidRPr="00B019B5">
        <w:rPr>
          <w:rFonts w:cs="Times New Roman"/>
          <w:szCs w:val="28"/>
        </w:rPr>
        <w:t xml:space="preserve">городского </w:t>
      </w:r>
      <w:r w:rsidR="00CC1E98" w:rsidRPr="00B019B5">
        <w:rPr>
          <w:rFonts w:cs="Times New Roman"/>
          <w:szCs w:val="28"/>
        </w:rPr>
        <w:t>округа</w:t>
      </w:r>
      <w:r w:rsidR="006258D2" w:rsidRPr="00B019B5">
        <w:rPr>
          <w:rFonts w:cs="Times New Roman"/>
          <w:szCs w:val="28"/>
        </w:rPr>
        <w:t xml:space="preserve"> Люберцы</w:t>
      </w:r>
      <w:r w:rsidRPr="00B019B5">
        <w:rPr>
          <w:rFonts w:cs="Times New Roman"/>
          <w:szCs w:val="28"/>
        </w:rPr>
        <w:t>.</w:t>
      </w:r>
    </w:p>
    <w:p w:rsidR="00BB5CAB" w:rsidRPr="00B019B5" w:rsidRDefault="00BB5CAB" w:rsidP="005F67D2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B019B5">
        <w:rPr>
          <w:rFonts w:cs="Times New Roman"/>
          <w:szCs w:val="28"/>
        </w:rPr>
        <w:t>25. В случае установления по результатам проверок Главным распорядителем и органами государственного (муниципального) финансового контроля:</w:t>
      </w:r>
    </w:p>
    <w:p w:rsidR="00BB5CAB" w:rsidRPr="00B019B5" w:rsidRDefault="007F0ED0" w:rsidP="005F67D2">
      <w:pPr>
        <w:spacing w:line="240" w:lineRule="auto"/>
        <w:ind w:left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B5CAB" w:rsidRPr="00B019B5">
        <w:rPr>
          <w:rFonts w:cs="Times New Roman"/>
          <w:szCs w:val="28"/>
        </w:rPr>
        <w:t xml:space="preserve">фактов нецелевого использования бюджетных средств, </w:t>
      </w:r>
    </w:p>
    <w:p w:rsidR="00BB5CAB" w:rsidRPr="00B019B5" w:rsidRDefault="007F0ED0" w:rsidP="005F67D2">
      <w:pPr>
        <w:spacing w:line="240" w:lineRule="auto"/>
        <w:ind w:left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B5CAB" w:rsidRPr="00B019B5">
        <w:rPr>
          <w:rFonts w:cs="Times New Roman"/>
          <w:szCs w:val="28"/>
        </w:rPr>
        <w:t xml:space="preserve">фактов </w:t>
      </w:r>
      <w:proofErr w:type="spellStart"/>
      <w:r w:rsidR="00BB5CAB" w:rsidRPr="00B019B5">
        <w:rPr>
          <w:rFonts w:cs="Times New Roman"/>
          <w:szCs w:val="28"/>
        </w:rPr>
        <w:t>неперечисления</w:t>
      </w:r>
      <w:proofErr w:type="spellEnd"/>
      <w:r w:rsidR="00BB5CAB" w:rsidRPr="00B019B5">
        <w:rPr>
          <w:rFonts w:cs="Times New Roman"/>
          <w:szCs w:val="28"/>
        </w:rPr>
        <w:t xml:space="preserve"> средств исполнителю работ, </w:t>
      </w:r>
    </w:p>
    <w:p w:rsidR="00E35DE1" w:rsidRDefault="007F0ED0" w:rsidP="005F67D2">
      <w:pPr>
        <w:spacing w:line="240" w:lineRule="auto"/>
        <w:ind w:left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B5CAB" w:rsidRPr="00B019B5">
        <w:rPr>
          <w:rFonts w:cs="Times New Roman"/>
          <w:szCs w:val="28"/>
        </w:rPr>
        <w:t>недостоверности представленных пер</w:t>
      </w:r>
      <w:r w:rsidR="00E35DE1">
        <w:rPr>
          <w:rFonts w:cs="Times New Roman"/>
          <w:szCs w:val="28"/>
        </w:rPr>
        <w:t>вичных документов, на основании</w:t>
      </w:r>
    </w:p>
    <w:p w:rsidR="00BB5CAB" w:rsidRPr="00B019B5" w:rsidRDefault="00BB5CAB" w:rsidP="005F67D2">
      <w:pPr>
        <w:spacing w:line="240" w:lineRule="auto"/>
        <w:contextualSpacing/>
        <w:jc w:val="both"/>
        <w:rPr>
          <w:rFonts w:cs="Times New Roman"/>
          <w:szCs w:val="28"/>
        </w:rPr>
      </w:pPr>
      <w:proofErr w:type="gramStart"/>
      <w:r w:rsidRPr="00B019B5">
        <w:rPr>
          <w:rFonts w:cs="Times New Roman"/>
          <w:szCs w:val="28"/>
        </w:rPr>
        <w:t>которых</w:t>
      </w:r>
      <w:proofErr w:type="gramEnd"/>
      <w:r w:rsidRPr="00B019B5">
        <w:rPr>
          <w:rFonts w:cs="Times New Roman"/>
          <w:szCs w:val="28"/>
        </w:rPr>
        <w:t xml:space="preserve"> была получена субсидия,</w:t>
      </w:r>
    </w:p>
    <w:p w:rsidR="00BB5CAB" w:rsidRPr="00B019B5" w:rsidRDefault="00BB5CAB" w:rsidP="005F67D2">
      <w:pPr>
        <w:spacing w:line="240" w:lineRule="auto"/>
        <w:jc w:val="both"/>
        <w:rPr>
          <w:rFonts w:cs="Times New Roman"/>
          <w:szCs w:val="28"/>
        </w:rPr>
      </w:pPr>
      <w:r w:rsidRPr="00B019B5">
        <w:rPr>
          <w:rFonts w:cs="Times New Roman"/>
          <w:szCs w:val="28"/>
        </w:rPr>
        <w:t>субсидия подлежит возврату в бюджет в соответствии с бюджетным законодательством Российской Федерации на основании распоряжения Администрации или органов государственного (муниципального) финансового контроля района в течение 15 рабочих дней со дня установления данных фактов.</w:t>
      </w:r>
    </w:p>
    <w:p w:rsidR="00BB5CAB" w:rsidRPr="00B019B5" w:rsidRDefault="00BB5CAB" w:rsidP="00BB5CAB">
      <w:pPr>
        <w:jc w:val="both"/>
        <w:rPr>
          <w:rFonts w:cs="Times New Roman"/>
          <w:szCs w:val="28"/>
        </w:rPr>
      </w:pPr>
    </w:p>
    <w:p w:rsidR="00DF1F1A" w:rsidRDefault="00DF1F1A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F7623" w:rsidRPr="00A14C6B" w:rsidRDefault="008F7623" w:rsidP="00A14C6B">
      <w:pPr>
        <w:pStyle w:val="ConsPlusNonformat"/>
        <w:widowControl/>
        <w:spacing w:line="24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B22423">
        <w:rPr>
          <w:rFonts w:ascii="Times New Roman" w:hAnsi="Times New Roman" w:cs="Times New Roman"/>
          <w:sz w:val="26"/>
          <w:szCs w:val="26"/>
        </w:rPr>
        <w:tab/>
      </w:r>
      <w:r w:rsidR="00B22423">
        <w:rPr>
          <w:rFonts w:ascii="Times New Roman" w:hAnsi="Times New Roman" w:cs="Times New Roman"/>
          <w:sz w:val="26"/>
          <w:szCs w:val="26"/>
        </w:rPr>
        <w:tab/>
      </w:r>
      <w:r w:rsidR="00B22423">
        <w:rPr>
          <w:rFonts w:ascii="Times New Roman" w:hAnsi="Times New Roman" w:cs="Times New Roman"/>
          <w:sz w:val="26"/>
          <w:szCs w:val="26"/>
        </w:rPr>
        <w:tab/>
      </w:r>
      <w:r w:rsidR="00B22423">
        <w:rPr>
          <w:rFonts w:ascii="Times New Roman" w:hAnsi="Times New Roman" w:cs="Times New Roman"/>
          <w:sz w:val="26"/>
          <w:szCs w:val="26"/>
        </w:rPr>
        <w:tab/>
      </w:r>
      <w:r w:rsidR="00B22423">
        <w:rPr>
          <w:rFonts w:ascii="Times New Roman" w:hAnsi="Times New Roman" w:cs="Times New Roman"/>
          <w:sz w:val="26"/>
          <w:szCs w:val="26"/>
        </w:rPr>
        <w:tab/>
      </w:r>
      <w:r w:rsidR="00B22423">
        <w:rPr>
          <w:rFonts w:ascii="Times New Roman" w:hAnsi="Times New Roman" w:cs="Times New Roman"/>
          <w:sz w:val="26"/>
          <w:szCs w:val="26"/>
        </w:rPr>
        <w:tab/>
      </w:r>
      <w:r w:rsidR="00B22423">
        <w:rPr>
          <w:rFonts w:ascii="Times New Roman" w:hAnsi="Times New Roman" w:cs="Times New Roman"/>
          <w:sz w:val="26"/>
          <w:szCs w:val="26"/>
        </w:rPr>
        <w:tab/>
      </w:r>
      <w:r w:rsidR="00B22423" w:rsidRPr="00A14C6B">
        <w:rPr>
          <w:rFonts w:ascii="Times New Roman" w:hAnsi="Times New Roman" w:cs="Times New Roman"/>
          <w:sz w:val="28"/>
          <w:szCs w:val="28"/>
        </w:rPr>
        <w:tab/>
      </w:r>
      <w:r w:rsidR="00A14C6B" w:rsidRPr="00A14C6B">
        <w:rPr>
          <w:rFonts w:ascii="Times New Roman" w:hAnsi="Times New Roman" w:cs="Times New Roman"/>
          <w:sz w:val="28"/>
          <w:szCs w:val="28"/>
        </w:rPr>
        <w:t>Приложение № 1 к Порядку</w:t>
      </w:r>
    </w:p>
    <w:p w:rsidR="00A14C6B" w:rsidRDefault="00A14C6B" w:rsidP="008F762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F7623" w:rsidRPr="00A14C6B" w:rsidRDefault="008F7623" w:rsidP="008F762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C6B">
        <w:rPr>
          <w:rFonts w:ascii="Times New Roman" w:hAnsi="Times New Roman" w:cs="Times New Roman"/>
          <w:sz w:val="28"/>
          <w:szCs w:val="28"/>
        </w:rPr>
        <w:t>СОГЛАШЕНИЕ № _____</w:t>
      </w:r>
    </w:p>
    <w:p w:rsidR="008F7623" w:rsidRPr="00A14C6B" w:rsidRDefault="008F7623" w:rsidP="008F7623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A14C6B">
        <w:rPr>
          <w:szCs w:val="28"/>
        </w:rPr>
        <w:t>О ПРЕДОСТАВЛЕНИИ СУБСИДИИ ИЗ БЮДЖ</w:t>
      </w:r>
      <w:r w:rsidR="00A14C6B" w:rsidRPr="00A14C6B">
        <w:rPr>
          <w:szCs w:val="28"/>
        </w:rPr>
        <w:t xml:space="preserve">ЕТА МУНИЦИПАЛЬНОГО ОБРАЗОВАНИЯ </w:t>
      </w:r>
      <w:r w:rsidRPr="00A14C6B">
        <w:rPr>
          <w:szCs w:val="28"/>
        </w:rPr>
        <w:t xml:space="preserve">МОСКОВСКОЙ ОБЛАСТИ НА ВОЗМЕЩЕНИЕ ЧАСТИ ЗАТРАТ, СВЯЗАННЫХ С ВЫПОЛНЕННЫМ РЕМОНТОМ ПОДЪЕЗДОВ В МНОГОКВАРТИРНЫХ ДОМАХ </w:t>
      </w:r>
    </w:p>
    <w:p w:rsidR="008F7623" w:rsidRPr="00794AAD" w:rsidRDefault="008F7623" w:rsidP="008F7623">
      <w:pPr>
        <w:widowControl w:val="0"/>
        <w:autoSpaceDE w:val="0"/>
        <w:autoSpaceDN w:val="0"/>
        <w:adjustRightInd w:val="0"/>
        <w:spacing w:line="245" w:lineRule="auto"/>
        <w:rPr>
          <w:sz w:val="16"/>
          <w:szCs w:val="16"/>
        </w:rPr>
      </w:pPr>
    </w:p>
    <w:p w:rsidR="008F7623" w:rsidRPr="00794AAD" w:rsidRDefault="008F7623" w:rsidP="008F7623">
      <w:pPr>
        <w:pStyle w:val="ConsPlusNonformat"/>
        <w:widowControl/>
        <w:spacing w:line="245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794AAD"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                            «___» ________ 2018 г.</w:t>
      </w:r>
    </w:p>
    <w:p w:rsidR="008F7623" w:rsidRPr="00794AAD" w:rsidRDefault="008F7623" w:rsidP="008F7623">
      <w:pPr>
        <w:pStyle w:val="ConsPlusNonformat"/>
        <w:widowControl/>
        <w:spacing w:line="22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F7623" w:rsidRPr="00794AAD" w:rsidRDefault="008F7623" w:rsidP="008F7623">
      <w:pPr>
        <w:autoSpaceDE w:val="0"/>
        <w:autoSpaceDN w:val="0"/>
        <w:adjustRightInd w:val="0"/>
        <w:ind w:right="-1" w:firstLine="426"/>
        <w:jc w:val="both"/>
      </w:pPr>
      <w:r>
        <w:t xml:space="preserve">Администрация </w:t>
      </w:r>
      <w:r w:rsidRPr="00812A9A">
        <w:t xml:space="preserve"> городс</w:t>
      </w:r>
      <w:r>
        <w:t xml:space="preserve">кого </w:t>
      </w:r>
      <w:r w:rsidRPr="00812A9A">
        <w:t>округ</w:t>
      </w:r>
      <w:r>
        <w:t xml:space="preserve">а </w:t>
      </w:r>
      <w:r w:rsidRPr="00812A9A">
        <w:t xml:space="preserve"> Люберцы </w:t>
      </w:r>
      <w:r>
        <w:t xml:space="preserve">Московской области, именуемое </w:t>
      </w:r>
      <w:r w:rsidRPr="00812A9A">
        <w:t xml:space="preserve"> в дальнейшем «Муниципальное образование»</w:t>
      </w:r>
      <w:r w:rsidRPr="00794AAD">
        <w:t xml:space="preserve">, в лице </w:t>
      </w:r>
      <w:r>
        <w:t xml:space="preserve"> __________________________________</w:t>
      </w:r>
      <w:r w:rsidRPr="00794AAD">
        <w:rPr>
          <w:bCs/>
        </w:rPr>
        <w:t xml:space="preserve">, </w:t>
      </w:r>
      <w:r>
        <w:t>с одной стороны</w:t>
      </w:r>
      <w:r w:rsidR="00B22423">
        <w:t xml:space="preserve"> </w:t>
      </w:r>
      <w:r>
        <w:t xml:space="preserve">и </w:t>
      </w:r>
      <w:r w:rsidRPr="00794AAD">
        <w:t>______</w:t>
      </w:r>
      <w:bookmarkStart w:id="0" w:name="OLE_LINK12"/>
      <w:bookmarkStart w:id="1" w:name="OLE_LINK15"/>
      <w:bookmarkStart w:id="2" w:name="OLE_LINK16"/>
      <w:r w:rsidRPr="00794AAD">
        <w:t>_________________________________</w:t>
      </w:r>
      <w:r w:rsidR="00F02639">
        <w:t>__________________________</w:t>
      </w:r>
      <w:r w:rsidRPr="00794AAD">
        <w:t>____,</w:t>
      </w:r>
    </w:p>
    <w:p w:rsidR="008F7623" w:rsidRPr="00794AAD" w:rsidRDefault="008F7623" w:rsidP="008F7623">
      <w:pPr>
        <w:autoSpaceDE w:val="0"/>
        <w:autoSpaceDN w:val="0"/>
        <w:adjustRightInd w:val="0"/>
        <w:ind w:right="-1" w:firstLine="426"/>
        <w:jc w:val="center"/>
        <w:rPr>
          <w:i/>
          <w:sz w:val="18"/>
          <w:szCs w:val="18"/>
        </w:rPr>
      </w:pPr>
      <w:r w:rsidRPr="00794AAD">
        <w:rPr>
          <w:i/>
          <w:sz w:val="18"/>
          <w:szCs w:val="18"/>
        </w:rPr>
        <w:t>(наименование управляющей организации, ИНН)</w:t>
      </w:r>
    </w:p>
    <w:bookmarkEnd w:id="0"/>
    <w:bookmarkEnd w:id="1"/>
    <w:bookmarkEnd w:id="2"/>
    <w:p w:rsidR="008F7623" w:rsidRPr="00794AAD" w:rsidRDefault="008F7623" w:rsidP="008F7623">
      <w:pPr>
        <w:autoSpaceDE w:val="0"/>
        <w:autoSpaceDN w:val="0"/>
        <w:adjustRightInd w:val="0"/>
        <w:ind w:right="-1"/>
        <w:jc w:val="both"/>
        <w:rPr>
          <w:i/>
          <w:sz w:val="18"/>
          <w:szCs w:val="18"/>
        </w:rPr>
      </w:pPr>
      <w:r w:rsidRPr="00794AAD">
        <w:t>именуемы</w:t>
      </w:r>
      <w:proofErr w:type="gramStart"/>
      <w:r w:rsidRPr="00794AAD">
        <w:t>й(</w:t>
      </w:r>
      <w:proofErr w:type="spellStart"/>
      <w:proofErr w:type="gramEnd"/>
      <w:r w:rsidRPr="00794AAD">
        <w:t>ая</w:t>
      </w:r>
      <w:proofErr w:type="spellEnd"/>
      <w:r w:rsidRPr="00794AAD">
        <w:t>) в дальнейшем «Получатель субсидии», в лице _______________________________________________________________________,</w:t>
      </w:r>
      <w:r w:rsidRPr="00794AAD">
        <w:br/>
      </w:r>
      <w:r w:rsidRPr="00794AAD">
        <w:rPr>
          <w:i/>
          <w:sz w:val="18"/>
          <w:szCs w:val="18"/>
        </w:rPr>
        <w:t xml:space="preserve">                                                                 (должность и ФИО руководителя управляющей организации)</w:t>
      </w:r>
    </w:p>
    <w:p w:rsidR="008F7623" w:rsidRPr="00794AAD" w:rsidRDefault="008F7623" w:rsidP="008F7623">
      <w:pPr>
        <w:autoSpaceDE w:val="0"/>
        <w:autoSpaceDN w:val="0"/>
        <w:adjustRightInd w:val="0"/>
        <w:ind w:right="-1"/>
        <w:jc w:val="both"/>
      </w:pPr>
      <w:proofErr w:type="gramStart"/>
      <w:r w:rsidRPr="00794AAD">
        <w:t>действующего на основании ____________________________________________</w:t>
      </w:r>
      <w:r w:rsidRPr="00794AAD">
        <w:rPr>
          <w:rFonts w:eastAsia="Calibri"/>
          <w:sz w:val="26"/>
          <w:szCs w:val="26"/>
        </w:rPr>
        <w:t>,</w:t>
      </w:r>
      <w:r w:rsidRPr="00794AAD">
        <w:t xml:space="preserve"> с другой стороны, именуемые в дальнейшем «Стороны», в соответствии с Бюджетным кодексом Российской Федерации, и постановлением Правительства Московской области от 17.10.2017 </w:t>
      </w:r>
      <w:r>
        <w:t xml:space="preserve">                         </w:t>
      </w:r>
      <w:r w:rsidRPr="00794AAD">
        <w:t xml:space="preserve">№ 864/38 «Об утверждении государственной программы Московской области «Формирование современной комфортной городской среды» на 2018-2022 годы, (далее – Госпрограмма) и на основании </w:t>
      </w:r>
      <w:r w:rsidRPr="00794AAD">
        <w:rPr>
          <w:i/>
          <w:color w:val="FF0000"/>
        </w:rPr>
        <w:t xml:space="preserve"> </w:t>
      </w:r>
      <w:r w:rsidRPr="00794AAD">
        <w:rPr>
          <w:i/>
        </w:rPr>
        <w:t>Протокола от _________ № ________</w:t>
      </w:r>
      <w:r w:rsidRPr="00794AAD">
        <w:t>, заключили настоящее Соглашение о нижеследующем:</w:t>
      </w:r>
      <w:proofErr w:type="gramEnd"/>
    </w:p>
    <w:p w:rsidR="008F7623" w:rsidRPr="00794AAD" w:rsidRDefault="008F7623" w:rsidP="008F7623">
      <w:pPr>
        <w:autoSpaceDE w:val="0"/>
        <w:autoSpaceDN w:val="0"/>
        <w:adjustRightInd w:val="0"/>
        <w:ind w:right="-1" w:firstLine="426"/>
        <w:jc w:val="both"/>
        <w:rPr>
          <w:rFonts w:eastAsia="Calibri"/>
          <w:sz w:val="16"/>
          <w:szCs w:val="16"/>
        </w:rPr>
      </w:pPr>
    </w:p>
    <w:p w:rsidR="008F7623" w:rsidRPr="00794AAD" w:rsidRDefault="008F7623" w:rsidP="008F7623">
      <w:pPr>
        <w:pStyle w:val="ConsPlusNonformat"/>
        <w:widowControl/>
        <w:spacing w:line="245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AD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8F7623" w:rsidRPr="00794AAD" w:rsidRDefault="008F7623" w:rsidP="008F7623">
      <w:pPr>
        <w:pStyle w:val="ConsPlusNonformat"/>
        <w:widowControl/>
        <w:spacing w:line="245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F7623" w:rsidRPr="00794AAD" w:rsidRDefault="008F7623" w:rsidP="008F7623">
      <w:pPr>
        <w:autoSpaceDE w:val="0"/>
        <w:autoSpaceDN w:val="0"/>
        <w:adjustRightInd w:val="0"/>
        <w:ind w:right="-144" w:firstLine="567"/>
        <w:jc w:val="both"/>
        <w:outlineLvl w:val="1"/>
        <w:rPr>
          <w:color w:val="FF0000"/>
        </w:rPr>
      </w:pPr>
      <w:r w:rsidRPr="00794AAD">
        <w:t>1.1. Предметом настоящего Соглашения является предоставление в 2018 году субсидии</w:t>
      </w:r>
      <w:r w:rsidRPr="00794AAD">
        <w:rPr>
          <w:highlight w:val="yellow"/>
        </w:rPr>
        <w:t xml:space="preserve"> </w:t>
      </w:r>
      <w:r w:rsidRPr="00794AAD">
        <w:rPr>
          <w:highlight w:val="yellow"/>
        </w:rPr>
        <w:br/>
      </w:r>
      <w:r w:rsidRPr="00794AAD">
        <w:t>из бюджета ____________________________ (</w:t>
      </w:r>
      <w:r w:rsidRPr="00794AAD">
        <w:rPr>
          <w:i/>
          <w:sz w:val="20"/>
          <w:szCs w:val="20"/>
        </w:rPr>
        <w:t>наименование муниципального образования Московской области</w:t>
      </w:r>
      <w:r w:rsidRPr="00794AAD">
        <w:t>) на возмещение части затрат, связанных с выполненным ремонтом подъездов в многоквартирных домах (далее – Субсидия), в порядке и на условиях, определенных настоящим Соглашением и правовыми актами Правительства Московской облас</w:t>
      </w:r>
      <w:r>
        <w:t>ти и Муниципального образования городской округ Люберцы.</w:t>
      </w:r>
      <w:r w:rsidRPr="00794AAD">
        <w:t xml:space="preserve"> </w:t>
      </w:r>
    </w:p>
    <w:p w:rsidR="008F7623" w:rsidRPr="00794AAD" w:rsidRDefault="008F7623" w:rsidP="008F7623">
      <w:pPr>
        <w:autoSpaceDE w:val="0"/>
        <w:autoSpaceDN w:val="0"/>
        <w:adjustRightInd w:val="0"/>
        <w:ind w:right="-144" w:firstLine="567"/>
        <w:jc w:val="both"/>
        <w:outlineLvl w:val="1"/>
      </w:pPr>
      <w:r w:rsidRPr="00794AAD">
        <w:t xml:space="preserve">1.2. </w:t>
      </w:r>
      <w:proofErr w:type="gramStart"/>
      <w:r w:rsidRPr="00794AAD">
        <w:t xml:space="preserve">Субсидия предоставляется из бюджета Муниципального образования </w:t>
      </w:r>
      <w:r>
        <w:t xml:space="preserve">городской округ Люберцы </w:t>
      </w:r>
      <w:r w:rsidRPr="00794AAD">
        <w:t>за счет средств бюджета Московской области и собственных средств бюд</w:t>
      </w:r>
      <w:r>
        <w:t xml:space="preserve">жета городского округа Люберцы </w:t>
      </w:r>
      <w:r w:rsidRPr="00794AAD">
        <w:t>в пропорциях, предусмотренных распоряжением Министерства экономики</w:t>
      </w:r>
      <w:r>
        <w:t xml:space="preserve"> </w:t>
      </w:r>
      <w:r w:rsidRPr="00794AAD">
        <w:t xml:space="preserve">и финансов Московской области от 11.10.2017 № 23РВ-259 «Об утверждении предельных уровней </w:t>
      </w:r>
      <w:proofErr w:type="spellStart"/>
      <w:r w:rsidRPr="00794AAD">
        <w:t>софинансирования</w:t>
      </w:r>
      <w:proofErr w:type="spellEnd"/>
      <w:r w:rsidRPr="00794AAD">
        <w:t xml:space="preserve"> расходных обязательств муниципальных образований </w:t>
      </w:r>
      <w:r w:rsidRPr="00794AAD">
        <w:lastRenderedPageBreak/>
        <w:t>Московской области из бюджета Московской области на 2018 год и на плановый период 2019 и 2020</w:t>
      </w:r>
      <w:proofErr w:type="gramEnd"/>
      <w:r w:rsidRPr="00794AAD">
        <w:t xml:space="preserve"> годов» (далее - бюджетные средства).</w:t>
      </w:r>
    </w:p>
    <w:p w:rsidR="008F7623" w:rsidRPr="00794AAD" w:rsidRDefault="008F7623" w:rsidP="008F7623">
      <w:pPr>
        <w:autoSpaceDE w:val="0"/>
        <w:autoSpaceDN w:val="0"/>
        <w:adjustRightInd w:val="0"/>
        <w:ind w:firstLine="567"/>
        <w:jc w:val="both"/>
      </w:pPr>
      <w:r w:rsidRPr="00794AAD">
        <w:t xml:space="preserve">1.3. </w:t>
      </w:r>
      <w:proofErr w:type="gramStart"/>
      <w:r w:rsidRPr="00794AAD">
        <w:t xml:space="preserve">Результатом предоставления Субсидии является возмещение Получателю субсидии части затрат на ремонт подъездов в многоквартирных домах (далее - МКД), находящихся в управлении Получателя субсидии и по адресам, указанным в </w:t>
      </w:r>
      <w:r w:rsidRPr="00794AAD">
        <w:rPr>
          <w:b/>
        </w:rPr>
        <w:t>Справке-расчет № ________</w:t>
      </w:r>
      <w:r w:rsidR="00B22423">
        <w:t xml:space="preserve"> </w:t>
      </w:r>
      <w:r w:rsidRPr="00794AAD">
        <w:t xml:space="preserve">о подтверждении фактических затрат, связанных с выполненным ремонтом подъездов в многоквартирных домах, согласно </w:t>
      </w:r>
      <w:r w:rsidRPr="00794AAD">
        <w:rPr>
          <w:b/>
        </w:rPr>
        <w:t>Приложению № 1</w:t>
      </w:r>
      <w:r w:rsidRPr="00794AAD">
        <w:t xml:space="preserve"> к настоящему Соглашению, являющемуся неотъемлемой частью настоящего Соглашения (далее - Справка-расчет).</w:t>
      </w:r>
      <w:proofErr w:type="gramEnd"/>
    </w:p>
    <w:p w:rsidR="008F7623" w:rsidRPr="00794AAD" w:rsidRDefault="008F7623" w:rsidP="008F7623">
      <w:pPr>
        <w:autoSpaceDE w:val="0"/>
        <w:autoSpaceDN w:val="0"/>
        <w:adjustRightInd w:val="0"/>
        <w:ind w:firstLine="567"/>
        <w:jc w:val="both"/>
      </w:pPr>
      <w:r w:rsidRPr="00794AAD">
        <w:t xml:space="preserve">1.4. Сумма затрат, подлежащая возмещению за счет бюджетных средств согласно </w:t>
      </w:r>
      <w:proofErr w:type="gramStart"/>
      <w:r w:rsidRPr="00794AAD">
        <w:t>Справки-расчет</w:t>
      </w:r>
      <w:proofErr w:type="gramEnd"/>
      <w:r w:rsidRPr="00794AAD">
        <w:t xml:space="preserve"> составляет ____________(___________________________) руб. ____ коп., в том числе: за счет собственных </w:t>
      </w:r>
      <w:r w:rsidRPr="00794AAD">
        <w:rPr>
          <w:szCs w:val="28"/>
        </w:rPr>
        <w:t xml:space="preserve">средств бюджета Муниципального образования </w:t>
      </w:r>
      <w:r w:rsidRPr="00794AAD">
        <w:t xml:space="preserve">____________ (___________________________) руб. _____ коп., </w:t>
      </w:r>
      <w:r w:rsidRPr="00794AAD">
        <w:rPr>
          <w:szCs w:val="28"/>
        </w:rPr>
        <w:t xml:space="preserve">за счет средств бюджета Московской области </w:t>
      </w:r>
      <w:r w:rsidRPr="00794AAD">
        <w:t>____________ (___________________________) руб. _____ коп.</w:t>
      </w: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center"/>
        <w:rPr>
          <w:b/>
        </w:rPr>
      </w:pP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center"/>
        <w:rPr>
          <w:b/>
        </w:rPr>
      </w:pPr>
      <w:r w:rsidRPr="00794AAD">
        <w:rPr>
          <w:b/>
        </w:rPr>
        <w:t>2. Порядок предоставления Субсидии</w:t>
      </w: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center"/>
        <w:rPr>
          <w:b/>
          <w:sz w:val="16"/>
          <w:szCs w:val="16"/>
        </w:rPr>
      </w:pPr>
    </w:p>
    <w:p w:rsidR="008F7623" w:rsidRPr="00304954" w:rsidRDefault="008F7623" w:rsidP="008F7623">
      <w:pPr>
        <w:autoSpaceDE w:val="0"/>
        <w:autoSpaceDN w:val="0"/>
        <w:adjustRightInd w:val="0"/>
        <w:ind w:firstLine="567"/>
        <w:jc w:val="both"/>
      </w:pPr>
      <w:r w:rsidRPr="00794AAD">
        <w:t xml:space="preserve">2.1.  Предоставление Субсидии Получателю субсидии осуществляется по результатам отбора, проведенного </w:t>
      </w:r>
      <w:r>
        <w:t xml:space="preserve">администрацией городского округа Люберцы  </w:t>
      </w:r>
      <w:r w:rsidRPr="00794AAD">
        <w:t>в соответствии с «</w:t>
      </w:r>
      <w:r w:rsidRPr="00794AAD">
        <w:rPr>
          <w:i/>
        </w:rPr>
        <w:t xml:space="preserve">Порядком предоставления субсидии </w:t>
      </w:r>
      <w:bookmarkStart w:id="3" w:name="OLE_LINK13"/>
      <w:bookmarkStart w:id="4" w:name="OLE_LINK14"/>
      <w:r w:rsidRPr="00794AAD">
        <w:rPr>
          <w:i/>
        </w:rPr>
        <w:t xml:space="preserve">из бюджета </w:t>
      </w:r>
      <w:r>
        <w:rPr>
          <w:i/>
        </w:rPr>
        <w:t xml:space="preserve">городского округа Люберцы </w:t>
      </w:r>
      <w:r w:rsidRPr="00794AAD">
        <w:rPr>
          <w:i/>
        </w:rPr>
        <w:t xml:space="preserve">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</w:t>
      </w:r>
      <w:r>
        <w:rPr>
          <w:i/>
        </w:rPr>
        <w:br/>
      </w:r>
      <w:r w:rsidRPr="00794AAD">
        <w:rPr>
          <w:i/>
        </w:rPr>
        <w:t>с выполненным ремонтом подъездов в многоквартирных домах</w:t>
      </w:r>
      <w:bookmarkEnd w:id="3"/>
      <w:bookmarkEnd w:id="4"/>
      <w:r w:rsidRPr="00794AAD">
        <w:rPr>
          <w:i/>
        </w:rPr>
        <w:t xml:space="preserve">», </w:t>
      </w:r>
      <w:r w:rsidRPr="00794AAD">
        <w:t>утвержденным</w:t>
      </w:r>
      <w:r>
        <w:t xml:space="preserve"> _____________________________________________________________________</w:t>
      </w:r>
      <w:r w:rsidRPr="00794AAD">
        <w:t>(далее – Порядок).</w:t>
      </w:r>
      <w:r w:rsidRPr="00794AAD">
        <w:rPr>
          <w:rFonts w:eastAsia="Calibri"/>
          <w:i/>
          <w:szCs w:val="28"/>
          <w:vertAlign w:val="superscript"/>
        </w:rPr>
        <w:t xml:space="preserve">  </w:t>
      </w:r>
    </w:p>
    <w:p w:rsidR="008F7623" w:rsidRPr="00794AAD" w:rsidRDefault="008F7623" w:rsidP="008F7623">
      <w:pPr>
        <w:autoSpaceDE w:val="0"/>
        <w:autoSpaceDN w:val="0"/>
        <w:adjustRightInd w:val="0"/>
        <w:ind w:firstLine="567"/>
        <w:jc w:val="both"/>
      </w:pPr>
      <w:r w:rsidRPr="00794AAD">
        <w:t xml:space="preserve">2.2. Срок перечисления Субсидии Получателю субсидии составляет: </w:t>
      </w:r>
    </w:p>
    <w:p w:rsidR="008F7623" w:rsidRPr="00794AAD" w:rsidRDefault="008F7623" w:rsidP="008F7623">
      <w:pPr>
        <w:autoSpaceDE w:val="0"/>
        <w:autoSpaceDN w:val="0"/>
        <w:adjustRightInd w:val="0"/>
        <w:ind w:firstLine="567"/>
        <w:jc w:val="both"/>
      </w:pPr>
      <w:r w:rsidRPr="00794AAD">
        <w:rPr>
          <w:szCs w:val="28"/>
        </w:rPr>
        <w:t xml:space="preserve">- в части средств бюджета Муниципального образования - </w:t>
      </w:r>
      <w:r w:rsidRPr="00794AAD">
        <w:rPr>
          <w:i/>
          <w:szCs w:val="28"/>
        </w:rPr>
        <w:t>в срок</w:t>
      </w:r>
      <w:r w:rsidRPr="00794AAD">
        <w:rPr>
          <w:i/>
        </w:rPr>
        <w:t xml:space="preserve"> не более </w:t>
      </w:r>
      <w:r>
        <w:rPr>
          <w:i/>
        </w:rPr>
        <w:t xml:space="preserve">10 </w:t>
      </w:r>
      <w:r w:rsidRPr="00794AAD">
        <w:rPr>
          <w:i/>
        </w:rPr>
        <w:t xml:space="preserve"> (</w:t>
      </w:r>
      <w:r>
        <w:rPr>
          <w:i/>
        </w:rPr>
        <w:t>десяти</w:t>
      </w:r>
      <w:r w:rsidRPr="00794AAD">
        <w:rPr>
          <w:i/>
        </w:rPr>
        <w:t>) рабочих дней с момента заключения Соглашения;</w:t>
      </w:r>
    </w:p>
    <w:p w:rsidR="008F7623" w:rsidRPr="00794AAD" w:rsidRDefault="008F7623" w:rsidP="008F7623">
      <w:pPr>
        <w:ind w:firstLine="567"/>
        <w:jc w:val="both"/>
        <w:rPr>
          <w:szCs w:val="28"/>
        </w:rPr>
      </w:pPr>
      <w:r w:rsidRPr="00794AAD">
        <w:rPr>
          <w:szCs w:val="28"/>
        </w:rPr>
        <w:t xml:space="preserve">- в части средств бюджета Московской области - </w:t>
      </w:r>
      <w:r w:rsidRPr="00794AAD">
        <w:rPr>
          <w:i/>
          <w:szCs w:val="28"/>
        </w:rPr>
        <w:t>по мере поступления средств из бюджета Московской области в бюджет Муниципального образования</w:t>
      </w:r>
      <w:r w:rsidRPr="00794AAD">
        <w:rPr>
          <w:szCs w:val="28"/>
        </w:rPr>
        <w:t>.</w:t>
      </w:r>
    </w:p>
    <w:p w:rsidR="008F7623" w:rsidRPr="00794AAD" w:rsidRDefault="008F7623" w:rsidP="008F7623">
      <w:pPr>
        <w:autoSpaceDE w:val="0"/>
        <w:autoSpaceDN w:val="0"/>
        <w:adjustRightInd w:val="0"/>
        <w:ind w:firstLine="567"/>
        <w:jc w:val="both"/>
      </w:pPr>
    </w:p>
    <w:p w:rsidR="008F7623" w:rsidRPr="00794AAD" w:rsidRDefault="008F7623" w:rsidP="008F7623">
      <w:pPr>
        <w:autoSpaceDE w:val="0"/>
        <w:autoSpaceDN w:val="0"/>
        <w:adjustRightInd w:val="0"/>
        <w:spacing w:line="235" w:lineRule="auto"/>
        <w:ind w:firstLine="567"/>
        <w:jc w:val="center"/>
        <w:rPr>
          <w:b/>
        </w:rPr>
      </w:pPr>
      <w:r w:rsidRPr="00794AAD">
        <w:rPr>
          <w:b/>
        </w:rPr>
        <w:t>3. Права и обязанности Сторон</w:t>
      </w:r>
    </w:p>
    <w:p w:rsidR="008F7623" w:rsidRPr="00794AAD" w:rsidRDefault="008F7623" w:rsidP="008F7623">
      <w:pPr>
        <w:autoSpaceDE w:val="0"/>
        <w:autoSpaceDN w:val="0"/>
        <w:adjustRightInd w:val="0"/>
        <w:spacing w:line="235" w:lineRule="auto"/>
        <w:ind w:firstLine="567"/>
        <w:jc w:val="both"/>
        <w:rPr>
          <w:sz w:val="16"/>
          <w:szCs w:val="16"/>
        </w:rPr>
      </w:pPr>
    </w:p>
    <w:p w:rsidR="008F7623" w:rsidRPr="00794AAD" w:rsidRDefault="008F7623" w:rsidP="008F7623">
      <w:pPr>
        <w:autoSpaceDE w:val="0"/>
        <w:autoSpaceDN w:val="0"/>
        <w:adjustRightInd w:val="0"/>
        <w:spacing w:line="235" w:lineRule="auto"/>
        <w:ind w:firstLine="567"/>
        <w:jc w:val="both"/>
      </w:pPr>
      <w:r>
        <w:t>3.1. Администрация городского округа Люберцы</w:t>
      </w:r>
      <w:r w:rsidRPr="00794AAD">
        <w:t>:</w:t>
      </w:r>
    </w:p>
    <w:p w:rsidR="008F7623" w:rsidRPr="00794AAD" w:rsidRDefault="008F7623" w:rsidP="008F7623">
      <w:pPr>
        <w:autoSpaceDE w:val="0"/>
        <w:autoSpaceDN w:val="0"/>
        <w:adjustRightInd w:val="0"/>
        <w:ind w:firstLine="567"/>
        <w:jc w:val="both"/>
      </w:pPr>
      <w:r w:rsidRPr="00794AAD">
        <w:t xml:space="preserve">3.1.1. Осуществляет обязательную проверку документов, представленных Получателем субсидии, на соответствие требованиям Порядка и их достоверность. </w:t>
      </w:r>
    </w:p>
    <w:p w:rsidR="008F7623" w:rsidRPr="00794AAD" w:rsidRDefault="008F7623" w:rsidP="008F7623">
      <w:pPr>
        <w:widowControl w:val="0"/>
        <w:autoSpaceDE w:val="0"/>
        <w:autoSpaceDN w:val="0"/>
        <w:ind w:firstLine="567"/>
        <w:jc w:val="both"/>
        <w:outlineLvl w:val="3"/>
      </w:pPr>
      <w:r w:rsidRPr="00794AAD">
        <w:t xml:space="preserve">3.1.2. Обеспечивает проверку </w:t>
      </w:r>
      <w:r w:rsidRPr="00794AAD">
        <w:rPr>
          <w:szCs w:val="28"/>
        </w:rPr>
        <w:t xml:space="preserve">наличия адресов подъездов МКД, в которых выполнен ремонт, в Адресном перечне подъездов МКД, предусмотренном </w:t>
      </w:r>
      <w:r w:rsidRPr="00794AAD">
        <w:rPr>
          <w:szCs w:val="28"/>
        </w:rPr>
        <w:lastRenderedPageBreak/>
        <w:t xml:space="preserve">Госпрограммой </w:t>
      </w:r>
      <w:r w:rsidRPr="00794AAD">
        <w:rPr>
          <w:sz w:val="20"/>
          <w:szCs w:val="20"/>
        </w:rPr>
        <w:t>(далее – согласованный АП).</w:t>
      </w:r>
    </w:p>
    <w:p w:rsidR="008F7623" w:rsidRPr="00794AAD" w:rsidRDefault="008F7623" w:rsidP="008F7623">
      <w:pPr>
        <w:widowControl w:val="0"/>
        <w:autoSpaceDE w:val="0"/>
        <w:autoSpaceDN w:val="0"/>
        <w:ind w:firstLine="567"/>
        <w:jc w:val="both"/>
        <w:outlineLvl w:val="3"/>
      </w:pPr>
      <w:r w:rsidRPr="00794AAD">
        <w:t>3.1.3. Обеспечивает проверку заявленных видов и объемов работ, фактически выполненных при ремонте подъездов в МКД, на предмет их соответствия видам работ, рекомендованным Госпрограммой.</w:t>
      </w:r>
    </w:p>
    <w:p w:rsidR="008F7623" w:rsidRPr="00794AAD" w:rsidRDefault="008F7623" w:rsidP="008F7623">
      <w:pPr>
        <w:autoSpaceDE w:val="0"/>
        <w:autoSpaceDN w:val="0"/>
        <w:adjustRightInd w:val="0"/>
        <w:ind w:firstLine="567"/>
        <w:jc w:val="both"/>
      </w:pPr>
      <w:r w:rsidRPr="00794AAD">
        <w:t xml:space="preserve">3.1.4. Обеспечивает проверку правильности расчета Получателем субсидии фактических затрат, связанных с выполненным ремонтом подъездов в МКД, указанных в </w:t>
      </w:r>
      <w:proofErr w:type="gramStart"/>
      <w:r w:rsidRPr="00794AAD">
        <w:t>Справке-расчет</w:t>
      </w:r>
      <w:proofErr w:type="gramEnd"/>
      <w:r w:rsidRPr="00794AAD">
        <w:t xml:space="preserve">; </w:t>
      </w:r>
    </w:p>
    <w:p w:rsidR="008F7623" w:rsidRPr="00794AAD" w:rsidRDefault="008F7623" w:rsidP="008F7623">
      <w:pPr>
        <w:autoSpaceDE w:val="0"/>
        <w:autoSpaceDN w:val="0"/>
        <w:adjustRightInd w:val="0"/>
        <w:ind w:firstLine="567"/>
        <w:jc w:val="both"/>
      </w:pPr>
      <w:r w:rsidRPr="00794AAD">
        <w:t>3.1.5. Возвращает Получателю субсидии документы при неудовлетворительных результатах проверок, проведенных в соответствии с п. п. 3.1.1. - 3.1.4. настоящего Соглашения.</w:t>
      </w:r>
    </w:p>
    <w:p w:rsidR="008F7623" w:rsidRPr="00794AAD" w:rsidRDefault="008F7623" w:rsidP="008F7623">
      <w:pPr>
        <w:autoSpaceDE w:val="0"/>
        <w:autoSpaceDN w:val="0"/>
        <w:adjustRightInd w:val="0"/>
        <w:ind w:firstLine="567"/>
        <w:jc w:val="both"/>
      </w:pPr>
      <w:r w:rsidRPr="00794AAD">
        <w:t xml:space="preserve">3.1.6. При положительных результатах проверок, проведенных </w:t>
      </w:r>
      <w:r w:rsidRPr="00794AAD">
        <w:br/>
        <w:t>в соответствии с п. п. 3.1.1. - 3.1.4. настоящего Соглашения, перечисляет Получателю субсидии сумму затрат, подлежащую возмещению за счет бюджетных средств, указанную в п. 1.4, в сроки согласно п. 2.2. настоящего Соглашения.</w:t>
      </w:r>
    </w:p>
    <w:p w:rsidR="008F7623" w:rsidRPr="00794AAD" w:rsidRDefault="008F7623" w:rsidP="008F7623">
      <w:pPr>
        <w:autoSpaceDE w:val="0"/>
        <w:autoSpaceDN w:val="0"/>
        <w:adjustRightInd w:val="0"/>
        <w:ind w:firstLine="567"/>
        <w:jc w:val="both"/>
      </w:pPr>
      <w:r w:rsidRPr="00794AAD">
        <w:t>3.1.7. Вправе досрочно в одностороннем порядке расторгнуть настоящее Соглашение в случае объявления Получателя субсидии несостоятельным (банкротом) в установленном законодательством Российской Федерации и законодательством Московской области порядке.</w:t>
      </w:r>
    </w:p>
    <w:p w:rsidR="008F7623" w:rsidRPr="00794AAD" w:rsidRDefault="008F7623" w:rsidP="008F7623">
      <w:pPr>
        <w:autoSpaceDE w:val="0"/>
        <w:autoSpaceDN w:val="0"/>
        <w:adjustRightInd w:val="0"/>
        <w:ind w:firstLine="567"/>
        <w:jc w:val="both"/>
      </w:pPr>
      <w:r w:rsidRPr="00794AAD">
        <w:t xml:space="preserve">3.1.8. Вправе совместно с </w:t>
      </w:r>
      <w:r w:rsidRPr="00794AAD">
        <w:rPr>
          <w:szCs w:val="28"/>
        </w:rPr>
        <w:t xml:space="preserve">органами государственного (муниципального) финансового контроля </w:t>
      </w:r>
      <w:r w:rsidRPr="00794AAD">
        <w:t xml:space="preserve">осуществлять контроль целевого использования </w:t>
      </w:r>
      <w:r w:rsidRPr="00794AAD">
        <w:rPr>
          <w:szCs w:val="28"/>
        </w:rPr>
        <w:t>Получателем субсидии предоставленной Субсидии и, при необходимости, запрашивать у Получателя субсидии дополнительные документы и материалы, необходимые для осуществления проверок.</w:t>
      </w:r>
    </w:p>
    <w:p w:rsidR="008F7623" w:rsidRPr="00794AAD" w:rsidRDefault="008F7623" w:rsidP="008F7623">
      <w:pPr>
        <w:autoSpaceDE w:val="0"/>
        <w:autoSpaceDN w:val="0"/>
        <w:adjustRightInd w:val="0"/>
        <w:ind w:firstLine="567"/>
        <w:jc w:val="both"/>
      </w:pPr>
      <w:r w:rsidRPr="00794AAD">
        <w:t xml:space="preserve">3.1.9. Вправе принять решение о приостановлении (прекращении) перечисления Субсидии, </w:t>
      </w:r>
      <w:r w:rsidRPr="00794AAD">
        <w:br/>
        <w:t xml:space="preserve">о требовании возврата предоставленной Субсидии, с уведомлением Получателя субсидии </w:t>
      </w:r>
      <w:r w:rsidRPr="00794AAD">
        <w:br/>
        <w:t>в порядке, установленном законодательством Российской Федерации и законодательством Московской области, в случаях:</w:t>
      </w:r>
    </w:p>
    <w:p w:rsidR="008F7623" w:rsidRPr="00794AAD" w:rsidRDefault="008F7623" w:rsidP="008F7623">
      <w:pPr>
        <w:autoSpaceDE w:val="0"/>
        <w:autoSpaceDN w:val="0"/>
        <w:adjustRightInd w:val="0"/>
        <w:ind w:firstLine="567"/>
        <w:jc w:val="both"/>
      </w:pPr>
      <w:r w:rsidRPr="00794AAD">
        <w:t xml:space="preserve">- неисполнения Получателем субсидии обязательств, установленных настоящим Соглашением; </w:t>
      </w:r>
    </w:p>
    <w:p w:rsidR="008F7623" w:rsidRPr="00794AAD" w:rsidRDefault="008F7623" w:rsidP="008F7623">
      <w:pPr>
        <w:autoSpaceDE w:val="0"/>
        <w:autoSpaceDN w:val="0"/>
        <w:adjustRightInd w:val="0"/>
        <w:ind w:firstLine="567"/>
        <w:jc w:val="both"/>
      </w:pPr>
      <w:r w:rsidRPr="00794AAD">
        <w:t xml:space="preserve">- использования Субсидии не по целевому назначению; </w:t>
      </w:r>
    </w:p>
    <w:p w:rsidR="008F7623" w:rsidRPr="00F21F41" w:rsidRDefault="008F7623" w:rsidP="008F7623">
      <w:pPr>
        <w:autoSpaceDE w:val="0"/>
        <w:autoSpaceDN w:val="0"/>
        <w:adjustRightInd w:val="0"/>
        <w:ind w:firstLine="567"/>
        <w:jc w:val="both"/>
      </w:pPr>
      <w:r w:rsidRPr="00794AAD">
        <w:t>- выявления фактов недостоверности сведений, указанных в документах для предоставления Субсидии и в отчетности, предоставляемых в Муниципальное образование;</w:t>
      </w:r>
    </w:p>
    <w:p w:rsidR="008F7623" w:rsidRPr="00F21F41" w:rsidRDefault="008F7623" w:rsidP="008F7623">
      <w:pPr>
        <w:autoSpaceDE w:val="0"/>
        <w:autoSpaceDN w:val="0"/>
        <w:adjustRightInd w:val="0"/>
        <w:ind w:firstLine="567"/>
        <w:jc w:val="both"/>
        <w:rPr>
          <w:color w:val="FFFFFF" w:themeColor="background1"/>
        </w:rPr>
      </w:pPr>
      <w:r w:rsidRPr="00794AAD">
        <w:t>3.2. Получатель субсидии:</w:t>
      </w:r>
    </w:p>
    <w:p w:rsidR="008F7623" w:rsidRPr="00794AAD" w:rsidRDefault="008F7623" w:rsidP="008F7623">
      <w:pPr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794AAD">
        <w:t xml:space="preserve">3.2.1. Представляет Муниципальному образованию документы для предоставления Субсидии, предусмотренные Порядком. </w:t>
      </w:r>
    </w:p>
    <w:p w:rsidR="008F7623" w:rsidRPr="00794AAD" w:rsidRDefault="008F7623" w:rsidP="008F7623">
      <w:pPr>
        <w:autoSpaceDE w:val="0"/>
        <w:autoSpaceDN w:val="0"/>
        <w:adjustRightInd w:val="0"/>
        <w:ind w:firstLine="567"/>
        <w:jc w:val="both"/>
      </w:pPr>
      <w:r w:rsidRPr="00794AAD">
        <w:t xml:space="preserve">3.2.2. Представляет Муниципальному образованию Отчет о получении субсидии на ремонт подъездов в многоквартирных домах по </w:t>
      </w:r>
      <w:r w:rsidRPr="00794AAD">
        <w:rPr>
          <w:b/>
        </w:rPr>
        <w:t xml:space="preserve">форме </w:t>
      </w:r>
      <w:r w:rsidRPr="00794AAD">
        <w:t xml:space="preserve">согласно </w:t>
      </w:r>
      <w:r w:rsidRPr="00794AAD">
        <w:rPr>
          <w:b/>
        </w:rPr>
        <w:lastRenderedPageBreak/>
        <w:t>Приложению № 2</w:t>
      </w:r>
      <w:r w:rsidRPr="00794AAD">
        <w:t xml:space="preserve"> к настоящему Соглашению в течение 14 календарных дней с момента получения из </w:t>
      </w:r>
      <w:r w:rsidRPr="00794AAD">
        <w:rPr>
          <w:szCs w:val="28"/>
        </w:rPr>
        <w:t>бюджета Муниципального образования</w:t>
      </w:r>
      <w:r w:rsidRPr="00794AAD">
        <w:t xml:space="preserve"> суммы возмещения в части средств бюджета Московской области.</w:t>
      </w:r>
    </w:p>
    <w:p w:rsidR="008F7623" w:rsidRPr="00794AAD" w:rsidRDefault="008F7623" w:rsidP="008F7623">
      <w:pPr>
        <w:autoSpaceDE w:val="0"/>
        <w:autoSpaceDN w:val="0"/>
        <w:adjustRightInd w:val="0"/>
        <w:ind w:firstLine="540"/>
        <w:jc w:val="both"/>
      </w:pPr>
      <w:r w:rsidRPr="00794AAD">
        <w:t xml:space="preserve">3.2.3. Дает согласие на осуществление </w:t>
      </w:r>
      <w:r w:rsidRPr="00794AAD">
        <w:rPr>
          <w:szCs w:val="28"/>
        </w:rPr>
        <w:t xml:space="preserve">органами государственного (муниципального) финансового контроля проверок достоверности представленных документов и </w:t>
      </w:r>
      <w:r w:rsidRPr="00794AAD">
        <w:t xml:space="preserve">целевого использования </w:t>
      </w:r>
      <w:r w:rsidRPr="00794AAD">
        <w:rPr>
          <w:szCs w:val="28"/>
        </w:rPr>
        <w:t>предоставленной Субсидии и, при необходимости, представляет дополнительные документы и материалы, необходимые для осуществления проверок.</w:t>
      </w:r>
    </w:p>
    <w:p w:rsidR="008F7623" w:rsidRPr="00794AAD" w:rsidRDefault="008F7623" w:rsidP="008F7623">
      <w:pPr>
        <w:autoSpaceDE w:val="0"/>
        <w:autoSpaceDN w:val="0"/>
        <w:adjustRightInd w:val="0"/>
        <w:ind w:firstLine="540"/>
        <w:jc w:val="both"/>
      </w:pPr>
      <w:r w:rsidRPr="00794AAD">
        <w:t xml:space="preserve">3.2.4. Возвращает предоставленные за счет бюджетных средств суммы возмещения в бюджет Муниципального образования при получении соответствующего уведомления от Муниципального образования. </w:t>
      </w:r>
    </w:p>
    <w:p w:rsidR="008F7623" w:rsidRPr="00794AAD" w:rsidRDefault="008F7623" w:rsidP="008F7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4AA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center"/>
        <w:rPr>
          <w:b/>
        </w:rPr>
      </w:pPr>
      <w:r w:rsidRPr="00794AAD">
        <w:rPr>
          <w:b/>
        </w:rPr>
        <w:t>4. Ответственность Сторон</w:t>
      </w: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both"/>
        <w:rPr>
          <w:sz w:val="16"/>
          <w:szCs w:val="16"/>
        </w:rPr>
      </w:pP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794AAD">
        <w:t xml:space="preserve">4.1. За неисполнение или ненадлежащее исполнение условий настоящего </w:t>
      </w:r>
      <w:r w:rsidRPr="00794AAD">
        <w:br/>
        <w:t>Соглашения Стороны несут ответственность, предусмотренную законодательством Российской Федерации и законодательством Московской области.</w:t>
      </w: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794AAD">
        <w:t xml:space="preserve">4.2. Получатель субсидии несет ответственность за достоверность сведений, указанных </w:t>
      </w:r>
      <w:r w:rsidRPr="00794AAD">
        <w:br/>
        <w:t>в документах для предоставления Субсидии и в отчетности, предоставляемых в Муниципальное образование, в соответствии с законодательством Российской Федерации и законодательством Московской области.</w:t>
      </w: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794AAD">
        <w:t>4.3. 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</w:t>
      </w: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794AAD"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:rsidR="008F7623" w:rsidRPr="00794AAD" w:rsidRDefault="008F7623" w:rsidP="008F7623">
      <w:pPr>
        <w:ind w:firstLine="539"/>
        <w:jc w:val="both"/>
      </w:pP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center"/>
        <w:rPr>
          <w:b/>
        </w:rPr>
      </w:pPr>
      <w:r w:rsidRPr="00794AAD">
        <w:rPr>
          <w:b/>
        </w:rPr>
        <w:t>5. Срок действия Соглашения</w:t>
      </w: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center"/>
        <w:rPr>
          <w:b/>
          <w:sz w:val="16"/>
          <w:szCs w:val="16"/>
        </w:rPr>
      </w:pP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794AAD">
        <w:t xml:space="preserve">5.1. Настоящее Соглашение вступает в силу со дня его подписания </w:t>
      </w:r>
      <w:r w:rsidRPr="00794AAD">
        <w:br/>
        <w:t>и действует до 31.12.2018 года.</w:t>
      </w: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794AAD">
        <w:t xml:space="preserve">5.2. Прекращение срока действия Соглашения не влечет прекращения обязательств </w:t>
      </w:r>
      <w:r w:rsidRPr="00794AAD">
        <w:br/>
        <w:t xml:space="preserve">по представлению в </w:t>
      </w:r>
      <w:r>
        <w:t xml:space="preserve">администрацию городского округа Люберцы </w:t>
      </w:r>
      <w:r w:rsidRPr="00794AAD">
        <w:t>отчетности в соответствии с п. 3.2.2 настоящего Соглашения.</w:t>
      </w: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both"/>
      </w:pP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center"/>
        <w:rPr>
          <w:b/>
        </w:rPr>
      </w:pPr>
      <w:r w:rsidRPr="00794AAD">
        <w:rPr>
          <w:b/>
        </w:rPr>
        <w:t>6. Заключительные положения</w:t>
      </w: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both"/>
        <w:rPr>
          <w:sz w:val="16"/>
          <w:szCs w:val="16"/>
        </w:rPr>
      </w:pP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794AAD">
        <w:lastRenderedPageBreak/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794AAD">
        <w:t>6.2.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794AAD">
        <w:t>6.3. По взаимному согласию Сторон все изменения и дополнения к Соглашению оформляются дополнительным соглашением в установленном порядке.</w:t>
      </w: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794AAD">
        <w:t>6.4. В случае невыполнения отдельных положений настоящего Соглашения Стороны устанавливают причины и принимают меры по их выполнению.</w:t>
      </w: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794AAD">
        <w:t xml:space="preserve">6.5. При </w:t>
      </w:r>
      <w:proofErr w:type="spellStart"/>
      <w:r w:rsidRPr="00794AAD">
        <w:t>недостижении</w:t>
      </w:r>
      <w:proofErr w:type="spellEnd"/>
      <w:r w:rsidRPr="00794AAD">
        <w:t xml:space="preserve"> согласия Стороны вправе обратиться за защитой </w:t>
      </w:r>
      <w:r w:rsidRPr="00794AAD">
        <w:br/>
        <w:t>своих прав в Арбитражный суд Московской области в соответствии с законодательством Российской Федерации и законодательством Московской области.</w:t>
      </w:r>
    </w:p>
    <w:p w:rsidR="008F7623" w:rsidRPr="00794AAD" w:rsidRDefault="008F7623" w:rsidP="008F7623">
      <w:pPr>
        <w:autoSpaceDE w:val="0"/>
        <w:autoSpaceDN w:val="0"/>
        <w:adjustRightInd w:val="0"/>
        <w:spacing w:line="245" w:lineRule="auto"/>
        <w:ind w:firstLine="567"/>
        <w:jc w:val="both"/>
      </w:pPr>
      <w:r w:rsidRPr="00794AAD">
        <w:t>6.6.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 о расторжении с указанием причины расторжения настоящего Соглашения.</w:t>
      </w:r>
    </w:p>
    <w:p w:rsidR="008F7623" w:rsidRPr="00794AAD" w:rsidRDefault="008F7623" w:rsidP="008F7623">
      <w:pPr>
        <w:autoSpaceDE w:val="0"/>
        <w:autoSpaceDN w:val="0"/>
        <w:adjustRightInd w:val="0"/>
        <w:jc w:val="center"/>
        <w:rPr>
          <w:b/>
        </w:rPr>
      </w:pPr>
    </w:p>
    <w:p w:rsidR="008F7623" w:rsidRPr="00794AAD" w:rsidRDefault="008F7623" w:rsidP="008F7623">
      <w:pPr>
        <w:autoSpaceDE w:val="0"/>
        <w:autoSpaceDN w:val="0"/>
        <w:adjustRightInd w:val="0"/>
        <w:jc w:val="center"/>
        <w:rPr>
          <w:b/>
        </w:rPr>
      </w:pPr>
      <w:r w:rsidRPr="00794AAD">
        <w:rPr>
          <w:b/>
        </w:rPr>
        <w:t>7. Адреса, реквизиты и подписи Сторон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8F7623" w:rsidRPr="00794AAD" w:rsidTr="008F7623">
        <w:trPr>
          <w:trHeight w:val="87"/>
        </w:trPr>
        <w:tc>
          <w:tcPr>
            <w:tcW w:w="4820" w:type="dxa"/>
          </w:tcPr>
          <w:p w:rsidR="008F7623" w:rsidRPr="00794AAD" w:rsidRDefault="008F7623" w:rsidP="008F76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8F7623" w:rsidRPr="00794AAD" w:rsidRDefault="008F7623" w:rsidP="008F76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AA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образование:</w:t>
            </w:r>
          </w:p>
          <w:p w:rsidR="008F7623" w:rsidRPr="00794AAD" w:rsidRDefault="008F7623" w:rsidP="008F7623">
            <w:pPr>
              <w:pStyle w:val="ConsPlusNonformat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4961" w:type="dxa"/>
          </w:tcPr>
          <w:p w:rsidR="008F7623" w:rsidRPr="00794AAD" w:rsidRDefault="008F7623" w:rsidP="008F7623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8F7623" w:rsidRPr="00794AAD" w:rsidRDefault="008F7623" w:rsidP="008F7623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4A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Получатель</w:t>
            </w:r>
            <w:proofErr w:type="spellEnd"/>
            <w:r w:rsidRPr="00794A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субсидии</w:t>
            </w:r>
            <w:r w:rsidRPr="00794A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8F7623" w:rsidRPr="00794AAD" w:rsidRDefault="008F7623" w:rsidP="008F7623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623" w:rsidRPr="00794AAD" w:rsidTr="008F7623">
        <w:trPr>
          <w:trHeight w:val="87"/>
        </w:trPr>
        <w:tc>
          <w:tcPr>
            <w:tcW w:w="4820" w:type="dxa"/>
          </w:tcPr>
          <w:tbl>
            <w:tblPr>
              <w:tblW w:w="5388" w:type="dxa"/>
              <w:tblLayout w:type="fixed"/>
              <w:tblLook w:val="04A0" w:firstRow="1" w:lastRow="0" w:firstColumn="1" w:lastColumn="0" w:noHBand="0" w:noVBand="1"/>
            </w:tblPr>
            <w:tblGrid>
              <w:gridCol w:w="5388"/>
            </w:tblGrid>
            <w:tr w:rsidR="008F7623" w:rsidRPr="00794AAD" w:rsidTr="008F7623">
              <w:tc>
                <w:tcPr>
                  <w:tcW w:w="5388" w:type="dxa"/>
                </w:tcPr>
                <w:tbl>
                  <w:tblPr>
                    <w:tblW w:w="9781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781"/>
                  </w:tblGrid>
                  <w:tr w:rsidR="008F7623" w:rsidRPr="00794AAD" w:rsidTr="008F7623">
                    <w:trPr>
                      <w:trHeight w:val="87"/>
                    </w:trPr>
                    <w:tc>
                      <w:tcPr>
                        <w:tcW w:w="4820" w:type="dxa"/>
                      </w:tcPr>
                      <w:p w:rsidR="008F7623" w:rsidRPr="00794AAD" w:rsidRDefault="008F7623" w:rsidP="008F7623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b/>
                            <w:sz w:val="14"/>
                            <w:szCs w:val="24"/>
                            <w:u w:val="single"/>
                          </w:rPr>
                        </w:pPr>
                      </w:p>
                      <w:p w:rsidR="008F7623" w:rsidRPr="00794AAD" w:rsidRDefault="008F7623" w:rsidP="008F7623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b/>
                            <w:sz w:val="14"/>
                            <w:szCs w:val="24"/>
                            <w:u w:val="single"/>
                          </w:rPr>
                        </w:pPr>
                      </w:p>
                    </w:tc>
                  </w:tr>
                  <w:tr w:rsidR="008F7623" w:rsidRPr="00794AAD" w:rsidTr="008F7623">
                    <w:trPr>
                      <w:trHeight w:val="87"/>
                    </w:trPr>
                    <w:tc>
                      <w:tcPr>
                        <w:tcW w:w="4820" w:type="dxa"/>
                      </w:tcPr>
                      <w:tbl>
                        <w:tblPr>
                          <w:tblW w:w="4712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712"/>
                        </w:tblGrid>
                        <w:tr w:rsidR="008F7623" w:rsidRPr="00794AAD" w:rsidTr="008F7623">
                          <w:tc>
                            <w:tcPr>
                              <w:tcW w:w="4712" w:type="dxa"/>
                            </w:tcPr>
                            <w:p w:rsidR="008F7623" w:rsidRPr="00794AAD" w:rsidRDefault="008F7623" w:rsidP="008F7623">
                              <w:pPr>
                                <w:pStyle w:val="ConsPlusNonformat"/>
                                <w:ind w:left="34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794AA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  <w:t>Юридический адрес: 140000, Московская область, г.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Pr="00794AA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  <w:t>Люберцы, Октябрьский проспект, дом 190</w:t>
                              </w:r>
                            </w:p>
                            <w:p w:rsidR="008F7623" w:rsidRPr="00794AAD" w:rsidRDefault="008F7623" w:rsidP="008F7623">
                              <w:pPr>
                                <w:pStyle w:val="ConsPlusNonformat"/>
                                <w:ind w:left="34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:rsidR="008F7623" w:rsidRPr="00794AAD" w:rsidRDefault="008F7623" w:rsidP="008F7623">
                              <w:pPr>
                                <w:pStyle w:val="ConsPlusNonformat"/>
                                <w:ind w:left="34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794AA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  <w:t>Почтовый адрес: 140000, Московская область, г.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  <w:t xml:space="preserve">   </w:t>
                              </w:r>
                              <w:r w:rsidRPr="00794AA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  <w:t>Люберцы, Октябрьский проспект, дом 190</w:t>
                              </w:r>
                            </w:p>
                            <w:p w:rsidR="008F7623" w:rsidRPr="00794AAD" w:rsidRDefault="008F7623" w:rsidP="008F7623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:rsidR="008F7623" w:rsidRPr="00794AAD" w:rsidRDefault="008F7623" w:rsidP="008F7623">
                              <w:pPr>
                                <w:pStyle w:val="ConsPlusNonformat"/>
                                <w:ind w:left="34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  <w:lang w:eastAsia="zh-CN" w:bidi="ru-RU"/>
                                </w:rPr>
                              </w:pPr>
                              <w:r w:rsidRPr="00794AA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  <w:t xml:space="preserve">ИНН 5027036758 / КПП </w:t>
                              </w:r>
                              <w:r w:rsidRPr="00794AAD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  <w:lang w:eastAsia="zh-CN" w:bidi="ru-RU"/>
                                </w:rPr>
                                <w:t>502701001</w:t>
                              </w:r>
                            </w:p>
                            <w:p w:rsidR="008F7623" w:rsidRPr="00794AAD" w:rsidRDefault="008F7623" w:rsidP="008F7623">
                              <w:pPr>
                                <w:pStyle w:val="ConsPlusNonformat"/>
                                <w:ind w:left="34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794AA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  <w:t>ОКВЭД 84.11.3</w:t>
                              </w:r>
                            </w:p>
                            <w:p w:rsidR="008F7623" w:rsidRPr="00794AAD" w:rsidRDefault="008F7623" w:rsidP="008F7623">
                              <w:pPr>
                                <w:pStyle w:val="ConsPlusNonformat"/>
                                <w:ind w:left="34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  <w:lang w:eastAsia="zh-CN" w:bidi="ru-RU"/>
                                </w:rPr>
                              </w:pPr>
                              <w:r w:rsidRPr="00794AA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  <w:t xml:space="preserve">ОКПО </w:t>
                              </w:r>
                              <w:r w:rsidRPr="00794AAD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  <w:lang w:eastAsia="zh-CN" w:bidi="ru-RU"/>
                                </w:rPr>
                                <w:t>04034252</w:t>
                              </w:r>
                            </w:p>
                            <w:p w:rsidR="008F7623" w:rsidRPr="00794AAD" w:rsidRDefault="008F7623" w:rsidP="008F7623">
                              <w:pPr>
                                <w:pStyle w:val="ConsPlusNonformat"/>
                                <w:ind w:left="34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794AA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  <w:t>ОГРН 1025003213179</w:t>
                              </w:r>
                            </w:p>
                            <w:p w:rsidR="008F7623" w:rsidRPr="00794AAD" w:rsidRDefault="008F7623" w:rsidP="008F7623">
                              <w:pPr>
                                <w:pStyle w:val="ConsPlusNonformat"/>
                                <w:ind w:left="34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794AA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  <w:t>Банковские реквизиты:</w:t>
                              </w:r>
                            </w:p>
                            <w:p w:rsidR="008F7623" w:rsidRPr="00794AAD" w:rsidRDefault="008F7623" w:rsidP="008F7623">
                              <w:pPr>
                                <w:pStyle w:val="ConsPlusNonformat"/>
                                <w:ind w:left="34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  <w:lang w:eastAsia="zh-CN" w:bidi="ru-RU"/>
                                </w:rPr>
                              </w:pPr>
                              <w:r w:rsidRPr="00794AAD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  <w:lang w:eastAsia="zh-CN" w:bidi="ru-RU"/>
                                </w:rPr>
                                <w:t>УФК по Московской области (ФУ администрации городского округа Люберцы 02483</w:t>
                              </w:r>
                              <w:r w:rsidRPr="00794AAD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  <w:lang w:val="en-US" w:eastAsia="zh-CN" w:bidi="ru-RU"/>
                                </w:rPr>
                                <w:t>D</w:t>
                              </w:r>
                              <w:r w:rsidRPr="00794AAD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  <w:lang w:eastAsia="zh-CN" w:bidi="ru-RU"/>
                                </w:rPr>
                                <w:t>65590 (л/с 03000270212 Администрация муниципального образования городской округ Люберцы Московской области))</w:t>
                              </w:r>
                            </w:p>
                            <w:p w:rsidR="008F7623" w:rsidRPr="00794AAD" w:rsidRDefault="008F7623" w:rsidP="008F7623">
                              <w:pPr>
                                <w:pStyle w:val="ConsPlusNonformat"/>
                                <w:ind w:left="34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794AA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  <w:t>Текущий счет: 40204810945250002593, БИК 044525000,</w:t>
                              </w:r>
                              <w:r w:rsidRPr="00794AAD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  <w:lang w:eastAsia="zh-CN" w:bidi="ru-RU"/>
                                </w:rPr>
                                <w:t xml:space="preserve"> ГУ Банка России по ЦФО</w:t>
                              </w:r>
                              <w:r w:rsidRPr="00794AA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  <w:t xml:space="preserve"> г. Москва__</w:t>
                              </w:r>
                            </w:p>
                            <w:p w:rsidR="008F7623" w:rsidRPr="00794AAD" w:rsidRDefault="008F7623" w:rsidP="008F7623">
                              <w:pPr>
                                <w:pStyle w:val="ConsPlusNonformat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794AA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  <w:t>___________________/ ________________</w:t>
                              </w:r>
                            </w:p>
                            <w:p w:rsidR="008F7623" w:rsidRPr="00A9132A" w:rsidRDefault="008F7623" w:rsidP="008F7623">
                              <w:pPr>
                                <w:jc w:val="both"/>
                                <w:rPr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A9132A"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 xml:space="preserve">              М.П.</w:t>
                              </w:r>
                            </w:p>
                          </w:tc>
                        </w:tr>
                      </w:tbl>
                      <w:p w:rsidR="008F7623" w:rsidRPr="00794AAD" w:rsidRDefault="008F7623" w:rsidP="008F7623">
                        <w:pPr>
                          <w:jc w:val="both"/>
                          <w:rPr>
                            <w:u w:val="single"/>
                          </w:rPr>
                        </w:pPr>
                      </w:p>
                    </w:tc>
                  </w:tr>
                </w:tbl>
                <w:p w:rsidR="008F7623" w:rsidRPr="00794AAD" w:rsidRDefault="008F7623" w:rsidP="008F7623">
                  <w:pPr>
                    <w:pStyle w:val="ConsPlusNonformat"/>
                    <w:jc w:val="both"/>
                    <w:rPr>
                      <w:u w:val="single"/>
                    </w:rPr>
                  </w:pPr>
                </w:p>
              </w:tc>
            </w:tr>
          </w:tbl>
          <w:p w:rsidR="008F7623" w:rsidRPr="00794AAD" w:rsidRDefault="008F7623" w:rsidP="008F7623">
            <w:pPr>
              <w:jc w:val="both"/>
              <w:rPr>
                <w:u w:val="single"/>
              </w:rPr>
            </w:pPr>
          </w:p>
        </w:tc>
        <w:tc>
          <w:tcPr>
            <w:tcW w:w="4961" w:type="dxa"/>
          </w:tcPr>
          <w:tbl>
            <w:tblPr>
              <w:tblW w:w="87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709"/>
            </w:tblGrid>
            <w:tr w:rsidR="008F7623" w:rsidRPr="00794AAD" w:rsidTr="008F7623">
              <w:tc>
                <w:tcPr>
                  <w:tcW w:w="8709" w:type="dxa"/>
                </w:tcPr>
                <w:p w:rsidR="008F7623" w:rsidRPr="00794AAD" w:rsidRDefault="008F7623" w:rsidP="008F7623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Юридический адрес: ____________________</w:t>
                  </w:r>
                </w:p>
                <w:p w:rsidR="008F7623" w:rsidRPr="00794AAD" w:rsidRDefault="008F7623" w:rsidP="008F7623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_______________________________________</w:t>
                  </w:r>
                </w:p>
                <w:p w:rsidR="008F7623" w:rsidRPr="00794AAD" w:rsidRDefault="008F7623" w:rsidP="008F7623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_______________________________________</w:t>
                  </w:r>
                </w:p>
                <w:p w:rsidR="008F7623" w:rsidRPr="00794AAD" w:rsidRDefault="008F7623" w:rsidP="008F7623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Почтовый адрес: ________________________</w:t>
                  </w:r>
                </w:p>
                <w:p w:rsidR="008F7623" w:rsidRPr="00794AAD" w:rsidRDefault="008F7623" w:rsidP="008F7623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_______________________________________</w:t>
                  </w:r>
                </w:p>
                <w:p w:rsidR="008F7623" w:rsidRPr="00794AAD" w:rsidRDefault="008F7623" w:rsidP="008F7623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ИНН____________ / КПП ________________</w:t>
                  </w:r>
                </w:p>
                <w:p w:rsidR="008F7623" w:rsidRPr="00794AAD" w:rsidRDefault="008F7623" w:rsidP="008F7623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ОКПО ________________________________</w:t>
                  </w:r>
                </w:p>
                <w:p w:rsidR="008F7623" w:rsidRPr="00794AAD" w:rsidRDefault="008F7623" w:rsidP="008F7623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Банковские реквизиты:</w:t>
                  </w:r>
                </w:p>
                <w:p w:rsidR="008F7623" w:rsidRPr="00794AAD" w:rsidRDefault="008F7623" w:rsidP="008F7623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_____________________________________</w:t>
                  </w:r>
                </w:p>
                <w:p w:rsidR="008F7623" w:rsidRPr="00794AAD" w:rsidRDefault="008F7623" w:rsidP="008F7623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_______________________________________</w:t>
                  </w:r>
                </w:p>
                <w:p w:rsidR="008F7623" w:rsidRPr="00794AAD" w:rsidRDefault="008F7623" w:rsidP="008F7623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_______________________________________</w:t>
                  </w:r>
                </w:p>
                <w:p w:rsidR="008F7623" w:rsidRPr="00794AAD" w:rsidRDefault="008F7623" w:rsidP="008F7623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_______________________________________</w:t>
                  </w:r>
                </w:p>
                <w:p w:rsidR="008F7623" w:rsidRPr="00794AAD" w:rsidRDefault="008F7623" w:rsidP="008F7623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Банк:__________________________________</w:t>
                  </w:r>
                </w:p>
                <w:p w:rsidR="008F7623" w:rsidRPr="00794AAD" w:rsidRDefault="008F7623" w:rsidP="008F7623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ОКВЭД _______________________________</w:t>
                  </w:r>
                </w:p>
                <w:p w:rsidR="008F7623" w:rsidRPr="00794AAD" w:rsidRDefault="008F7623" w:rsidP="008F7623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ОКТМО _______________________________</w:t>
                  </w:r>
                </w:p>
                <w:p w:rsidR="008F7623" w:rsidRPr="00794AAD" w:rsidRDefault="008F7623" w:rsidP="008F7623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ОГРН _________________________________</w:t>
                  </w:r>
                </w:p>
                <w:p w:rsidR="008F7623" w:rsidRPr="00794AAD" w:rsidRDefault="008F7623" w:rsidP="008F7623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Код администратора дохода_______________</w:t>
                  </w:r>
                </w:p>
                <w:p w:rsidR="008F7623" w:rsidRPr="00794AAD" w:rsidRDefault="008F7623" w:rsidP="008F7623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8F7623" w:rsidRPr="00794AAD" w:rsidRDefault="008F7623" w:rsidP="008F7623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КБК___________________________________</w:t>
                  </w:r>
                </w:p>
                <w:p w:rsidR="008F7623" w:rsidRPr="00794AAD" w:rsidRDefault="008F7623" w:rsidP="008F7623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8F7623" w:rsidRPr="00794AAD" w:rsidRDefault="008F7623" w:rsidP="008F7623">
                  <w:pPr>
                    <w:pStyle w:val="ConsPlusNonformat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______________________________________________________________________________</w:t>
                  </w:r>
                </w:p>
                <w:p w:rsidR="008F7623" w:rsidRPr="00794AAD" w:rsidRDefault="008F7623" w:rsidP="008F762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8F7623" w:rsidRPr="00794AAD" w:rsidRDefault="008F7623" w:rsidP="008F762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794AAD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_____________________/ ________________</w:t>
                  </w:r>
                </w:p>
                <w:p w:rsidR="008F7623" w:rsidRPr="00794AAD" w:rsidRDefault="008F7623" w:rsidP="008F7623">
                  <w:pPr>
                    <w:pStyle w:val="32"/>
                    <w:spacing w:after="0"/>
                    <w:ind w:left="0" w:right="4428"/>
                    <w:rPr>
                      <w:sz w:val="24"/>
                      <w:szCs w:val="24"/>
                      <w:u w:val="single"/>
                      <w:lang w:val="ru-RU" w:eastAsia="ru-RU"/>
                    </w:rPr>
                  </w:pPr>
                  <w:r w:rsidRPr="00794AAD">
                    <w:rPr>
                      <w:sz w:val="24"/>
                      <w:szCs w:val="24"/>
                      <w:u w:val="single"/>
                    </w:rPr>
                    <w:t xml:space="preserve">              М.П.</w:t>
                  </w:r>
                </w:p>
              </w:tc>
            </w:tr>
          </w:tbl>
          <w:p w:rsidR="008F7623" w:rsidRPr="00794AAD" w:rsidRDefault="008F7623" w:rsidP="008F7623">
            <w:pPr>
              <w:jc w:val="both"/>
              <w:rPr>
                <w:u w:val="single"/>
              </w:rPr>
            </w:pPr>
          </w:p>
        </w:tc>
      </w:tr>
    </w:tbl>
    <w:p w:rsidR="008F7623" w:rsidRDefault="008F7623">
      <w:pPr>
        <w:rPr>
          <w:u w:val="single"/>
        </w:rPr>
      </w:pPr>
    </w:p>
    <w:p w:rsidR="000F331C" w:rsidRDefault="000F331C">
      <w:pPr>
        <w:sectPr w:rsidR="000F331C" w:rsidSect="00D42F30">
          <w:headerReference w:type="default" r:id="rId10"/>
          <w:pgSz w:w="11906" w:h="16838"/>
          <w:pgMar w:top="568" w:right="680" w:bottom="851" w:left="1191" w:header="709" w:footer="709" w:gutter="0"/>
          <w:cols w:space="708"/>
          <w:titlePg/>
          <w:docGrid w:linePitch="381"/>
        </w:sectPr>
      </w:pPr>
    </w:p>
    <w:p w:rsidR="008F7623" w:rsidRPr="00794AAD" w:rsidRDefault="000F331C" w:rsidP="008F7623">
      <w:pPr>
        <w:autoSpaceDE w:val="0"/>
        <w:autoSpaceDN w:val="0"/>
        <w:adjustRightInd w:val="0"/>
        <w:ind w:left="7080"/>
        <w:jc w:val="right"/>
        <w:outlineLvl w:val="0"/>
      </w:pPr>
      <w:r>
        <w:lastRenderedPageBreak/>
        <w:t>Пр</w:t>
      </w:r>
      <w:r w:rsidR="008F7623" w:rsidRPr="00794AAD">
        <w:t>иложение № 1</w:t>
      </w:r>
    </w:p>
    <w:p w:rsidR="008F7623" w:rsidRPr="00794AAD" w:rsidRDefault="008F7623" w:rsidP="008F7623">
      <w:pPr>
        <w:autoSpaceDE w:val="0"/>
        <w:autoSpaceDN w:val="0"/>
        <w:adjustRightInd w:val="0"/>
        <w:ind w:left="7080"/>
        <w:jc w:val="right"/>
        <w:outlineLvl w:val="0"/>
      </w:pPr>
      <w:r w:rsidRPr="00794AAD">
        <w:t>к Соглашению</w:t>
      </w:r>
    </w:p>
    <w:p w:rsidR="008F7623" w:rsidRPr="00794AAD" w:rsidRDefault="008F7623" w:rsidP="008F7623">
      <w:pPr>
        <w:autoSpaceDE w:val="0"/>
        <w:autoSpaceDN w:val="0"/>
        <w:adjustRightInd w:val="0"/>
        <w:ind w:left="7080"/>
        <w:jc w:val="right"/>
        <w:outlineLvl w:val="0"/>
        <w:rPr>
          <w:b/>
          <w:i/>
          <w:color w:val="FF0000"/>
        </w:rPr>
      </w:pPr>
      <w:r w:rsidRPr="00794AAD">
        <w:t>от «___» _______ 2018г. № _________</w:t>
      </w:r>
    </w:p>
    <w:p w:rsidR="008F7623" w:rsidRPr="00794AAD" w:rsidRDefault="008F7623" w:rsidP="008F7623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8F7623" w:rsidRPr="00794AAD" w:rsidRDefault="008F7623" w:rsidP="008F7623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94AAD">
        <w:rPr>
          <w:b/>
        </w:rPr>
        <w:t>Справка-расчет № ______</w:t>
      </w:r>
    </w:p>
    <w:p w:rsidR="008F7623" w:rsidRPr="00794AAD" w:rsidRDefault="008F7623" w:rsidP="008F7623">
      <w:pPr>
        <w:autoSpaceDE w:val="0"/>
        <w:autoSpaceDN w:val="0"/>
        <w:adjustRightInd w:val="0"/>
        <w:jc w:val="center"/>
        <w:outlineLvl w:val="0"/>
      </w:pPr>
      <w:r w:rsidRPr="00794AAD">
        <w:t xml:space="preserve"> о подтверждении фактических затрат, связанных с выполненным ремонтом подъездов в многоквартирных домах</w:t>
      </w:r>
    </w:p>
    <w:p w:rsidR="008F7623" w:rsidRPr="00794AAD" w:rsidRDefault="008F7623" w:rsidP="008F7623">
      <w:pPr>
        <w:autoSpaceDE w:val="0"/>
        <w:autoSpaceDN w:val="0"/>
        <w:adjustRightInd w:val="0"/>
        <w:jc w:val="center"/>
        <w:outlineLvl w:val="0"/>
      </w:pPr>
      <w:r w:rsidRPr="00794AAD">
        <w:t>на территории муниципального образования _____________________________________________________________________ Московской области</w:t>
      </w:r>
    </w:p>
    <w:p w:rsidR="008F7623" w:rsidRPr="00794AAD" w:rsidRDefault="008F7623" w:rsidP="008F7623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94AAD">
        <w:rPr>
          <w:sz w:val="20"/>
          <w:szCs w:val="20"/>
        </w:rPr>
        <w:t xml:space="preserve">                                       (наименование муниципального образования)</w:t>
      </w:r>
    </w:p>
    <w:p w:rsidR="008F7623" w:rsidRPr="00794AAD" w:rsidRDefault="008F7623" w:rsidP="008F7623">
      <w:pPr>
        <w:autoSpaceDE w:val="0"/>
        <w:autoSpaceDN w:val="0"/>
        <w:adjustRightInd w:val="0"/>
        <w:jc w:val="center"/>
        <w:outlineLvl w:val="0"/>
      </w:pPr>
      <w:r w:rsidRPr="00794AAD">
        <w:t>Получатель субсидии ___________________________________________________________________________________________________________</w:t>
      </w:r>
    </w:p>
    <w:p w:rsidR="008F7623" w:rsidRPr="00794AAD" w:rsidRDefault="008F7623" w:rsidP="008F7623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94AAD">
        <w:rPr>
          <w:sz w:val="20"/>
          <w:szCs w:val="20"/>
        </w:rPr>
        <w:t>(наименование организации, ИНН/КПП, юридический адрес)</w:t>
      </w:r>
    </w:p>
    <w:tbl>
      <w:tblPr>
        <w:tblW w:w="15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5"/>
        <w:gridCol w:w="857"/>
        <w:gridCol w:w="1128"/>
        <w:gridCol w:w="993"/>
        <w:gridCol w:w="1275"/>
        <w:gridCol w:w="1276"/>
        <w:gridCol w:w="1559"/>
        <w:gridCol w:w="1418"/>
        <w:gridCol w:w="1134"/>
        <w:gridCol w:w="992"/>
        <w:gridCol w:w="1276"/>
        <w:gridCol w:w="1276"/>
      </w:tblGrid>
      <w:tr w:rsidR="008F7623" w:rsidRPr="00794AAD" w:rsidTr="008F7623">
        <w:trPr>
          <w:trHeight w:val="392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 xml:space="preserve">№ </w:t>
            </w:r>
            <w:proofErr w:type="gramStart"/>
            <w:r w:rsidRPr="00794AAD">
              <w:rPr>
                <w:sz w:val="16"/>
                <w:szCs w:val="16"/>
              </w:rPr>
              <w:t>п</w:t>
            </w:r>
            <w:proofErr w:type="gramEnd"/>
            <w:r w:rsidRPr="00794AAD">
              <w:rPr>
                <w:sz w:val="16"/>
                <w:szCs w:val="16"/>
              </w:rPr>
              <w:t xml:space="preserve">/п 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857" w:type="dxa"/>
            <w:vMerge w:val="restart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 xml:space="preserve">№ </w:t>
            </w:r>
          </w:p>
          <w:p w:rsidR="008F7623" w:rsidRPr="00794AAD" w:rsidRDefault="008F7623" w:rsidP="008F7623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>подъезда</w:t>
            </w:r>
          </w:p>
        </w:tc>
        <w:tc>
          <w:tcPr>
            <w:tcW w:w="1128" w:type="dxa"/>
            <w:vMerge w:val="restart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 xml:space="preserve">№ </w:t>
            </w:r>
            <w:proofErr w:type="gramStart"/>
            <w:r w:rsidRPr="00794AAD">
              <w:rPr>
                <w:sz w:val="16"/>
                <w:szCs w:val="16"/>
              </w:rPr>
              <w:t>п</w:t>
            </w:r>
            <w:proofErr w:type="gramEnd"/>
            <w:r w:rsidRPr="00794AAD">
              <w:rPr>
                <w:sz w:val="16"/>
                <w:szCs w:val="16"/>
              </w:rPr>
              <w:t>/п адреса</w:t>
            </w:r>
          </w:p>
          <w:p w:rsidR="008F7623" w:rsidRPr="00794AAD" w:rsidRDefault="008F7623" w:rsidP="008F7623">
            <w:pPr>
              <w:rPr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993" w:type="dxa"/>
            <w:vMerge w:val="restart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275" w:type="dxa"/>
            <w:vMerge w:val="restart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94AAD">
              <w:rPr>
                <w:sz w:val="16"/>
                <w:szCs w:val="16"/>
              </w:rPr>
              <w:t>(в рублях)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 xml:space="preserve">Сумма фактических затрат </w:t>
            </w:r>
          </w:p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>на ремонт подъезда</w:t>
            </w:r>
          </w:p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AA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8F7623" w:rsidRPr="00794AAD" w:rsidRDefault="008F7623" w:rsidP="008F7623">
            <w:pPr>
              <w:pStyle w:val="ConsPlusNormal"/>
              <w:jc w:val="center"/>
              <w:rPr>
                <w:sz w:val="18"/>
                <w:szCs w:val="18"/>
              </w:rPr>
            </w:pPr>
            <w:r w:rsidRPr="00794AAD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>Сумма затрат</w:t>
            </w:r>
          </w:p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>за счет внебюджетных источников</w:t>
            </w:r>
          </w:p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794AAD">
              <w:rPr>
                <w:b/>
                <w:sz w:val="16"/>
                <w:szCs w:val="16"/>
              </w:rPr>
              <w:t>(гр.7*52,5%)</w:t>
            </w:r>
          </w:p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>(в рублях)</w:t>
            </w:r>
          </w:p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794AAD">
              <w:rPr>
                <w:b/>
                <w:sz w:val="16"/>
                <w:szCs w:val="16"/>
              </w:rPr>
              <w:t>(гр.7- гр.8)</w:t>
            </w:r>
          </w:p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>(в рублях)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>Процент субсидирования из бюджета муниципального образования Московской области,</w:t>
            </w:r>
          </w:p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 xml:space="preserve"> %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>Процент субсидирования из бюджета Московской области, %</w:t>
            </w:r>
          </w:p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>Сумма возмещения</w:t>
            </w:r>
          </w:p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794AAD">
              <w:rPr>
                <w:sz w:val="16"/>
                <w:szCs w:val="16"/>
              </w:rPr>
              <w:t>(в рублях)</w:t>
            </w:r>
          </w:p>
        </w:tc>
      </w:tr>
      <w:tr w:rsidR="008F7623" w:rsidRPr="00794AAD" w:rsidTr="008F7623">
        <w:trPr>
          <w:trHeight w:val="966"/>
          <w:jc w:val="center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</w:tcBorders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/>
            </w:tcBorders>
          </w:tcPr>
          <w:p w:rsidR="008F7623" w:rsidRPr="00794AAD" w:rsidRDefault="008F7623" w:rsidP="008F7623"/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AAD">
              <w:rPr>
                <w:rFonts w:ascii="Times New Roman" w:hAnsi="Times New Roman" w:cs="Times New Roman"/>
                <w:sz w:val="16"/>
                <w:szCs w:val="16"/>
              </w:rPr>
              <w:t>за счет собственных средств бюджета муниципального образования</w:t>
            </w:r>
          </w:p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AAD">
              <w:rPr>
                <w:rFonts w:ascii="Times New Roman" w:hAnsi="Times New Roman" w:cs="Times New Roman"/>
                <w:b/>
                <w:sz w:val="16"/>
                <w:szCs w:val="16"/>
              </w:rPr>
              <w:t>(гр.9*гр.10)</w:t>
            </w:r>
          </w:p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AAD">
              <w:rPr>
                <w:rFonts w:ascii="Times New Roman" w:hAnsi="Times New Roman" w:cs="Times New Roman"/>
                <w:sz w:val="16"/>
                <w:szCs w:val="16"/>
              </w:rPr>
              <w:t xml:space="preserve">(в рублях)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AAD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Московской области</w:t>
            </w:r>
          </w:p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AAD">
              <w:rPr>
                <w:rFonts w:ascii="Times New Roman" w:hAnsi="Times New Roman" w:cs="Times New Roman"/>
                <w:b/>
                <w:sz w:val="16"/>
                <w:szCs w:val="16"/>
              </w:rPr>
              <w:t>(гр.9-гр.12)</w:t>
            </w:r>
          </w:p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AAD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</w:tr>
      <w:tr w:rsidR="008F7623" w:rsidRPr="00794AAD" w:rsidTr="008F7623">
        <w:trPr>
          <w:trHeight w:val="78"/>
          <w:jc w:val="center"/>
        </w:trPr>
        <w:tc>
          <w:tcPr>
            <w:tcW w:w="425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94AAD">
              <w:rPr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94AAD">
              <w:rPr>
                <w:sz w:val="18"/>
                <w:szCs w:val="18"/>
              </w:rPr>
              <w:t>2</w:t>
            </w:r>
          </w:p>
        </w:tc>
        <w:tc>
          <w:tcPr>
            <w:tcW w:w="857" w:type="dxa"/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A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A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A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A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AA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AA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A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A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AA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AA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F7623" w:rsidRPr="00794AAD" w:rsidRDefault="008F7623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AA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8F7623" w:rsidRPr="00794AAD" w:rsidTr="008F7623">
        <w:trPr>
          <w:trHeight w:val="306"/>
          <w:jc w:val="center"/>
        </w:trPr>
        <w:tc>
          <w:tcPr>
            <w:tcW w:w="425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94AAD">
              <w:rPr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857" w:type="dxa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F7623" w:rsidRPr="00794AAD" w:rsidTr="008F7623">
        <w:trPr>
          <w:jc w:val="center"/>
        </w:trPr>
        <w:tc>
          <w:tcPr>
            <w:tcW w:w="425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94AAD">
              <w:rPr>
                <w:sz w:val="18"/>
                <w:szCs w:val="18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F7623" w:rsidRPr="00794AAD" w:rsidTr="008F7623">
        <w:trPr>
          <w:jc w:val="center"/>
        </w:trPr>
        <w:tc>
          <w:tcPr>
            <w:tcW w:w="425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94AAD">
              <w:rPr>
                <w:sz w:val="18"/>
                <w:szCs w:val="18"/>
              </w:rPr>
              <w:t>3</w:t>
            </w:r>
          </w:p>
        </w:tc>
        <w:tc>
          <w:tcPr>
            <w:tcW w:w="1555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F7623" w:rsidRPr="00794AAD" w:rsidTr="008F7623">
        <w:trPr>
          <w:jc w:val="center"/>
        </w:trPr>
        <w:tc>
          <w:tcPr>
            <w:tcW w:w="425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794AAD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857" w:type="dxa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794AAD">
              <w:rPr>
                <w:szCs w:val="28"/>
              </w:rPr>
              <w:t>Х</w:t>
            </w:r>
          </w:p>
        </w:tc>
        <w:tc>
          <w:tcPr>
            <w:tcW w:w="1128" w:type="dxa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794AAD">
              <w:rPr>
                <w:szCs w:val="28"/>
              </w:rPr>
              <w:t>Х</w:t>
            </w:r>
          </w:p>
        </w:tc>
        <w:tc>
          <w:tcPr>
            <w:tcW w:w="993" w:type="dxa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794AAD">
              <w:rPr>
                <w:szCs w:val="2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794AAD">
              <w:rPr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794AAD">
              <w:rPr>
                <w:szCs w:val="2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794AAD">
              <w:rPr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F7623" w:rsidRPr="00794AAD" w:rsidRDefault="008F7623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</w:tr>
    </w:tbl>
    <w:p w:rsidR="008F7623" w:rsidRPr="00794AAD" w:rsidRDefault="008F7623" w:rsidP="008F7623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8F7623" w:rsidRPr="00794AAD" w:rsidRDefault="008F7623" w:rsidP="008F7623">
      <w:pPr>
        <w:autoSpaceDE w:val="0"/>
        <w:autoSpaceDN w:val="0"/>
        <w:adjustRightInd w:val="0"/>
      </w:pPr>
      <w:r w:rsidRPr="00794AAD">
        <w:t>Руководитель __________________________________________________     ____________________________  ________________________________</w:t>
      </w:r>
    </w:p>
    <w:p w:rsidR="008F7623" w:rsidRPr="00794AAD" w:rsidRDefault="008F7623" w:rsidP="008F7623">
      <w:pPr>
        <w:autoSpaceDE w:val="0"/>
        <w:autoSpaceDN w:val="0"/>
        <w:adjustRightInd w:val="0"/>
        <w:rPr>
          <w:sz w:val="16"/>
          <w:szCs w:val="16"/>
        </w:rPr>
      </w:pPr>
      <w:r w:rsidRPr="00794AAD">
        <w:rPr>
          <w:sz w:val="16"/>
          <w:szCs w:val="16"/>
        </w:rPr>
        <w:t xml:space="preserve">                                                                        (наименование организации-получателя субсидии)                                                      (фамилия, инициалы)                                                                            (подпись)</w:t>
      </w:r>
    </w:p>
    <w:p w:rsidR="008F7623" w:rsidRPr="00794AAD" w:rsidRDefault="008F7623" w:rsidP="008F7623">
      <w:pPr>
        <w:autoSpaceDE w:val="0"/>
        <w:autoSpaceDN w:val="0"/>
        <w:adjustRightInd w:val="0"/>
      </w:pPr>
      <w:r w:rsidRPr="00794AAD">
        <w:lastRenderedPageBreak/>
        <w:t>Главный бухгалтер   _____________________________________________     ____________________________  _______________________________</w:t>
      </w:r>
    </w:p>
    <w:p w:rsidR="008F7623" w:rsidRPr="00794AAD" w:rsidRDefault="008F7623" w:rsidP="008F7623">
      <w:pPr>
        <w:autoSpaceDE w:val="0"/>
        <w:autoSpaceDN w:val="0"/>
        <w:adjustRightInd w:val="0"/>
        <w:rPr>
          <w:sz w:val="16"/>
          <w:szCs w:val="16"/>
        </w:rPr>
      </w:pPr>
      <w:r w:rsidRPr="00794AAD">
        <w:rPr>
          <w:sz w:val="16"/>
          <w:szCs w:val="16"/>
        </w:rPr>
        <w:t xml:space="preserve"> </w:t>
      </w:r>
      <w:r w:rsidRPr="00794AAD">
        <w:rPr>
          <w:sz w:val="22"/>
        </w:rPr>
        <w:t xml:space="preserve">МП  </w:t>
      </w:r>
      <w:r w:rsidRPr="00794AAD">
        <w:rPr>
          <w:sz w:val="16"/>
          <w:szCs w:val="16"/>
        </w:rPr>
        <w:t xml:space="preserve">                                                        (наименование организации-получателя субсидии)                                                         (фамилия, инициалы)                                                                             (подпись)</w:t>
      </w:r>
    </w:p>
    <w:p w:rsidR="008F7623" w:rsidRPr="00794AAD" w:rsidRDefault="008F7623" w:rsidP="008F762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8F7623" w:rsidRPr="00794AAD" w:rsidRDefault="008F7623" w:rsidP="008F76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94AAD">
        <w:rPr>
          <w:rFonts w:ascii="Times New Roman" w:hAnsi="Times New Roman" w:cs="Times New Roman"/>
          <w:b/>
          <w:sz w:val="24"/>
          <w:szCs w:val="24"/>
        </w:rPr>
        <w:t xml:space="preserve">Расчет проверен </w:t>
      </w:r>
      <w:r w:rsidRPr="00794AAD">
        <w:rPr>
          <w:rFonts w:ascii="Times New Roman" w:hAnsi="Times New Roman" w:cs="Times New Roman"/>
          <w:sz w:val="24"/>
          <w:szCs w:val="24"/>
        </w:rPr>
        <w:t>муниципальным образованием __________________________________________________________ Московской области</w:t>
      </w:r>
    </w:p>
    <w:p w:rsidR="008F7623" w:rsidRPr="00794AAD" w:rsidRDefault="008F7623" w:rsidP="008F7623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 w:rsidRPr="00794AA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(наименование муниципального образования) </w:t>
      </w:r>
    </w:p>
    <w:p w:rsidR="008F7623" w:rsidRPr="00794AAD" w:rsidRDefault="008F7623" w:rsidP="008F76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94AAD">
        <w:rPr>
          <w:rFonts w:ascii="Times New Roman" w:hAnsi="Times New Roman" w:cs="Times New Roman"/>
          <w:sz w:val="24"/>
          <w:szCs w:val="24"/>
        </w:rPr>
        <w:t>Руководитель муниципального образования _________________________ __________________________________________</w:t>
      </w:r>
    </w:p>
    <w:p w:rsidR="008F7623" w:rsidRPr="00794AAD" w:rsidRDefault="008F7623" w:rsidP="008F7623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 w:rsidRPr="00794A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(</w:t>
      </w:r>
      <w:r w:rsidRPr="00794AAD">
        <w:rPr>
          <w:rFonts w:ascii="Times New Roman" w:hAnsi="Times New Roman" w:cs="Times New Roman"/>
          <w:sz w:val="16"/>
          <w:szCs w:val="16"/>
        </w:rPr>
        <w:t>подпись)                                                                         (расшифровка подписи)</w:t>
      </w:r>
    </w:p>
    <w:p w:rsidR="008F7623" w:rsidRPr="00794AAD" w:rsidRDefault="008F7623" w:rsidP="008F76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94AAD">
        <w:rPr>
          <w:rFonts w:ascii="Times New Roman" w:hAnsi="Times New Roman" w:cs="Times New Roman"/>
          <w:sz w:val="24"/>
          <w:szCs w:val="24"/>
        </w:rPr>
        <w:t>Главный бухгалтер                             _________________________ ___________________________________________</w:t>
      </w:r>
    </w:p>
    <w:p w:rsidR="008F7623" w:rsidRPr="00794AAD" w:rsidRDefault="008F7623" w:rsidP="008F7623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 w:rsidRPr="00794AAD">
        <w:rPr>
          <w:rFonts w:ascii="Times New Roman" w:hAnsi="Times New Roman" w:cs="Times New Roman"/>
          <w:sz w:val="24"/>
          <w:szCs w:val="24"/>
        </w:rPr>
        <w:t xml:space="preserve">            МП                                                                            (</w:t>
      </w:r>
      <w:r w:rsidRPr="00794AAD">
        <w:rPr>
          <w:rFonts w:ascii="Times New Roman" w:hAnsi="Times New Roman" w:cs="Times New Roman"/>
          <w:sz w:val="16"/>
          <w:szCs w:val="16"/>
        </w:rPr>
        <w:t>подпись)                                                                         (расшифровка подписи)</w:t>
      </w:r>
    </w:p>
    <w:p w:rsidR="008F7623" w:rsidRPr="00794AAD" w:rsidRDefault="008F7623" w:rsidP="008F76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94AAD">
        <w:rPr>
          <w:rFonts w:ascii="Times New Roman" w:hAnsi="Times New Roman" w:cs="Times New Roman"/>
          <w:sz w:val="24"/>
          <w:szCs w:val="24"/>
        </w:rPr>
        <w:t xml:space="preserve"> Исполнитель (от муниципального образования) ______________ _____________________ _________________________</w:t>
      </w:r>
    </w:p>
    <w:p w:rsidR="008F7623" w:rsidRPr="00794AAD" w:rsidRDefault="008F7623" w:rsidP="008F7623">
      <w:pPr>
        <w:pStyle w:val="ConsPlusNonformat"/>
        <w:widowControl/>
        <w:ind w:left="-142"/>
      </w:pPr>
      <w:r w:rsidRPr="00794AA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(подпись)                            (ФИО полностью)                                    (контактный </w:t>
      </w:r>
      <w:r w:rsidRPr="00794AAD">
        <w:rPr>
          <w:rFonts w:ascii="Times New Roman" w:hAnsi="Times New Roman" w:cs="Times New Roman"/>
          <w:b/>
          <w:sz w:val="16"/>
          <w:szCs w:val="16"/>
        </w:rPr>
        <w:t xml:space="preserve">телефон) </w:t>
      </w:r>
    </w:p>
    <w:p w:rsidR="008F7623" w:rsidRDefault="008F7623" w:rsidP="008F762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0F331C" w:rsidRDefault="000F331C" w:rsidP="008F762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0F331C" w:rsidRDefault="000F331C" w:rsidP="008F762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0F331C" w:rsidRDefault="000F331C" w:rsidP="008F762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0F331C" w:rsidRDefault="000F331C" w:rsidP="008F762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0F331C" w:rsidRDefault="000F331C" w:rsidP="008F762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0F331C" w:rsidRDefault="000F331C" w:rsidP="008F762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0F331C" w:rsidRDefault="000F331C" w:rsidP="008F762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0F331C" w:rsidRDefault="000F331C" w:rsidP="008F762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0F331C" w:rsidRDefault="000F331C" w:rsidP="008F762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0F331C" w:rsidRDefault="000F331C" w:rsidP="008F762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0F331C" w:rsidRDefault="000F331C" w:rsidP="008F762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0F331C" w:rsidRDefault="000F331C" w:rsidP="008F762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0F331C" w:rsidRDefault="000F331C" w:rsidP="008F762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0F331C" w:rsidRDefault="000F331C" w:rsidP="008F762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0F331C" w:rsidRDefault="000F331C" w:rsidP="008F762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0F331C" w:rsidRDefault="000F331C" w:rsidP="008F762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0F331C" w:rsidRPr="00794AAD" w:rsidRDefault="000F331C" w:rsidP="008F7623">
      <w:pPr>
        <w:widowControl w:val="0"/>
        <w:autoSpaceDE w:val="0"/>
        <w:autoSpaceDN w:val="0"/>
        <w:adjustRightInd w:val="0"/>
        <w:ind w:left="-567" w:firstLine="11624"/>
        <w:rPr>
          <w:highlight w:val="lightGray"/>
        </w:rPr>
      </w:pPr>
    </w:p>
    <w:p w:rsidR="008F7623" w:rsidRPr="00794AAD" w:rsidRDefault="008F7623" w:rsidP="008F7623">
      <w:pPr>
        <w:widowControl w:val="0"/>
        <w:autoSpaceDE w:val="0"/>
        <w:autoSpaceDN w:val="0"/>
        <w:adjustRightInd w:val="0"/>
        <w:ind w:left="-567" w:firstLine="11624"/>
        <w:jc w:val="right"/>
      </w:pPr>
      <w:r w:rsidRPr="00794AAD">
        <w:lastRenderedPageBreak/>
        <w:t xml:space="preserve">Приложение № 2 </w:t>
      </w:r>
    </w:p>
    <w:p w:rsidR="008F7623" w:rsidRPr="00794AAD" w:rsidRDefault="008F7623" w:rsidP="008F7623">
      <w:pPr>
        <w:autoSpaceDE w:val="0"/>
        <w:autoSpaceDN w:val="0"/>
        <w:adjustRightInd w:val="0"/>
        <w:ind w:firstLine="11057"/>
        <w:jc w:val="right"/>
        <w:outlineLvl w:val="0"/>
      </w:pPr>
      <w:r w:rsidRPr="00794AAD">
        <w:t xml:space="preserve">к Соглашению </w:t>
      </w:r>
    </w:p>
    <w:p w:rsidR="008F7623" w:rsidRPr="00243DC2" w:rsidRDefault="008F7623" w:rsidP="00243DC2">
      <w:pPr>
        <w:autoSpaceDE w:val="0"/>
        <w:autoSpaceDN w:val="0"/>
        <w:adjustRightInd w:val="0"/>
        <w:ind w:firstLine="11057"/>
        <w:jc w:val="right"/>
        <w:outlineLvl w:val="0"/>
      </w:pPr>
      <w:r w:rsidRPr="00794AAD">
        <w:t>от «_</w:t>
      </w:r>
      <w:r w:rsidR="00243DC2">
        <w:t>__» _________ 2018г. № ____</w:t>
      </w:r>
    </w:p>
    <w:p w:rsidR="008F7623" w:rsidRPr="00794AAD" w:rsidRDefault="008F7623" w:rsidP="008F7623">
      <w:pPr>
        <w:autoSpaceDE w:val="0"/>
        <w:autoSpaceDN w:val="0"/>
        <w:adjustRightInd w:val="0"/>
        <w:outlineLvl w:val="0"/>
      </w:pPr>
    </w:p>
    <w:p w:rsidR="008F7623" w:rsidRPr="00794AAD" w:rsidRDefault="008F7623" w:rsidP="008F762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94AAD">
        <w:rPr>
          <w:b/>
        </w:rPr>
        <w:t>ОТЧЕТ</w:t>
      </w:r>
    </w:p>
    <w:p w:rsidR="008F7623" w:rsidRPr="00794AAD" w:rsidRDefault="008F7623" w:rsidP="008F76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4AAD">
        <w:rPr>
          <w:rFonts w:ascii="Times New Roman" w:hAnsi="Times New Roman" w:cs="Times New Roman"/>
          <w:sz w:val="24"/>
          <w:szCs w:val="24"/>
        </w:rPr>
        <w:t xml:space="preserve">о получении субсидии </w:t>
      </w:r>
      <w:bookmarkStart w:id="5" w:name="OLE_LINK36"/>
      <w:r w:rsidRPr="00794AAD">
        <w:rPr>
          <w:rFonts w:ascii="Times New Roman" w:hAnsi="Times New Roman" w:cs="Times New Roman"/>
          <w:sz w:val="24"/>
          <w:szCs w:val="24"/>
        </w:rPr>
        <w:t xml:space="preserve">на ремонт подъездов в многоквартирных домах </w:t>
      </w:r>
    </w:p>
    <w:p w:rsidR="008F7623" w:rsidRPr="00794AAD" w:rsidRDefault="008F7623" w:rsidP="008F7623">
      <w:pPr>
        <w:autoSpaceDE w:val="0"/>
        <w:autoSpaceDN w:val="0"/>
        <w:adjustRightInd w:val="0"/>
        <w:jc w:val="center"/>
        <w:outlineLvl w:val="0"/>
      </w:pPr>
      <w:r w:rsidRPr="00794AAD">
        <w:t>на территории муниципального образования _________________________________________________________________Московской области</w:t>
      </w:r>
    </w:p>
    <w:p w:rsidR="008F7623" w:rsidRPr="00794AAD" w:rsidRDefault="008F7623" w:rsidP="008F7623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94AAD">
        <w:rPr>
          <w:sz w:val="20"/>
          <w:szCs w:val="20"/>
        </w:rPr>
        <w:t xml:space="preserve">                                       (наименование муниципального образования)</w:t>
      </w:r>
    </w:p>
    <w:p w:rsidR="008F7623" w:rsidRPr="00794AAD" w:rsidRDefault="008F7623" w:rsidP="008F7623">
      <w:pPr>
        <w:autoSpaceDE w:val="0"/>
        <w:autoSpaceDN w:val="0"/>
        <w:adjustRightInd w:val="0"/>
        <w:jc w:val="center"/>
        <w:outlineLvl w:val="0"/>
      </w:pPr>
      <w:r w:rsidRPr="00794AAD">
        <w:t>Получатель субсидии _____________________________________________________________________________________________________</w:t>
      </w:r>
    </w:p>
    <w:p w:rsidR="008F7623" w:rsidRPr="009206E6" w:rsidRDefault="008F7623" w:rsidP="009206E6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94AAD">
        <w:rPr>
          <w:sz w:val="20"/>
          <w:szCs w:val="20"/>
        </w:rPr>
        <w:t>(наименование организац</w:t>
      </w:r>
      <w:r w:rsidR="009206E6">
        <w:rPr>
          <w:sz w:val="20"/>
          <w:szCs w:val="20"/>
        </w:rPr>
        <w:t>ии, ИНН/КПП, юридический адрес)</w:t>
      </w:r>
    </w:p>
    <w:tbl>
      <w:tblPr>
        <w:tblW w:w="1573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  <w:gridCol w:w="2485"/>
        <w:gridCol w:w="2485"/>
        <w:gridCol w:w="1834"/>
        <w:gridCol w:w="1701"/>
        <w:gridCol w:w="3044"/>
      </w:tblGrid>
      <w:tr w:rsidR="008F7623" w:rsidRPr="00794AAD" w:rsidTr="009206E6">
        <w:trPr>
          <w:trHeight w:val="805"/>
        </w:trPr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bookmarkEnd w:id="5"/>
          <w:p w:rsidR="008F7623" w:rsidRPr="00794AAD" w:rsidRDefault="008F7623" w:rsidP="008F7623">
            <w:pPr>
              <w:widowControl w:val="0"/>
              <w:autoSpaceDE w:val="0"/>
              <w:autoSpaceDN w:val="0"/>
              <w:adjustRightInd w:val="0"/>
              <w:ind w:left="-203" w:firstLine="647"/>
              <w:jc w:val="center"/>
              <w:rPr>
                <w:rFonts w:eastAsia="Calibri"/>
              </w:rPr>
            </w:pPr>
            <w:r w:rsidRPr="00794AAD">
              <w:rPr>
                <w:rFonts w:eastAsia="Calibri"/>
              </w:rPr>
              <w:t>Наименование субсидии</w:t>
            </w:r>
          </w:p>
          <w:p w:rsidR="008F7623" w:rsidRPr="00794AAD" w:rsidRDefault="008F7623" w:rsidP="008F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23" w:rsidRPr="00794AAD" w:rsidRDefault="008F7623" w:rsidP="008F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94AAD">
              <w:rPr>
                <w:rFonts w:eastAsia="Calibri"/>
              </w:rPr>
              <w:t xml:space="preserve">№ </w:t>
            </w:r>
            <w:proofErr w:type="gramStart"/>
            <w:r w:rsidRPr="00794AAD">
              <w:rPr>
                <w:rFonts w:eastAsia="Calibri"/>
              </w:rPr>
              <w:t>Справки-расчет</w:t>
            </w:r>
            <w:proofErr w:type="gramEnd"/>
          </w:p>
          <w:p w:rsidR="008F7623" w:rsidRPr="00794AAD" w:rsidRDefault="008F7623" w:rsidP="008F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623" w:rsidRPr="00794AAD" w:rsidRDefault="008F7623" w:rsidP="008F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94AAD">
              <w:rPr>
                <w:rFonts w:eastAsia="Calibri"/>
              </w:rPr>
              <w:t xml:space="preserve">Сумма затрат, подлежащая возмещению за счет бюджетных средств,  </w:t>
            </w:r>
          </w:p>
          <w:p w:rsidR="008F7623" w:rsidRPr="00794AAD" w:rsidRDefault="008F7623" w:rsidP="008F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94AAD">
              <w:rPr>
                <w:rFonts w:eastAsia="Calibri"/>
              </w:rPr>
              <w:t xml:space="preserve">согласно </w:t>
            </w:r>
          </w:p>
          <w:p w:rsidR="008F7623" w:rsidRPr="00794AAD" w:rsidRDefault="008F7623" w:rsidP="008F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794AAD">
              <w:rPr>
                <w:rFonts w:eastAsia="Calibri"/>
              </w:rPr>
              <w:t>Справки-расчет</w:t>
            </w:r>
            <w:proofErr w:type="gramEnd"/>
          </w:p>
          <w:p w:rsidR="008F7623" w:rsidRPr="00794AAD" w:rsidRDefault="009206E6" w:rsidP="009206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(руб.)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23" w:rsidRPr="00794AAD" w:rsidRDefault="008F7623" w:rsidP="008F76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D">
              <w:rPr>
                <w:rFonts w:ascii="Times New Roman" w:hAnsi="Times New Roman" w:cs="Times New Roman"/>
                <w:sz w:val="24"/>
                <w:szCs w:val="24"/>
              </w:rPr>
              <w:t xml:space="preserve">Получены суммы возмещения </w:t>
            </w:r>
          </w:p>
          <w:p w:rsidR="008F7623" w:rsidRPr="00794AAD" w:rsidRDefault="008F7623" w:rsidP="008F7623">
            <w:pPr>
              <w:pStyle w:val="ConsPlusNonformat"/>
              <w:jc w:val="center"/>
              <w:rPr>
                <w:rFonts w:eastAsia="Calibri"/>
                <w:lang w:eastAsia="en-US"/>
              </w:rPr>
            </w:pPr>
            <w:r w:rsidRPr="00794AA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8F7623" w:rsidRPr="00794AAD" w:rsidTr="009206E6">
        <w:trPr>
          <w:trHeight w:val="1961"/>
        </w:trPr>
        <w:tc>
          <w:tcPr>
            <w:tcW w:w="4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623" w:rsidRPr="00794AAD" w:rsidRDefault="008F7623" w:rsidP="008F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23" w:rsidRPr="00794AAD" w:rsidRDefault="008F7623" w:rsidP="008F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623" w:rsidRPr="00794AAD" w:rsidRDefault="008F7623" w:rsidP="008F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623" w:rsidRPr="00794AAD" w:rsidRDefault="008F7623" w:rsidP="008F7623">
            <w:pPr>
              <w:widowControl w:val="0"/>
              <w:autoSpaceDE w:val="0"/>
              <w:autoSpaceDN w:val="0"/>
              <w:adjustRightInd w:val="0"/>
              <w:ind w:left="-203" w:firstLine="647"/>
              <w:rPr>
                <w:rFonts w:eastAsia="Calibri"/>
                <w:b/>
              </w:rPr>
            </w:pPr>
            <w:r w:rsidRPr="00794AAD">
              <w:rPr>
                <w:rFonts w:eastAsia="Calibri"/>
                <w:b/>
              </w:rPr>
              <w:t>ВСЕГО</w:t>
            </w:r>
          </w:p>
          <w:p w:rsidR="008F7623" w:rsidRPr="00794AAD" w:rsidRDefault="008F7623" w:rsidP="00784C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23" w:rsidRPr="00794AAD" w:rsidRDefault="008F7623" w:rsidP="008F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94AAD">
              <w:rPr>
                <w:rFonts w:eastAsia="Calibri"/>
              </w:rPr>
              <w:t>за счет средств бюджета Московской области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23" w:rsidRPr="00794AAD" w:rsidRDefault="008F7623" w:rsidP="008F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94AAD">
              <w:rPr>
                <w:rFonts w:eastAsia="Calibri"/>
              </w:rPr>
              <w:t>за счет собственных средств бюджета муниципального образования Московской области</w:t>
            </w:r>
          </w:p>
        </w:tc>
      </w:tr>
      <w:tr w:rsidR="008F7623" w:rsidRPr="00794AAD" w:rsidTr="009206E6"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623" w:rsidRPr="00794AAD" w:rsidRDefault="008F7623" w:rsidP="008F76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D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из бюджета муниципального образования Московской области на возмещение части затрат, связанных с выполненным ремонтом подъездов </w:t>
            </w:r>
          </w:p>
          <w:p w:rsidR="008F7623" w:rsidRPr="00794AAD" w:rsidRDefault="008F7623" w:rsidP="008F76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AD">
              <w:rPr>
                <w:rFonts w:ascii="Times New Roman" w:hAnsi="Times New Roman" w:cs="Times New Roman"/>
                <w:sz w:val="24"/>
                <w:szCs w:val="24"/>
              </w:rPr>
              <w:t xml:space="preserve">в многоквартирных домах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23" w:rsidRPr="00794AAD" w:rsidRDefault="008F7623" w:rsidP="008F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623" w:rsidRPr="00794AAD" w:rsidRDefault="008F7623" w:rsidP="008F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7623" w:rsidRPr="00794AAD" w:rsidRDefault="008F7623" w:rsidP="008F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23" w:rsidRPr="00794AAD" w:rsidRDefault="008F7623" w:rsidP="008F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23" w:rsidRPr="00794AAD" w:rsidRDefault="008F7623" w:rsidP="008F7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8F7623" w:rsidRPr="00794AAD" w:rsidRDefault="008F7623" w:rsidP="008F76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4AAD">
        <w:rPr>
          <w:rFonts w:ascii="Times New Roman" w:hAnsi="Times New Roman" w:cs="Times New Roman"/>
          <w:sz w:val="24"/>
          <w:szCs w:val="24"/>
        </w:rPr>
        <w:t>___________________________________     ______________________    ( ______________________)</w:t>
      </w:r>
    </w:p>
    <w:p w:rsidR="008F7623" w:rsidRPr="00794AAD" w:rsidRDefault="008F7623" w:rsidP="008F762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794AA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94AAD">
        <w:rPr>
          <w:rFonts w:ascii="Times New Roman" w:hAnsi="Times New Roman" w:cs="Times New Roman"/>
          <w:sz w:val="24"/>
          <w:szCs w:val="24"/>
        </w:rPr>
        <w:tab/>
      </w:r>
      <w:r w:rsidRPr="00794AAD">
        <w:rPr>
          <w:rFonts w:ascii="Times New Roman" w:hAnsi="Times New Roman" w:cs="Times New Roman"/>
          <w:sz w:val="24"/>
          <w:szCs w:val="24"/>
        </w:rPr>
        <w:tab/>
      </w:r>
      <w:r w:rsidRPr="00794AAD">
        <w:rPr>
          <w:rFonts w:ascii="Times New Roman" w:hAnsi="Times New Roman" w:cs="Times New Roman"/>
          <w:sz w:val="24"/>
          <w:szCs w:val="24"/>
        </w:rPr>
        <w:tab/>
      </w:r>
      <w:r w:rsidRPr="00794AAD">
        <w:rPr>
          <w:rFonts w:ascii="Times New Roman" w:hAnsi="Times New Roman" w:cs="Times New Roman"/>
          <w:sz w:val="24"/>
          <w:szCs w:val="24"/>
        </w:rPr>
        <w:tab/>
      </w:r>
      <w:r w:rsidRPr="00794AAD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794AAD">
        <w:rPr>
          <w:rFonts w:ascii="Times New Roman" w:hAnsi="Times New Roman" w:cs="Times New Roman"/>
          <w:sz w:val="16"/>
          <w:szCs w:val="16"/>
        </w:rPr>
        <w:t xml:space="preserve">(подпись)   </w:t>
      </w:r>
      <w:r w:rsidRPr="00794AAD">
        <w:rPr>
          <w:rFonts w:ascii="Times New Roman" w:hAnsi="Times New Roman" w:cs="Times New Roman"/>
          <w:sz w:val="16"/>
          <w:szCs w:val="16"/>
        </w:rPr>
        <w:tab/>
      </w:r>
      <w:r w:rsidRPr="00794AAD">
        <w:rPr>
          <w:rFonts w:ascii="Times New Roman" w:hAnsi="Times New Roman" w:cs="Times New Roman"/>
          <w:sz w:val="16"/>
          <w:szCs w:val="16"/>
        </w:rPr>
        <w:tab/>
      </w:r>
      <w:r w:rsidRPr="00794AAD">
        <w:rPr>
          <w:rFonts w:ascii="Times New Roman" w:hAnsi="Times New Roman" w:cs="Times New Roman"/>
          <w:sz w:val="16"/>
          <w:szCs w:val="16"/>
        </w:rPr>
        <w:tab/>
        <w:t xml:space="preserve">    (ФИО)</w:t>
      </w:r>
    </w:p>
    <w:p w:rsidR="008F7623" w:rsidRPr="00794AAD" w:rsidRDefault="008F7623" w:rsidP="008F76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4AAD">
        <w:rPr>
          <w:rFonts w:ascii="Times New Roman" w:hAnsi="Times New Roman" w:cs="Times New Roman"/>
          <w:sz w:val="24"/>
          <w:szCs w:val="24"/>
        </w:rPr>
        <w:t xml:space="preserve">М.П.                     </w:t>
      </w:r>
    </w:p>
    <w:p w:rsidR="000F331C" w:rsidRDefault="000F331C" w:rsidP="000F331C">
      <w:r>
        <w:br w:type="page"/>
      </w:r>
    </w:p>
    <w:p w:rsidR="000F331C" w:rsidRDefault="000F331C" w:rsidP="006B0D7A">
      <w:pPr>
        <w:widowControl w:val="0"/>
        <w:spacing w:line="240" w:lineRule="auto"/>
        <w:jc w:val="center"/>
        <w:rPr>
          <w:rFonts w:cs="Times New Roman"/>
          <w:szCs w:val="28"/>
        </w:rPr>
        <w:sectPr w:rsidR="000F331C" w:rsidSect="000F331C">
          <w:pgSz w:w="16838" w:h="11906" w:orient="landscape"/>
          <w:pgMar w:top="1191" w:right="567" w:bottom="680" w:left="851" w:header="709" w:footer="709" w:gutter="0"/>
          <w:cols w:space="708"/>
          <w:titlePg/>
          <w:docGrid w:linePitch="381"/>
        </w:sectPr>
      </w:pPr>
    </w:p>
    <w:p w:rsidR="008D321D" w:rsidRPr="0095284A" w:rsidRDefault="008D321D" w:rsidP="008D321D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5284A">
        <w:rPr>
          <w:rFonts w:ascii="Times New Roman" w:hAnsi="Times New Roman" w:cs="Times New Roman"/>
          <w:sz w:val="28"/>
          <w:szCs w:val="28"/>
        </w:rPr>
        <w:lastRenderedPageBreak/>
        <w:t>Приложение № 2 к Порядку</w:t>
      </w:r>
    </w:p>
    <w:p w:rsidR="008D321D" w:rsidRPr="003F5974" w:rsidRDefault="008D321D" w:rsidP="008D321D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16"/>
          <w:szCs w:val="16"/>
          <w:u w:val="single"/>
        </w:rPr>
      </w:pPr>
    </w:p>
    <w:p w:rsidR="008D321D" w:rsidRPr="00E17AF7" w:rsidRDefault="008D321D" w:rsidP="008D321D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7AF7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8D321D" w:rsidRPr="003F5974" w:rsidRDefault="008D321D" w:rsidP="008D321D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8D321D" w:rsidRPr="002A3AC7" w:rsidRDefault="008D321D" w:rsidP="008D321D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812"/>
        <w:gridCol w:w="5069"/>
      </w:tblGrid>
      <w:tr w:rsidR="008D321D" w:rsidRPr="002A3AC7" w:rsidTr="00821601">
        <w:tc>
          <w:tcPr>
            <w:tcW w:w="5812" w:type="dxa"/>
          </w:tcPr>
          <w:p w:rsidR="008D321D" w:rsidRPr="002A3AC7" w:rsidRDefault="008D321D" w:rsidP="0082160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A3AC7">
              <w:rPr>
                <w:rFonts w:ascii="Times New Roman" w:hAnsi="Times New Roman" w:cs="Times New Roman"/>
                <w:sz w:val="24"/>
                <w:szCs w:val="24"/>
              </w:rPr>
              <w:t xml:space="preserve">Исх.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A3AC7">
              <w:rPr>
                <w:rFonts w:ascii="Times New Roman" w:hAnsi="Times New Roman" w:cs="Times New Roman"/>
                <w:sz w:val="24"/>
                <w:szCs w:val="24"/>
              </w:rPr>
              <w:t xml:space="preserve"> ____ от __________ 20</w:t>
            </w:r>
            <w:r w:rsidRPr="002A3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3A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D321D" w:rsidRPr="002A3AC7" w:rsidRDefault="008D321D" w:rsidP="0082160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21D" w:rsidRPr="002A3AC7" w:rsidRDefault="008D321D" w:rsidP="00821601">
            <w:pPr>
              <w:jc w:val="center"/>
            </w:pPr>
          </w:p>
        </w:tc>
        <w:tc>
          <w:tcPr>
            <w:tcW w:w="5069" w:type="dxa"/>
          </w:tcPr>
          <w:p w:rsidR="008D321D" w:rsidRPr="002A3AC7" w:rsidRDefault="008D321D" w:rsidP="00821601">
            <w:pPr>
              <w:rPr>
                <w:b/>
              </w:rPr>
            </w:pPr>
            <w:r w:rsidRPr="00E17AF7">
              <w:t>В</w:t>
            </w:r>
            <w:r>
              <w:rPr>
                <w:b/>
              </w:rPr>
              <w:t xml:space="preserve"> __________</w:t>
            </w:r>
            <w:r w:rsidRPr="002A3AC7">
              <w:rPr>
                <w:b/>
              </w:rPr>
              <w:t>______________</w:t>
            </w:r>
            <w:r>
              <w:rPr>
                <w:b/>
              </w:rPr>
              <w:t>_____</w:t>
            </w:r>
            <w:r w:rsidRPr="002A3AC7">
              <w:rPr>
                <w:b/>
              </w:rPr>
              <w:t>__</w:t>
            </w:r>
          </w:p>
          <w:p w:rsidR="008D321D" w:rsidRPr="002A3AC7" w:rsidRDefault="008D321D" w:rsidP="00821601">
            <w:pPr>
              <w:rPr>
                <w:sz w:val="20"/>
                <w:szCs w:val="20"/>
              </w:rPr>
            </w:pPr>
            <w:proofErr w:type="gramStart"/>
            <w:r w:rsidRPr="002A3AC7">
              <w:t>(</w:t>
            </w:r>
            <w:r w:rsidRPr="002A3AC7">
              <w:rPr>
                <w:sz w:val="20"/>
                <w:szCs w:val="20"/>
              </w:rPr>
              <w:t>наименование органа местного самоуправления</w:t>
            </w:r>
            <w:proofErr w:type="gramEnd"/>
          </w:p>
          <w:p w:rsidR="008D321D" w:rsidRPr="002A3AC7" w:rsidRDefault="008D321D" w:rsidP="00821601">
            <w:r w:rsidRPr="002A3AC7">
              <w:rPr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:rsidR="008D321D" w:rsidRPr="002A3AC7" w:rsidRDefault="008D321D" w:rsidP="008D321D">
      <w:pPr>
        <w:jc w:val="center"/>
        <w:rPr>
          <w:b/>
          <w:szCs w:val="28"/>
        </w:rPr>
      </w:pPr>
    </w:p>
    <w:p w:rsidR="008D321D" w:rsidRDefault="008D321D" w:rsidP="008D321D">
      <w:pPr>
        <w:jc w:val="center"/>
        <w:rPr>
          <w:b/>
          <w:szCs w:val="28"/>
        </w:rPr>
      </w:pPr>
      <w:r w:rsidRPr="002A3AC7">
        <w:rPr>
          <w:b/>
          <w:szCs w:val="28"/>
        </w:rPr>
        <w:t>ЗАЯВКА </w:t>
      </w:r>
      <w:r>
        <w:rPr>
          <w:b/>
          <w:szCs w:val="28"/>
        </w:rPr>
        <w:t>НА ПРЕДОСТАВЛЕНИЕ СУБСИДИИ</w:t>
      </w:r>
    </w:p>
    <w:p w:rsidR="008D321D" w:rsidRPr="002A3AC7" w:rsidRDefault="008D321D" w:rsidP="008D321D">
      <w:pPr>
        <w:jc w:val="center"/>
        <w:rPr>
          <w:b/>
          <w:bCs/>
          <w:szCs w:val="28"/>
        </w:rPr>
      </w:pPr>
      <w:r>
        <w:rPr>
          <w:b/>
          <w:szCs w:val="28"/>
        </w:rPr>
        <w:t xml:space="preserve">на возмещение затрат на </w:t>
      </w:r>
      <w:r w:rsidRPr="002A3AC7">
        <w:rPr>
          <w:b/>
        </w:rPr>
        <w:t>ремонт подъездов</w:t>
      </w:r>
      <w:r>
        <w:rPr>
          <w:b/>
        </w:rPr>
        <w:t xml:space="preserve"> в</w:t>
      </w:r>
      <w:r w:rsidRPr="002A3AC7">
        <w:rPr>
          <w:b/>
        </w:rPr>
        <w:t xml:space="preserve"> многоквартирных дом</w:t>
      </w:r>
      <w:r>
        <w:rPr>
          <w:b/>
        </w:rPr>
        <w:t>ах</w:t>
      </w:r>
      <w:r w:rsidRPr="002A3AC7">
        <w:rPr>
          <w:b/>
        </w:rPr>
        <w:t xml:space="preserve"> </w:t>
      </w:r>
    </w:p>
    <w:p w:rsidR="008D321D" w:rsidRPr="002A3AC7" w:rsidRDefault="008D321D" w:rsidP="008D321D">
      <w:pPr>
        <w:rPr>
          <w:color w:val="333333"/>
          <w:szCs w:val="28"/>
        </w:rPr>
      </w:pPr>
    </w:p>
    <w:p w:rsidR="008D321D" w:rsidRPr="00B46818" w:rsidRDefault="008D321D" w:rsidP="008D321D">
      <w:pPr>
        <w:pStyle w:val="af"/>
        <w:numPr>
          <w:ilvl w:val="0"/>
          <w:numId w:val="14"/>
        </w:numPr>
        <w:spacing w:line="240" w:lineRule="auto"/>
        <w:rPr>
          <w:szCs w:val="28"/>
        </w:rPr>
      </w:pPr>
      <w:r w:rsidRPr="00B46818">
        <w:rPr>
          <w:szCs w:val="28"/>
        </w:rPr>
        <w:t>Основные сведения об организации</w:t>
      </w:r>
      <w:r>
        <w:rPr>
          <w:szCs w:val="28"/>
        </w:rPr>
        <w:t xml:space="preserve"> </w:t>
      </w:r>
      <w:r w:rsidRPr="00B46818">
        <w:rPr>
          <w:szCs w:val="28"/>
        </w:rPr>
        <w:t>-</w:t>
      </w:r>
      <w:r>
        <w:rPr>
          <w:szCs w:val="28"/>
        </w:rPr>
        <w:t xml:space="preserve"> </w:t>
      </w:r>
      <w:r w:rsidRPr="00B46818">
        <w:rPr>
          <w:szCs w:val="28"/>
        </w:rPr>
        <w:t>претенденте на получение субсидии:</w:t>
      </w:r>
    </w:p>
    <w:p w:rsidR="008D321D" w:rsidRDefault="008D321D" w:rsidP="008D321D">
      <w:pPr>
        <w:rPr>
          <w:szCs w:val="28"/>
        </w:rPr>
      </w:pPr>
      <w:r w:rsidRPr="0034455C">
        <w:rPr>
          <w:szCs w:val="28"/>
        </w:rPr>
        <w:t xml:space="preserve">Полное наименование: </w:t>
      </w:r>
    </w:p>
    <w:p w:rsidR="008D321D" w:rsidRPr="0034455C" w:rsidRDefault="008D321D" w:rsidP="008D321D">
      <w:pPr>
        <w:rPr>
          <w:szCs w:val="28"/>
        </w:rPr>
      </w:pPr>
      <w:r>
        <w:rPr>
          <w:szCs w:val="28"/>
        </w:rPr>
        <w:t>_____________________</w:t>
      </w:r>
      <w:r w:rsidRPr="0034455C">
        <w:rPr>
          <w:szCs w:val="28"/>
        </w:rPr>
        <w:t>_________________________________________________</w:t>
      </w:r>
    </w:p>
    <w:p w:rsidR="008D321D" w:rsidRPr="0034455C" w:rsidRDefault="008D321D" w:rsidP="008D321D">
      <w:pPr>
        <w:rPr>
          <w:szCs w:val="28"/>
        </w:rPr>
      </w:pPr>
      <w:r w:rsidRPr="0034455C">
        <w:rPr>
          <w:szCs w:val="28"/>
        </w:rPr>
        <w:t>Ф.И.О. руководителя организации, должность ___________________________________________</w:t>
      </w:r>
      <w:r>
        <w:rPr>
          <w:szCs w:val="28"/>
        </w:rPr>
        <w:t>_______________________</w:t>
      </w:r>
      <w:r w:rsidRPr="0034455C">
        <w:rPr>
          <w:szCs w:val="28"/>
        </w:rPr>
        <w:t>____</w:t>
      </w:r>
    </w:p>
    <w:p w:rsidR="008D321D" w:rsidRPr="0034455C" w:rsidRDefault="008D321D" w:rsidP="008D32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455C">
        <w:rPr>
          <w:rFonts w:ascii="Times New Roman" w:hAnsi="Times New Roman" w:cs="Times New Roman"/>
          <w:sz w:val="28"/>
          <w:szCs w:val="28"/>
        </w:rPr>
        <w:t>Адрес (с почтовым индексом):</w:t>
      </w:r>
    </w:p>
    <w:p w:rsidR="008D321D" w:rsidRPr="0034455C" w:rsidRDefault="008D321D" w:rsidP="008D321D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34455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юридический: __</w:t>
      </w:r>
      <w:r w:rsidRPr="0034455C">
        <w:rPr>
          <w:rFonts w:ascii="Times New Roman" w:eastAsia="Calibri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8D321D" w:rsidRPr="0034455C" w:rsidRDefault="008D321D" w:rsidP="008D321D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34455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фактический: </w:t>
      </w:r>
      <w:r w:rsidRPr="0034455C">
        <w:rPr>
          <w:rFonts w:ascii="Times New Roman" w:eastAsia="Calibri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8D321D" w:rsidRPr="0034455C" w:rsidRDefault="008D321D" w:rsidP="008D321D">
      <w:pPr>
        <w:rPr>
          <w:szCs w:val="28"/>
        </w:rPr>
      </w:pPr>
      <w:r w:rsidRPr="0034455C">
        <w:rPr>
          <w:szCs w:val="28"/>
        </w:rPr>
        <w:t> Телефон</w:t>
      </w:r>
      <w:r>
        <w:rPr>
          <w:szCs w:val="28"/>
        </w:rPr>
        <w:t xml:space="preserve"> </w:t>
      </w:r>
      <w:r w:rsidRPr="0034455C">
        <w:rPr>
          <w:szCs w:val="28"/>
        </w:rPr>
        <w:t>___________________________</w:t>
      </w:r>
      <w:r>
        <w:rPr>
          <w:szCs w:val="28"/>
        </w:rPr>
        <w:t>____</w:t>
      </w:r>
      <w:r w:rsidRPr="0034455C">
        <w:rPr>
          <w:szCs w:val="28"/>
        </w:rPr>
        <w:t>__ факс</w:t>
      </w:r>
      <w:r>
        <w:rPr>
          <w:szCs w:val="28"/>
        </w:rPr>
        <w:t xml:space="preserve"> </w:t>
      </w:r>
      <w:r w:rsidRPr="0034455C">
        <w:rPr>
          <w:szCs w:val="28"/>
        </w:rPr>
        <w:t>________________________</w:t>
      </w:r>
    </w:p>
    <w:p w:rsidR="008D321D" w:rsidRPr="0034455C" w:rsidRDefault="008D321D" w:rsidP="008D321D">
      <w:pPr>
        <w:rPr>
          <w:szCs w:val="28"/>
        </w:rPr>
      </w:pPr>
      <w:r w:rsidRPr="0034455C">
        <w:rPr>
          <w:szCs w:val="28"/>
        </w:rPr>
        <w:t>Электронный адрес</w:t>
      </w:r>
      <w:r>
        <w:rPr>
          <w:szCs w:val="28"/>
        </w:rPr>
        <w:t xml:space="preserve"> </w:t>
      </w:r>
      <w:r w:rsidRPr="0034455C">
        <w:rPr>
          <w:szCs w:val="28"/>
        </w:rPr>
        <w:t>____________________________________________</w:t>
      </w:r>
      <w:r>
        <w:rPr>
          <w:szCs w:val="28"/>
        </w:rPr>
        <w:t>_________</w:t>
      </w:r>
    </w:p>
    <w:p w:rsidR="008D321D" w:rsidRPr="003F5974" w:rsidRDefault="008D321D" w:rsidP="008D321D">
      <w:pPr>
        <w:rPr>
          <w:sz w:val="16"/>
          <w:szCs w:val="16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8D321D" w:rsidRPr="0034455C" w:rsidTr="00821601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21D" w:rsidRPr="0034455C" w:rsidRDefault="008D321D" w:rsidP="00821601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45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21D" w:rsidRPr="0034455C" w:rsidRDefault="008D321D" w:rsidP="00821601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D321D" w:rsidRPr="0034455C" w:rsidTr="00821601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21D" w:rsidRPr="0034455C" w:rsidRDefault="008D321D" w:rsidP="00821601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45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21D" w:rsidRPr="0034455C" w:rsidRDefault="008D321D" w:rsidP="00821601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D321D" w:rsidRPr="0034455C" w:rsidRDefault="008D321D" w:rsidP="008D321D">
      <w:pPr>
        <w:rPr>
          <w:szCs w:val="28"/>
        </w:rPr>
      </w:pPr>
      <w:r w:rsidRPr="0034455C">
        <w:rPr>
          <w:szCs w:val="28"/>
        </w:rPr>
        <w:t xml:space="preserve"> Банковские реквизиты </w:t>
      </w:r>
      <w:r>
        <w:rPr>
          <w:szCs w:val="28"/>
        </w:rPr>
        <w:t>о</w:t>
      </w:r>
      <w:r w:rsidRPr="0034455C">
        <w:rPr>
          <w:szCs w:val="28"/>
        </w:rPr>
        <w:t>рганизации</w:t>
      </w:r>
      <w:r>
        <w:rPr>
          <w:szCs w:val="28"/>
        </w:rPr>
        <w:t xml:space="preserve"> </w:t>
      </w:r>
      <w:r w:rsidRPr="0034455C">
        <w:rPr>
          <w:szCs w:val="28"/>
        </w:rPr>
        <w:t>________________________</w:t>
      </w:r>
      <w:r>
        <w:rPr>
          <w:szCs w:val="28"/>
        </w:rPr>
        <w:t>______________ ______________________________________________________________________</w:t>
      </w:r>
    </w:p>
    <w:p w:rsidR="008D321D" w:rsidRPr="0034455C" w:rsidRDefault="008D321D" w:rsidP="008D321D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Pr="0034455C">
        <w:rPr>
          <w:rFonts w:ascii="Times New Roman" w:hAnsi="Times New Roman" w:cs="Times New Roman"/>
          <w:i/>
        </w:rPr>
        <w:t xml:space="preserve"> (наименование банка, расчетный счет организации в банке, корреспондентский счет банка, БИК банка)</w:t>
      </w:r>
    </w:p>
    <w:p w:rsidR="008D321D" w:rsidRPr="0034455C" w:rsidRDefault="008D321D" w:rsidP="008D321D">
      <w:pPr>
        <w:rPr>
          <w:szCs w:val="28"/>
        </w:rPr>
      </w:pPr>
      <w:r>
        <w:rPr>
          <w:szCs w:val="28"/>
        </w:rPr>
        <w:t>Главный бухгалтер организации (Ф.И.О., тел.)</w:t>
      </w:r>
      <w:r w:rsidRPr="0034455C">
        <w:rPr>
          <w:szCs w:val="28"/>
        </w:rPr>
        <w:t xml:space="preserve"> </w:t>
      </w:r>
      <w:r>
        <w:rPr>
          <w:szCs w:val="28"/>
        </w:rPr>
        <w:t xml:space="preserve"> _________________________________________________</w:t>
      </w:r>
      <w:r w:rsidRPr="0034455C">
        <w:rPr>
          <w:szCs w:val="28"/>
        </w:rPr>
        <w:t>_____________________</w:t>
      </w:r>
    </w:p>
    <w:p w:rsidR="008D321D" w:rsidRPr="00B46818" w:rsidRDefault="008D321D" w:rsidP="008D321D">
      <w:pPr>
        <w:pStyle w:val="af"/>
        <w:numPr>
          <w:ilvl w:val="0"/>
          <w:numId w:val="14"/>
        </w:numPr>
        <w:tabs>
          <w:tab w:val="left" w:pos="851"/>
        </w:tabs>
        <w:spacing w:line="240" w:lineRule="auto"/>
        <w:jc w:val="both"/>
        <w:rPr>
          <w:szCs w:val="28"/>
        </w:rPr>
      </w:pPr>
      <w:r w:rsidRPr="00B46818">
        <w:rPr>
          <w:szCs w:val="28"/>
        </w:rPr>
        <w:t xml:space="preserve">К </w:t>
      </w:r>
      <w:r>
        <w:rPr>
          <w:szCs w:val="28"/>
        </w:rPr>
        <w:t>З</w:t>
      </w:r>
      <w:r w:rsidRPr="00B46818">
        <w:rPr>
          <w:szCs w:val="28"/>
        </w:rPr>
        <w:t>аявке прилагаются следующие документы: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213"/>
        <w:gridCol w:w="4394"/>
      </w:tblGrid>
      <w:tr w:rsidR="008D321D" w:rsidRPr="00F1263B" w:rsidTr="00821601">
        <w:tc>
          <w:tcPr>
            <w:tcW w:w="594" w:type="dxa"/>
            <w:shd w:val="clear" w:color="auto" w:fill="auto"/>
          </w:tcPr>
          <w:p w:rsidR="008D321D" w:rsidRPr="00F1263B" w:rsidRDefault="008D321D" w:rsidP="008216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263B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F1263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F1263B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5213" w:type="dxa"/>
            <w:shd w:val="clear" w:color="auto" w:fill="auto"/>
          </w:tcPr>
          <w:p w:rsidR="008D321D" w:rsidRPr="00F1263B" w:rsidRDefault="008D321D" w:rsidP="008216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263B">
              <w:rPr>
                <w:rFonts w:ascii="Times New Roman" w:hAnsi="Times New Roman" w:cs="Times New Roman"/>
                <w:sz w:val="20"/>
              </w:rPr>
              <w:t>Наименование документа</w:t>
            </w:r>
          </w:p>
        </w:tc>
        <w:tc>
          <w:tcPr>
            <w:tcW w:w="4394" w:type="dxa"/>
            <w:shd w:val="clear" w:color="auto" w:fill="auto"/>
          </w:tcPr>
          <w:p w:rsidR="008D321D" w:rsidRPr="00F1263B" w:rsidRDefault="008D321D" w:rsidP="008216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263B">
              <w:rPr>
                <w:rFonts w:ascii="Times New Roman" w:hAnsi="Times New Roman" w:cs="Times New Roman"/>
                <w:sz w:val="20"/>
              </w:rPr>
              <w:t>Кол-во листов в документе</w:t>
            </w:r>
          </w:p>
        </w:tc>
      </w:tr>
      <w:tr w:rsidR="008D321D" w:rsidRPr="004B265B" w:rsidTr="00821601">
        <w:tc>
          <w:tcPr>
            <w:tcW w:w="5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3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Копия устава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1936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ации,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заверенная печатью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одписью руководителя</w:t>
            </w:r>
          </w:p>
        </w:tc>
        <w:tc>
          <w:tcPr>
            <w:tcW w:w="43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8D321D" w:rsidRPr="004B265B" w:rsidTr="00821601">
        <w:tc>
          <w:tcPr>
            <w:tcW w:w="5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3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Копия свидетельства о регистрации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заверенная печатью и подписью руководителя</w:t>
            </w:r>
          </w:p>
        </w:tc>
        <w:tc>
          <w:tcPr>
            <w:tcW w:w="43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8D321D" w:rsidRPr="004B265B" w:rsidTr="00821601">
        <w:tc>
          <w:tcPr>
            <w:tcW w:w="5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3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Копия лицензии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деятельности по управлению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многоквартирными домами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заверенная печатью и подписью руководителя </w:t>
            </w:r>
          </w:p>
        </w:tc>
        <w:tc>
          <w:tcPr>
            <w:tcW w:w="43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8D321D" w:rsidRPr="004B265B" w:rsidTr="00821601">
        <w:tc>
          <w:tcPr>
            <w:tcW w:w="5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3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, заверенн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печатью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одписью руководителя, 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отсутствии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списке иностранных юридических лиц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российских юридических лиц, в уставном (складочном) капитале которых существует доля участия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</w:t>
            </w:r>
            <w:proofErr w:type="gramEnd"/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)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предусматривающих раскрытия и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43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 на … л. в 1 экз.</w:t>
            </w:r>
          </w:p>
        </w:tc>
      </w:tr>
      <w:tr w:rsidR="008D321D" w:rsidRPr="004B265B" w:rsidTr="00821601">
        <w:tc>
          <w:tcPr>
            <w:tcW w:w="5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13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, заверенн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печатью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одписью руководителя,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об отсутствии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в Едином федеральном реестре сведений о 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банкротстве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43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8D321D" w:rsidRPr="004B265B" w:rsidTr="00821601">
        <w:tc>
          <w:tcPr>
            <w:tcW w:w="5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3" w:type="dxa"/>
            <w:shd w:val="clear" w:color="auto" w:fill="auto"/>
          </w:tcPr>
          <w:p w:rsidR="008D321D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п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исьмо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, заверенн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печатью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одписью руководителя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об отсутств</w:t>
            </w:r>
            <w:proofErr w:type="gramStart"/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ии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просроченной задолже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нности перед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ресурсоснабжающими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превышающей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шестимесячные начисления за поставленные коммунальные ресурсы, </w:t>
            </w:r>
          </w:p>
          <w:p w:rsidR="008D321D" w:rsidRPr="004B265B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7C1936">
              <w:rPr>
                <w:rFonts w:ascii="Times New Roman" w:hAnsi="Times New Roman" w:cs="Times New Roman"/>
                <w:b/>
                <w:sz w:val="24"/>
                <w:szCs w:val="24"/>
              </w:rPr>
              <w:t>График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погашения задолженности</w:t>
            </w:r>
          </w:p>
        </w:tc>
        <w:tc>
          <w:tcPr>
            <w:tcW w:w="4394" w:type="dxa"/>
            <w:shd w:val="clear" w:color="auto" w:fill="auto"/>
          </w:tcPr>
          <w:p w:rsidR="008D321D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письма на … л. в 1 экз.</w:t>
            </w:r>
          </w:p>
          <w:p w:rsidR="008D321D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21D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8D321D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21D" w:rsidRPr="004B265B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Графика на … л. в 1 экз.</w:t>
            </w:r>
          </w:p>
        </w:tc>
      </w:tr>
      <w:tr w:rsidR="008D321D" w:rsidRPr="004B265B" w:rsidTr="00821601">
        <w:tc>
          <w:tcPr>
            <w:tcW w:w="5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3" w:type="dxa"/>
            <w:shd w:val="clear" w:color="auto" w:fill="auto"/>
          </w:tcPr>
          <w:p w:rsidR="008D321D" w:rsidRPr="004B265B" w:rsidRDefault="008D321D" w:rsidP="00821601">
            <w:pPr>
              <w:jc w:val="both"/>
            </w:pPr>
            <w:r w:rsidRPr="004B265B">
              <w:rPr>
                <w:b/>
              </w:rPr>
              <w:t xml:space="preserve">Информационное письмо </w:t>
            </w:r>
            <w:r w:rsidRPr="004B265B">
              <w:t>на официальном бланке</w:t>
            </w:r>
            <w:r w:rsidRPr="004B265B">
              <w:rPr>
                <w:b/>
              </w:rPr>
              <w:t xml:space="preserve"> </w:t>
            </w:r>
            <w:r>
              <w:t>организации</w:t>
            </w:r>
            <w:r w:rsidRPr="004B265B">
              <w:t>, заверенн</w:t>
            </w:r>
            <w:r>
              <w:t>ое</w:t>
            </w:r>
            <w:r w:rsidRPr="004B265B">
              <w:t xml:space="preserve"> печатью и п</w:t>
            </w:r>
            <w:r>
              <w:t>одписью руководителя,</w:t>
            </w:r>
            <w:r w:rsidRPr="004B265B">
              <w:t xml:space="preserve"> об отсутств</w:t>
            </w:r>
            <w:proofErr w:type="gramStart"/>
            <w:r w:rsidRPr="004B265B">
              <w:t xml:space="preserve">ии у </w:t>
            </w:r>
            <w:r>
              <w:t>о</w:t>
            </w:r>
            <w:proofErr w:type="gramEnd"/>
            <w:r>
              <w:t>рганизации</w:t>
            </w:r>
            <w:r w:rsidRPr="004B265B">
              <w:rPr>
                <w:b/>
              </w:rPr>
              <w:t xml:space="preserve"> задолженности по уплате налогов</w:t>
            </w:r>
            <w:r>
              <w:t>, сборов и иных платежей.</w:t>
            </w:r>
          </w:p>
        </w:tc>
        <w:tc>
          <w:tcPr>
            <w:tcW w:w="4394" w:type="dxa"/>
            <w:shd w:val="clear" w:color="auto" w:fill="auto"/>
          </w:tcPr>
          <w:p w:rsidR="008D321D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:rsidR="008D321D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321D" w:rsidRPr="004B265B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321D" w:rsidRPr="004B265B" w:rsidTr="00821601">
        <w:tc>
          <w:tcPr>
            <w:tcW w:w="5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3" w:type="dxa"/>
            <w:shd w:val="clear" w:color="auto" w:fill="auto"/>
          </w:tcPr>
          <w:p w:rsidR="008D321D" w:rsidRPr="004B265B" w:rsidRDefault="008D321D" w:rsidP="0082160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B265B">
              <w:rPr>
                <w:b/>
              </w:rPr>
              <w:t>Информационное пись</w:t>
            </w:r>
            <w:r w:rsidRPr="004B265B">
              <w:t xml:space="preserve">мо с банковскими реквизитами </w:t>
            </w:r>
            <w:r>
              <w:t>организации</w:t>
            </w:r>
            <w:r w:rsidRPr="004B265B">
              <w:t xml:space="preserve"> для перечисления субсидии</w:t>
            </w:r>
          </w:p>
        </w:tc>
        <w:tc>
          <w:tcPr>
            <w:tcW w:w="4394" w:type="dxa"/>
            <w:shd w:val="clear" w:color="auto" w:fill="auto"/>
          </w:tcPr>
          <w:p w:rsidR="008D321D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:rsidR="008D321D" w:rsidRPr="004B265B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1D" w:rsidRPr="004B265B" w:rsidTr="00821601">
        <w:tc>
          <w:tcPr>
            <w:tcW w:w="5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3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Копии п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ротокол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выборе совета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уполномоченных представителей собственников помещений МКД,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заверенные печатью и подписью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43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опии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протоколов по _____ МКД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… л. в 1 экз.</w:t>
            </w:r>
          </w:p>
        </w:tc>
      </w:tr>
      <w:tr w:rsidR="008D321D" w:rsidRPr="004B265B" w:rsidTr="00821601">
        <w:tc>
          <w:tcPr>
            <w:tcW w:w="5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3" w:type="dxa"/>
            <w:shd w:val="clear" w:color="auto" w:fill="auto"/>
          </w:tcPr>
          <w:p w:rsidR="008D321D" w:rsidRPr="0034455C" w:rsidRDefault="008D321D" w:rsidP="008216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комиссионной </w:t>
            </w:r>
            <w:r w:rsidRPr="00A66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приемки </w:t>
            </w:r>
            <w:r w:rsidRPr="00A66AC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ремонту подъездов МКД</w:t>
            </w:r>
          </w:p>
        </w:tc>
        <w:tc>
          <w:tcPr>
            <w:tcW w:w="43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Оригиналы по _____ подъездам на … л. в 1 экз.</w:t>
            </w:r>
          </w:p>
        </w:tc>
      </w:tr>
      <w:tr w:rsidR="008D321D" w:rsidRPr="004B265B" w:rsidTr="00821601">
        <w:tc>
          <w:tcPr>
            <w:tcW w:w="594" w:type="dxa"/>
            <w:shd w:val="clear" w:color="auto" w:fill="auto"/>
          </w:tcPr>
          <w:p w:rsidR="008D321D" w:rsidRDefault="008D321D" w:rsidP="008216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13" w:type="dxa"/>
            <w:shd w:val="clear" w:color="auto" w:fill="auto"/>
          </w:tcPr>
          <w:p w:rsidR="008D321D" w:rsidRPr="0034455C" w:rsidRDefault="008D321D" w:rsidP="0082160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C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Справк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6B6C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-расчет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подтверждении фактических затрат, связанных с выполненным ремонтом подъездов в многоквартирных домах</w:t>
            </w:r>
          </w:p>
        </w:tc>
        <w:tc>
          <w:tcPr>
            <w:tcW w:w="4394" w:type="dxa"/>
            <w:shd w:val="clear" w:color="auto" w:fill="auto"/>
          </w:tcPr>
          <w:p w:rsidR="008D321D" w:rsidRPr="0095284A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Справки (на </w:t>
            </w:r>
            <w:r w:rsidRPr="009528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кол-во</w:t>
            </w:r>
            <w:r w:rsidRPr="0095284A">
              <w:rPr>
                <w:rFonts w:ascii="Times New Roman" w:hAnsi="Times New Roman" w:cs="Times New Roman"/>
                <w:sz w:val="24"/>
                <w:szCs w:val="24"/>
              </w:rPr>
              <w:t xml:space="preserve"> подъездов) </w:t>
            </w:r>
          </w:p>
          <w:p w:rsidR="008D321D" w:rsidRPr="004B265B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… л. в </w:t>
            </w:r>
            <w:r w:rsidRPr="0070399D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8D321D" w:rsidRPr="004B265B" w:rsidTr="00821601">
        <w:tc>
          <w:tcPr>
            <w:tcW w:w="5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3" w:type="dxa"/>
            <w:shd w:val="clear" w:color="auto" w:fill="auto"/>
          </w:tcPr>
          <w:p w:rsidR="008D321D" w:rsidRPr="0034455C" w:rsidRDefault="008D321D" w:rsidP="00821601">
            <w:pPr>
              <w:pStyle w:val="ConsPlusNormal"/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C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Акты приемки</w:t>
            </w:r>
            <w:r w:rsidRPr="00A66AC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выполненных работ по форме </w:t>
            </w:r>
            <w:r w:rsidRPr="00A66AC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КС-2</w:t>
            </w:r>
            <w:r w:rsidRPr="00A66AC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8D321D" w:rsidRPr="009448A1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A1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Оригиналы по ______ подъездам на … л. </w:t>
            </w:r>
            <w:r w:rsidRPr="003F5974">
              <w:rPr>
                <w:rFonts w:ascii="Times New Roman" w:hAnsi="Times New Roman" w:cs="Times New Roman"/>
                <w:sz w:val="24"/>
                <w:szCs w:val="24"/>
              </w:rPr>
              <w:t>в 1 экз.</w:t>
            </w:r>
          </w:p>
        </w:tc>
      </w:tr>
      <w:tr w:rsidR="008D321D" w:rsidRPr="004B265B" w:rsidTr="00821601">
        <w:tc>
          <w:tcPr>
            <w:tcW w:w="594" w:type="dxa"/>
            <w:shd w:val="clear" w:color="auto" w:fill="auto"/>
          </w:tcPr>
          <w:p w:rsidR="008D321D" w:rsidRPr="004B265B" w:rsidRDefault="008D321D" w:rsidP="008216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13" w:type="dxa"/>
            <w:shd w:val="clear" w:color="auto" w:fill="auto"/>
          </w:tcPr>
          <w:p w:rsidR="008D321D" w:rsidRPr="0034455C" w:rsidRDefault="008D321D" w:rsidP="0082160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Справки о стоимости работ</w:t>
            </w:r>
            <w:r w:rsidRPr="00A66A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форме </w:t>
            </w:r>
            <w:r w:rsidRPr="00A66A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КС-3</w:t>
            </w:r>
            <w:r w:rsidRPr="00A66A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4394" w:type="dxa"/>
            <w:shd w:val="clear" w:color="auto" w:fill="auto"/>
          </w:tcPr>
          <w:p w:rsidR="008D321D" w:rsidRPr="009448A1" w:rsidRDefault="008D321D" w:rsidP="00821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A1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Оригиналы по ______ подъездам на … л. </w:t>
            </w:r>
            <w:r w:rsidRPr="003F5974">
              <w:rPr>
                <w:rFonts w:ascii="Times New Roman" w:hAnsi="Times New Roman" w:cs="Times New Roman"/>
                <w:sz w:val="24"/>
                <w:szCs w:val="24"/>
              </w:rPr>
              <w:t>в 1 экз.</w:t>
            </w:r>
          </w:p>
        </w:tc>
      </w:tr>
    </w:tbl>
    <w:p w:rsidR="008D321D" w:rsidRDefault="008D321D" w:rsidP="008D321D">
      <w:pPr>
        <w:tabs>
          <w:tab w:val="left" w:pos="851"/>
        </w:tabs>
        <w:jc w:val="both"/>
        <w:rPr>
          <w:szCs w:val="28"/>
        </w:rPr>
      </w:pPr>
    </w:p>
    <w:p w:rsidR="008D321D" w:rsidRPr="00BD16E4" w:rsidRDefault="008D321D" w:rsidP="008D321D">
      <w:pPr>
        <w:pStyle w:val="af"/>
        <w:numPr>
          <w:ilvl w:val="0"/>
          <w:numId w:val="14"/>
        </w:numPr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szCs w:val="28"/>
        </w:rPr>
      </w:pPr>
      <w:r w:rsidRPr="00BD16E4">
        <w:rPr>
          <w:szCs w:val="28"/>
        </w:rPr>
        <w:t xml:space="preserve">Ремонт подъездов выполнен в многоквартирных домах, находящихся </w:t>
      </w:r>
      <w:r w:rsidR="003B0597">
        <w:rPr>
          <w:szCs w:val="28"/>
        </w:rPr>
        <w:t xml:space="preserve">                    </w:t>
      </w:r>
      <w:r w:rsidRPr="00BD16E4">
        <w:rPr>
          <w:szCs w:val="28"/>
        </w:rPr>
        <w:t xml:space="preserve">в управлении Организации и </w:t>
      </w:r>
      <w:r>
        <w:rPr>
          <w:szCs w:val="28"/>
        </w:rPr>
        <w:t>располож</w:t>
      </w:r>
      <w:r w:rsidRPr="00BD16E4">
        <w:rPr>
          <w:szCs w:val="28"/>
        </w:rPr>
        <w:t xml:space="preserve">енных по адресам, указанным в </w:t>
      </w:r>
      <w:proofErr w:type="gramStart"/>
      <w:r w:rsidRPr="00BD16E4">
        <w:rPr>
          <w:szCs w:val="28"/>
        </w:rPr>
        <w:t>Справке-расчет</w:t>
      </w:r>
      <w:proofErr w:type="gramEnd"/>
      <w:r w:rsidRPr="00BD16E4">
        <w:rPr>
          <w:szCs w:val="28"/>
        </w:rPr>
        <w:t>.</w:t>
      </w:r>
    </w:p>
    <w:p w:rsidR="008D321D" w:rsidRPr="00B46818" w:rsidRDefault="008D321D" w:rsidP="008D321D">
      <w:pPr>
        <w:pStyle w:val="af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 w:rsidRPr="00B46818">
        <w:rPr>
          <w:szCs w:val="28"/>
        </w:rPr>
        <w:t xml:space="preserve">Размер запрашиваемой субсидии (согласно </w:t>
      </w:r>
      <w:proofErr w:type="gramStart"/>
      <w:r w:rsidRPr="00B46818">
        <w:rPr>
          <w:szCs w:val="28"/>
        </w:rPr>
        <w:t>Справки-расчет</w:t>
      </w:r>
      <w:proofErr w:type="gramEnd"/>
      <w:r w:rsidRPr="00B46818">
        <w:rPr>
          <w:szCs w:val="28"/>
        </w:rPr>
        <w:t>):</w:t>
      </w:r>
    </w:p>
    <w:p w:rsidR="008D321D" w:rsidRDefault="008D321D" w:rsidP="008D321D">
      <w:pPr>
        <w:autoSpaceDE w:val="0"/>
        <w:autoSpaceDN w:val="0"/>
        <w:adjustRightInd w:val="0"/>
        <w:jc w:val="both"/>
        <w:rPr>
          <w:szCs w:val="28"/>
        </w:rPr>
      </w:pPr>
      <w:r w:rsidRPr="0034455C">
        <w:rPr>
          <w:szCs w:val="28"/>
        </w:rPr>
        <w:t>____</w:t>
      </w:r>
      <w:r>
        <w:rPr>
          <w:szCs w:val="28"/>
        </w:rPr>
        <w:t>_________________ (________________________________________________)</w:t>
      </w:r>
    </w:p>
    <w:p w:rsidR="008D321D" w:rsidRPr="005F4AC2" w:rsidRDefault="008D321D" w:rsidP="008D321D">
      <w:pPr>
        <w:autoSpaceDE w:val="0"/>
        <w:autoSpaceDN w:val="0"/>
        <w:adjustRightInd w:val="0"/>
        <w:jc w:val="both"/>
        <w:rPr>
          <w:i/>
          <w:szCs w:val="28"/>
        </w:rPr>
      </w:pPr>
      <w:r w:rsidRPr="005F4AC2">
        <w:rPr>
          <w:i/>
          <w:szCs w:val="28"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5F4AC2">
        <w:rPr>
          <w:i/>
          <w:szCs w:val="28"/>
        </w:rPr>
        <w:t xml:space="preserve">           </w:t>
      </w:r>
    </w:p>
    <w:p w:rsidR="008D321D" w:rsidRPr="00BD16E4" w:rsidRDefault="008D321D" w:rsidP="008D321D">
      <w:pPr>
        <w:pStyle w:val="af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szCs w:val="28"/>
        </w:rPr>
      </w:pPr>
      <w:r w:rsidRPr="00B46818">
        <w:rPr>
          <w:szCs w:val="28"/>
        </w:rPr>
        <w:t xml:space="preserve">Документы предоставлены нарочно, на бумажном носителе, </w:t>
      </w:r>
      <w:r>
        <w:rPr>
          <w:szCs w:val="28"/>
        </w:rPr>
        <w:br/>
      </w:r>
      <w:r w:rsidRPr="00B46818">
        <w:rPr>
          <w:szCs w:val="28"/>
        </w:rPr>
        <w:t>в _____________________</w:t>
      </w:r>
      <w:r>
        <w:rPr>
          <w:szCs w:val="28"/>
        </w:rPr>
        <w:t>_______________________</w:t>
      </w:r>
      <w:r w:rsidRPr="00B46818">
        <w:rPr>
          <w:szCs w:val="28"/>
        </w:rPr>
        <w:t>______</w:t>
      </w:r>
      <w:r w:rsidRPr="00BD16E4">
        <w:rPr>
          <w:szCs w:val="28"/>
        </w:rPr>
        <w:t xml:space="preserve"> </w:t>
      </w:r>
      <w:r>
        <w:rPr>
          <w:szCs w:val="28"/>
        </w:rPr>
        <w:t>Московской области.</w:t>
      </w:r>
      <w:r w:rsidRPr="00BD16E4">
        <w:rPr>
          <w:i/>
          <w:szCs w:val="28"/>
          <w:vertAlign w:val="superscript"/>
        </w:rPr>
        <w:t xml:space="preserve"> </w:t>
      </w:r>
    </w:p>
    <w:p w:rsidR="008D321D" w:rsidRPr="00BD16E4" w:rsidRDefault="008D321D" w:rsidP="008D321D">
      <w:pPr>
        <w:pStyle w:val="af"/>
        <w:autoSpaceDE w:val="0"/>
        <w:autoSpaceDN w:val="0"/>
        <w:adjustRightInd w:val="0"/>
        <w:ind w:left="360"/>
        <w:jc w:val="both"/>
        <w:rPr>
          <w:szCs w:val="28"/>
        </w:rPr>
      </w:pPr>
      <w:r>
        <w:rPr>
          <w:i/>
          <w:szCs w:val="28"/>
          <w:vertAlign w:val="superscript"/>
        </w:rPr>
        <w:t xml:space="preserve">                                </w:t>
      </w:r>
      <w:r w:rsidRPr="00BD16E4">
        <w:rPr>
          <w:i/>
          <w:szCs w:val="28"/>
          <w:vertAlign w:val="superscript"/>
        </w:rPr>
        <w:t>(наименование муниципального образования)</w:t>
      </w:r>
      <w:r w:rsidRPr="00BD16E4">
        <w:rPr>
          <w:i/>
          <w:szCs w:val="28"/>
        </w:rPr>
        <w:t xml:space="preserve">  </w:t>
      </w:r>
    </w:p>
    <w:p w:rsidR="008D321D" w:rsidRPr="00BD16E4" w:rsidRDefault="008D321D" w:rsidP="008D321D">
      <w:pPr>
        <w:pStyle w:val="af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szCs w:val="28"/>
        </w:rPr>
      </w:pPr>
      <w:r w:rsidRPr="00BD16E4">
        <w:rPr>
          <w:szCs w:val="28"/>
        </w:rPr>
        <w:t xml:space="preserve"> Настоящим</w:t>
      </w:r>
      <w:r>
        <w:rPr>
          <w:szCs w:val="28"/>
        </w:rPr>
        <w:t xml:space="preserve"> Организация</w:t>
      </w:r>
      <w:r w:rsidRPr="00BD16E4">
        <w:rPr>
          <w:szCs w:val="28"/>
        </w:rPr>
        <w:t xml:space="preserve"> </w:t>
      </w:r>
      <w:r>
        <w:rPr>
          <w:szCs w:val="28"/>
        </w:rPr>
        <w:t>п</w:t>
      </w:r>
      <w:r w:rsidRPr="00F05BD9">
        <w:rPr>
          <w:szCs w:val="28"/>
        </w:rPr>
        <w:t>одтвержда</w:t>
      </w:r>
      <w:r>
        <w:rPr>
          <w:szCs w:val="28"/>
        </w:rPr>
        <w:t>ет</w:t>
      </w:r>
      <w:r w:rsidRPr="00F05BD9">
        <w:rPr>
          <w:szCs w:val="28"/>
        </w:rPr>
        <w:t xml:space="preserve"> свое согласие на публикацию сведений, содержащихся в документах</w:t>
      </w:r>
      <w:r>
        <w:rPr>
          <w:szCs w:val="28"/>
        </w:rPr>
        <w:t xml:space="preserve">, приложенных к Заявке, </w:t>
      </w:r>
      <w:r w:rsidRPr="00F05BD9">
        <w:rPr>
          <w:szCs w:val="28"/>
        </w:rPr>
        <w:t>представленных</w:t>
      </w:r>
      <w:r>
        <w:rPr>
          <w:szCs w:val="28"/>
        </w:rPr>
        <w:br/>
      </w:r>
      <w:r w:rsidRPr="00BD16E4">
        <w:rPr>
          <w:szCs w:val="28"/>
        </w:rPr>
        <w:t>в ________________________________</w:t>
      </w:r>
      <w:r>
        <w:rPr>
          <w:szCs w:val="28"/>
        </w:rPr>
        <w:t>_______________</w:t>
      </w:r>
      <w:r w:rsidRPr="00BD16E4">
        <w:rPr>
          <w:szCs w:val="28"/>
        </w:rPr>
        <w:t xml:space="preserve">____ Московской области. </w:t>
      </w:r>
    </w:p>
    <w:p w:rsidR="008D321D" w:rsidRPr="005F4AC2" w:rsidRDefault="008D321D" w:rsidP="008D321D">
      <w:pPr>
        <w:autoSpaceDE w:val="0"/>
        <w:autoSpaceDN w:val="0"/>
        <w:adjustRightInd w:val="0"/>
        <w:rPr>
          <w:i/>
          <w:szCs w:val="28"/>
        </w:rPr>
      </w:pPr>
      <w:r w:rsidRPr="005F4AC2">
        <w:rPr>
          <w:i/>
          <w:szCs w:val="28"/>
          <w:vertAlign w:val="superscript"/>
        </w:rPr>
        <w:t xml:space="preserve">                                  </w:t>
      </w:r>
      <w:r>
        <w:rPr>
          <w:i/>
          <w:szCs w:val="28"/>
          <w:vertAlign w:val="superscript"/>
        </w:rPr>
        <w:t xml:space="preserve">                     </w:t>
      </w:r>
      <w:r w:rsidRPr="005F4AC2">
        <w:rPr>
          <w:i/>
          <w:szCs w:val="28"/>
          <w:vertAlign w:val="superscript"/>
        </w:rPr>
        <w:t xml:space="preserve"> (наименование муниципального образования)</w:t>
      </w:r>
      <w:r w:rsidRPr="005F4AC2">
        <w:rPr>
          <w:i/>
          <w:szCs w:val="28"/>
        </w:rPr>
        <w:t xml:space="preserve">                                     </w:t>
      </w:r>
    </w:p>
    <w:p w:rsidR="008D321D" w:rsidRDefault="008D321D" w:rsidP="008D32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321D" w:rsidRDefault="008D321D" w:rsidP="008D32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321D" w:rsidRPr="0034455C" w:rsidRDefault="008D321D" w:rsidP="008D32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4455C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4455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4455C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4455C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D321D" w:rsidRPr="005F4AC2" w:rsidRDefault="008D321D" w:rsidP="008D321D">
      <w:pPr>
        <w:pStyle w:val="ConsPlusNonforma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F4AC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8D321D" w:rsidRPr="0034455C" w:rsidRDefault="008D321D" w:rsidP="008D32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455C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8D321D" w:rsidRDefault="008D321D" w:rsidP="008D32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321D" w:rsidRDefault="008D321D" w:rsidP="008D32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321D" w:rsidRDefault="008D321D" w:rsidP="008D32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321D" w:rsidRDefault="008D321D" w:rsidP="008D32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321D" w:rsidRPr="0034455C" w:rsidRDefault="008D321D" w:rsidP="008D32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321D" w:rsidRPr="0034455C" w:rsidRDefault="008D321D" w:rsidP="008D32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8D321D" w:rsidRPr="0095284A" w:rsidTr="00821601">
        <w:tc>
          <w:tcPr>
            <w:tcW w:w="5068" w:type="dxa"/>
          </w:tcPr>
          <w:p w:rsidR="008D321D" w:rsidRPr="0095284A" w:rsidRDefault="008D321D" w:rsidP="00821601">
            <w:pPr>
              <w:rPr>
                <w:szCs w:val="28"/>
              </w:rPr>
            </w:pPr>
            <w:r w:rsidRPr="0095284A">
              <w:rPr>
                <w:szCs w:val="28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8D321D" w:rsidRPr="0095284A" w:rsidRDefault="008D321D" w:rsidP="0082160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D321D" w:rsidRPr="0034455C" w:rsidTr="00821601">
        <w:tc>
          <w:tcPr>
            <w:tcW w:w="5068" w:type="dxa"/>
          </w:tcPr>
          <w:p w:rsidR="008D321D" w:rsidRPr="0034455C" w:rsidRDefault="008D321D" w:rsidP="00821601">
            <w:pPr>
              <w:rPr>
                <w:szCs w:val="28"/>
              </w:rPr>
            </w:pPr>
            <w:r w:rsidRPr="0095284A">
              <w:rPr>
                <w:szCs w:val="28"/>
              </w:rPr>
              <w:t>Дата принятия заявки</w:t>
            </w:r>
          </w:p>
        </w:tc>
        <w:tc>
          <w:tcPr>
            <w:tcW w:w="5069" w:type="dxa"/>
          </w:tcPr>
          <w:p w:rsidR="008D321D" w:rsidRPr="0034455C" w:rsidRDefault="008D321D" w:rsidP="00821601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8D321D" w:rsidRPr="0034455C" w:rsidRDefault="008D321D" w:rsidP="008D321D">
      <w:pPr>
        <w:rPr>
          <w:szCs w:val="28"/>
        </w:rPr>
      </w:pPr>
    </w:p>
    <w:p w:rsidR="008F7623" w:rsidRDefault="008F7623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D321D" w:rsidRDefault="008D321D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D321D" w:rsidRDefault="008D321D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D321D" w:rsidRDefault="008D321D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D321D" w:rsidRDefault="008D321D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D321D" w:rsidRDefault="008D321D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D321D" w:rsidRDefault="008D321D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D321D" w:rsidRDefault="008D321D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D321D" w:rsidRDefault="008D321D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D321D" w:rsidRDefault="008D321D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D321D" w:rsidRDefault="008D321D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90511F" w:rsidRDefault="0090511F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90511F" w:rsidRDefault="0090511F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D321D" w:rsidRDefault="008D321D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D321D" w:rsidRDefault="008D321D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D321D" w:rsidRDefault="008D321D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8D321D" w:rsidRDefault="008D321D" w:rsidP="006B0D7A">
      <w:pPr>
        <w:widowControl w:val="0"/>
        <w:spacing w:line="240" w:lineRule="auto"/>
        <w:jc w:val="center"/>
        <w:rPr>
          <w:rFonts w:cs="Times New Roman"/>
          <w:szCs w:val="28"/>
        </w:rPr>
      </w:pPr>
    </w:p>
    <w:p w:rsidR="00DF1F1A" w:rsidRPr="00EA4110" w:rsidRDefault="00DF1F1A" w:rsidP="00DF1F1A">
      <w:pPr>
        <w:spacing w:line="240" w:lineRule="auto"/>
        <w:ind w:left="6372" w:firstLine="708"/>
        <w:rPr>
          <w:rFonts w:cs="Times New Roman"/>
          <w:szCs w:val="28"/>
        </w:rPr>
      </w:pPr>
      <w:r w:rsidRPr="00EA4110">
        <w:rPr>
          <w:rFonts w:cs="Times New Roman"/>
          <w:szCs w:val="28"/>
        </w:rPr>
        <w:lastRenderedPageBreak/>
        <w:t xml:space="preserve">Приложение № 3 </w:t>
      </w:r>
    </w:p>
    <w:p w:rsidR="00DF1F1A" w:rsidRPr="00EA4110" w:rsidRDefault="00DF1F1A" w:rsidP="00DF1F1A">
      <w:pPr>
        <w:spacing w:line="240" w:lineRule="auto"/>
        <w:ind w:left="6372" w:firstLine="708"/>
        <w:jc w:val="both"/>
        <w:rPr>
          <w:rFonts w:cs="Times New Roman"/>
          <w:szCs w:val="28"/>
        </w:rPr>
      </w:pPr>
      <w:r w:rsidRPr="00EA4110">
        <w:rPr>
          <w:rFonts w:cs="Times New Roman"/>
          <w:szCs w:val="28"/>
        </w:rPr>
        <w:t xml:space="preserve">к Порядку </w:t>
      </w:r>
    </w:p>
    <w:p w:rsidR="00DF1F1A" w:rsidRPr="00EA4110" w:rsidRDefault="00DF1F1A" w:rsidP="00DF1F1A">
      <w:pPr>
        <w:spacing w:line="240" w:lineRule="auto"/>
        <w:jc w:val="right"/>
        <w:rPr>
          <w:rFonts w:cs="Times New Roman"/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418"/>
      </w:tblGrid>
      <w:tr w:rsidR="00DF1F1A" w:rsidRPr="00EA4110" w:rsidTr="008F7623">
        <w:tc>
          <w:tcPr>
            <w:tcW w:w="4248" w:type="dxa"/>
          </w:tcPr>
          <w:p w:rsidR="00DF1F1A" w:rsidRPr="00EA4110" w:rsidRDefault="00DF1F1A" w:rsidP="008F7623">
            <w:pPr>
              <w:rPr>
                <w:rFonts w:cs="Times New Roman"/>
                <w:sz w:val="20"/>
                <w:szCs w:val="20"/>
              </w:rPr>
            </w:pPr>
            <w:r w:rsidRPr="00EA4110">
              <w:rPr>
                <w:rFonts w:cs="Times New Roman"/>
                <w:sz w:val="20"/>
                <w:szCs w:val="20"/>
              </w:rPr>
              <w:t xml:space="preserve">подъезд в АП под </w:t>
            </w:r>
            <w:proofErr w:type="gramStart"/>
            <w:r w:rsidRPr="00EA4110">
              <w:rPr>
                <w:rFonts w:cs="Times New Roman"/>
                <w:sz w:val="20"/>
                <w:szCs w:val="20"/>
              </w:rPr>
              <w:t>порядковым</w:t>
            </w:r>
            <w:proofErr w:type="gramEnd"/>
            <w:r w:rsidRPr="00EA4110">
              <w:rPr>
                <w:rFonts w:cs="Times New Roman"/>
                <w:sz w:val="20"/>
                <w:szCs w:val="20"/>
              </w:rPr>
              <w:t xml:space="preserve"> № </w:t>
            </w:r>
          </w:p>
        </w:tc>
        <w:tc>
          <w:tcPr>
            <w:tcW w:w="1418" w:type="dxa"/>
          </w:tcPr>
          <w:p w:rsidR="00DF1F1A" w:rsidRPr="00EA4110" w:rsidRDefault="00DF1F1A" w:rsidP="008F76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F1F1A" w:rsidRPr="00EA4110" w:rsidTr="008F7623">
        <w:tc>
          <w:tcPr>
            <w:tcW w:w="4248" w:type="dxa"/>
          </w:tcPr>
          <w:p w:rsidR="00DF1F1A" w:rsidRPr="00EA4110" w:rsidRDefault="00DF1F1A" w:rsidP="008F7623">
            <w:pPr>
              <w:rPr>
                <w:rFonts w:cs="Times New Roman"/>
                <w:sz w:val="20"/>
                <w:szCs w:val="20"/>
              </w:rPr>
            </w:pPr>
            <w:r w:rsidRPr="00EA4110">
              <w:rPr>
                <w:rFonts w:cs="Times New Roman"/>
                <w:sz w:val="20"/>
                <w:szCs w:val="20"/>
              </w:rPr>
              <w:t>подъе</w:t>
            </w:r>
            <w:proofErr w:type="gramStart"/>
            <w:r w:rsidRPr="00EA4110">
              <w:rPr>
                <w:rFonts w:cs="Times New Roman"/>
                <w:sz w:val="20"/>
                <w:szCs w:val="20"/>
              </w:rPr>
              <w:t>зд вкл</w:t>
            </w:r>
            <w:proofErr w:type="gramEnd"/>
            <w:r w:rsidRPr="00EA4110">
              <w:rPr>
                <w:rFonts w:cs="Times New Roman"/>
                <w:sz w:val="20"/>
                <w:szCs w:val="20"/>
              </w:rPr>
              <w:t>ючен в Справку-расчет №</w:t>
            </w:r>
          </w:p>
        </w:tc>
        <w:tc>
          <w:tcPr>
            <w:tcW w:w="1418" w:type="dxa"/>
          </w:tcPr>
          <w:p w:rsidR="00DF1F1A" w:rsidRPr="00EA4110" w:rsidRDefault="00DF1F1A" w:rsidP="008F762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DF1F1A" w:rsidRPr="00EA4110" w:rsidRDefault="00DF1F1A" w:rsidP="00DF1F1A">
      <w:pPr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DF1F1A" w:rsidRPr="00EA4110" w:rsidRDefault="00DF1F1A" w:rsidP="00DF1F1A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EA4110">
        <w:rPr>
          <w:rFonts w:cs="Times New Roman"/>
          <w:b/>
          <w:sz w:val="24"/>
          <w:szCs w:val="24"/>
        </w:rPr>
        <w:t xml:space="preserve">АКТ </w:t>
      </w:r>
    </w:p>
    <w:p w:rsidR="00DF1F1A" w:rsidRPr="00EA4110" w:rsidRDefault="00DF1F1A" w:rsidP="00DF1F1A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EA4110">
        <w:rPr>
          <w:rFonts w:cs="Times New Roman"/>
          <w:b/>
          <w:sz w:val="24"/>
          <w:szCs w:val="24"/>
        </w:rPr>
        <w:t>комиссионной приемки</w:t>
      </w:r>
    </w:p>
    <w:p w:rsidR="00DF1F1A" w:rsidRPr="00BB7AFE" w:rsidRDefault="00DF1F1A" w:rsidP="00DF1F1A">
      <w:pPr>
        <w:spacing w:line="240" w:lineRule="auto"/>
        <w:jc w:val="center"/>
        <w:rPr>
          <w:rFonts w:cs="Times New Roman"/>
          <w:sz w:val="24"/>
          <w:szCs w:val="24"/>
        </w:rPr>
      </w:pPr>
      <w:r w:rsidRPr="00BB7AFE">
        <w:rPr>
          <w:rFonts w:cs="Times New Roman"/>
          <w:sz w:val="24"/>
          <w:szCs w:val="24"/>
        </w:rPr>
        <w:t xml:space="preserve">выполненных работ по ремонту подъезда № ______  </w:t>
      </w:r>
      <w:r>
        <w:rPr>
          <w:rFonts w:cs="Times New Roman"/>
          <w:sz w:val="24"/>
          <w:szCs w:val="24"/>
        </w:rPr>
        <w:t xml:space="preserve"> </w:t>
      </w:r>
      <w:r w:rsidRPr="00BB7AFE">
        <w:rPr>
          <w:rFonts w:cs="Times New Roman"/>
          <w:sz w:val="24"/>
          <w:szCs w:val="24"/>
        </w:rPr>
        <w:t xml:space="preserve">многоквартирного дома по адресу: </w:t>
      </w:r>
    </w:p>
    <w:p w:rsidR="00DF1F1A" w:rsidRDefault="00DF1F1A" w:rsidP="00DF1F1A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_______________________________________________________________________</w:t>
      </w:r>
      <w:r w:rsidRPr="001A156B">
        <w:rPr>
          <w:rFonts w:cs="Times New Roman"/>
          <w:szCs w:val="28"/>
        </w:rPr>
        <w:t xml:space="preserve"> </w:t>
      </w:r>
    </w:p>
    <w:p w:rsidR="00DF1F1A" w:rsidRPr="00BB7AFE" w:rsidRDefault="00DF1F1A" w:rsidP="00DF1F1A">
      <w:pPr>
        <w:spacing w:line="240" w:lineRule="auto"/>
        <w:ind w:firstLine="708"/>
        <w:jc w:val="both"/>
        <w:rPr>
          <w:rFonts w:cs="Times New Roman"/>
          <w:sz w:val="24"/>
          <w:szCs w:val="24"/>
        </w:rPr>
      </w:pPr>
      <w:r w:rsidRPr="00BB7AFE">
        <w:rPr>
          <w:rFonts w:cs="Times New Roman"/>
          <w:b/>
          <w:sz w:val="24"/>
          <w:szCs w:val="24"/>
        </w:rPr>
        <w:t>Комиссия в составе</w:t>
      </w:r>
      <w:r w:rsidRPr="00BB7AFE">
        <w:rPr>
          <w:rFonts w:cs="Times New Roman"/>
          <w:sz w:val="24"/>
          <w:szCs w:val="24"/>
        </w:rPr>
        <w:t xml:space="preserve">: </w:t>
      </w:r>
    </w:p>
    <w:p w:rsidR="00DF1F1A" w:rsidRPr="00307FDD" w:rsidRDefault="00DF1F1A" w:rsidP="00DF1F1A">
      <w:pPr>
        <w:spacing w:line="240" w:lineRule="auto"/>
        <w:jc w:val="both"/>
        <w:rPr>
          <w:rFonts w:cs="Times New Roman"/>
          <w:szCs w:val="28"/>
        </w:rPr>
      </w:pPr>
      <w:r w:rsidRPr="00BB7AFE">
        <w:rPr>
          <w:rFonts w:cs="Times New Roman"/>
          <w:sz w:val="24"/>
          <w:szCs w:val="24"/>
        </w:rPr>
        <w:t>- представител</w:t>
      </w:r>
      <w:r>
        <w:rPr>
          <w:rFonts w:cs="Times New Roman"/>
          <w:sz w:val="24"/>
          <w:szCs w:val="24"/>
        </w:rPr>
        <w:t>ь</w:t>
      </w:r>
      <w:r w:rsidRPr="00BB7AFE">
        <w:rPr>
          <w:rFonts w:cs="Times New Roman"/>
          <w:sz w:val="24"/>
          <w:szCs w:val="24"/>
        </w:rPr>
        <w:t xml:space="preserve"> администрации</w:t>
      </w:r>
      <w:r w:rsidRPr="001A156B">
        <w:rPr>
          <w:rFonts w:cs="Times New Roman"/>
          <w:szCs w:val="28"/>
        </w:rPr>
        <w:t xml:space="preserve"> _____</w:t>
      </w:r>
      <w:r>
        <w:rPr>
          <w:rFonts w:cs="Times New Roman"/>
          <w:szCs w:val="28"/>
        </w:rPr>
        <w:t>___________</w:t>
      </w:r>
      <w:r w:rsidRPr="001A156B">
        <w:rPr>
          <w:rFonts w:cs="Times New Roman"/>
          <w:szCs w:val="28"/>
        </w:rPr>
        <w:t>__</w:t>
      </w:r>
      <w:r>
        <w:rPr>
          <w:rFonts w:cs="Times New Roman"/>
          <w:szCs w:val="28"/>
        </w:rPr>
        <w:t>___________</w:t>
      </w:r>
      <w:r w:rsidRPr="001A156B">
        <w:rPr>
          <w:rFonts w:cs="Times New Roman"/>
          <w:szCs w:val="28"/>
        </w:rPr>
        <w:t>_______</w:t>
      </w:r>
      <w:r>
        <w:rPr>
          <w:rFonts w:cs="Times New Roman"/>
          <w:szCs w:val="28"/>
        </w:rPr>
        <w:t>_____</w:t>
      </w:r>
      <w:r w:rsidRPr="001A156B">
        <w:rPr>
          <w:rFonts w:cs="Times New Roman"/>
          <w:szCs w:val="28"/>
        </w:rPr>
        <w:t>_</w:t>
      </w:r>
      <w:r>
        <w:rPr>
          <w:rFonts w:cs="Times New Roman"/>
          <w:szCs w:val="28"/>
        </w:rPr>
        <w:t>____</w:t>
      </w:r>
      <w:r w:rsidRPr="001A156B">
        <w:rPr>
          <w:rFonts w:cs="Times New Roman"/>
          <w:szCs w:val="28"/>
        </w:rPr>
        <w:t>__</w:t>
      </w:r>
      <w:r>
        <w:rPr>
          <w:rFonts w:cs="Times New Roman"/>
          <w:szCs w:val="28"/>
        </w:rPr>
        <w:t xml:space="preserve"> </w:t>
      </w:r>
      <w:r w:rsidRPr="001A156B">
        <w:rPr>
          <w:rFonts w:cs="Times New Roman"/>
          <w:szCs w:val="28"/>
        </w:rPr>
        <w:t xml:space="preserve"> </w:t>
      </w:r>
      <w:r w:rsidRPr="009367D9">
        <w:rPr>
          <w:rFonts w:cs="Times New Roman"/>
          <w:i/>
          <w:sz w:val="18"/>
          <w:szCs w:val="18"/>
        </w:rPr>
        <w:t xml:space="preserve">  </w:t>
      </w:r>
      <w:r>
        <w:rPr>
          <w:rFonts w:cs="Times New Roman"/>
          <w:i/>
          <w:sz w:val="18"/>
          <w:szCs w:val="18"/>
        </w:rPr>
        <w:t xml:space="preserve">                  </w:t>
      </w:r>
    </w:p>
    <w:p w:rsidR="00DF1F1A" w:rsidRDefault="00DF1F1A" w:rsidP="00DF1F1A">
      <w:pPr>
        <w:spacing w:line="240" w:lineRule="auto"/>
        <w:jc w:val="both"/>
        <w:rPr>
          <w:rFonts w:cs="Times New Roman"/>
          <w:i/>
          <w:sz w:val="18"/>
          <w:szCs w:val="18"/>
        </w:rPr>
      </w:pPr>
      <w:r w:rsidRPr="009367D9">
        <w:rPr>
          <w:rFonts w:cs="Times New Roman"/>
          <w:i/>
          <w:sz w:val="18"/>
          <w:szCs w:val="18"/>
        </w:rPr>
        <w:t xml:space="preserve">         </w:t>
      </w:r>
      <w:r>
        <w:rPr>
          <w:rFonts w:cs="Times New Roman"/>
          <w:i/>
          <w:sz w:val="18"/>
          <w:szCs w:val="18"/>
        </w:rPr>
        <w:t xml:space="preserve">                                                                                            </w:t>
      </w:r>
      <w:r w:rsidRPr="009367D9">
        <w:rPr>
          <w:rFonts w:cs="Times New Roman"/>
          <w:i/>
          <w:sz w:val="18"/>
          <w:szCs w:val="18"/>
        </w:rPr>
        <w:t>(наименование муниципального образования</w:t>
      </w:r>
      <w:r>
        <w:rPr>
          <w:rFonts w:cs="Times New Roman"/>
          <w:i/>
          <w:sz w:val="18"/>
          <w:szCs w:val="18"/>
        </w:rPr>
        <w:t xml:space="preserve"> Московской области</w:t>
      </w:r>
      <w:r w:rsidRPr="009367D9">
        <w:rPr>
          <w:rFonts w:cs="Times New Roman"/>
          <w:i/>
          <w:sz w:val="18"/>
          <w:szCs w:val="18"/>
        </w:rPr>
        <w:t>)</w:t>
      </w:r>
    </w:p>
    <w:p w:rsidR="00DF1F1A" w:rsidRPr="00307FDD" w:rsidRDefault="00DF1F1A" w:rsidP="00DF1F1A">
      <w:pPr>
        <w:spacing w:line="240" w:lineRule="auto"/>
        <w:jc w:val="both"/>
        <w:rPr>
          <w:rFonts w:cs="Times New Roman"/>
          <w:i/>
          <w:sz w:val="18"/>
          <w:szCs w:val="18"/>
        </w:rPr>
      </w:pPr>
      <w:r w:rsidRPr="00BB7AFE">
        <w:rPr>
          <w:rFonts w:cs="Times New Roman"/>
          <w:sz w:val="24"/>
          <w:szCs w:val="24"/>
        </w:rPr>
        <w:t>Московской области</w:t>
      </w:r>
      <w:r w:rsidRPr="001A15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________________________________________________________,</w:t>
      </w:r>
    </w:p>
    <w:p w:rsidR="00DF1F1A" w:rsidRPr="009367D9" w:rsidRDefault="00DF1F1A" w:rsidP="00DF1F1A">
      <w:pPr>
        <w:spacing w:line="240" w:lineRule="auto"/>
        <w:jc w:val="center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                       </w:t>
      </w:r>
      <w:r w:rsidRPr="009367D9">
        <w:rPr>
          <w:rFonts w:cs="Times New Roman"/>
          <w:i/>
          <w:sz w:val="18"/>
          <w:szCs w:val="18"/>
        </w:rPr>
        <w:t>(должность, ФИО</w:t>
      </w:r>
      <w:r>
        <w:rPr>
          <w:rFonts w:cs="Times New Roman"/>
          <w:i/>
          <w:sz w:val="18"/>
          <w:szCs w:val="18"/>
        </w:rPr>
        <w:t xml:space="preserve"> представителя</w:t>
      </w:r>
      <w:r w:rsidRPr="009367D9">
        <w:rPr>
          <w:rFonts w:cs="Times New Roman"/>
          <w:i/>
          <w:sz w:val="18"/>
          <w:szCs w:val="18"/>
        </w:rPr>
        <w:t>)</w:t>
      </w:r>
    </w:p>
    <w:p w:rsidR="00DF1F1A" w:rsidRPr="00BB7AFE" w:rsidRDefault="00DF1F1A" w:rsidP="00DF1F1A">
      <w:pPr>
        <w:spacing w:line="240" w:lineRule="auto"/>
        <w:jc w:val="both"/>
        <w:rPr>
          <w:rFonts w:cs="Times New Roman"/>
          <w:sz w:val="24"/>
          <w:szCs w:val="24"/>
        </w:rPr>
      </w:pPr>
      <w:r w:rsidRPr="00BB7AFE">
        <w:rPr>
          <w:rFonts w:cs="Times New Roman"/>
          <w:sz w:val="24"/>
          <w:szCs w:val="24"/>
        </w:rPr>
        <w:t>- представител</w:t>
      </w:r>
      <w:r>
        <w:rPr>
          <w:rFonts w:cs="Times New Roman"/>
          <w:sz w:val="24"/>
          <w:szCs w:val="24"/>
        </w:rPr>
        <w:t>ь</w:t>
      </w:r>
      <w:r w:rsidRPr="00BB7AFE">
        <w:rPr>
          <w:rFonts w:cs="Times New Roman"/>
          <w:sz w:val="24"/>
          <w:szCs w:val="24"/>
        </w:rPr>
        <w:t xml:space="preserve"> Совета многоквартирного </w:t>
      </w:r>
      <w:proofErr w:type="gramStart"/>
      <w:r w:rsidRPr="00BB7AFE">
        <w:rPr>
          <w:rFonts w:cs="Times New Roman"/>
          <w:sz w:val="24"/>
          <w:szCs w:val="24"/>
        </w:rPr>
        <w:t>дома</w:t>
      </w:r>
      <w:proofErr w:type="gramEnd"/>
      <w:r w:rsidRPr="00BB7AFE">
        <w:rPr>
          <w:rFonts w:cs="Times New Roman"/>
          <w:sz w:val="24"/>
          <w:szCs w:val="24"/>
        </w:rPr>
        <w:t xml:space="preserve"> / уполномоченн</w:t>
      </w:r>
      <w:r>
        <w:rPr>
          <w:rFonts w:cs="Times New Roman"/>
          <w:sz w:val="24"/>
          <w:szCs w:val="24"/>
        </w:rPr>
        <w:t>ый</w:t>
      </w:r>
      <w:r w:rsidRPr="00BB7AFE">
        <w:rPr>
          <w:rFonts w:cs="Times New Roman"/>
          <w:sz w:val="24"/>
          <w:szCs w:val="24"/>
        </w:rPr>
        <w:t xml:space="preserve"> представител</w:t>
      </w:r>
      <w:r>
        <w:rPr>
          <w:rFonts w:cs="Times New Roman"/>
          <w:sz w:val="24"/>
          <w:szCs w:val="24"/>
        </w:rPr>
        <w:t>ь</w:t>
      </w:r>
      <w:r w:rsidRPr="00BB7AFE">
        <w:rPr>
          <w:rFonts w:cs="Times New Roman"/>
          <w:sz w:val="24"/>
          <w:szCs w:val="24"/>
        </w:rPr>
        <w:t xml:space="preserve"> собственников помещений многоквартирного дома</w:t>
      </w:r>
    </w:p>
    <w:p w:rsidR="00DF1F1A" w:rsidRDefault="00DF1F1A" w:rsidP="00DF1F1A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_______________________________________________________________________,</w:t>
      </w:r>
    </w:p>
    <w:p w:rsidR="00DF1F1A" w:rsidRPr="009367D9" w:rsidRDefault="00DF1F1A" w:rsidP="00DF1F1A">
      <w:pPr>
        <w:spacing w:line="240" w:lineRule="auto"/>
        <w:jc w:val="center"/>
        <w:rPr>
          <w:rFonts w:cs="Times New Roman"/>
          <w:i/>
          <w:sz w:val="18"/>
          <w:szCs w:val="18"/>
        </w:rPr>
      </w:pPr>
      <w:r w:rsidRPr="009367D9">
        <w:rPr>
          <w:rFonts w:cs="Times New Roman"/>
          <w:i/>
          <w:sz w:val="18"/>
          <w:szCs w:val="18"/>
        </w:rPr>
        <w:t>(должность</w:t>
      </w:r>
      <w:r>
        <w:rPr>
          <w:rFonts w:cs="Times New Roman"/>
          <w:i/>
          <w:sz w:val="18"/>
          <w:szCs w:val="18"/>
        </w:rPr>
        <w:t xml:space="preserve"> в совете</w:t>
      </w:r>
      <w:r w:rsidRPr="009367D9">
        <w:rPr>
          <w:rFonts w:cs="Times New Roman"/>
          <w:i/>
          <w:sz w:val="18"/>
          <w:szCs w:val="18"/>
        </w:rPr>
        <w:t>, ФИО</w:t>
      </w:r>
      <w:r>
        <w:rPr>
          <w:rFonts w:cs="Times New Roman"/>
          <w:i/>
          <w:sz w:val="18"/>
          <w:szCs w:val="18"/>
        </w:rPr>
        <w:t>, № телефона</w:t>
      </w:r>
      <w:r w:rsidRPr="009367D9">
        <w:rPr>
          <w:rFonts w:cs="Times New Roman"/>
          <w:i/>
          <w:sz w:val="18"/>
          <w:szCs w:val="18"/>
        </w:rPr>
        <w:t>)</w:t>
      </w:r>
    </w:p>
    <w:p w:rsidR="00DF1F1A" w:rsidRPr="00BB7AFE" w:rsidRDefault="00DF1F1A" w:rsidP="00DF1F1A">
      <w:pPr>
        <w:spacing w:line="240" w:lineRule="auto"/>
        <w:jc w:val="both"/>
        <w:rPr>
          <w:rFonts w:cs="Times New Roman"/>
          <w:sz w:val="24"/>
          <w:szCs w:val="24"/>
        </w:rPr>
      </w:pPr>
      <w:r w:rsidRPr="00BB7AFE">
        <w:rPr>
          <w:rFonts w:cs="Times New Roman"/>
          <w:sz w:val="24"/>
          <w:szCs w:val="24"/>
        </w:rPr>
        <w:t>- представител</w:t>
      </w:r>
      <w:r>
        <w:rPr>
          <w:rFonts w:cs="Times New Roman"/>
          <w:sz w:val="24"/>
          <w:szCs w:val="24"/>
        </w:rPr>
        <w:t>ь</w:t>
      </w:r>
      <w:r w:rsidRPr="00BB7AFE">
        <w:rPr>
          <w:rFonts w:cs="Times New Roman"/>
          <w:sz w:val="24"/>
          <w:szCs w:val="24"/>
        </w:rPr>
        <w:t xml:space="preserve"> организации, осуществляющей управление многоквартирным домом,</w:t>
      </w:r>
    </w:p>
    <w:p w:rsidR="00DF1F1A" w:rsidRDefault="00DF1F1A" w:rsidP="00DF1F1A">
      <w:pPr>
        <w:spacing w:line="240" w:lineRule="auto"/>
        <w:jc w:val="both"/>
        <w:rPr>
          <w:rFonts w:cs="Times New Roman"/>
          <w:szCs w:val="28"/>
        </w:rPr>
      </w:pPr>
      <w:r w:rsidRPr="001A156B">
        <w:rPr>
          <w:rFonts w:cs="Times New Roman"/>
          <w:szCs w:val="28"/>
        </w:rPr>
        <w:t xml:space="preserve"> ___________</w:t>
      </w:r>
      <w:r>
        <w:rPr>
          <w:rFonts w:cs="Times New Roman"/>
          <w:szCs w:val="28"/>
        </w:rPr>
        <w:t>_______</w:t>
      </w:r>
      <w:r w:rsidRPr="001A156B">
        <w:rPr>
          <w:rFonts w:cs="Times New Roman"/>
          <w:szCs w:val="28"/>
        </w:rPr>
        <w:t>____________</w:t>
      </w:r>
      <w:r>
        <w:rPr>
          <w:rFonts w:cs="Times New Roman"/>
          <w:szCs w:val="28"/>
        </w:rPr>
        <w:t>_________________________________________</w:t>
      </w:r>
    </w:p>
    <w:p w:rsidR="00DF1F1A" w:rsidRPr="009367D9" w:rsidRDefault="00DF1F1A" w:rsidP="00DF1F1A">
      <w:pPr>
        <w:spacing w:line="240" w:lineRule="auto"/>
        <w:jc w:val="center"/>
        <w:rPr>
          <w:rFonts w:cs="Times New Roman"/>
          <w:i/>
          <w:sz w:val="18"/>
          <w:szCs w:val="18"/>
        </w:rPr>
      </w:pPr>
      <w:r w:rsidRPr="009367D9">
        <w:rPr>
          <w:rFonts w:cs="Times New Roman"/>
          <w:i/>
          <w:sz w:val="18"/>
          <w:szCs w:val="18"/>
        </w:rPr>
        <w:t>(наименование организации</w:t>
      </w:r>
      <w:r>
        <w:rPr>
          <w:rFonts w:cs="Times New Roman"/>
          <w:i/>
          <w:sz w:val="18"/>
          <w:szCs w:val="18"/>
        </w:rPr>
        <w:t>, ИНН</w:t>
      </w:r>
      <w:r w:rsidRPr="009367D9">
        <w:rPr>
          <w:rFonts w:cs="Times New Roman"/>
          <w:i/>
          <w:sz w:val="18"/>
          <w:szCs w:val="18"/>
        </w:rPr>
        <w:t>)</w:t>
      </w:r>
    </w:p>
    <w:p w:rsidR="00DF1F1A" w:rsidRDefault="00DF1F1A" w:rsidP="00DF1F1A">
      <w:pPr>
        <w:spacing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______________________________________________________________________________________________________</w:t>
      </w:r>
      <w:r w:rsidR="00101BAA">
        <w:rPr>
          <w:rFonts w:cs="Times New Roman"/>
          <w:sz w:val="18"/>
          <w:szCs w:val="18"/>
        </w:rPr>
        <w:t>_________</w:t>
      </w:r>
    </w:p>
    <w:p w:rsidR="00DF1F1A" w:rsidRPr="008C5044" w:rsidRDefault="00DF1F1A" w:rsidP="00DF1F1A">
      <w:pPr>
        <w:spacing w:line="240" w:lineRule="auto"/>
        <w:jc w:val="center"/>
        <w:rPr>
          <w:rFonts w:cs="Times New Roman"/>
          <w:sz w:val="18"/>
          <w:szCs w:val="18"/>
        </w:rPr>
      </w:pPr>
      <w:r w:rsidRPr="009367D9">
        <w:rPr>
          <w:rFonts w:cs="Times New Roman"/>
          <w:i/>
          <w:sz w:val="18"/>
          <w:szCs w:val="18"/>
        </w:rPr>
        <w:t>(должность, ФИО</w:t>
      </w:r>
      <w:r>
        <w:rPr>
          <w:rFonts w:cs="Times New Roman"/>
          <w:i/>
          <w:sz w:val="18"/>
          <w:szCs w:val="18"/>
        </w:rPr>
        <w:t xml:space="preserve"> представителя</w:t>
      </w:r>
      <w:r w:rsidRPr="009367D9">
        <w:rPr>
          <w:rFonts w:cs="Times New Roman"/>
          <w:i/>
          <w:sz w:val="18"/>
          <w:szCs w:val="18"/>
        </w:rPr>
        <w:t>)</w:t>
      </w:r>
    </w:p>
    <w:p w:rsidR="00DF1F1A" w:rsidRPr="00BB7AFE" w:rsidRDefault="00DF1F1A" w:rsidP="00DF1F1A">
      <w:pPr>
        <w:spacing w:line="240" w:lineRule="auto"/>
        <w:jc w:val="both"/>
        <w:rPr>
          <w:rFonts w:cs="Times New Roman"/>
          <w:b/>
          <w:sz w:val="24"/>
          <w:szCs w:val="24"/>
        </w:rPr>
      </w:pPr>
      <w:r w:rsidRPr="00BB7AFE">
        <w:rPr>
          <w:rFonts w:cs="Times New Roman"/>
          <w:b/>
          <w:sz w:val="24"/>
          <w:szCs w:val="24"/>
        </w:rPr>
        <w:t>провела проверку выполненных работ по ремонту подъезда № _______</w:t>
      </w:r>
    </w:p>
    <w:p w:rsidR="00DF1F1A" w:rsidRDefault="00DF1F1A" w:rsidP="00DF1F1A">
      <w:pPr>
        <w:spacing w:line="240" w:lineRule="auto"/>
        <w:rPr>
          <w:rFonts w:cs="Times New Roman"/>
          <w:szCs w:val="28"/>
        </w:rPr>
      </w:pPr>
      <w:r w:rsidRPr="00BB7AFE">
        <w:rPr>
          <w:rFonts w:cs="Times New Roman"/>
          <w:sz w:val="24"/>
          <w:szCs w:val="24"/>
        </w:rPr>
        <w:t>многоквартирного дома по адресу:</w:t>
      </w:r>
      <w:r>
        <w:rPr>
          <w:rFonts w:cs="Times New Roman"/>
          <w:szCs w:val="28"/>
        </w:rPr>
        <w:t xml:space="preserve"> _______________</w:t>
      </w:r>
      <w:r w:rsidR="006D4F3A">
        <w:rPr>
          <w:rFonts w:cs="Times New Roman"/>
          <w:szCs w:val="28"/>
        </w:rPr>
        <w:t>_______________________________</w:t>
      </w:r>
    </w:p>
    <w:p w:rsidR="00DF1F1A" w:rsidRPr="001A156B" w:rsidRDefault="00DF1F1A" w:rsidP="00DF1F1A">
      <w:pPr>
        <w:spacing w:line="240" w:lineRule="auto"/>
        <w:jc w:val="both"/>
        <w:rPr>
          <w:rFonts w:cs="Times New Roman"/>
          <w:szCs w:val="28"/>
        </w:rPr>
      </w:pPr>
    </w:p>
    <w:p w:rsidR="00DF1F1A" w:rsidRDefault="00DF1F1A" w:rsidP="00DF1F1A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BB7AFE">
        <w:rPr>
          <w:rFonts w:cs="Times New Roman"/>
          <w:b/>
          <w:sz w:val="24"/>
          <w:szCs w:val="24"/>
        </w:rPr>
        <w:t>Комиссией</w:t>
      </w:r>
      <w:r w:rsidRPr="00BB7AFE">
        <w:rPr>
          <w:rFonts w:cs="Times New Roman"/>
          <w:sz w:val="24"/>
          <w:szCs w:val="24"/>
        </w:rPr>
        <w:t xml:space="preserve"> установлено:</w:t>
      </w:r>
      <w:r w:rsidRPr="001A15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____________________________________________</w:t>
      </w:r>
    </w:p>
    <w:p w:rsidR="00DF1F1A" w:rsidRPr="00BB7AFE" w:rsidRDefault="00DF1F1A" w:rsidP="00DF1F1A">
      <w:pPr>
        <w:spacing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BB7AFE">
        <w:rPr>
          <w:rFonts w:cs="Times New Roman"/>
          <w:b/>
          <w:sz w:val="24"/>
          <w:szCs w:val="24"/>
        </w:rPr>
        <w:t>Подписи членов комиссии:</w:t>
      </w:r>
    </w:p>
    <w:p w:rsidR="00DF1F1A" w:rsidRPr="00BB7AFE" w:rsidRDefault="00DF1F1A" w:rsidP="00DF1F1A">
      <w:pPr>
        <w:spacing w:line="240" w:lineRule="auto"/>
        <w:jc w:val="both"/>
        <w:rPr>
          <w:rFonts w:cs="Times New Roman"/>
          <w:b/>
          <w:sz w:val="16"/>
          <w:szCs w:val="16"/>
        </w:rPr>
      </w:pPr>
    </w:p>
    <w:p w:rsidR="00DF1F1A" w:rsidRPr="00BB7AFE" w:rsidRDefault="00DF1F1A" w:rsidP="00DF1F1A">
      <w:pPr>
        <w:spacing w:line="240" w:lineRule="auto"/>
        <w:jc w:val="both"/>
        <w:rPr>
          <w:rFonts w:cs="Times New Roman"/>
          <w:sz w:val="24"/>
          <w:szCs w:val="24"/>
        </w:rPr>
      </w:pPr>
      <w:r w:rsidRPr="00BB7AFE">
        <w:rPr>
          <w:rFonts w:cs="Times New Roman"/>
          <w:sz w:val="24"/>
          <w:szCs w:val="24"/>
        </w:rPr>
        <w:t xml:space="preserve">Представитель администрации </w:t>
      </w:r>
    </w:p>
    <w:p w:rsidR="00DF1F1A" w:rsidRDefault="00DF1F1A" w:rsidP="00DF1F1A">
      <w:pPr>
        <w:spacing w:line="240" w:lineRule="auto"/>
        <w:jc w:val="both"/>
        <w:rPr>
          <w:rFonts w:cs="Times New Roman"/>
          <w:szCs w:val="28"/>
        </w:rPr>
      </w:pPr>
      <w:r w:rsidRPr="00BB7AFE">
        <w:rPr>
          <w:rFonts w:cs="Times New Roman"/>
          <w:sz w:val="24"/>
          <w:szCs w:val="24"/>
        </w:rPr>
        <w:t>муниципального образования</w:t>
      </w:r>
      <w:proofErr w:type="gramStart"/>
      <w:r w:rsidRPr="00BB7AF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Cs w:val="28"/>
        </w:rPr>
        <w:t xml:space="preserve">               _______________________ (____________________)</w:t>
      </w:r>
      <w:proofErr w:type="gramEnd"/>
    </w:p>
    <w:p w:rsidR="00DF1F1A" w:rsidRPr="006E10BD" w:rsidRDefault="00DF1F1A" w:rsidP="00DF1F1A">
      <w:pPr>
        <w:spacing w:line="240" w:lineRule="auto"/>
        <w:jc w:val="both"/>
        <w:rPr>
          <w:rFonts w:cs="Times New Roman"/>
          <w:i/>
          <w:szCs w:val="28"/>
          <w:vertAlign w:val="superscript"/>
        </w:rPr>
      </w:pPr>
      <w:r w:rsidRPr="006E10BD">
        <w:rPr>
          <w:rFonts w:cs="Times New Roman"/>
          <w:i/>
          <w:szCs w:val="28"/>
          <w:vertAlign w:val="superscript"/>
        </w:rPr>
        <w:t xml:space="preserve">                                                                                                               (подпись)</w:t>
      </w:r>
      <w:r>
        <w:rPr>
          <w:rFonts w:cs="Times New Roman"/>
          <w:i/>
          <w:szCs w:val="28"/>
          <w:vertAlign w:val="superscript"/>
        </w:rPr>
        <w:t xml:space="preserve"> </w:t>
      </w:r>
      <w:r w:rsidRPr="006E10BD">
        <w:rPr>
          <w:rFonts w:cs="Times New Roman"/>
          <w:i/>
          <w:szCs w:val="28"/>
          <w:vertAlign w:val="superscript"/>
        </w:rPr>
        <w:t xml:space="preserve">                                                   (ФИО)</w:t>
      </w:r>
    </w:p>
    <w:p w:rsidR="00DF1F1A" w:rsidRDefault="00DF1F1A" w:rsidP="00DF1F1A">
      <w:pPr>
        <w:spacing w:line="240" w:lineRule="auto"/>
        <w:jc w:val="both"/>
        <w:rPr>
          <w:rFonts w:cs="Times New Roman"/>
          <w:sz w:val="24"/>
          <w:szCs w:val="24"/>
        </w:rPr>
      </w:pPr>
      <w:r w:rsidRPr="00BB7AFE">
        <w:rPr>
          <w:rFonts w:cs="Times New Roman"/>
          <w:sz w:val="24"/>
          <w:szCs w:val="24"/>
        </w:rPr>
        <w:t>Представитель Совета МКД /</w:t>
      </w:r>
    </w:p>
    <w:p w:rsidR="006D4F3A" w:rsidRPr="00BB7AFE" w:rsidRDefault="006D4F3A" w:rsidP="006D4F3A">
      <w:pPr>
        <w:rPr>
          <w:rFonts w:cs="Times New Roman"/>
          <w:sz w:val="24"/>
          <w:szCs w:val="24"/>
        </w:rPr>
      </w:pPr>
    </w:p>
    <w:p w:rsidR="00DF1F1A" w:rsidRDefault="00DF1F1A" w:rsidP="00DF1F1A">
      <w:pPr>
        <w:spacing w:line="240" w:lineRule="auto"/>
        <w:jc w:val="both"/>
        <w:rPr>
          <w:rFonts w:cs="Times New Roman"/>
          <w:szCs w:val="28"/>
        </w:rPr>
      </w:pPr>
      <w:r w:rsidRPr="00BB7AFE">
        <w:rPr>
          <w:rFonts w:cs="Times New Roman"/>
          <w:sz w:val="24"/>
          <w:szCs w:val="24"/>
        </w:rPr>
        <w:t>уполномоченн</w:t>
      </w:r>
      <w:r>
        <w:rPr>
          <w:rFonts w:cs="Times New Roman"/>
          <w:sz w:val="24"/>
          <w:szCs w:val="24"/>
        </w:rPr>
        <w:t>ый</w:t>
      </w:r>
      <w:r w:rsidRPr="00BB7AFE">
        <w:rPr>
          <w:rFonts w:cs="Times New Roman"/>
          <w:sz w:val="24"/>
          <w:szCs w:val="24"/>
        </w:rPr>
        <w:t xml:space="preserve"> представител</w:t>
      </w:r>
      <w:r>
        <w:rPr>
          <w:rFonts w:cs="Times New Roman"/>
          <w:sz w:val="24"/>
          <w:szCs w:val="24"/>
        </w:rPr>
        <w:t>ь</w:t>
      </w:r>
      <w:proofErr w:type="gramStart"/>
      <w:r>
        <w:rPr>
          <w:rFonts w:cs="Times New Roman"/>
          <w:szCs w:val="28"/>
        </w:rPr>
        <w:t xml:space="preserve">          _______________________ (____________________)</w:t>
      </w:r>
      <w:proofErr w:type="gramEnd"/>
    </w:p>
    <w:p w:rsidR="00DF1F1A" w:rsidRPr="006E10BD" w:rsidRDefault="00DF1F1A" w:rsidP="00DF1F1A">
      <w:pPr>
        <w:spacing w:line="240" w:lineRule="auto"/>
        <w:jc w:val="both"/>
        <w:rPr>
          <w:rFonts w:cs="Times New Roman"/>
          <w:i/>
          <w:szCs w:val="28"/>
          <w:vertAlign w:val="superscript"/>
        </w:rPr>
      </w:pPr>
      <w:r w:rsidRPr="006E10BD">
        <w:rPr>
          <w:rFonts w:cs="Times New Roman"/>
          <w:i/>
          <w:szCs w:val="28"/>
          <w:vertAlign w:val="superscript"/>
        </w:rPr>
        <w:t xml:space="preserve">                                                                                                               (подпись)</w:t>
      </w:r>
      <w:r>
        <w:rPr>
          <w:rFonts w:cs="Times New Roman"/>
          <w:i/>
          <w:szCs w:val="28"/>
          <w:vertAlign w:val="superscript"/>
        </w:rPr>
        <w:t xml:space="preserve"> </w:t>
      </w:r>
      <w:r w:rsidRPr="006E10BD">
        <w:rPr>
          <w:rFonts w:cs="Times New Roman"/>
          <w:i/>
          <w:szCs w:val="28"/>
          <w:vertAlign w:val="superscript"/>
        </w:rPr>
        <w:t xml:space="preserve">                                                   (ФИО)</w:t>
      </w:r>
    </w:p>
    <w:p w:rsidR="00DF1F1A" w:rsidRPr="00BB7AFE" w:rsidRDefault="00DF1F1A" w:rsidP="00DF1F1A">
      <w:pPr>
        <w:spacing w:line="240" w:lineRule="auto"/>
        <w:jc w:val="both"/>
        <w:rPr>
          <w:rFonts w:cs="Times New Roman"/>
          <w:sz w:val="24"/>
          <w:szCs w:val="24"/>
        </w:rPr>
      </w:pPr>
      <w:r w:rsidRPr="00BB7AFE">
        <w:rPr>
          <w:rFonts w:cs="Times New Roman"/>
          <w:sz w:val="24"/>
          <w:szCs w:val="24"/>
        </w:rPr>
        <w:t xml:space="preserve">Представитель </w:t>
      </w:r>
    </w:p>
    <w:p w:rsidR="00DF1F1A" w:rsidRDefault="00DF1F1A" w:rsidP="00DF1F1A">
      <w:pPr>
        <w:spacing w:line="240" w:lineRule="auto"/>
        <w:jc w:val="both"/>
        <w:rPr>
          <w:rFonts w:cs="Times New Roman"/>
          <w:szCs w:val="28"/>
        </w:rPr>
      </w:pPr>
      <w:r w:rsidRPr="00BB7AFE">
        <w:rPr>
          <w:rFonts w:cs="Times New Roman"/>
          <w:sz w:val="24"/>
          <w:szCs w:val="24"/>
        </w:rPr>
        <w:t>управляющей организации</w:t>
      </w:r>
      <w:proofErr w:type="gramStart"/>
      <w:r>
        <w:rPr>
          <w:rFonts w:cs="Times New Roman"/>
          <w:szCs w:val="28"/>
        </w:rPr>
        <w:t xml:space="preserve">                _______________________ (____________________)      </w:t>
      </w:r>
      <w:proofErr w:type="gramEnd"/>
    </w:p>
    <w:p w:rsidR="00DF1F1A" w:rsidRDefault="00DF1F1A" w:rsidP="00DF1F1A">
      <w:pPr>
        <w:spacing w:line="240" w:lineRule="auto"/>
        <w:jc w:val="both"/>
        <w:rPr>
          <w:rFonts w:cs="Times New Roman"/>
          <w:i/>
          <w:szCs w:val="28"/>
          <w:vertAlign w:val="superscript"/>
        </w:rPr>
      </w:pPr>
      <w:r>
        <w:rPr>
          <w:rFonts w:cs="Times New Roman"/>
          <w:i/>
          <w:szCs w:val="28"/>
          <w:vertAlign w:val="superscript"/>
        </w:rPr>
        <w:t xml:space="preserve">                                                                                                               </w:t>
      </w:r>
      <w:r w:rsidRPr="006E10BD">
        <w:rPr>
          <w:rFonts w:cs="Times New Roman"/>
          <w:i/>
          <w:szCs w:val="28"/>
          <w:vertAlign w:val="superscript"/>
        </w:rPr>
        <w:t>(подпись)</w:t>
      </w:r>
      <w:r>
        <w:rPr>
          <w:rFonts w:cs="Times New Roman"/>
          <w:i/>
          <w:szCs w:val="28"/>
          <w:vertAlign w:val="superscript"/>
        </w:rPr>
        <w:t xml:space="preserve"> </w:t>
      </w:r>
      <w:r w:rsidRPr="006E10BD">
        <w:rPr>
          <w:rFonts w:cs="Times New Roman"/>
          <w:i/>
          <w:szCs w:val="28"/>
          <w:vertAlign w:val="superscript"/>
        </w:rPr>
        <w:t xml:space="preserve">                                                   (ФИО)</w:t>
      </w:r>
    </w:p>
    <w:p w:rsidR="00DF1F1A" w:rsidRPr="00B17CAC" w:rsidRDefault="00DF1F1A" w:rsidP="00DF1F1A">
      <w:pPr>
        <w:spacing w:line="240" w:lineRule="auto"/>
        <w:jc w:val="right"/>
        <w:rPr>
          <w:rFonts w:cs="Times New Roman"/>
          <w:b/>
          <w:sz w:val="24"/>
          <w:szCs w:val="24"/>
        </w:rPr>
      </w:pPr>
      <w:r w:rsidRPr="00B17CAC">
        <w:rPr>
          <w:rFonts w:cs="Times New Roman"/>
          <w:b/>
          <w:sz w:val="24"/>
          <w:szCs w:val="24"/>
        </w:rPr>
        <w:t>Согласовано:</w:t>
      </w:r>
    </w:p>
    <w:p w:rsidR="00DF1F1A" w:rsidRPr="00B17CAC" w:rsidRDefault="00DF1F1A" w:rsidP="00DF1F1A">
      <w:pPr>
        <w:spacing w:line="240" w:lineRule="auto"/>
        <w:jc w:val="right"/>
        <w:rPr>
          <w:rFonts w:cs="Times New Roman"/>
          <w:sz w:val="24"/>
          <w:szCs w:val="24"/>
        </w:rPr>
      </w:pPr>
      <w:r w:rsidRPr="00B17CAC">
        <w:rPr>
          <w:rFonts w:cs="Times New Roman"/>
          <w:sz w:val="24"/>
          <w:szCs w:val="24"/>
        </w:rPr>
        <w:t xml:space="preserve">Представитель Государственного бюджетного учреждения </w:t>
      </w:r>
    </w:p>
    <w:p w:rsidR="00DF1F1A" w:rsidRPr="00B17CAC" w:rsidRDefault="00DF1F1A" w:rsidP="00DF1F1A">
      <w:pPr>
        <w:spacing w:line="240" w:lineRule="auto"/>
        <w:jc w:val="right"/>
        <w:rPr>
          <w:rFonts w:cs="Times New Roman"/>
          <w:sz w:val="24"/>
          <w:szCs w:val="24"/>
        </w:rPr>
      </w:pPr>
      <w:r w:rsidRPr="00B17CAC">
        <w:rPr>
          <w:rFonts w:cs="Times New Roman"/>
          <w:sz w:val="24"/>
          <w:szCs w:val="24"/>
        </w:rPr>
        <w:t xml:space="preserve">Московской области «Управление технического надзора капитального ремонта»        </w:t>
      </w:r>
    </w:p>
    <w:p w:rsidR="00DF1F1A" w:rsidRPr="00B17CAC" w:rsidRDefault="00DF1F1A" w:rsidP="00DF1F1A">
      <w:pPr>
        <w:spacing w:line="240" w:lineRule="auto"/>
        <w:jc w:val="right"/>
        <w:rPr>
          <w:rFonts w:cs="Times New Roman"/>
          <w:szCs w:val="28"/>
        </w:rPr>
      </w:pPr>
      <w:r w:rsidRPr="00B17CAC">
        <w:rPr>
          <w:rFonts w:cs="Times New Roman"/>
          <w:sz w:val="24"/>
          <w:szCs w:val="24"/>
        </w:rPr>
        <w:t xml:space="preserve"> </w:t>
      </w:r>
      <w:r w:rsidRPr="00B17CAC">
        <w:rPr>
          <w:rFonts w:cs="Times New Roman"/>
          <w:szCs w:val="28"/>
        </w:rPr>
        <w:t xml:space="preserve">_______________ (_____________)      </w:t>
      </w:r>
    </w:p>
    <w:p w:rsidR="00767143" w:rsidRPr="006D4F3A" w:rsidRDefault="00DF1F1A" w:rsidP="006D4F3A">
      <w:pPr>
        <w:spacing w:line="240" w:lineRule="auto"/>
        <w:jc w:val="right"/>
        <w:rPr>
          <w:rFonts w:cs="Times New Roman"/>
          <w:i/>
          <w:szCs w:val="28"/>
          <w:vertAlign w:val="superscript"/>
        </w:rPr>
      </w:pPr>
      <w:r w:rsidRPr="00B17CAC">
        <w:rPr>
          <w:rFonts w:cs="Times New Roman"/>
          <w:szCs w:val="28"/>
          <w:vertAlign w:val="superscript"/>
        </w:rPr>
        <w:t xml:space="preserve">                (подпись)                                                    (ФИО</w:t>
      </w:r>
      <w:r w:rsidRPr="00B17CAC">
        <w:rPr>
          <w:rFonts w:cs="Times New Roman"/>
          <w:i/>
          <w:szCs w:val="28"/>
          <w:vertAlign w:val="superscript"/>
        </w:rPr>
        <w:t>)</w:t>
      </w:r>
    </w:p>
    <w:p w:rsidR="00D476DE" w:rsidRDefault="00D476DE">
      <w:pPr>
        <w:rPr>
          <w:rFonts w:eastAsia="Courier New" w:cs="Times New Roman"/>
          <w:color w:val="000000"/>
          <w:szCs w:val="28"/>
          <w:lang w:eastAsia="ru-RU" w:bidi="ru-RU"/>
        </w:rPr>
      </w:pPr>
      <w:r>
        <w:rPr>
          <w:rFonts w:eastAsia="Courier New" w:cs="Times New Roman"/>
          <w:color w:val="000000"/>
          <w:szCs w:val="28"/>
          <w:lang w:eastAsia="ru-RU" w:bidi="ru-RU"/>
        </w:rPr>
        <w:br w:type="page"/>
      </w:r>
    </w:p>
    <w:p w:rsidR="00325A30" w:rsidRDefault="00325A30">
      <w:pPr>
        <w:rPr>
          <w:rFonts w:eastAsia="Courier New" w:cs="Times New Roman"/>
          <w:color w:val="000000"/>
          <w:szCs w:val="28"/>
          <w:lang w:eastAsia="ru-RU" w:bidi="ru-RU"/>
        </w:rPr>
        <w:sectPr w:rsidR="00325A30" w:rsidSect="000F331C">
          <w:pgSz w:w="11906" w:h="16838"/>
          <w:pgMar w:top="567" w:right="680" w:bottom="851" w:left="1191" w:header="709" w:footer="709" w:gutter="0"/>
          <w:cols w:space="708"/>
          <w:titlePg/>
          <w:docGrid w:linePitch="381"/>
        </w:sectPr>
      </w:pPr>
    </w:p>
    <w:p w:rsidR="00101BAA" w:rsidRDefault="00101BAA" w:rsidP="0074765F">
      <w:pPr>
        <w:autoSpaceDE w:val="0"/>
        <w:autoSpaceDN w:val="0"/>
        <w:adjustRightInd w:val="0"/>
        <w:ind w:firstLine="539"/>
        <w:jc w:val="right"/>
        <w:outlineLvl w:val="0"/>
        <w:rPr>
          <w:szCs w:val="28"/>
        </w:rPr>
      </w:pPr>
    </w:p>
    <w:p w:rsidR="0074765F" w:rsidRPr="007847D5" w:rsidRDefault="0074765F" w:rsidP="0074765F">
      <w:pPr>
        <w:autoSpaceDE w:val="0"/>
        <w:autoSpaceDN w:val="0"/>
        <w:adjustRightInd w:val="0"/>
        <w:ind w:firstLine="539"/>
        <w:jc w:val="right"/>
        <w:outlineLvl w:val="0"/>
        <w:rPr>
          <w:szCs w:val="28"/>
        </w:rPr>
      </w:pPr>
      <w:r w:rsidRPr="007847D5">
        <w:rPr>
          <w:szCs w:val="28"/>
        </w:rPr>
        <w:t>Приложение № 4 к Порядку</w:t>
      </w:r>
    </w:p>
    <w:p w:rsidR="0074765F" w:rsidRPr="005F77C3" w:rsidRDefault="0074765F" w:rsidP="0074765F">
      <w:pPr>
        <w:autoSpaceDE w:val="0"/>
        <w:autoSpaceDN w:val="0"/>
        <w:adjustRightInd w:val="0"/>
        <w:jc w:val="center"/>
        <w:outlineLvl w:val="0"/>
        <w:rPr>
          <w:b/>
        </w:rPr>
      </w:pPr>
      <w:r w:rsidRPr="005F77C3">
        <w:rPr>
          <w:b/>
        </w:rPr>
        <w:t>Справка-расчет</w:t>
      </w:r>
      <w:r>
        <w:rPr>
          <w:b/>
        </w:rPr>
        <w:t xml:space="preserve"> № ______</w:t>
      </w:r>
    </w:p>
    <w:p w:rsidR="0074765F" w:rsidRPr="00C051DF" w:rsidRDefault="0074765F" w:rsidP="0074765F">
      <w:pPr>
        <w:autoSpaceDE w:val="0"/>
        <w:autoSpaceDN w:val="0"/>
        <w:adjustRightInd w:val="0"/>
        <w:jc w:val="center"/>
        <w:outlineLvl w:val="0"/>
      </w:pPr>
      <w:r w:rsidRPr="00C051DF">
        <w:t xml:space="preserve"> </w:t>
      </w:r>
      <w:r w:rsidRPr="00E03E99">
        <w:t>о подтверждении фактических затрат, связанных</w:t>
      </w:r>
      <w:r>
        <w:t xml:space="preserve"> с выполненным </w:t>
      </w:r>
      <w:r w:rsidRPr="00C051DF">
        <w:t>ремонт</w:t>
      </w:r>
      <w:r>
        <w:t>ом</w:t>
      </w:r>
      <w:r w:rsidRPr="00C051DF">
        <w:t xml:space="preserve"> подъездов </w:t>
      </w:r>
      <w:r>
        <w:t xml:space="preserve">в </w:t>
      </w:r>
      <w:r w:rsidRPr="00C051DF">
        <w:t>многоквартирных дом</w:t>
      </w:r>
      <w:r>
        <w:t>ах</w:t>
      </w:r>
    </w:p>
    <w:p w:rsidR="0074765F" w:rsidRDefault="0074765F" w:rsidP="0074765F">
      <w:pPr>
        <w:autoSpaceDE w:val="0"/>
        <w:autoSpaceDN w:val="0"/>
        <w:adjustRightInd w:val="0"/>
        <w:jc w:val="center"/>
        <w:outlineLvl w:val="0"/>
      </w:pPr>
      <w:r w:rsidRPr="00C051DF">
        <w:t>на территории муниципального образования _______________________</w:t>
      </w:r>
      <w:r>
        <w:t>______________________________________</w:t>
      </w:r>
      <w:r w:rsidRPr="00C051DF">
        <w:t>________ Московской области</w:t>
      </w:r>
    </w:p>
    <w:p w:rsidR="0074765F" w:rsidRPr="00E60CF2" w:rsidRDefault="0074765F" w:rsidP="0074765F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Pr="00E60CF2">
        <w:rPr>
          <w:sz w:val="20"/>
          <w:szCs w:val="20"/>
        </w:rPr>
        <w:t>(наименование муниципального образования</w:t>
      </w:r>
      <w:r>
        <w:rPr>
          <w:sz w:val="20"/>
          <w:szCs w:val="20"/>
        </w:rPr>
        <w:t>)</w:t>
      </w:r>
    </w:p>
    <w:p w:rsidR="0074765F" w:rsidRDefault="0074765F" w:rsidP="0074765F">
      <w:pPr>
        <w:autoSpaceDE w:val="0"/>
        <w:autoSpaceDN w:val="0"/>
        <w:adjustRightInd w:val="0"/>
        <w:jc w:val="center"/>
        <w:outlineLvl w:val="0"/>
      </w:pPr>
      <w:r>
        <w:t>Получатель субсидии ___________________________________________________________________________________________________________</w:t>
      </w:r>
    </w:p>
    <w:p w:rsidR="0074765F" w:rsidRDefault="0074765F" w:rsidP="0074765F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6D7B95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организации</w:t>
      </w:r>
      <w:r w:rsidRPr="006D7B95">
        <w:rPr>
          <w:sz w:val="20"/>
          <w:szCs w:val="20"/>
        </w:rPr>
        <w:t xml:space="preserve">, ИНН/КПП, </w:t>
      </w:r>
      <w:r>
        <w:rPr>
          <w:sz w:val="20"/>
          <w:szCs w:val="20"/>
        </w:rPr>
        <w:t>юридический адрес)</w:t>
      </w:r>
    </w:p>
    <w:tbl>
      <w:tblPr>
        <w:tblW w:w="15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5"/>
        <w:gridCol w:w="857"/>
        <w:gridCol w:w="1128"/>
        <w:gridCol w:w="993"/>
        <w:gridCol w:w="1275"/>
        <w:gridCol w:w="1276"/>
        <w:gridCol w:w="1559"/>
        <w:gridCol w:w="1418"/>
        <w:gridCol w:w="1134"/>
        <w:gridCol w:w="992"/>
        <w:gridCol w:w="1276"/>
        <w:gridCol w:w="1276"/>
      </w:tblGrid>
      <w:tr w:rsidR="0074765F" w:rsidRPr="004C0036" w:rsidTr="008F7623">
        <w:trPr>
          <w:trHeight w:val="536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 xml:space="preserve">№ </w:t>
            </w:r>
            <w:proofErr w:type="gramStart"/>
            <w:r w:rsidRPr="00E03E99">
              <w:rPr>
                <w:sz w:val="16"/>
                <w:szCs w:val="16"/>
              </w:rPr>
              <w:t>п</w:t>
            </w:r>
            <w:proofErr w:type="gramEnd"/>
            <w:r w:rsidRPr="00E03E99">
              <w:rPr>
                <w:sz w:val="16"/>
                <w:szCs w:val="16"/>
              </w:rPr>
              <w:t xml:space="preserve">/п 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857" w:type="dxa"/>
            <w:vMerge w:val="restart"/>
          </w:tcPr>
          <w:p w:rsidR="0074765F" w:rsidRPr="00E03E99" w:rsidRDefault="0074765F" w:rsidP="008F7623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 xml:space="preserve">№ </w:t>
            </w:r>
          </w:p>
          <w:p w:rsidR="0074765F" w:rsidRPr="00E03E99" w:rsidRDefault="0074765F" w:rsidP="008F7623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>подъезда</w:t>
            </w:r>
          </w:p>
        </w:tc>
        <w:tc>
          <w:tcPr>
            <w:tcW w:w="1128" w:type="dxa"/>
            <w:vMerge w:val="restart"/>
          </w:tcPr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 xml:space="preserve">№ </w:t>
            </w:r>
            <w:proofErr w:type="gramStart"/>
            <w:r w:rsidRPr="00E03E99">
              <w:rPr>
                <w:sz w:val="16"/>
                <w:szCs w:val="16"/>
              </w:rPr>
              <w:t>п</w:t>
            </w:r>
            <w:proofErr w:type="gramEnd"/>
            <w:r w:rsidRPr="00E03E99">
              <w:rPr>
                <w:sz w:val="16"/>
                <w:szCs w:val="16"/>
              </w:rPr>
              <w:t>/п адреса</w:t>
            </w:r>
          </w:p>
          <w:p w:rsidR="0074765F" w:rsidRPr="00E03E99" w:rsidRDefault="0074765F" w:rsidP="008F7623">
            <w:pPr>
              <w:rPr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993" w:type="dxa"/>
            <w:vMerge w:val="restart"/>
          </w:tcPr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275" w:type="dxa"/>
            <w:vMerge w:val="restart"/>
          </w:tcPr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E03E99">
              <w:rPr>
                <w:sz w:val="16"/>
                <w:szCs w:val="16"/>
              </w:rPr>
              <w:t>(в рублях)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 xml:space="preserve">Сумма фактических затрат </w:t>
            </w:r>
          </w:p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>на ремонт подъезда</w:t>
            </w:r>
          </w:p>
          <w:p w:rsidR="0074765F" w:rsidRPr="00E03E99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3E99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74765F" w:rsidRPr="00E03E99" w:rsidRDefault="0074765F" w:rsidP="008F7623">
            <w:pPr>
              <w:pStyle w:val="ConsPlusNormal"/>
              <w:jc w:val="center"/>
              <w:rPr>
                <w:sz w:val="18"/>
                <w:szCs w:val="18"/>
              </w:rPr>
            </w:pPr>
            <w:r w:rsidRPr="00E03E99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>Сумма затрат</w:t>
            </w:r>
          </w:p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>за счет внебюджетных источников</w:t>
            </w:r>
          </w:p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E03E99">
              <w:rPr>
                <w:b/>
                <w:sz w:val="16"/>
                <w:szCs w:val="16"/>
              </w:rPr>
              <w:t>(гр.7*52,5%)</w:t>
            </w:r>
          </w:p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>(в рублях)</w:t>
            </w:r>
          </w:p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E03E99">
              <w:rPr>
                <w:b/>
                <w:sz w:val="16"/>
                <w:szCs w:val="16"/>
              </w:rPr>
              <w:t>(гр.7- гр.8)</w:t>
            </w:r>
          </w:p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>(в рублях)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>Процент субсидирования из бюджета муниципального образования Московской области, %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>Процент субсидирования из бюджета Московской области, %</w:t>
            </w:r>
          </w:p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74765F" w:rsidRPr="00E03E99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>Сумма возмещения</w:t>
            </w:r>
          </w:p>
          <w:p w:rsidR="0074765F" w:rsidRPr="00C1732D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E03E99">
              <w:rPr>
                <w:sz w:val="16"/>
                <w:szCs w:val="16"/>
              </w:rPr>
              <w:t>(в рублях)</w:t>
            </w:r>
          </w:p>
        </w:tc>
      </w:tr>
      <w:tr w:rsidR="0074765F" w:rsidRPr="004C0036" w:rsidTr="008F7623">
        <w:trPr>
          <w:trHeight w:val="966"/>
          <w:jc w:val="center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4765F" w:rsidRPr="004C0036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4765F" w:rsidRPr="004C0036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</w:tcBorders>
          </w:tcPr>
          <w:p w:rsidR="0074765F" w:rsidRPr="004C0036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/>
            </w:tcBorders>
          </w:tcPr>
          <w:p w:rsidR="0074765F" w:rsidRDefault="0074765F" w:rsidP="008F7623"/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74765F" w:rsidRPr="004C0036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74765F" w:rsidRPr="004C0036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4765F" w:rsidRPr="00AA1804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4765F" w:rsidRPr="00AA1804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4765F" w:rsidRPr="00AA1804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4765F" w:rsidRPr="00AA1804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4765F" w:rsidRPr="00C1732D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74765F" w:rsidRPr="00C1732D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32D">
              <w:rPr>
                <w:rFonts w:ascii="Times New Roman" w:hAnsi="Times New Roman" w:cs="Times New Roman"/>
                <w:sz w:val="16"/>
                <w:szCs w:val="16"/>
              </w:rPr>
              <w:t>из бюджета муниципального образования</w:t>
            </w:r>
          </w:p>
          <w:p w:rsidR="0074765F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732D">
              <w:rPr>
                <w:rFonts w:ascii="Times New Roman" w:hAnsi="Times New Roman" w:cs="Times New Roman"/>
                <w:b/>
                <w:sz w:val="16"/>
                <w:szCs w:val="16"/>
              </w:rPr>
              <w:t>(гр.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C1732D">
              <w:rPr>
                <w:rFonts w:ascii="Times New Roman" w:hAnsi="Times New Roman" w:cs="Times New Roman"/>
                <w:b/>
                <w:sz w:val="16"/>
                <w:szCs w:val="16"/>
              </w:rPr>
              <w:t>*гр.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Pr="00C1732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74765F" w:rsidRPr="00C1732D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32D">
              <w:rPr>
                <w:rFonts w:ascii="Times New Roman" w:hAnsi="Times New Roman" w:cs="Times New Roman"/>
                <w:sz w:val="16"/>
                <w:szCs w:val="16"/>
              </w:rPr>
              <w:t xml:space="preserve">(в рублях)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74765F" w:rsidRPr="00C1732D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32D">
              <w:rPr>
                <w:rFonts w:ascii="Times New Roman" w:hAnsi="Times New Roman" w:cs="Times New Roman"/>
                <w:sz w:val="16"/>
                <w:szCs w:val="16"/>
              </w:rPr>
              <w:t>из бюджета Московской области</w:t>
            </w:r>
          </w:p>
          <w:p w:rsidR="0074765F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732D">
              <w:rPr>
                <w:rFonts w:ascii="Times New Roman" w:hAnsi="Times New Roman" w:cs="Times New Roman"/>
                <w:b/>
                <w:sz w:val="16"/>
                <w:szCs w:val="16"/>
              </w:rPr>
              <w:t>(гр.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C1732D">
              <w:rPr>
                <w:rFonts w:ascii="Times New Roman" w:hAnsi="Times New Roman" w:cs="Times New Roman"/>
                <w:b/>
                <w:sz w:val="16"/>
                <w:szCs w:val="16"/>
              </w:rPr>
              <w:t>-гр.1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C1732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74765F" w:rsidRPr="00C1732D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732D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</w:tr>
      <w:tr w:rsidR="0074765F" w:rsidRPr="004C0036" w:rsidTr="008F7623">
        <w:trPr>
          <w:trHeight w:val="78"/>
          <w:jc w:val="center"/>
        </w:trPr>
        <w:tc>
          <w:tcPr>
            <w:tcW w:w="425" w:type="dxa"/>
            <w:shd w:val="clear" w:color="auto" w:fill="auto"/>
          </w:tcPr>
          <w:p w:rsidR="0074765F" w:rsidRPr="004C0036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74765F" w:rsidRPr="004C0036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7" w:type="dxa"/>
          </w:tcPr>
          <w:p w:rsidR="0074765F" w:rsidRPr="004C0036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:rsidR="0074765F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74765F" w:rsidRPr="004C0036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74765F" w:rsidRPr="004C0036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4765F" w:rsidRPr="00AA1804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74765F" w:rsidRPr="00AA1804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4765F" w:rsidRPr="00AA1804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74765F" w:rsidRPr="00AA1804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4765F" w:rsidRPr="00AA1804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74765F" w:rsidRPr="00AA1804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4765F" w:rsidRPr="00AA1804" w:rsidRDefault="0074765F" w:rsidP="008F7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4765F" w:rsidRPr="004C0036" w:rsidTr="008F7623">
        <w:trPr>
          <w:trHeight w:val="306"/>
          <w:jc w:val="center"/>
        </w:trPr>
        <w:tc>
          <w:tcPr>
            <w:tcW w:w="425" w:type="dxa"/>
            <w:shd w:val="clear" w:color="auto" w:fill="auto"/>
          </w:tcPr>
          <w:p w:rsidR="0074765F" w:rsidRPr="004C0036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74765F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74765F" w:rsidRPr="0040156A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857" w:type="dxa"/>
          </w:tcPr>
          <w:p w:rsidR="0074765F" w:rsidRPr="0055441A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74765F" w:rsidRPr="0055441A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4765F" w:rsidRPr="0055441A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4765F" w:rsidRPr="004C0036" w:rsidTr="008F7623">
        <w:trPr>
          <w:jc w:val="center"/>
        </w:trPr>
        <w:tc>
          <w:tcPr>
            <w:tcW w:w="425" w:type="dxa"/>
            <w:shd w:val="clear" w:color="auto" w:fill="auto"/>
          </w:tcPr>
          <w:p w:rsidR="0074765F" w:rsidRPr="004C0036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74765F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74765F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74765F" w:rsidRPr="0055441A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74765F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4765F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4765F" w:rsidRPr="004C0036" w:rsidTr="008F7623">
        <w:trPr>
          <w:jc w:val="center"/>
        </w:trPr>
        <w:tc>
          <w:tcPr>
            <w:tcW w:w="425" w:type="dxa"/>
            <w:shd w:val="clear" w:color="auto" w:fill="auto"/>
          </w:tcPr>
          <w:p w:rsidR="0074765F" w:rsidRPr="004C0036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5" w:type="dxa"/>
            <w:shd w:val="clear" w:color="auto" w:fill="auto"/>
          </w:tcPr>
          <w:p w:rsidR="0074765F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74765F" w:rsidRPr="004C0036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74765F" w:rsidRPr="0055441A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74765F" w:rsidRPr="0055441A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4765F" w:rsidRPr="0055441A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4765F" w:rsidRPr="00A42248" w:rsidTr="008F7623">
        <w:trPr>
          <w:jc w:val="center"/>
        </w:trPr>
        <w:tc>
          <w:tcPr>
            <w:tcW w:w="425" w:type="dxa"/>
            <w:shd w:val="clear" w:color="auto" w:fill="auto"/>
          </w:tcPr>
          <w:p w:rsidR="0074765F" w:rsidRPr="00A42248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74765F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74765F" w:rsidRPr="00A42248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857" w:type="dxa"/>
          </w:tcPr>
          <w:p w:rsidR="0074765F" w:rsidRPr="00A42248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128" w:type="dxa"/>
          </w:tcPr>
          <w:p w:rsidR="0074765F" w:rsidRPr="00A42248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993" w:type="dxa"/>
          </w:tcPr>
          <w:p w:rsidR="0074765F" w:rsidRPr="00A42248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765F" w:rsidRPr="00AA1804" w:rsidRDefault="0074765F" w:rsidP="008F762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</w:tr>
    </w:tbl>
    <w:p w:rsidR="0074765F" w:rsidRDefault="0074765F" w:rsidP="0074765F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74765F" w:rsidRPr="006D7B95" w:rsidRDefault="0074765F" w:rsidP="0074765F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74765F" w:rsidRDefault="0074765F" w:rsidP="0074765F">
      <w:pPr>
        <w:autoSpaceDE w:val="0"/>
        <w:autoSpaceDN w:val="0"/>
        <w:adjustRightInd w:val="0"/>
        <w:ind w:hanging="851"/>
      </w:pPr>
    </w:p>
    <w:p w:rsidR="0074765F" w:rsidRDefault="0074765F" w:rsidP="0074765F">
      <w:pPr>
        <w:autoSpaceDE w:val="0"/>
        <w:autoSpaceDN w:val="0"/>
        <w:adjustRightInd w:val="0"/>
      </w:pPr>
      <w:r>
        <w:t>Руководитель __________________________________________________     ____________________________  ________________________________</w:t>
      </w:r>
    </w:p>
    <w:p w:rsidR="0074765F" w:rsidRPr="007541FF" w:rsidRDefault="0074765F" w:rsidP="0074765F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</w:t>
      </w:r>
      <w:r w:rsidRPr="007541FF">
        <w:rPr>
          <w:sz w:val="16"/>
          <w:szCs w:val="16"/>
        </w:rPr>
        <w:t xml:space="preserve">(наименование </w:t>
      </w:r>
      <w:r>
        <w:rPr>
          <w:sz w:val="16"/>
          <w:szCs w:val="16"/>
        </w:rPr>
        <w:t>организации-получателя субсидии</w:t>
      </w:r>
      <w:r w:rsidRPr="007541FF">
        <w:rPr>
          <w:sz w:val="16"/>
          <w:szCs w:val="16"/>
        </w:rPr>
        <w:t xml:space="preserve">)   </w:t>
      </w:r>
      <w:r>
        <w:rPr>
          <w:sz w:val="16"/>
          <w:szCs w:val="16"/>
        </w:rPr>
        <w:t xml:space="preserve">                                                </w:t>
      </w:r>
      <w:r w:rsidRPr="007541FF">
        <w:rPr>
          <w:sz w:val="16"/>
          <w:szCs w:val="16"/>
        </w:rPr>
        <w:t xml:space="preserve">   (фамилия, инициалы)</w:t>
      </w:r>
      <w:r>
        <w:rPr>
          <w:sz w:val="16"/>
          <w:szCs w:val="16"/>
        </w:rPr>
        <w:t xml:space="preserve">                                                                           </w:t>
      </w:r>
      <w:r w:rsidRPr="007541FF">
        <w:rPr>
          <w:sz w:val="16"/>
          <w:szCs w:val="16"/>
        </w:rPr>
        <w:t xml:space="preserve"> (подпись)</w:t>
      </w:r>
    </w:p>
    <w:p w:rsidR="0074765F" w:rsidRDefault="0074765F" w:rsidP="0074765F">
      <w:pPr>
        <w:autoSpaceDE w:val="0"/>
        <w:autoSpaceDN w:val="0"/>
        <w:adjustRightInd w:val="0"/>
      </w:pPr>
      <w:r>
        <w:lastRenderedPageBreak/>
        <w:t>Главный бухгалтер   _____________________________________________     ____________________________  _______________________________</w:t>
      </w:r>
    </w:p>
    <w:p w:rsidR="0074765F" w:rsidRPr="007541FF" w:rsidRDefault="0074765F" w:rsidP="0074765F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707EE2">
        <w:rPr>
          <w:sz w:val="22"/>
        </w:rPr>
        <w:t xml:space="preserve">МП  </w:t>
      </w:r>
      <w:r>
        <w:rPr>
          <w:sz w:val="16"/>
          <w:szCs w:val="16"/>
        </w:rPr>
        <w:t xml:space="preserve">                                                        </w:t>
      </w:r>
      <w:r w:rsidRPr="007541FF">
        <w:rPr>
          <w:sz w:val="16"/>
          <w:szCs w:val="16"/>
        </w:rPr>
        <w:t xml:space="preserve">(наименование </w:t>
      </w:r>
      <w:r>
        <w:rPr>
          <w:sz w:val="16"/>
          <w:szCs w:val="16"/>
        </w:rPr>
        <w:t>организации-получателя субсидии</w:t>
      </w:r>
      <w:r w:rsidRPr="007541FF">
        <w:rPr>
          <w:sz w:val="16"/>
          <w:szCs w:val="16"/>
        </w:rPr>
        <w:t xml:space="preserve">)     </w:t>
      </w:r>
      <w:r>
        <w:rPr>
          <w:sz w:val="16"/>
          <w:szCs w:val="16"/>
        </w:rPr>
        <w:t xml:space="preserve">                                                    </w:t>
      </w:r>
      <w:r w:rsidRPr="007541FF">
        <w:rPr>
          <w:sz w:val="16"/>
          <w:szCs w:val="16"/>
        </w:rPr>
        <w:t>(фамилия, инициалы)</w:t>
      </w:r>
      <w:r>
        <w:rPr>
          <w:sz w:val="16"/>
          <w:szCs w:val="16"/>
        </w:rPr>
        <w:t xml:space="preserve">                                                                            </w:t>
      </w:r>
      <w:r w:rsidRPr="007541FF">
        <w:rPr>
          <w:sz w:val="16"/>
          <w:szCs w:val="16"/>
        </w:rPr>
        <w:t xml:space="preserve"> (подпись)</w:t>
      </w:r>
    </w:p>
    <w:p w:rsidR="0074765F" w:rsidRDefault="0074765F" w:rsidP="0074765F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74765F" w:rsidRDefault="0074765F" w:rsidP="007476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C537F">
        <w:rPr>
          <w:rFonts w:ascii="Times New Roman" w:hAnsi="Times New Roman" w:cs="Times New Roman"/>
          <w:b/>
          <w:sz w:val="24"/>
          <w:szCs w:val="24"/>
        </w:rPr>
        <w:t xml:space="preserve">Расчет проверен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униципальным образованием __________________________________________________________ Московской области</w:t>
      </w:r>
    </w:p>
    <w:p w:rsidR="0074765F" w:rsidRPr="00F56BA7" w:rsidRDefault="0074765F" w:rsidP="0074765F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F56BA7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 Московской области)</w:t>
      </w:r>
    </w:p>
    <w:p w:rsidR="0074765F" w:rsidRDefault="0074765F" w:rsidP="007476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871795">
        <w:rPr>
          <w:rFonts w:ascii="Times New Roman" w:hAnsi="Times New Roman" w:cs="Times New Roman"/>
          <w:sz w:val="24"/>
          <w:szCs w:val="24"/>
        </w:rPr>
        <w:t>муниципального образования 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71795">
        <w:rPr>
          <w:rFonts w:ascii="Times New Roman" w:hAnsi="Times New Roman" w:cs="Times New Roman"/>
          <w:sz w:val="24"/>
          <w:szCs w:val="24"/>
        </w:rPr>
        <w:t>___ 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71795">
        <w:rPr>
          <w:rFonts w:ascii="Times New Roman" w:hAnsi="Times New Roman" w:cs="Times New Roman"/>
          <w:sz w:val="24"/>
          <w:szCs w:val="24"/>
        </w:rPr>
        <w:t>___________________</w:t>
      </w:r>
    </w:p>
    <w:p w:rsidR="0074765F" w:rsidRDefault="0074765F" w:rsidP="0074765F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 w:rsidRPr="00871795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871795">
        <w:rPr>
          <w:rFonts w:ascii="Times New Roman" w:hAnsi="Times New Roman" w:cs="Times New Roman"/>
        </w:rPr>
        <w:t xml:space="preserve"> (</w:t>
      </w:r>
      <w:r w:rsidRPr="00D8447C">
        <w:rPr>
          <w:rFonts w:ascii="Times New Roman" w:hAnsi="Times New Roman" w:cs="Times New Roman"/>
          <w:sz w:val="16"/>
          <w:szCs w:val="16"/>
        </w:rPr>
        <w:t xml:space="preserve">подпись)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D8447C">
        <w:rPr>
          <w:rFonts w:ascii="Times New Roman" w:hAnsi="Times New Roman" w:cs="Times New Roman"/>
          <w:sz w:val="16"/>
          <w:szCs w:val="16"/>
        </w:rPr>
        <w:t xml:space="preserve">      (расшифровка подписи)</w:t>
      </w:r>
    </w:p>
    <w:p w:rsidR="0074765F" w:rsidRPr="00091050" w:rsidRDefault="0074765F" w:rsidP="007476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91050">
        <w:rPr>
          <w:rFonts w:ascii="Times New Roman" w:hAnsi="Times New Roman" w:cs="Times New Roman"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</w:t>
      </w:r>
      <w:r w:rsidRPr="00091050">
        <w:rPr>
          <w:rFonts w:ascii="Times New Roman" w:hAnsi="Times New Roman" w:cs="Times New Roman"/>
          <w:sz w:val="24"/>
          <w:szCs w:val="24"/>
        </w:rPr>
        <w:t>____________________ ___________________________________________</w:t>
      </w:r>
    </w:p>
    <w:p w:rsidR="0074765F" w:rsidRPr="00091050" w:rsidRDefault="0074765F" w:rsidP="0074765F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МП</w:t>
      </w:r>
      <w:r w:rsidRPr="000910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91050">
        <w:rPr>
          <w:rFonts w:ascii="Times New Roman" w:hAnsi="Times New Roman" w:cs="Times New Roman"/>
          <w:sz w:val="24"/>
          <w:szCs w:val="24"/>
        </w:rPr>
        <w:t xml:space="preserve"> (</w:t>
      </w:r>
      <w:r w:rsidRPr="00091050">
        <w:rPr>
          <w:rFonts w:ascii="Times New Roman" w:hAnsi="Times New Roman" w:cs="Times New Roman"/>
          <w:sz w:val="16"/>
          <w:szCs w:val="16"/>
        </w:rPr>
        <w:t xml:space="preserve">подпись)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091050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74765F" w:rsidRPr="00871795" w:rsidRDefault="0074765F" w:rsidP="007476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</w:t>
      </w:r>
      <w:r w:rsidRPr="00871795">
        <w:rPr>
          <w:rFonts w:ascii="Times New Roman" w:hAnsi="Times New Roman" w:cs="Times New Roman"/>
          <w:sz w:val="24"/>
          <w:szCs w:val="24"/>
        </w:rPr>
        <w:t xml:space="preserve">полнитель </w:t>
      </w:r>
      <w:r>
        <w:rPr>
          <w:rFonts w:ascii="Times New Roman" w:hAnsi="Times New Roman" w:cs="Times New Roman"/>
          <w:sz w:val="24"/>
          <w:szCs w:val="24"/>
        </w:rPr>
        <w:t xml:space="preserve">(от муниципального образования) </w:t>
      </w:r>
      <w:r w:rsidRPr="00871795">
        <w:rPr>
          <w:rFonts w:ascii="Times New Roman" w:hAnsi="Times New Roman" w:cs="Times New Roman"/>
          <w:sz w:val="24"/>
          <w:szCs w:val="24"/>
        </w:rPr>
        <w:t>______________ _____________________ _________________________</w:t>
      </w:r>
    </w:p>
    <w:p w:rsidR="0074765F" w:rsidRDefault="0074765F" w:rsidP="0074765F">
      <w:pPr>
        <w:pStyle w:val="ConsPlusNonformat"/>
        <w:widowControl/>
        <w:ind w:left="-142"/>
      </w:pPr>
      <w:r w:rsidRPr="00B53C40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(подпись)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   (</w:t>
      </w:r>
      <w:r>
        <w:rPr>
          <w:rFonts w:ascii="Times New Roman" w:hAnsi="Times New Roman" w:cs="Times New Roman"/>
          <w:sz w:val="16"/>
          <w:szCs w:val="16"/>
        </w:rPr>
        <w:t>ФИО полностью</w:t>
      </w:r>
      <w:r w:rsidRPr="00B53C40">
        <w:rPr>
          <w:rFonts w:ascii="Times New Roman" w:hAnsi="Times New Roman" w:cs="Times New Roman"/>
          <w:sz w:val="16"/>
          <w:szCs w:val="16"/>
        </w:rPr>
        <w:t xml:space="preserve">)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   (</w:t>
      </w:r>
      <w:r>
        <w:rPr>
          <w:rFonts w:ascii="Times New Roman" w:hAnsi="Times New Roman" w:cs="Times New Roman"/>
          <w:sz w:val="16"/>
          <w:szCs w:val="16"/>
        </w:rPr>
        <w:t xml:space="preserve">контактный </w:t>
      </w:r>
      <w:r w:rsidRPr="00B53C40">
        <w:rPr>
          <w:rFonts w:ascii="Times New Roman" w:hAnsi="Times New Roman" w:cs="Times New Roman"/>
          <w:b/>
          <w:sz w:val="16"/>
          <w:szCs w:val="16"/>
        </w:rPr>
        <w:t>телефон)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D476DE" w:rsidRDefault="00D476DE">
      <w:pPr>
        <w:rPr>
          <w:rFonts w:eastAsia="Courier New" w:cs="Times New Roman"/>
          <w:color w:val="000000"/>
          <w:szCs w:val="28"/>
          <w:lang w:eastAsia="ru-RU" w:bidi="ru-RU"/>
        </w:rPr>
      </w:pPr>
    </w:p>
    <w:p w:rsidR="00D476DE" w:rsidRDefault="00D476DE">
      <w:pPr>
        <w:rPr>
          <w:rFonts w:eastAsia="Courier New" w:cs="Times New Roman"/>
          <w:color w:val="000000"/>
          <w:szCs w:val="28"/>
          <w:lang w:eastAsia="ru-RU" w:bidi="ru-RU"/>
        </w:rPr>
      </w:pPr>
    </w:p>
    <w:p w:rsidR="00D476DE" w:rsidRDefault="00D476DE">
      <w:pPr>
        <w:rPr>
          <w:rFonts w:eastAsia="Courier New" w:cs="Times New Roman"/>
          <w:color w:val="000000"/>
          <w:szCs w:val="28"/>
          <w:lang w:eastAsia="ru-RU" w:bidi="ru-RU"/>
        </w:rPr>
      </w:pPr>
    </w:p>
    <w:p w:rsidR="00D476DE" w:rsidRDefault="00D476DE">
      <w:pPr>
        <w:rPr>
          <w:rFonts w:eastAsia="Courier New" w:cs="Times New Roman"/>
          <w:color w:val="000000"/>
          <w:szCs w:val="28"/>
          <w:lang w:eastAsia="ru-RU" w:bidi="ru-RU"/>
        </w:rPr>
      </w:pPr>
    </w:p>
    <w:p w:rsidR="00D476DE" w:rsidRDefault="00D476DE">
      <w:pPr>
        <w:rPr>
          <w:rFonts w:eastAsia="Courier New" w:cs="Times New Roman"/>
          <w:color w:val="000000"/>
          <w:szCs w:val="28"/>
          <w:lang w:eastAsia="ru-RU" w:bidi="ru-RU"/>
        </w:rPr>
      </w:pPr>
    </w:p>
    <w:p w:rsidR="00D476DE" w:rsidRDefault="00D476DE">
      <w:pPr>
        <w:rPr>
          <w:rFonts w:eastAsia="Courier New" w:cs="Times New Roman"/>
          <w:color w:val="000000"/>
          <w:szCs w:val="28"/>
          <w:lang w:eastAsia="ru-RU" w:bidi="ru-RU"/>
        </w:rPr>
      </w:pPr>
    </w:p>
    <w:p w:rsidR="00D476DE" w:rsidRDefault="00D476DE">
      <w:pPr>
        <w:rPr>
          <w:rFonts w:eastAsia="Courier New" w:cs="Times New Roman"/>
          <w:color w:val="000000"/>
          <w:szCs w:val="28"/>
          <w:lang w:eastAsia="ru-RU" w:bidi="ru-RU"/>
        </w:rPr>
      </w:pPr>
    </w:p>
    <w:p w:rsidR="00D476DE" w:rsidRDefault="00D476DE">
      <w:pPr>
        <w:rPr>
          <w:rFonts w:eastAsia="Courier New" w:cs="Times New Roman"/>
          <w:color w:val="000000"/>
          <w:szCs w:val="28"/>
          <w:lang w:eastAsia="ru-RU" w:bidi="ru-RU"/>
        </w:rPr>
      </w:pPr>
    </w:p>
    <w:p w:rsidR="00D476DE" w:rsidRDefault="00D476DE">
      <w:pPr>
        <w:rPr>
          <w:rFonts w:eastAsia="Courier New" w:cs="Times New Roman"/>
          <w:color w:val="000000"/>
          <w:szCs w:val="28"/>
          <w:lang w:eastAsia="ru-RU" w:bidi="ru-RU"/>
        </w:rPr>
      </w:pPr>
    </w:p>
    <w:p w:rsidR="00D476DE" w:rsidRDefault="00D476DE">
      <w:pPr>
        <w:rPr>
          <w:rFonts w:eastAsia="Courier New" w:cs="Times New Roman"/>
          <w:color w:val="000000"/>
          <w:szCs w:val="28"/>
          <w:lang w:eastAsia="ru-RU" w:bidi="ru-RU"/>
        </w:rPr>
      </w:pPr>
    </w:p>
    <w:p w:rsidR="00D476DE" w:rsidRDefault="00D476DE">
      <w:pPr>
        <w:rPr>
          <w:rFonts w:eastAsia="Courier New" w:cs="Times New Roman"/>
          <w:color w:val="000000"/>
          <w:szCs w:val="28"/>
          <w:lang w:eastAsia="ru-RU" w:bidi="ru-RU"/>
        </w:rPr>
      </w:pPr>
    </w:p>
    <w:p w:rsidR="00D476DE" w:rsidRDefault="00D476DE">
      <w:pPr>
        <w:rPr>
          <w:rFonts w:eastAsia="Courier New" w:cs="Times New Roman"/>
          <w:color w:val="000000"/>
          <w:szCs w:val="28"/>
          <w:lang w:eastAsia="ru-RU" w:bidi="ru-RU"/>
        </w:rPr>
      </w:pPr>
    </w:p>
    <w:p w:rsidR="00D476DE" w:rsidRDefault="00D476DE">
      <w:pPr>
        <w:rPr>
          <w:rFonts w:eastAsia="Courier New" w:cs="Times New Roman"/>
          <w:color w:val="000000"/>
          <w:szCs w:val="28"/>
          <w:lang w:eastAsia="ru-RU" w:bidi="ru-RU"/>
        </w:rPr>
      </w:pPr>
    </w:p>
    <w:p w:rsidR="00D476DE" w:rsidRDefault="00D476DE">
      <w:pPr>
        <w:rPr>
          <w:rFonts w:eastAsia="Courier New" w:cs="Times New Roman"/>
          <w:color w:val="000000"/>
          <w:szCs w:val="28"/>
          <w:lang w:eastAsia="ru-RU" w:bidi="ru-RU"/>
        </w:rPr>
      </w:pPr>
    </w:p>
    <w:p w:rsidR="00EC0B33" w:rsidRDefault="00EC0B33">
      <w:pPr>
        <w:rPr>
          <w:rFonts w:eastAsia="Courier New" w:cs="Times New Roman"/>
          <w:color w:val="000000"/>
          <w:szCs w:val="28"/>
          <w:lang w:eastAsia="ru-RU" w:bidi="ru-RU"/>
        </w:rPr>
      </w:pPr>
    </w:p>
    <w:p w:rsidR="00D476DE" w:rsidRDefault="00D476DE">
      <w:pPr>
        <w:rPr>
          <w:rFonts w:eastAsia="Courier New" w:cs="Times New Roman"/>
          <w:color w:val="000000"/>
          <w:szCs w:val="28"/>
          <w:lang w:eastAsia="ru-RU" w:bidi="ru-RU"/>
        </w:rPr>
      </w:pPr>
    </w:p>
    <w:p w:rsidR="00D476DE" w:rsidRDefault="00D476DE">
      <w:pPr>
        <w:rPr>
          <w:rFonts w:eastAsia="Courier New" w:cs="Times New Roman"/>
          <w:color w:val="000000"/>
          <w:szCs w:val="28"/>
          <w:lang w:eastAsia="ru-RU" w:bidi="ru-RU"/>
        </w:rPr>
      </w:pPr>
    </w:p>
    <w:p w:rsidR="00D476DE" w:rsidRDefault="00D476DE">
      <w:pPr>
        <w:rPr>
          <w:rFonts w:eastAsia="Courier New" w:cs="Times New Roman"/>
          <w:color w:val="000000"/>
          <w:szCs w:val="28"/>
          <w:lang w:eastAsia="ru-RU" w:bidi="ru-RU"/>
        </w:rPr>
      </w:pPr>
      <w:r>
        <w:rPr>
          <w:rFonts w:eastAsia="Courier New" w:cs="Times New Roman"/>
          <w:color w:val="000000"/>
          <w:szCs w:val="28"/>
          <w:lang w:eastAsia="ru-RU" w:bidi="ru-RU"/>
        </w:rPr>
        <w:br w:type="page"/>
      </w:r>
    </w:p>
    <w:p w:rsidR="0074765F" w:rsidRDefault="0074765F">
      <w:pPr>
        <w:rPr>
          <w:rFonts w:eastAsia="Courier New" w:cs="Times New Roman"/>
          <w:color w:val="000000"/>
          <w:szCs w:val="28"/>
          <w:lang w:eastAsia="ru-RU" w:bidi="ru-RU"/>
        </w:rPr>
        <w:sectPr w:rsidR="0074765F" w:rsidSect="00101BAA">
          <w:pgSz w:w="16838" w:h="11906" w:orient="landscape"/>
          <w:pgMar w:top="1191" w:right="567" w:bottom="680" w:left="851" w:header="709" w:footer="709" w:gutter="0"/>
          <w:cols w:space="708"/>
          <w:titlePg/>
          <w:docGrid w:linePitch="381"/>
        </w:sectPr>
      </w:pPr>
    </w:p>
    <w:p w:rsidR="00C865CC" w:rsidRDefault="00C865CC" w:rsidP="00621D6A">
      <w:pPr>
        <w:widowControl w:val="0"/>
        <w:spacing w:line="240" w:lineRule="auto"/>
        <w:ind w:firstLine="567"/>
        <w:jc w:val="both"/>
        <w:rPr>
          <w:rFonts w:eastAsia="Courier New" w:cs="Times New Roman"/>
          <w:color w:val="000000"/>
          <w:szCs w:val="28"/>
          <w:lang w:eastAsia="ru-RU" w:bidi="ru-RU"/>
        </w:rPr>
      </w:pPr>
    </w:p>
    <w:p w:rsidR="00A5201D" w:rsidRPr="00A5201D" w:rsidRDefault="00A031BA" w:rsidP="00A5201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  <w:r w:rsidRPr="00B019B5">
        <w:rPr>
          <w:rFonts w:eastAsia="Times New Roman" w:cs="Times New Roman"/>
          <w:szCs w:val="28"/>
          <w:lang w:eastAsia="ru-RU"/>
        </w:rPr>
        <w:tab/>
      </w:r>
      <w:r w:rsidR="00A5201D" w:rsidRPr="00A5201D"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A5201D" w:rsidRPr="00A5201D" w:rsidRDefault="00A5201D" w:rsidP="00A5201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  <w:r w:rsidRPr="00A5201D">
        <w:rPr>
          <w:rFonts w:eastAsia="Times New Roman" w:cs="Times New Roman"/>
          <w:szCs w:val="28"/>
          <w:lang w:eastAsia="ru-RU"/>
        </w:rPr>
        <w:tab/>
        <w:t>к Постановлению администрации</w:t>
      </w:r>
    </w:p>
    <w:p w:rsidR="00A5201D" w:rsidRPr="00A5201D" w:rsidRDefault="00A5201D" w:rsidP="00A5201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  <w:r w:rsidRPr="00A5201D">
        <w:rPr>
          <w:rFonts w:eastAsia="Times New Roman" w:cs="Times New Roman"/>
          <w:szCs w:val="28"/>
          <w:lang w:eastAsia="ru-RU"/>
        </w:rPr>
        <w:tab/>
        <w:t>городского округа Люберцы</w:t>
      </w:r>
    </w:p>
    <w:p w:rsidR="00A5201D" w:rsidRPr="00A5201D" w:rsidRDefault="00A5201D" w:rsidP="00A5201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  <w:r w:rsidRPr="00A5201D">
        <w:rPr>
          <w:rFonts w:eastAsia="Times New Roman" w:cs="Times New Roman"/>
          <w:szCs w:val="28"/>
          <w:lang w:eastAsia="ru-RU"/>
        </w:rPr>
        <w:tab/>
        <w:t>Московской области</w:t>
      </w:r>
    </w:p>
    <w:p w:rsidR="00A5201D" w:rsidRPr="00184F2D" w:rsidRDefault="00A5201D" w:rsidP="00A5201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  <w:r w:rsidRPr="00A5201D">
        <w:rPr>
          <w:rFonts w:eastAsia="Times New Roman" w:cs="Times New Roman"/>
          <w:szCs w:val="28"/>
          <w:lang w:eastAsia="ru-RU"/>
        </w:rPr>
        <w:tab/>
        <w:t>№ 2529-ПА от 02.07.2018</w:t>
      </w:r>
    </w:p>
    <w:p w:rsidR="00A5201D" w:rsidRPr="00184F2D" w:rsidRDefault="00A5201D" w:rsidP="006E105C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</w:p>
    <w:p w:rsidR="006E105C" w:rsidRPr="006E105C" w:rsidRDefault="00A5201D" w:rsidP="006E105C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  <w:r w:rsidRPr="00184F2D">
        <w:rPr>
          <w:rFonts w:eastAsia="Times New Roman" w:cs="Times New Roman"/>
          <w:szCs w:val="28"/>
          <w:lang w:eastAsia="ru-RU"/>
        </w:rPr>
        <w:tab/>
      </w:r>
      <w:r w:rsidR="006E105C" w:rsidRPr="006E105C">
        <w:rPr>
          <w:rFonts w:eastAsia="Times New Roman" w:cs="Times New Roman"/>
          <w:szCs w:val="28"/>
          <w:lang w:eastAsia="ru-RU"/>
        </w:rPr>
        <w:t xml:space="preserve">Утвержден </w:t>
      </w:r>
    </w:p>
    <w:p w:rsidR="006E105C" w:rsidRPr="006E105C" w:rsidRDefault="006E105C" w:rsidP="006E105C">
      <w:pPr>
        <w:tabs>
          <w:tab w:val="left" w:pos="5670"/>
        </w:tabs>
        <w:autoSpaceDE w:val="0"/>
        <w:autoSpaceDN w:val="0"/>
        <w:adjustRightInd w:val="0"/>
        <w:spacing w:line="240" w:lineRule="auto"/>
        <w:ind w:left="5664" w:right="-144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Pr="006E105C">
        <w:rPr>
          <w:rFonts w:eastAsia="Times New Roman" w:cs="Times New Roman"/>
          <w:szCs w:val="28"/>
          <w:lang w:eastAsia="ru-RU"/>
        </w:rPr>
        <w:t>Постановлением администрации городского округа Люберцы</w:t>
      </w:r>
    </w:p>
    <w:p w:rsidR="006E105C" w:rsidRPr="006E105C" w:rsidRDefault="006E105C" w:rsidP="006E105C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  <w:r w:rsidRPr="006E105C">
        <w:rPr>
          <w:rFonts w:eastAsia="Times New Roman" w:cs="Times New Roman"/>
          <w:szCs w:val="28"/>
          <w:lang w:eastAsia="ru-RU"/>
        </w:rPr>
        <w:tab/>
        <w:t>городской округ Люберцы</w:t>
      </w:r>
    </w:p>
    <w:p w:rsidR="006E105C" w:rsidRPr="006E105C" w:rsidRDefault="006E105C" w:rsidP="006E105C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  <w:r w:rsidRPr="006E105C">
        <w:rPr>
          <w:rFonts w:eastAsia="Times New Roman" w:cs="Times New Roman"/>
          <w:szCs w:val="28"/>
          <w:lang w:eastAsia="ru-RU"/>
        </w:rPr>
        <w:tab/>
        <w:t>Московской области</w:t>
      </w:r>
    </w:p>
    <w:p w:rsidR="006E105C" w:rsidRPr="006E105C" w:rsidRDefault="006E105C" w:rsidP="006E105C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Pr="006E105C">
        <w:rPr>
          <w:rFonts w:eastAsia="Times New Roman" w:cs="Times New Roman"/>
          <w:szCs w:val="28"/>
          <w:lang w:eastAsia="ru-RU"/>
        </w:rPr>
        <w:t>от  ___________ № ____________</w:t>
      </w:r>
    </w:p>
    <w:p w:rsidR="00A031BA" w:rsidRPr="00184F2D" w:rsidRDefault="00A031BA" w:rsidP="00A5201D">
      <w:pPr>
        <w:tabs>
          <w:tab w:val="left" w:pos="5245"/>
        </w:tabs>
        <w:autoSpaceDE w:val="0"/>
        <w:autoSpaceDN w:val="0"/>
        <w:adjustRightInd w:val="0"/>
        <w:spacing w:line="240" w:lineRule="auto"/>
        <w:outlineLvl w:val="0"/>
        <w:rPr>
          <w:rFonts w:eastAsia="Times New Roman" w:cs="Times New Roman"/>
          <w:b/>
          <w:szCs w:val="28"/>
          <w:lang w:eastAsia="ru-RU"/>
        </w:rPr>
      </w:pPr>
    </w:p>
    <w:p w:rsidR="00A031BA" w:rsidRPr="00A031BA" w:rsidRDefault="00A031BA" w:rsidP="00A031B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A031BA">
        <w:rPr>
          <w:rFonts w:eastAsia="Times New Roman" w:cs="Times New Roman"/>
          <w:bCs/>
          <w:szCs w:val="28"/>
          <w:lang w:eastAsia="ru-RU"/>
        </w:rPr>
        <w:t>Состав</w:t>
      </w:r>
    </w:p>
    <w:p w:rsidR="00B019B5" w:rsidRDefault="004F3F53" w:rsidP="00E70677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4F3F53">
        <w:rPr>
          <w:rFonts w:eastAsia="Times New Roman" w:cs="Times New Roman"/>
          <w:szCs w:val="28"/>
          <w:lang w:eastAsia="ru-RU"/>
        </w:rPr>
        <w:t xml:space="preserve">Комиссии </w:t>
      </w:r>
      <w:r>
        <w:rPr>
          <w:rFonts w:eastAsia="Times New Roman" w:cs="Times New Roman"/>
          <w:szCs w:val="28"/>
          <w:lang w:eastAsia="ru-RU"/>
        </w:rPr>
        <w:t xml:space="preserve">по отбору получателей субсидии </w:t>
      </w:r>
      <w:r w:rsidRPr="004F3F53">
        <w:rPr>
          <w:rFonts w:eastAsia="Times New Roman" w:cs="Times New Roman"/>
          <w:szCs w:val="28"/>
          <w:lang w:eastAsia="ru-RU"/>
        </w:rPr>
        <w:t xml:space="preserve">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4F3F53">
        <w:rPr>
          <w:rFonts w:eastAsia="Times New Roman" w:cs="Times New Roman"/>
          <w:szCs w:val="28"/>
          <w:lang w:eastAsia="ru-RU"/>
        </w:rPr>
        <w:t xml:space="preserve"> на возмещение части затрат, связанных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F3F53">
        <w:rPr>
          <w:rFonts w:eastAsia="Times New Roman" w:cs="Times New Roman"/>
          <w:szCs w:val="28"/>
          <w:lang w:eastAsia="ru-RU"/>
        </w:rPr>
        <w:t xml:space="preserve">с выполненным ремонтом  подъездов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4F3F53">
        <w:rPr>
          <w:rFonts w:eastAsia="Times New Roman" w:cs="Times New Roman"/>
          <w:szCs w:val="28"/>
          <w:lang w:eastAsia="ru-RU"/>
        </w:rPr>
        <w:t xml:space="preserve"> в многоквартирных домах</w:t>
      </w:r>
    </w:p>
    <w:p w:rsidR="00B019B5" w:rsidRPr="00A031BA" w:rsidRDefault="00B019B5" w:rsidP="00E70677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A031BA" w:rsidRPr="00A031BA" w:rsidRDefault="00A031BA" w:rsidP="00A031BA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A031BA">
        <w:rPr>
          <w:rFonts w:eastAsia="Times New Roman" w:cs="Times New Roman"/>
          <w:b/>
          <w:szCs w:val="28"/>
          <w:lang w:eastAsia="ru-RU"/>
        </w:rPr>
        <w:t>Председатель комиссии:</w:t>
      </w:r>
    </w:p>
    <w:p w:rsidR="00A031BA" w:rsidRPr="00A031BA" w:rsidRDefault="00A031BA" w:rsidP="00A031BA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A031BA" w:rsidRPr="00A031BA" w:rsidRDefault="00F73563" w:rsidP="00A031BA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Коханый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r w:rsidR="00A031BA" w:rsidRPr="00A031BA">
        <w:rPr>
          <w:rFonts w:eastAsia="Times New Roman" w:cs="Times New Roman"/>
          <w:szCs w:val="28"/>
          <w:lang w:eastAsia="ru-RU"/>
        </w:rPr>
        <w:t xml:space="preserve"> </w:t>
      </w:r>
      <w:r w:rsidR="00A031BA" w:rsidRPr="00A031BA">
        <w:rPr>
          <w:rFonts w:eastAsia="Times New Roman" w:cs="Times New Roman"/>
          <w:szCs w:val="28"/>
          <w:lang w:eastAsia="ru-RU"/>
        </w:rPr>
        <w:tab/>
      </w:r>
      <w:r w:rsidR="00A031BA" w:rsidRPr="00A031BA">
        <w:rPr>
          <w:rFonts w:eastAsia="Times New Roman" w:cs="Times New Roman"/>
          <w:szCs w:val="28"/>
          <w:lang w:eastAsia="ru-RU"/>
        </w:rPr>
        <w:tab/>
      </w:r>
      <w:r w:rsidR="00A031BA" w:rsidRPr="00A031BA">
        <w:rPr>
          <w:rFonts w:eastAsia="Times New Roman" w:cs="Times New Roman"/>
          <w:szCs w:val="28"/>
          <w:lang w:eastAsia="ru-RU"/>
        </w:rPr>
        <w:tab/>
        <w:t xml:space="preserve">         - заместитель Главы администрации</w:t>
      </w:r>
      <w:r w:rsidR="00A031BA">
        <w:rPr>
          <w:rFonts w:eastAsia="Times New Roman" w:cs="Times New Roman"/>
          <w:szCs w:val="28"/>
          <w:lang w:eastAsia="ru-RU"/>
        </w:rPr>
        <w:t xml:space="preserve"> </w:t>
      </w:r>
    </w:p>
    <w:p w:rsidR="00A031BA" w:rsidRPr="00A031BA" w:rsidRDefault="00F73563" w:rsidP="00A031BA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Артем Игоревич</w:t>
      </w:r>
      <w:r w:rsidR="00A031BA" w:rsidRPr="00A031BA">
        <w:rPr>
          <w:rFonts w:eastAsia="Times New Roman" w:cs="Times New Roman"/>
          <w:szCs w:val="28"/>
          <w:lang w:eastAsia="ru-RU"/>
        </w:rPr>
        <w:tab/>
      </w:r>
    </w:p>
    <w:p w:rsidR="00A031BA" w:rsidRPr="00A031BA" w:rsidRDefault="00A031BA" w:rsidP="00A031B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A031BA" w:rsidRPr="00A031BA" w:rsidRDefault="00A031BA" w:rsidP="00A031BA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A031BA">
        <w:rPr>
          <w:rFonts w:eastAsia="Times New Roman" w:cs="Times New Roman"/>
          <w:b/>
          <w:szCs w:val="28"/>
          <w:lang w:eastAsia="ru-RU"/>
        </w:rPr>
        <w:t>Заместитель председателя комиссии:</w:t>
      </w:r>
    </w:p>
    <w:p w:rsidR="00A031BA" w:rsidRPr="00A031BA" w:rsidRDefault="00A031BA" w:rsidP="00A031BA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A031BA" w:rsidRPr="00A031BA" w:rsidRDefault="00C72570" w:rsidP="00A031BA">
      <w:pPr>
        <w:autoSpaceDE w:val="0"/>
        <w:autoSpaceDN w:val="0"/>
        <w:adjustRightInd w:val="0"/>
        <w:spacing w:line="240" w:lineRule="auto"/>
        <w:ind w:left="3544" w:hanging="3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A519FF">
        <w:rPr>
          <w:rFonts w:eastAsia="Times New Roman" w:cs="Times New Roman"/>
          <w:szCs w:val="28"/>
          <w:lang w:eastAsia="ru-RU"/>
        </w:rPr>
        <w:t xml:space="preserve">Киреев </w:t>
      </w:r>
      <w:r w:rsidR="00A031BA" w:rsidRPr="00A031BA">
        <w:rPr>
          <w:rFonts w:eastAsia="Times New Roman" w:cs="Times New Roman"/>
          <w:szCs w:val="28"/>
          <w:lang w:eastAsia="ru-RU"/>
        </w:rPr>
        <w:tab/>
        <w:t>- начальник управления жилищно-</w:t>
      </w:r>
    </w:p>
    <w:p w:rsidR="00A031BA" w:rsidRPr="00A031BA" w:rsidRDefault="00C72570" w:rsidP="00A031BA">
      <w:pPr>
        <w:autoSpaceDE w:val="0"/>
        <w:autoSpaceDN w:val="0"/>
        <w:adjustRightInd w:val="0"/>
        <w:spacing w:line="240" w:lineRule="auto"/>
        <w:ind w:left="3544" w:hanging="3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A519FF">
        <w:rPr>
          <w:rFonts w:eastAsia="Times New Roman" w:cs="Times New Roman"/>
          <w:szCs w:val="28"/>
          <w:lang w:eastAsia="ru-RU"/>
        </w:rPr>
        <w:t>Сергей Юрьевич</w:t>
      </w:r>
      <w:r w:rsidR="00A031BA" w:rsidRPr="00A031BA">
        <w:rPr>
          <w:rFonts w:eastAsia="Times New Roman" w:cs="Times New Roman"/>
          <w:szCs w:val="28"/>
          <w:lang w:eastAsia="ru-RU"/>
        </w:rPr>
        <w:tab/>
        <w:t xml:space="preserve">коммунального хозяйства </w:t>
      </w:r>
    </w:p>
    <w:tbl>
      <w:tblPr>
        <w:tblW w:w="9712" w:type="dxa"/>
        <w:tblInd w:w="108" w:type="dxa"/>
        <w:tblLook w:val="01E0" w:firstRow="1" w:lastRow="1" w:firstColumn="1" w:lastColumn="1" w:noHBand="0" w:noVBand="0"/>
      </w:tblPr>
      <w:tblGrid>
        <w:gridCol w:w="3544"/>
        <w:gridCol w:w="6168"/>
      </w:tblGrid>
      <w:tr w:rsidR="00A031BA" w:rsidRPr="00A031BA" w:rsidTr="00A519FF">
        <w:trPr>
          <w:trHeight w:val="269"/>
        </w:trPr>
        <w:tc>
          <w:tcPr>
            <w:tcW w:w="3544" w:type="dxa"/>
          </w:tcPr>
          <w:p w:rsidR="00A031BA" w:rsidRPr="00A031BA" w:rsidRDefault="00A031BA" w:rsidP="00A031BA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  <w:p w:rsidR="00A031BA" w:rsidRPr="00A031BA" w:rsidRDefault="00A031BA" w:rsidP="00A031BA">
            <w:pPr>
              <w:spacing w:line="240" w:lineRule="auto"/>
              <w:rPr>
                <w:rFonts w:eastAsia="Times New Roman" w:cs="Times New Roman"/>
                <w:b/>
                <w:szCs w:val="28"/>
              </w:rPr>
            </w:pPr>
            <w:r w:rsidRPr="00A031BA">
              <w:rPr>
                <w:rFonts w:eastAsia="Times New Roman" w:cs="Times New Roman"/>
                <w:b/>
                <w:szCs w:val="28"/>
                <w:lang w:eastAsia="ru-RU"/>
              </w:rPr>
              <w:t>Члены комиссии:</w:t>
            </w:r>
          </w:p>
        </w:tc>
        <w:tc>
          <w:tcPr>
            <w:tcW w:w="6168" w:type="dxa"/>
          </w:tcPr>
          <w:p w:rsidR="00A031BA" w:rsidRPr="00A031BA" w:rsidRDefault="00A031BA" w:rsidP="00A031BA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A031BA" w:rsidRPr="00A031BA" w:rsidTr="00A519FF">
        <w:trPr>
          <w:trHeight w:val="466"/>
        </w:trPr>
        <w:tc>
          <w:tcPr>
            <w:tcW w:w="3544" w:type="dxa"/>
          </w:tcPr>
          <w:p w:rsidR="00A031BA" w:rsidRPr="00A031BA" w:rsidRDefault="00A031BA" w:rsidP="00A031BA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031BA" w:rsidRPr="00A031BA" w:rsidRDefault="00F73563" w:rsidP="00A031BA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Криворучко </w:t>
            </w:r>
          </w:p>
          <w:p w:rsidR="00A031BA" w:rsidRDefault="00F73563" w:rsidP="00671086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Миха</w:t>
            </w:r>
            <w:r w:rsidR="00671086">
              <w:rPr>
                <w:rFonts w:eastAsia="Times New Roman" w:cs="Times New Roman"/>
                <w:szCs w:val="28"/>
              </w:rPr>
              <w:t>и</w:t>
            </w:r>
            <w:r>
              <w:rPr>
                <w:rFonts w:eastAsia="Times New Roman" w:cs="Times New Roman"/>
                <w:szCs w:val="28"/>
              </w:rPr>
              <w:t xml:space="preserve">л Владимирович </w:t>
            </w:r>
          </w:p>
          <w:p w:rsidR="00671086" w:rsidRPr="00A031BA" w:rsidRDefault="00671086" w:rsidP="00671086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6168" w:type="dxa"/>
            <w:hideMark/>
          </w:tcPr>
          <w:p w:rsidR="003209C2" w:rsidRDefault="003209C2" w:rsidP="00A031BA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A031BA" w:rsidRPr="00A031BA" w:rsidRDefault="00A031BA" w:rsidP="00A031BA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031B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="0067108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181832">
              <w:rPr>
                <w:rFonts w:eastAsia="Times New Roman" w:cs="Times New Roman"/>
                <w:szCs w:val="28"/>
                <w:lang w:eastAsia="ru-RU"/>
              </w:rPr>
              <w:t xml:space="preserve">ВРИО </w:t>
            </w:r>
            <w:r w:rsidRPr="00A031BA">
              <w:rPr>
                <w:rFonts w:eastAsia="Times New Roman" w:cs="Times New Roman"/>
                <w:szCs w:val="28"/>
                <w:lang w:eastAsia="ru-RU"/>
              </w:rPr>
              <w:t xml:space="preserve"> начальник</w:t>
            </w:r>
            <w:r w:rsidR="00671086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Pr="00A031BA">
              <w:rPr>
                <w:rFonts w:eastAsia="Times New Roman" w:cs="Times New Roman"/>
                <w:szCs w:val="28"/>
                <w:lang w:eastAsia="ru-RU"/>
              </w:rPr>
              <w:t xml:space="preserve"> правового управления</w:t>
            </w:r>
          </w:p>
          <w:p w:rsidR="00A031BA" w:rsidRPr="00A031BA" w:rsidRDefault="00A031BA" w:rsidP="00A031BA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A031BA" w:rsidRPr="00A031BA" w:rsidTr="00A519FF">
        <w:trPr>
          <w:trHeight w:val="1100"/>
        </w:trPr>
        <w:tc>
          <w:tcPr>
            <w:tcW w:w="3544" w:type="dxa"/>
          </w:tcPr>
          <w:p w:rsidR="00A031BA" w:rsidRPr="00A031BA" w:rsidRDefault="00A031BA" w:rsidP="00A031BA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031BA">
              <w:rPr>
                <w:rFonts w:eastAsia="Times New Roman" w:cs="Times New Roman"/>
                <w:szCs w:val="28"/>
                <w:lang w:eastAsia="ru-RU"/>
              </w:rPr>
              <w:t>Гундарева</w:t>
            </w:r>
          </w:p>
          <w:p w:rsidR="00A031BA" w:rsidRPr="00A031BA" w:rsidRDefault="00A031BA" w:rsidP="00A031BA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031BA">
              <w:rPr>
                <w:rFonts w:eastAsia="Times New Roman" w:cs="Times New Roman"/>
                <w:szCs w:val="28"/>
                <w:lang w:eastAsia="ru-RU"/>
              </w:rPr>
              <w:t>Елена Николаевна</w:t>
            </w:r>
          </w:p>
          <w:p w:rsidR="00A031BA" w:rsidRPr="00A031BA" w:rsidRDefault="00A031BA" w:rsidP="00A031BA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  <w:p w:rsidR="00A031BA" w:rsidRPr="00A031BA" w:rsidRDefault="00A031BA" w:rsidP="00A031BA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A031BA">
              <w:rPr>
                <w:rFonts w:eastAsia="Times New Roman" w:cs="Times New Roman"/>
                <w:szCs w:val="28"/>
              </w:rPr>
              <w:t xml:space="preserve">Чуйко Анна Геннадьевна </w:t>
            </w:r>
          </w:p>
          <w:p w:rsidR="00A031BA" w:rsidRPr="00A031BA" w:rsidRDefault="00A031BA" w:rsidP="00A031BA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  <w:p w:rsidR="00A031BA" w:rsidRPr="00A031BA" w:rsidRDefault="00A031BA" w:rsidP="00A031BA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  <w:p w:rsidR="00A031BA" w:rsidRPr="00A031BA" w:rsidRDefault="00A031BA" w:rsidP="008961C3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A031BA">
              <w:rPr>
                <w:rFonts w:eastAsia="Times New Roman" w:cs="Times New Roman"/>
                <w:szCs w:val="28"/>
              </w:rPr>
              <w:t>М</w:t>
            </w:r>
            <w:r w:rsidR="008961C3">
              <w:rPr>
                <w:rFonts w:eastAsia="Times New Roman" w:cs="Times New Roman"/>
                <w:szCs w:val="28"/>
              </w:rPr>
              <w:t>У «ОКБЖКХ»</w:t>
            </w:r>
            <w:r w:rsidRPr="00A031BA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6168" w:type="dxa"/>
          </w:tcPr>
          <w:p w:rsidR="00A031BA" w:rsidRPr="00A031BA" w:rsidRDefault="00A031BA" w:rsidP="00A031BA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A031BA">
              <w:rPr>
                <w:rFonts w:eastAsia="Times New Roman" w:cs="Times New Roman"/>
                <w:szCs w:val="28"/>
                <w:lang w:eastAsia="ru-RU"/>
              </w:rPr>
              <w:t>- начальник управления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экономики</w:t>
            </w:r>
          </w:p>
          <w:p w:rsidR="00A031BA" w:rsidRDefault="00A031BA" w:rsidP="00A031B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054D51" w:rsidRPr="00A031BA" w:rsidRDefault="00054D51" w:rsidP="00A031B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A031BA" w:rsidRPr="00A031BA" w:rsidRDefault="00A031BA" w:rsidP="00A031B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A031BA">
              <w:rPr>
                <w:rFonts w:eastAsia="Times New Roman" w:cs="Times New Roman"/>
                <w:szCs w:val="28"/>
              </w:rPr>
              <w:t xml:space="preserve">- заместитель начальника управления               </w:t>
            </w:r>
            <w:proofErr w:type="spellStart"/>
            <w:r w:rsidRPr="00A031BA">
              <w:rPr>
                <w:rFonts w:eastAsia="Times New Roman" w:cs="Times New Roman"/>
                <w:szCs w:val="28"/>
              </w:rPr>
              <w:t>жилищно</w:t>
            </w:r>
            <w:proofErr w:type="spellEnd"/>
            <w:r w:rsidRPr="00A031BA">
              <w:rPr>
                <w:rFonts w:eastAsia="Times New Roman" w:cs="Times New Roman"/>
                <w:szCs w:val="28"/>
              </w:rPr>
              <w:t xml:space="preserve"> – коммунального хозяйства</w:t>
            </w:r>
          </w:p>
          <w:p w:rsidR="00A031BA" w:rsidRPr="00A031BA" w:rsidRDefault="00A031BA" w:rsidP="00A031B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</w:p>
          <w:p w:rsidR="00A031BA" w:rsidRPr="00A031BA" w:rsidRDefault="00A031BA" w:rsidP="00A031B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A031BA">
              <w:rPr>
                <w:rFonts w:eastAsia="Times New Roman" w:cs="Times New Roman"/>
                <w:szCs w:val="28"/>
              </w:rPr>
              <w:t>По согласованию</w:t>
            </w:r>
          </w:p>
          <w:p w:rsidR="00A031BA" w:rsidRPr="00A031BA" w:rsidRDefault="00A031BA" w:rsidP="00A031B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A031BA" w:rsidRPr="00A031BA" w:rsidTr="00A519FF">
        <w:trPr>
          <w:trHeight w:val="233"/>
        </w:trPr>
        <w:tc>
          <w:tcPr>
            <w:tcW w:w="3544" w:type="dxa"/>
            <w:hideMark/>
          </w:tcPr>
          <w:p w:rsidR="00A031BA" w:rsidRPr="00A031BA" w:rsidRDefault="00A031BA" w:rsidP="00A031BA">
            <w:pPr>
              <w:spacing w:line="240" w:lineRule="auto"/>
              <w:rPr>
                <w:rFonts w:eastAsia="Times New Roman" w:cs="Times New Roman"/>
                <w:b/>
                <w:szCs w:val="28"/>
              </w:rPr>
            </w:pPr>
            <w:r w:rsidRPr="00A031BA">
              <w:rPr>
                <w:rFonts w:eastAsia="Times New Roman" w:cs="Times New Roman"/>
                <w:b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6168" w:type="dxa"/>
          </w:tcPr>
          <w:p w:rsidR="00A031BA" w:rsidRPr="00A031BA" w:rsidRDefault="00A031BA" w:rsidP="00A031BA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A031BA" w:rsidRPr="00A031BA" w:rsidTr="00B05900">
        <w:trPr>
          <w:trHeight w:val="80"/>
        </w:trPr>
        <w:tc>
          <w:tcPr>
            <w:tcW w:w="3544" w:type="dxa"/>
            <w:hideMark/>
          </w:tcPr>
          <w:p w:rsidR="00A031BA" w:rsidRDefault="00A519FF" w:rsidP="00A031BA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Александрова Маргарита </w:t>
            </w:r>
          </w:p>
          <w:p w:rsidR="00A519FF" w:rsidRPr="00A031BA" w:rsidRDefault="00A519FF" w:rsidP="00A031BA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Сергеевна</w:t>
            </w:r>
          </w:p>
        </w:tc>
        <w:tc>
          <w:tcPr>
            <w:tcW w:w="6168" w:type="dxa"/>
            <w:hideMark/>
          </w:tcPr>
          <w:p w:rsidR="00DF1F1A" w:rsidRPr="00A031BA" w:rsidRDefault="00A031BA" w:rsidP="00FD2B1B">
            <w:pPr>
              <w:autoSpaceDE w:val="0"/>
              <w:autoSpaceDN w:val="0"/>
              <w:adjustRightInd w:val="0"/>
              <w:spacing w:line="240" w:lineRule="auto"/>
              <w:ind w:left="34" w:hanging="34"/>
              <w:rPr>
                <w:rFonts w:eastAsia="Times New Roman" w:cs="Times New Roman"/>
                <w:szCs w:val="28"/>
                <w:lang w:eastAsia="ru-RU"/>
              </w:rPr>
            </w:pPr>
            <w:r w:rsidRPr="00A031BA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="008D70CC">
              <w:rPr>
                <w:rFonts w:eastAsia="Times New Roman" w:cs="Times New Roman"/>
                <w:szCs w:val="28"/>
                <w:lang w:eastAsia="ru-RU"/>
              </w:rPr>
              <w:t xml:space="preserve">ведущий эксперт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031BA">
              <w:rPr>
                <w:rFonts w:eastAsia="Times New Roman" w:cs="Times New Roman"/>
                <w:szCs w:val="28"/>
                <w:lang w:eastAsia="ru-RU"/>
              </w:rPr>
              <w:t xml:space="preserve">отдела                                      </w:t>
            </w:r>
            <w:r w:rsidR="00FD2B1B">
              <w:rPr>
                <w:rFonts w:eastAsia="Times New Roman" w:cs="Times New Roman"/>
                <w:szCs w:val="28"/>
                <w:lang w:eastAsia="ru-RU"/>
              </w:rPr>
              <w:t xml:space="preserve"> жилищно-коммунального хозяйств</w:t>
            </w:r>
          </w:p>
          <w:p w:rsidR="00A031BA" w:rsidRPr="00A031BA" w:rsidRDefault="00A031BA" w:rsidP="00A031BA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</w:tc>
      </w:tr>
    </w:tbl>
    <w:p w:rsidR="00041DA8" w:rsidRDefault="00041DA8" w:rsidP="00C8136C">
      <w:pPr>
        <w:spacing w:line="240" w:lineRule="auto"/>
        <w:rPr>
          <w:szCs w:val="28"/>
        </w:rPr>
      </w:pPr>
      <w:bookmarkStart w:id="6" w:name="_GoBack"/>
      <w:bookmarkEnd w:id="6"/>
    </w:p>
    <w:sectPr w:rsidR="00041DA8" w:rsidSect="00EC0B33">
      <w:pgSz w:w="11906" w:h="16838"/>
      <w:pgMar w:top="567" w:right="680" w:bottom="851" w:left="119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8C9" w:rsidRDefault="002848C9" w:rsidP="00750CCF">
      <w:pPr>
        <w:spacing w:line="240" w:lineRule="auto"/>
      </w:pPr>
      <w:r>
        <w:separator/>
      </w:r>
    </w:p>
  </w:endnote>
  <w:endnote w:type="continuationSeparator" w:id="0">
    <w:p w:rsidR="002848C9" w:rsidRDefault="002848C9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8C9" w:rsidRDefault="002848C9" w:rsidP="00750CCF">
      <w:pPr>
        <w:spacing w:line="240" w:lineRule="auto"/>
      </w:pPr>
      <w:r>
        <w:separator/>
      </w:r>
    </w:p>
  </w:footnote>
  <w:footnote w:type="continuationSeparator" w:id="0">
    <w:p w:rsidR="002848C9" w:rsidRDefault="002848C9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770786"/>
      <w:docPartObj>
        <w:docPartGallery w:val="Page Numbers (Top of Page)"/>
        <w:docPartUnique/>
      </w:docPartObj>
    </w:sdtPr>
    <w:sdtContent>
      <w:p w:rsidR="008F7623" w:rsidRDefault="008F76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36C">
          <w:rPr>
            <w:noProof/>
          </w:rPr>
          <w:t>25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C4DBB"/>
    <w:multiLevelType w:val="hybridMultilevel"/>
    <w:tmpl w:val="BA18B3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401AF"/>
    <w:multiLevelType w:val="hybridMultilevel"/>
    <w:tmpl w:val="D1BA89C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4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9"/>
  </w:num>
  <w:num w:numId="13">
    <w:abstractNumId w:val="10"/>
  </w:num>
  <w:num w:numId="1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57"/>
    <w:rsid w:val="00000238"/>
    <w:rsid w:val="00005DC3"/>
    <w:rsid w:val="00010588"/>
    <w:rsid w:val="0001692E"/>
    <w:rsid w:val="00016E40"/>
    <w:rsid w:val="00027D6C"/>
    <w:rsid w:val="00030CF0"/>
    <w:rsid w:val="00035878"/>
    <w:rsid w:val="000362C4"/>
    <w:rsid w:val="000405C0"/>
    <w:rsid w:val="00041DA8"/>
    <w:rsid w:val="00044128"/>
    <w:rsid w:val="000461C4"/>
    <w:rsid w:val="00050101"/>
    <w:rsid w:val="00054D51"/>
    <w:rsid w:val="00056498"/>
    <w:rsid w:val="00061345"/>
    <w:rsid w:val="00065690"/>
    <w:rsid w:val="00065EEE"/>
    <w:rsid w:val="0006697E"/>
    <w:rsid w:val="000730C3"/>
    <w:rsid w:val="00075F51"/>
    <w:rsid w:val="00076CED"/>
    <w:rsid w:val="000773AC"/>
    <w:rsid w:val="000813C5"/>
    <w:rsid w:val="00082886"/>
    <w:rsid w:val="0008500D"/>
    <w:rsid w:val="00085D68"/>
    <w:rsid w:val="00086896"/>
    <w:rsid w:val="00092FDB"/>
    <w:rsid w:val="00094248"/>
    <w:rsid w:val="00094F43"/>
    <w:rsid w:val="00096CE6"/>
    <w:rsid w:val="000972F7"/>
    <w:rsid w:val="000A1548"/>
    <w:rsid w:val="000A2BF8"/>
    <w:rsid w:val="000A4524"/>
    <w:rsid w:val="000A46CB"/>
    <w:rsid w:val="000B4741"/>
    <w:rsid w:val="000B5154"/>
    <w:rsid w:val="000B729A"/>
    <w:rsid w:val="000C1881"/>
    <w:rsid w:val="000C433E"/>
    <w:rsid w:val="000C45CD"/>
    <w:rsid w:val="000C4808"/>
    <w:rsid w:val="000C78C1"/>
    <w:rsid w:val="000C7C4E"/>
    <w:rsid w:val="000C7EA7"/>
    <w:rsid w:val="000D2528"/>
    <w:rsid w:val="000D29BE"/>
    <w:rsid w:val="000D352B"/>
    <w:rsid w:val="000D4DCB"/>
    <w:rsid w:val="000D5FFE"/>
    <w:rsid w:val="000D7932"/>
    <w:rsid w:val="000E1C91"/>
    <w:rsid w:val="000F257C"/>
    <w:rsid w:val="000F2E98"/>
    <w:rsid w:val="000F331C"/>
    <w:rsid w:val="000F6BA2"/>
    <w:rsid w:val="000F7C5F"/>
    <w:rsid w:val="0010031C"/>
    <w:rsid w:val="00101BAA"/>
    <w:rsid w:val="0011079A"/>
    <w:rsid w:val="001145B1"/>
    <w:rsid w:val="00114DAA"/>
    <w:rsid w:val="00117294"/>
    <w:rsid w:val="00120412"/>
    <w:rsid w:val="001204E4"/>
    <w:rsid w:val="00121650"/>
    <w:rsid w:val="001269D5"/>
    <w:rsid w:val="00134AC7"/>
    <w:rsid w:val="00137B4D"/>
    <w:rsid w:val="00142E80"/>
    <w:rsid w:val="00143187"/>
    <w:rsid w:val="00145D67"/>
    <w:rsid w:val="0014706C"/>
    <w:rsid w:val="00147550"/>
    <w:rsid w:val="00147D13"/>
    <w:rsid w:val="001523A7"/>
    <w:rsid w:val="00161202"/>
    <w:rsid w:val="00162C88"/>
    <w:rsid w:val="001662D8"/>
    <w:rsid w:val="001663A6"/>
    <w:rsid w:val="00170D9A"/>
    <w:rsid w:val="00172B45"/>
    <w:rsid w:val="001753D1"/>
    <w:rsid w:val="001801CF"/>
    <w:rsid w:val="00181237"/>
    <w:rsid w:val="0018138C"/>
    <w:rsid w:val="00181832"/>
    <w:rsid w:val="0018192E"/>
    <w:rsid w:val="001826B9"/>
    <w:rsid w:val="00184F2D"/>
    <w:rsid w:val="00186980"/>
    <w:rsid w:val="00194A6C"/>
    <w:rsid w:val="00196E88"/>
    <w:rsid w:val="001A4500"/>
    <w:rsid w:val="001A6EF5"/>
    <w:rsid w:val="001B0781"/>
    <w:rsid w:val="001B2C5F"/>
    <w:rsid w:val="001B3D7C"/>
    <w:rsid w:val="001B5D7F"/>
    <w:rsid w:val="001C1024"/>
    <w:rsid w:val="001C1566"/>
    <w:rsid w:val="001D0505"/>
    <w:rsid w:val="001D3186"/>
    <w:rsid w:val="001D4C40"/>
    <w:rsid w:val="001D64DB"/>
    <w:rsid w:val="001E0C7D"/>
    <w:rsid w:val="001E50EF"/>
    <w:rsid w:val="001E67AB"/>
    <w:rsid w:val="001F13FA"/>
    <w:rsid w:val="001F4C41"/>
    <w:rsid w:val="001F4DE6"/>
    <w:rsid w:val="001F5531"/>
    <w:rsid w:val="001F6B91"/>
    <w:rsid w:val="001F739F"/>
    <w:rsid w:val="00203C5F"/>
    <w:rsid w:val="002046A5"/>
    <w:rsid w:val="00204FA0"/>
    <w:rsid w:val="0021049A"/>
    <w:rsid w:val="00210B05"/>
    <w:rsid w:val="002148DE"/>
    <w:rsid w:val="00224019"/>
    <w:rsid w:val="002248FA"/>
    <w:rsid w:val="00224EE8"/>
    <w:rsid w:val="00230EA4"/>
    <w:rsid w:val="0023234C"/>
    <w:rsid w:val="002349B9"/>
    <w:rsid w:val="00236506"/>
    <w:rsid w:val="002426C6"/>
    <w:rsid w:val="00243DC2"/>
    <w:rsid w:val="002454F8"/>
    <w:rsid w:val="00250C70"/>
    <w:rsid w:val="002511F3"/>
    <w:rsid w:val="00252A29"/>
    <w:rsid w:val="00253053"/>
    <w:rsid w:val="00253167"/>
    <w:rsid w:val="0025463B"/>
    <w:rsid w:val="00255641"/>
    <w:rsid w:val="0025697B"/>
    <w:rsid w:val="002641BC"/>
    <w:rsid w:val="00265CCB"/>
    <w:rsid w:val="002677D5"/>
    <w:rsid w:val="00270A45"/>
    <w:rsid w:val="00275810"/>
    <w:rsid w:val="002769CE"/>
    <w:rsid w:val="00283585"/>
    <w:rsid w:val="00283D6D"/>
    <w:rsid w:val="002848C9"/>
    <w:rsid w:val="00284C5D"/>
    <w:rsid w:val="00285195"/>
    <w:rsid w:val="0028519B"/>
    <w:rsid w:val="0028569F"/>
    <w:rsid w:val="00286974"/>
    <w:rsid w:val="00286BC5"/>
    <w:rsid w:val="00287086"/>
    <w:rsid w:val="002915B8"/>
    <w:rsid w:val="00293961"/>
    <w:rsid w:val="00294D03"/>
    <w:rsid w:val="002951A6"/>
    <w:rsid w:val="00297960"/>
    <w:rsid w:val="002A00B9"/>
    <w:rsid w:val="002A00F9"/>
    <w:rsid w:val="002A04C4"/>
    <w:rsid w:val="002A0DD0"/>
    <w:rsid w:val="002B2A22"/>
    <w:rsid w:val="002B2DDD"/>
    <w:rsid w:val="002B3ECA"/>
    <w:rsid w:val="002B5FFB"/>
    <w:rsid w:val="002C23D9"/>
    <w:rsid w:val="002C63E0"/>
    <w:rsid w:val="002C6C1A"/>
    <w:rsid w:val="002C789F"/>
    <w:rsid w:val="002D1644"/>
    <w:rsid w:val="002D1B51"/>
    <w:rsid w:val="002D49C1"/>
    <w:rsid w:val="002D7754"/>
    <w:rsid w:val="002E084A"/>
    <w:rsid w:val="002E6556"/>
    <w:rsid w:val="002E7BA3"/>
    <w:rsid w:val="002F159A"/>
    <w:rsid w:val="002F4057"/>
    <w:rsid w:val="002F5B03"/>
    <w:rsid w:val="002F6FA6"/>
    <w:rsid w:val="002F70AB"/>
    <w:rsid w:val="00302D00"/>
    <w:rsid w:val="003032D7"/>
    <w:rsid w:val="00303520"/>
    <w:rsid w:val="00312C5D"/>
    <w:rsid w:val="00314DE9"/>
    <w:rsid w:val="003209C2"/>
    <w:rsid w:val="00321528"/>
    <w:rsid w:val="00321E7A"/>
    <w:rsid w:val="00322F30"/>
    <w:rsid w:val="00323E3C"/>
    <w:rsid w:val="00325A30"/>
    <w:rsid w:val="00325D4D"/>
    <w:rsid w:val="00326AC5"/>
    <w:rsid w:val="00327707"/>
    <w:rsid w:val="00327EDD"/>
    <w:rsid w:val="00330406"/>
    <w:rsid w:val="00330778"/>
    <w:rsid w:val="00330C29"/>
    <w:rsid w:val="003321FD"/>
    <w:rsid w:val="0033240B"/>
    <w:rsid w:val="00332569"/>
    <w:rsid w:val="003342DC"/>
    <w:rsid w:val="00335CBF"/>
    <w:rsid w:val="00335D4D"/>
    <w:rsid w:val="0033737F"/>
    <w:rsid w:val="00340FD2"/>
    <w:rsid w:val="0034156F"/>
    <w:rsid w:val="00341BCF"/>
    <w:rsid w:val="003443DF"/>
    <w:rsid w:val="00344699"/>
    <w:rsid w:val="003465EE"/>
    <w:rsid w:val="0035068E"/>
    <w:rsid w:val="00352B74"/>
    <w:rsid w:val="003545F5"/>
    <w:rsid w:val="00355A5F"/>
    <w:rsid w:val="003566B6"/>
    <w:rsid w:val="00356CAB"/>
    <w:rsid w:val="00357BDE"/>
    <w:rsid w:val="003617A4"/>
    <w:rsid w:val="00363A28"/>
    <w:rsid w:val="00365294"/>
    <w:rsid w:val="00373CB3"/>
    <w:rsid w:val="00374659"/>
    <w:rsid w:val="00375FC8"/>
    <w:rsid w:val="003766E4"/>
    <w:rsid w:val="003772D4"/>
    <w:rsid w:val="00380422"/>
    <w:rsid w:val="00380A65"/>
    <w:rsid w:val="00384A0A"/>
    <w:rsid w:val="0038790E"/>
    <w:rsid w:val="0039004C"/>
    <w:rsid w:val="00391B27"/>
    <w:rsid w:val="003927B4"/>
    <w:rsid w:val="00392B49"/>
    <w:rsid w:val="00392B54"/>
    <w:rsid w:val="00394025"/>
    <w:rsid w:val="00396824"/>
    <w:rsid w:val="003A27FD"/>
    <w:rsid w:val="003A44BE"/>
    <w:rsid w:val="003A5712"/>
    <w:rsid w:val="003A69FA"/>
    <w:rsid w:val="003A6A56"/>
    <w:rsid w:val="003A7A2A"/>
    <w:rsid w:val="003A7ABC"/>
    <w:rsid w:val="003A7BA8"/>
    <w:rsid w:val="003A7C88"/>
    <w:rsid w:val="003A7D0E"/>
    <w:rsid w:val="003B0597"/>
    <w:rsid w:val="003B168C"/>
    <w:rsid w:val="003B2DC0"/>
    <w:rsid w:val="003B43AD"/>
    <w:rsid w:val="003B4D86"/>
    <w:rsid w:val="003B72A5"/>
    <w:rsid w:val="003C6F17"/>
    <w:rsid w:val="003D0751"/>
    <w:rsid w:val="003D75F0"/>
    <w:rsid w:val="003E087D"/>
    <w:rsid w:val="003E10D3"/>
    <w:rsid w:val="003E13B5"/>
    <w:rsid w:val="003E1441"/>
    <w:rsid w:val="003E1A6A"/>
    <w:rsid w:val="003E2617"/>
    <w:rsid w:val="003E5E56"/>
    <w:rsid w:val="003E5FE3"/>
    <w:rsid w:val="003E6623"/>
    <w:rsid w:val="003F2D79"/>
    <w:rsid w:val="003F433D"/>
    <w:rsid w:val="003F551C"/>
    <w:rsid w:val="004020F4"/>
    <w:rsid w:val="0040232C"/>
    <w:rsid w:val="004033D8"/>
    <w:rsid w:val="00403996"/>
    <w:rsid w:val="00403C08"/>
    <w:rsid w:val="00412DBE"/>
    <w:rsid w:val="00413429"/>
    <w:rsid w:val="0041370F"/>
    <w:rsid w:val="004141D5"/>
    <w:rsid w:val="00416353"/>
    <w:rsid w:val="00417943"/>
    <w:rsid w:val="00417D74"/>
    <w:rsid w:val="00430DBB"/>
    <w:rsid w:val="004320F0"/>
    <w:rsid w:val="0043310A"/>
    <w:rsid w:val="00437639"/>
    <w:rsid w:val="0044126D"/>
    <w:rsid w:val="004433ED"/>
    <w:rsid w:val="0044692F"/>
    <w:rsid w:val="00450604"/>
    <w:rsid w:val="00451021"/>
    <w:rsid w:val="004525E0"/>
    <w:rsid w:val="0045269B"/>
    <w:rsid w:val="00452D0B"/>
    <w:rsid w:val="00455A7A"/>
    <w:rsid w:val="004619F5"/>
    <w:rsid w:val="00462854"/>
    <w:rsid w:val="00462E71"/>
    <w:rsid w:val="00465573"/>
    <w:rsid w:val="00472C40"/>
    <w:rsid w:val="004733E5"/>
    <w:rsid w:val="004738FD"/>
    <w:rsid w:val="0047500A"/>
    <w:rsid w:val="00484178"/>
    <w:rsid w:val="0049315F"/>
    <w:rsid w:val="004972D2"/>
    <w:rsid w:val="00497A91"/>
    <w:rsid w:val="004A34BB"/>
    <w:rsid w:val="004A3D55"/>
    <w:rsid w:val="004A5BEF"/>
    <w:rsid w:val="004A7340"/>
    <w:rsid w:val="004A796C"/>
    <w:rsid w:val="004B015F"/>
    <w:rsid w:val="004B7658"/>
    <w:rsid w:val="004C24CC"/>
    <w:rsid w:val="004C7FD8"/>
    <w:rsid w:val="004D0E89"/>
    <w:rsid w:val="004D181B"/>
    <w:rsid w:val="004D2231"/>
    <w:rsid w:val="004D52B7"/>
    <w:rsid w:val="004D5AE9"/>
    <w:rsid w:val="004D5C66"/>
    <w:rsid w:val="004D629D"/>
    <w:rsid w:val="004D71D8"/>
    <w:rsid w:val="004E1037"/>
    <w:rsid w:val="004E1B7D"/>
    <w:rsid w:val="004E2850"/>
    <w:rsid w:val="004E3AE0"/>
    <w:rsid w:val="004E66C9"/>
    <w:rsid w:val="004E7E85"/>
    <w:rsid w:val="004F1FF2"/>
    <w:rsid w:val="004F33F1"/>
    <w:rsid w:val="004F37CE"/>
    <w:rsid w:val="004F3F53"/>
    <w:rsid w:val="004F4860"/>
    <w:rsid w:val="004F5BD6"/>
    <w:rsid w:val="00501148"/>
    <w:rsid w:val="00503681"/>
    <w:rsid w:val="00503DBB"/>
    <w:rsid w:val="00504F78"/>
    <w:rsid w:val="005065E5"/>
    <w:rsid w:val="0051009E"/>
    <w:rsid w:val="00510F5E"/>
    <w:rsid w:val="00513112"/>
    <w:rsid w:val="005173CF"/>
    <w:rsid w:val="00517B4A"/>
    <w:rsid w:val="0052092C"/>
    <w:rsid w:val="0052285A"/>
    <w:rsid w:val="005246C8"/>
    <w:rsid w:val="00524752"/>
    <w:rsid w:val="00525F2A"/>
    <w:rsid w:val="005265AB"/>
    <w:rsid w:val="005277F4"/>
    <w:rsid w:val="0053002F"/>
    <w:rsid w:val="0053218E"/>
    <w:rsid w:val="00536950"/>
    <w:rsid w:val="005371FE"/>
    <w:rsid w:val="005405FF"/>
    <w:rsid w:val="005415A5"/>
    <w:rsid w:val="00547050"/>
    <w:rsid w:val="00551ACA"/>
    <w:rsid w:val="00551EEE"/>
    <w:rsid w:val="0055264B"/>
    <w:rsid w:val="00552BCF"/>
    <w:rsid w:val="005534F7"/>
    <w:rsid w:val="00553BB4"/>
    <w:rsid w:val="0055602D"/>
    <w:rsid w:val="0055722E"/>
    <w:rsid w:val="0056064F"/>
    <w:rsid w:val="00560A71"/>
    <w:rsid w:val="005668DB"/>
    <w:rsid w:val="00567E86"/>
    <w:rsid w:val="00567FEB"/>
    <w:rsid w:val="00572F5D"/>
    <w:rsid w:val="00583068"/>
    <w:rsid w:val="005855E7"/>
    <w:rsid w:val="00585AC9"/>
    <w:rsid w:val="005867B6"/>
    <w:rsid w:val="0058707C"/>
    <w:rsid w:val="005905E9"/>
    <w:rsid w:val="005926A3"/>
    <w:rsid w:val="0059337A"/>
    <w:rsid w:val="00594AE4"/>
    <w:rsid w:val="00597E37"/>
    <w:rsid w:val="005A23A8"/>
    <w:rsid w:val="005A3F4B"/>
    <w:rsid w:val="005A3FCF"/>
    <w:rsid w:val="005A495A"/>
    <w:rsid w:val="005A6B67"/>
    <w:rsid w:val="005A757E"/>
    <w:rsid w:val="005B0DC2"/>
    <w:rsid w:val="005B2885"/>
    <w:rsid w:val="005B3637"/>
    <w:rsid w:val="005B437D"/>
    <w:rsid w:val="005B59D2"/>
    <w:rsid w:val="005B6B69"/>
    <w:rsid w:val="005B7EC0"/>
    <w:rsid w:val="005C0D5C"/>
    <w:rsid w:val="005C5439"/>
    <w:rsid w:val="005C55BD"/>
    <w:rsid w:val="005C7A99"/>
    <w:rsid w:val="005D0440"/>
    <w:rsid w:val="005D2523"/>
    <w:rsid w:val="005D4121"/>
    <w:rsid w:val="005D68DF"/>
    <w:rsid w:val="005D6B95"/>
    <w:rsid w:val="005D7703"/>
    <w:rsid w:val="005E19D2"/>
    <w:rsid w:val="005E436D"/>
    <w:rsid w:val="005E7157"/>
    <w:rsid w:val="005E77CB"/>
    <w:rsid w:val="005F03FD"/>
    <w:rsid w:val="005F4C5A"/>
    <w:rsid w:val="005F4FEB"/>
    <w:rsid w:val="005F506B"/>
    <w:rsid w:val="005F5B0E"/>
    <w:rsid w:val="005F67D2"/>
    <w:rsid w:val="00600B79"/>
    <w:rsid w:val="00604A8A"/>
    <w:rsid w:val="006074A0"/>
    <w:rsid w:val="00607AD0"/>
    <w:rsid w:val="00610D80"/>
    <w:rsid w:val="0061270E"/>
    <w:rsid w:val="0061292E"/>
    <w:rsid w:val="006207BA"/>
    <w:rsid w:val="00620972"/>
    <w:rsid w:val="00621D6A"/>
    <w:rsid w:val="006235B9"/>
    <w:rsid w:val="006243ED"/>
    <w:rsid w:val="006258D2"/>
    <w:rsid w:val="00631145"/>
    <w:rsid w:val="00644769"/>
    <w:rsid w:val="006475B3"/>
    <w:rsid w:val="006521D9"/>
    <w:rsid w:val="00657CBF"/>
    <w:rsid w:val="00660D24"/>
    <w:rsid w:val="006620AC"/>
    <w:rsid w:val="00664D1E"/>
    <w:rsid w:val="00666291"/>
    <w:rsid w:val="00671086"/>
    <w:rsid w:val="006724A8"/>
    <w:rsid w:val="00674470"/>
    <w:rsid w:val="00675FA9"/>
    <w:rsid w:val="0068418E"/>
    <w:rsid w:val="00686915"/>
    <w:rsid w:val="00692B76"/>
    <w:rsid w:val="00692FB5"/>
    <w:rsid w:val="00694E27"/>
    <w:rsid w:val="00696C77"/>
    <w:rsid w:val="00696CB5"/>
    <w:rsid w:val="006A37D8"/>
    <w:rsid w:val="006A4269"/>
    <w:rsid w:val="006A48A1"/>
    <w:rsid w:val="006B0D7A"/>
    <w:rsid w:val="006B1600"/>
    <w:rsid w:val="006B22CF"/>
    <w:rsid w:val="006B4D08"/>
    <w:rsid w:val="006B767A"/>
    <w:rsid w:val="006C2CB7"/>
    <w:rsid w:val="006D00B2"/>
    <w:rsid w:val="006D02FD"/>
    <w:rsid w:val="006D1EC8"/>
    <w:rsid w:val="006D3511"/>
    <w:rsid w:val="006D38AB"/>
    <w:rsid w:val="006D3A34"/>
    <w:rsid w:val="006D4F3A"/>
    <w:rsid w:val="006D6684"/>
    <w:rsid w:val="006E105C"/>
    <w:rsid w:val="006E4D93"/>
    <w:rsid w:val="006F07C0"/>
    <w:rsid w:val="006F484E"/>
    <w:rsid w:val="006F748F"/>
    <w:rsid w:val="006F790D"/>
    <w:rsid w:val="00707221"/>
    <w:rsid w:val="007115BF"/>
    <w:rsid w:val="00714291"/>
    <w:rsid w:val="00721958"/>
    <w:rsid w:val="007229F8"/>
    <w:rsid w:val="00722E2A"/>
    <w:rsid w:val="007231CB"/>
    <w:rsid w:val="00724B86"/>
    <w:rsid w:val="00724ECD"/>
    <w:rsid w:val="00727EAB"/>
    <w:rsid w:val="00732A1E"/>
    <w:rsid w:val="00733460"/>
    <w:rsid w:val="007418AB"/>
    <w:rsid w:val="00741D56"/>
    <w:rsid w:val="007427E9"/>
    <w:rsid w:val="0074765F"/>
    <w:rsid w:val="00750A7B"/>
    <w:rsid w:val="00750CCF"/>
    <w:rsid w:val="00752A44"/>
    <w:rsid w:val="00753954"/>
    <w:rsid w:val="00756B0B"/>
    <w:rsid w:val="00767143"/>
    <w:rsid w:val="0076730F"/>
    <w:rsid w:val="00770DBF"/>
    <w:rsid w:val="00771182"/>
    <w:rsid w:val="0077485D"/>
    <w:rsid w:val="007752F9"/>
    <w:rsid w:val="00780355"/>
    <w:rsid w:val="00780665"/>
    <w:rsid w:val="00784C42"/>
    <w:rsid w:val="00786D88"/>
    <w:rsid w:val="00786EC4"/>
    <w:rsid w:val="00796B61"/>
    <w:rsid w:val="007A283F"/>
    <w:rsid w:val="007A4455"/>
    <w:rsid w:val="007A4D71"/>
    <w:rsid w:val="007B1F53"/>
    <w:rsid w:val="007B28D1"/>
    <w:rsid w:val="007B2E1A"/>
    <w:rsid w:val="007B3371"/>
    <w:rsid w:val="007B3995"/>
    <w:rsid w:val="007B4B71"/>
    <w:rsid w:val="007C4C4C"/>
    <w:rsid w:val="007C595D"/>
    <w:rsid w:val="007C6465"/>
    <w:rsid w:val="007D1D0A"/>
    <w:rsid w:val="007D3F57"/>
    <w:rsid w:val="007D4A34"/>
    <w:rsid w:val="007D5075"/>
    <w:rsid w:val="007D6A57"/>
    <w:rsid w:val="007D6F3B"/>
    <w:rsid w:val="007E192A"/>
    <w:rsid w:val="007E1C20"/>
    <w:rsid w:val="007E2275"/>
    <w:rsid w:val="007E2F3F"/>
    <w:rsid w:val="007E30F9"/>
    <w:rsid w:val="007E7947"/>
    <w:rsid w:val="007F0ED0"/>
    <w:rsid w:val="007F2EA1"/>
    <w:rsid w:val="007F3254"/>
    <w:rsid w:val="007F7EE6"/>
    <w:rsid w:val="00802FC3"/>
    <w:rsid w:val="008049E5"/>
    <w:rsid w:val="0080603A"/>
    <w:rsid w:val="008071E9"/>
    <w:rsid w:val="00811E8C"/>
    <w:rsid w:val="00812E6F"/>
    <w:rsid w:val="008154DF"/>
    <w:rsid w:val="00821F76"/>
    <w:rsid w:val="00825999"/>
    <w:rsid w:val="00825D7C"/>
    <w:rsid w:val="008264AC"/>
    <w:rsid w:val="00827031"/>
    <w:rsid w:val="00831BDC"/>
    <w:rsid w:val="00832E1E"/>
    <w:rsid w:val="00832E86"/>
    <w:rsid w:val="00834108"/>
    <w:rsid w:val="00835948"/>
    <w:rsid w:val="00842521"/>
    <w:rsid w:val="008425F1"/>
    <w:rsid w:val="00846BBE"/>
    <w:rsid w:val="00847E39"/>
    <w:rsid w:val="008509D9"/>
    <w:rsid w:val="00851C96"/>
    <w:rsid w:val="008528BE"/>
    <w:rsid w:val="00852F2A"/>
    <w:rsid w:val="0085317A"/>
    <w:rsid w:val="00861953"/>
    <w:rsid w:val="0086276A"/>
    <w:rsid w:val="008634B9"/>
    <w:rsid w:val="00865881"/>
    <w:rsid w:val="00866467"/>
    <w:rsid w:val="00870BA5"/>
    <w:rsid w:val="008720F1"/>
    <w:rsid w:val="00880180"/>
    <w:rsid w:val="00882433"/>
    <w:rsid w:val="00886A6B"/>
    <w:rsid w:val="008871B1"/>
    <w:rsid w:val="0089305F"/>
    <w:rsid w:val="0089357E"/>
    <w:rsid w:val="008961C3"/>
    <w:rsid w:val="00896250"/>
    <w:rsid w:val="008978DF"/>
    <w:rsid w:val="00897963"/>
    <w:rsid w:val="00897A9A"/>
    <w:rsid w:val="008A0861"/>
    <w:rsid w:val="008A09B8"/>
    <w:rsid w:val="008A2706"/>
    <w:rsid w:val="008A2910"/>
    <w:rsid w:val="008A3E78"/>
    <w:rsid w:val="008A3F9C"/>
    <w:rsid w:val="008A42CD"/>
    <w:rsid w:val="008A6092"/>
    <w:rsid w:val="008B0AC8"/>
    <w:rsid w:val="008B4B21"/>
    <w:rsid w:val="008B6CE9"/>
    <w:rsid w:val="008B749A"/>
    <w:rsid w:val="008C0FBB"/>
    <w:rsid w:val="008C12F6"/>
    <w:rsid w:val="008C5BBF"/>
    <w:rsid w:val="008D2553"/>
    <w:rsid w:val="008D2BA4"/>
    <w:rsid w:val="008D321D"/>
    <w:rsid w:val="008D70CC"/>
    <w:rsid w:val="008E184E"/>
    <w:rsid w:val="008E324C"/>
    <w:rsid w:val="008E552A"/>
    <w:rsid w:val="008E5D33"/>
    <w:rsid w:val="008F13F3"/>
    <w:rsid w:val="008F6781"/>
    <w:rsid w:val="008F7623"/>
    <w:rsid w:val="0090037F"/>
    <w:rsid w:val="0090511F"/>
    <w:rsid w:val="009206E6"/>
    <w:rsid w:val="00922798"/>
    <w:rsid w:val="009231E3"/>
    <w:rsid w:val="009257DF"/>
    <w:rsid w:val="0092786F"/>
    <w:rsid w:val="00931A2C"/>
    <w:rsid w:val="00933B94"/>
    <w:rsid w:val="00934573"/>
    <w:rsid w:val="00937889"/>
    <w:rsid w:val="00937A5B"/>
    <w:rsid w:val="00937D50"/>
    <w:rsid w:val="0094065D"/>
    <w:rsid w:val="00941460"/>
    <w:rsid w:val="00943DE3"/>
    <w:rsid w:val="00944624"/>
    <w:rsid w:val="00946A06"/>
    <w:rsid w:val="00947A03"/>
    <w:rsid w:val="009508B2"/>
    <w:rsid w:val="00956FA0"/>
    <w:rsid w:val="00957B95"/>
    <w:rsid w:val="00960821"/>
    <w:rsid w:val="0096195D"/>
    <w:rsid w:val="009657E9"/>
    <w:rsid w:val="009677E7"/>
    <w:rsid w:val="00967DD4"/>
    <w:rsid w:val="00975919"/>
    <w:rsid w:val="00976D63"/>
    <w:rsid w:val="00976EFE"/>
    <w:rsid w:val="00983FBF"/>
    <w:rsid w:val="009868FC"/>
    <w:rsid w:val="00990906"/>
    <w:rsid w:val="00994508"/>
    <w:rsid w:val="009951DA"/>
    <w:rsid w:val="00995A29"/>
    <w:rsid w:val="00995BD5"/>
    <w:rsid w:val="00996825"/>
    <w:rsid w:val="00997FF2"/>
    <w:rsid w:val="009A5A4B"/>
    <w:rsid w:val="009B0E39"/>
    <w:rsid w:val="009B1ADA"/>
    <w:rsid w:val="009B66CB"/>
    <w:rsid w:val="009B6928"/>
    <w:rsid w:val="009B7A1B"/>
    <w:rsid w:val="009B7AF5"/>
    <w:rsid w:val="009C1DB1"/>
    <w:rsid w:val="009C2F6F"/>
    <w:rsid w:val="009C4E49"/>
    <w:rsid w:val="009C5690"/>
    <w:rsid w:val="009D1858"/>
    <w:rsid w:val="009F2572"/>
    <w:rsid w:val="009F3659"/>
    <w:rsid w:val="009F501D"/>
    <w:rsid w:val="009F5350"/>
    <w:rsid w:val="009F6E05"/>
    <w:rsid w:val="00A01344"/>
    <w:rsid w:val="00A0290F"/>
    <w:rsid w:val="00A031BA"/>
    <w:rsid w:val="00A06282"/>
    <w:rsid w:val="00A06A12"/>
    <w:rsid w:val="00A07DA5"/>
    <w:rsid w:val="00A11721"/>
    <w:rsid w:val="00A12746"/>
    <w:rsid w:val="00A14C6B"/>
    <w:rsid w:val="00A20173"/>
    <w:rsid w:val="00A22573"/>
    <w:rsid w:val="00A230D7"/>
    <w:rsid w:val="00A2535A"/>
    <w:rsid w:val="00A26AE7"/>
    <w:rsid w:val="00A27500"/>
    <w:rsid w:val="00A306AD"/>
    <w:rsid w:val="00A33133"/>
    <w:rsid w:val="00A36388"/>
    <w:rsid w:val="00A40C6B"/>
    <w:rsid w:val="00A47C3E"/>
    <w:rsid w:val="00A519FF"/>
    <w:rsid w:val="00A5201D"/>
    <w:rsid w:val="00A5293D"/>
    <w:rsid w:val="00A530E2"/>
    <w:rsid w:val="00A537B1"/>
    <w:rsid w:val="00A5495D"/>
    <w:rsid w:val="00A60D9F"/>
    <w:rsid w:val="00A60FD4"/>
    <w:rsid w:val="00A80CE5"/>
    <w:rsid w:val="00A81A88"/>
    <w:rsid w:val="00A81C6C"/>
    <w:rsid w:val="00A86480"/>
    <w:rsid w:val="00A9132A"/>
    <w:rsid w:val="00A96695"/>
    <w:rsid w:val="00A973FC"/>
    <w:rsid w:val="00A97A28"/>
    <w:rsid w:val="00AA3AA2"/>
    <w:rsid w:val="00AB07EE"/>
    <w:rsid w:val="00AB1586"/>
    <w:rsid w:val="00AB1B52"/>
    <w:rsid w:val="00AB1CD8"/>
    <w:rsid w:val="00AB3FD1"/>
    <w:rsid w:val="00AC1477"/>
    <w:rsid w:val="00AC31FC"/>
    <w:rsid w:val="00AC5F2E"/>
    <w:rsid w:val="00AD6291"/>
    <w:rsid w:val="00AE0145"/>
    <w:rsid w:val="00AE20BB"/>
    <w:rsid w:val="00AE57B8"/>
    <w:rsid w:val="00AF1256"/>
    <w:rsid w:val="00B00DB1"/>
    <w:rsid w:val="00B019B5"/>
    <w:rsid w:val="00B037CA"/>
    <w:rsid w:val="00B03C96"/>
    <w:rsid w:val="00B05900"/>
    <w:rsid w:val="00B05B29"/>
    <w:rsid w:val="00B115F0"/>
    <w:rsid w:val="00B12C6E"/>
    <w:rsid w:val="00B13009"/>
    <w:rsid w:val="00B131C1"/>
    <w:rsid w:val="00B158D0"/>
    <w:rsid w:val="00B22423"/>
    <w:rsid w:val="00B230D3"/>
    <w:rsid w:val="00B27258"/>
    <w:rsid w:val="00B36CC9"/>
    <w:rsid w:val="00B42937"/>
    <w:rsid w:val="00B42CC6"/>
    <w:rsid w:val="00B43D04"/>
    <w:rsid w:val="00B43F41"/>
    <w:rsid w:val="00B47396"/>
    <w:rsid w:val="00B516A9"/>
    <w:rsid w:val="00B51CC9"/>
    <w:rsid w:val="00B61501"/>
    <w:rsid w:val="00B6217D"/>
    <w:rsid w:val="00B64590"/>
    <w:rsid w:val="00B661BF"/>
    <w:rsid w:val="00B67F82"/>
    <w:rsid w:val="00B70CA1"/>
    <w:rsid w:val="00B76738"/>
    <w:rsid w:val="00B76910"/>
    <w:rsid w:val="00B82F05"/>
    <w:rsid w:val="00B921A6"/>
    <w:rsid w:val="00B9644F"/>
    <w:rsid w:val="00B96A8F"/>
    <w:rsid w:val="00B96E7D"/>
    <w:rsid w:val="00B97385"/>
    <w:rsid w:val="00BA1573"/>
    <w:rsid w:val="00BA1D55"/>
    <w:rsid w:val="00BA4747"/>
    <w:rsid w:val="00BA52C5"/>
    <w:rsid w:val="00BA593D"/>
    <w:rsid w:val="00BA74B1"/>
    <w:rsid w:val="00BB166E"/>
    <w:rsid w:val="00BB1E48"/>
    <w:rsid w:val="00BB381B"/>
    <w:rsid w:val="00BB39A0"/>
    <w:rsid w:val="00BB5CAB"/>
    <w:rsid w:val="00BB79C3"/>
    <w:rsid w:val="00BC08C8"/>
    <w:rsid w:val="00BC51D3"/>
    <w:rsid w:val="00BC5AFC"/>
    <w:rsid w:val="00BC5AFF"/>
    <w:rsid w:val="00BC63E3"/>
    <w:rsid w:val="00BC6990"/>
    <w:rsid w:val="00BD59E8"/>
    <w:rsid w:val="00BE0AAC"/>
    <w:rsid w:val="00BE1AB7"/>
    <w:rsid w:val="00BE4F97"/>
    <w:rsid w:val="00BF08CF"/>
    <w:rsid w:val="00BF2E2E"/>
    <w:rsid w:val="00BF5E17"/>
    <w:rsid w:val="00C061FA"/>
    <w:rsid w:val="00C115E7"/>
    <w:rsid w:val="00C135E4"/>
    <w:rsid w:val="00C14BF4"/>
    <w:rsid w:val="00C1576C"/>
    <w:rsid w:val="00C17445"/>
    <w:rsid w:val="00C21243"/>
    <w:rsid w:val="00C212C4"/>
    <w:rsid w:val="00C27BCE"/>
    <w:rsid w:val="00C303DF"/>
    <w:rsid w:val="00C30490"/>
    <w:rsid w:val="00C30ABB"/>
    <w:rsid w:val="00C32519"/>
    <w:rsid w:val="00C32BCF"/>
    <w:rsid w:val="00C343A3"/>
    <w:rsid w:val="00C34D3B"/>
    <w:rsid w:val="00C37343"/>
    <w:rsid w:val="00C3735E"/>
    <w:rsid w:val="00C414AF"/>
    <w:rsid w:val="00C422A7"/>
    <w:rsid w:val="00C437C4"/>
    <w:rsid w:val="00C43D12"/>
    <w:rsid w:val="00C543F0"/>
    <w:rsid w:val="00C54F07"/>
    <w:rsid w:val="00C604A8"/>
    <w:rsid w:val="00C60E62"/>
    <w:rsid w:val="00C63112"/>
    <w:rsid w:val="00C641E1"/>
    <w:rsid w:val="00C72570"/>
    <w:rsid w:val="00C72E40"/>
    <w:rsid w:val="00C76E45"/>
    <w:rsid w:val="00C8136C"/>
    <w:rsid w:val="00C83AF2"/>
    <w:rsid w:val="00C865CC"/>
    <w:rsid w:val="00C9365C"/>
    <w:rsid w:val="00C93AAA"/>
    <w:rsid w:val="00C95F1C"/>
    <w:rsid w:val="00CA3712"/>
    <w:rsid w:val="00CB1247"/>
    <w:rsid w:val="00CB16BB"/>
    <w:rsid w:val="00CB3F9F"/>
    <w:rsid w:val="00CC1E98"/>
    <w:rsid w:val="00CC248E"/>
    <w:rsid w:val="00CC3326"/>
    <w:rsid w:val="00CD04CF"/>
    <w:rsid w:val="00CD06CD"/>
    <w:rsid w:val="00CD092A"/>
    <w:rsid w:val="00CD3B63"/>
    <w:rsid w:val="00CD7937"/>
    <w:rsid w:val="00CE181D"/>
    <w:rsid w:val="00CE3815"/>
    <w:rsid w:val="00CE7BAF"/>
    <w:rsid w:val="00CF21DD"/>
    <w:rsid w:val="00CF39F5"/>
    <w:rsid w:val="00CF5D23"/>
    <w:rsid w:val="00CF741E"/>
    <w:rsid w:val="00D01E33"/>
    <w:rsid w:val="00D02DAF"/>
    <w:rsid w:val="00D0689C"/>
    <w:rsid w:val="00D07563"/>
    <w:rsid w:val="00D11C25"/>
    <w:rsid w:val="00D2060C"/>
    <w:rsid w:val="00D215F3"/>
    <w:rsid w:val="00D23447"/>
    <w:rsid w:val="00D23544"/>
    <w:rsid w:val="00D23681"/>
    <w:rsid w:val="00D236BC"/>
    <w:rsid w:val="00D334C9"/>
    <w:rsid w:val="00D33CA9"/>
    <w:rsid w:val="00D420BD"/>
    <w:rsid w:val="00D42F30"/>
    <w:rsid w:val="00D45F4E"/>
    <w:rsid w:val="00D476DE"/>
    <w:rsid w:val="00D5299E"/>
    <w:rsid w:val="00D5652A"/>
    <w:rsid w:val="00D606F2"/>
    <w:rsid w:val="00D64326"/>
    <w:rsid w:val="00D70759"/>
    <w:rsid w:val="00D77F75"/>
    <w:rsid w:val="00D8380A"/>
    <w:rsid w:val="00D8434C"/>
    <w:rsid w:val="00D90476"/>
    <w:rsid w:val="00D90522"/>
    <w:rsid w:val="00D911D0"/>
    <w:rsid w:val="00D9291E"/>
    <w:rsid w:val="00D936D3"/>
    <w:rsid w:val="00D93D22"/>
    <w:rsid w:val="00D9697E"/>
    <w:rsid w:val="00D97940"/>
    <w:rsid w:val="00D97D0E"/>
    <w:rsid w:val="00DA1023"/>
    <w:rsid w:val="00DA2E6F"/>
    <w:rsid w:val="00DA371C"/>
    <w:rsid w:val="00DB2BC1"/>
    <w:rsid w:val="00DB2CAC"/>
    <w:rsid w:val="00DB7CA3"/>
    <w:rsid w:val="00DC2BBB"/>
    <w:rsid w:val="00DC39D6"/>
    <w:rsid w:val="00DC48B1"/>
    <w:rsid w:val="00DC543C"/>
    <w:rsid w:val="00DC6265"/>
    <w:rsid w:val="00DD0156"/>
    <w:rsid w:val="00DD4754"/>
    <w:rsid w:val="00DE16F8"/>
    <w:rsid w:val="00DF1F1A"/>
    <w:rsid w:val="00DF2096"/>
    <w:rsid w:val="00DF3C57"/>
    <w:rsid w:val="00DF4167"/>
    <w:rsid w:val="00E03553"/>
    <w:rsid w:val="00E0523D"/>
    <w:rsid w:val="00E069FF"/>
    <w:rsid w:val="00E10108"/>
    <w:rsid w:val="00E1054C"/>
    <w:rsid w:val="00E10C15"/>
    <w:rsid w:val="00E156B8"/>
    <w:rsid w:val="00E17021"/>
    <w:rsid w:val="00E170CC"/>
    <w:rsid w:val="00E20E34"/>
    <w:rsid w:val="00E2275B"/>
    <w:rsid w:val="00E24A15"/>
    <w:rsid w:val="00E27DB4"/>
    <w:rsid w:val="00E314AD"/>
    <w:rsid w:val="00E341C6"/>
    <w:rsid w:val="00E352F5"/>
    <w:rsid w:val="00E35C04"/>
    <w:rsid w:val="00E35DE1"/>
    <w:rsid w:val="00E37090"/>
    <w:rsid w:val="00E37D46"/>
    <w:rsid w:val="00E44B3C"/>
    <w:rsid w:val="00E5182F"/>
    <w:rsid w:val="00E52A98"/>
    <w:rsid w:val="00E53EA6"/>
    <w:rsid w:val="00E569D1"/>
    <w:rsid w:val="00E609AA"/>
    <w:rsid w:val="00E61318"/>
    <w:rsid w:val="00E70293"/>
    <w:rsid w:val="00E70677"/>
    <w:rsid w:val="00E71E11"/>
    <w:rsid w:val="00E73FAE"/>
    <w:rsid w:val="00E74BD3"/>
    <w:rsid w:val="00E756B1"/>
    <w:rsid w:val="00E75C7C"/>
    <w:rsid w:val="00E7639E"/>
    <w:rsid w:val="00E76C84"/>
    <w:rsid w:val="00E777DB"/>
    <w:rsid w:val="00E77D55"/>
    <w:rsid w:val="00E8555E"/>
    <w:rsid w:val="00E85A97"/>
    <w:rsid w:val="00E868B3"/>
    <w:rsid w:val="00E87865"/>
    <w:rsid w:val="00E91865"/>
    <w:rsid w:val="00E95C9C"/>
    <w:rsid w:val="00E96153"/>
    <w:rsid w:val="00E978A9"/>
    <w:rsid w:val="00EA09CF"/>
    <w:rsid w:val="00EA2737"/>
    <w:rsid w:val="00EA3ACE"/>
    <w:rsid w:val="00EA74AB"/>
    <w:rsid w:val="00EB0B5D"/>
    <w:rsid w:val="00EB16FF"/>
    <w:rsid w:val="00EB22D6"/>
    <w:rsid w:val="00EB4637"/>
    <w:rsid w:val="00EC0919"/>
    <w:rsid w:val="00EC0B33"/>
    <w:rsid w:val="00EC1142"/>
    <w:rsid w:val="00EC3091"/>
    <w:rsid w:val="00EC3FCB"/>
    <w:rsid w:val="00EC5534"/>
    <w:rsid w:val="00ED031F"/>
    <w:rsid w:val="00ED3322"/>
    <w:rsid w:val="00ED4014"/>
    <w:rsid w:val="00ED5B68"/>
    <w:rsid w:val="00EE4529"/>
    <w:rsid w:val="00EE6576"/>
    <w:rsid w:val="00EF10FA"/>
    <w:rsid w:val="00EF66F7"/>
    <w:rsid w:val="00F003BB"/>
    <w:rsid w:val="00F02639"/>
    <w:rsid w:val="00F02ACF"/>
    <w:rsid w:val="00F0478C"/>
    <w:rsid w:val="00F04C38"/>
    <w:rsid w:val="00F05EBE"/>
    <w:rsid w:val="00F0646B"/>
    <w:rsid w:val="00F13693"/>
    <w:rsid w:val="00F141EF"/>
    <w:rsid w:val="00F14C41"/>
    <w:rsid w:val="00F170B8"/>
    <w:rsid w:val="00F179FE"/>
    <w:rsid w:val="00F17E2B"/>
    <w:rsid w:val="00F20F1C"/>
    <w:rsid w:val="00F24684"/>
    <w:rsid w:val="00F25882"/>
    <w:rsid w:val="00F26EE3"/>
    <w:rsid w:val="00F2748C"/>
    <w:rsid w:val="00F35C46"/>
    <w:rsid w:val="00F3713D"/>
    <w:rsid w:val="00F414C4"/>
    <w:rsid w:val="00F416FB"/>
    <w:rsid w:val="00F41A2A"/>
    <w:rsid w:val="00F4208D"/>
    <w:rsid w:val="00F437E5"/>
    <w:rsid w:val="00F463E8"/>
    <w:rsid w:val="00F4671C"/>
    <w:rsid w:val="00F60111"/>
    <w:rsid w:val="00F60192"/>
    <w:rsid w:val="00F60F90"/>
    <w:rsid w:val="00F63C1D"/>
    <w:rsid w:val="00F64A98"/>
    <w:rsid w:val="00F67478"/>
    <w:rsid w:val="00F674C3"/>
    <w:rsid w:val="00F73563"/>
    <w:rsid w:val="00F76B4B"/>
    <w:rsid w:val="00F8042F"/>
    <w:rsid w:val="00F80966"/>
    <w:rsid w:val="00F82D0B"/>
    <w:rsid w:val="00F833AC"/>
    <w:rsid w:val="00F85F73"/>
    <w:rsid w:val="00F87432"/>
    <w:rsid w:val="00F903D4"/>
    <w:rsid w:val="00F90F7E"/>
    <w:rsid w:val="00F910F2"/>
    <w:rsid w:val="00F937D1"/>
    <w:rsid w:val="00F94EBE"/>
    <w:rsid w:val="00F95848"/>
    <w:rsid w:val="00F96E5E"/>
    <w:rsid w:val="00FA0EEF"/>
    <w:rsid w:val="00FA1000"/>
    <w:rsid w:val="00FA1540"/>
    <w:rsid w:val="00FA525B"/>
    <w:rsid w:val="00FA5C1F"/>
    <w:rsid w:val="00FB17C2"/>
    <w:rsid w:val="00FB201E"/>
    <w:rsid w:val="00FB2A52"/>
    <w:rsid w:val="00FB3E0A"/>
    <w:rsid w:val="00FB3F9A"/>
    <w:rsid w:val="00FC14F2"/>
    <w:rsid w:val="00FC314D"/>
    <w:rsid w:val="00FD0AAC"/>
    <w:rsid w:val="00FD2B1B"/>
    <w:rsid w:val="00FD2B41"/>
    <w:rsid w:val="00FD2D35"/>
    <w:rsid w:val="00FD5B30"/>
    <w:rsid w:val="00FD619B"/>
    <w:rsid w:val="00FE06BE"/>
    <w:rsid w:val="00FE0859"/>
    <w:rsid w:val="00FE1DFE"/>
    <w:rsid w:val="00FE7BEC"/>
    <w:rsid w:val="00FF16AB"/>
    <w:rsid w:val="00FF202B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uiPriority w:val="99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7476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8F7623"/>
    <w:pPr>
      <w:spacing w:after="120" w:line="240" w:lineRule="auto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F7623"/>
    <w:rPr>
      <w:rFonts w:eastAsia="Times New Roman" w:cs="Times New Roman"/>
      <w:sz w:val="16"/>
      <w:szCs w:val="16"/>
      <w:lang w:val="x-none" w:eastAsia="x-none"/>
    </w:rPr>
  </w:style>
  <w:style w:type="paragraph" w:customStyle="1" w:styleId="ConsPlusCell">
    <w:name w:val="ConsPlusCell"/>
    <w:rsid w:val="008D321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uiPriority w:val="99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7476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8F7623"/>
    <w:pPr>
      <w:spacing w:after="120" w:line="240" w:lineRule="auto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F7623"/>
    <w:rPr>
      <w:rFonts w:eastAsia="Times New Roman" w:cs="Times New Roman"/>
      <w:sz w:val="16"/>
      <w:szCs w:val="16"/>
      <w:lang w:val="x-none" w:eastAsia="x-none"/>
    </w:rPr>
  </w:style>
  <w:style w:type="paragraph" w:customStyle="1" w:styleId="ConsPlusCell">
    <w:name w:val="ConsPlusCell"/>
    <w:rsid w:val="008D321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26D215BFA30575B3045EC8B2A69633352EBB1C1A4042C09496AEACD14600AD30216Ft4B1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2718A"/>
    <w:rsid w:val="00074911"/>
    <w:rsid w:val="000D6614"/>
    <w:rsid w:val="00103CA5"/>
    <w:rsid w:val="001351B0"/>
    <w:rsid w:val="001C6C2C"/>
    <w:rsid w:val="001E3A73"/>
    <w:rsid w:val="00274553"/>
    <w:rsid w:val="002A37CA"/>
    <w:rsid w:val="002D26BB"/>
    <w:rsid w:val="002D293D"/>
    <w:rsid w:val="002D3689"/>
    <w:rsid w:val="002E31C7"/>
    <w:rsid w:val="002F283C"/>
    <w:rsid w:val="00317B48"/>
    <w:rsid w:val="0033107E"/>
    <w:rsid w:val="0033192A"/>
    <w:rsid w:val="00347704"/>
    <w:rsid w:val="003B4394"/>
    <w:rsid w:val="003B498F"/>
    <w:rsid w:val="00466047"/>
    <w:rsid w:val="0049781C"/>
    <w:rsid w:val="004C28FA"/>
    <w:rsid w:val="004F5FAD"/>
    <w:rsid w:val="004F618B"/>
    <w:rsid w:val="005044B2"/>
    <w:rsid w:val="0056561B"/>
    <w:rsid w:val="005D77BA"/>
    <w:rsid w:val="005F5B32"/>
    <w:rsid w:val="0066620D"/>
    <w:rsid w:val="00687D41"/>
    <w:rsid w:val="006C73BF"/>
    <w:rsid w:val="006D2BC2"/>
    <w:rsid w:val="006D30A9"/>
    <w:rsid w:val="006E21C3"/>
    <w:rsid w:val="00702D73"/>
    <w:rsid w:val="00712061"/>
    <w:rsid w:val="0072055C"/>
    <w:rsid w:val="00721542"/>
    <w:rsid w:val="007339D1"/>
    <w:rsid w:val="007A17F0"/>
    <w:rsid w:val="007C7B40"/>
    <w:rsid w:val="007D72D2"/>
    <w:rsid w:val="00841B04"/>
    <w:rsid w:val="0086500A"/>
    <w:rsid w:val="0087180E"/>
    <w:rsid w:val="008762E9"/>
    <w:rsid w:val="008C7B1D"/>
    <w:rsid w:val="0093405D"/>
    <w:rsid w:val="0096164A"/>
    <w:rsid w:val="00976686"/>
    <w:rsid w:val="00A009B5"/>
    <w:rsid w:val="00A07B71"/>
    <w:rsid w:val="00A34B5E"/>
    <w:rsid w:val="00A41B0E"/>
    <w:rsid w:val="00A90CF5"/>
    <w:rsid w:val="00AB763F"/>
    <w:rsid w:val="00AD356D"/>
    <w:rsid w:val="00B04377"/>
    <w:rsid w:val="00B71BF5"/>
    <w:rsid w:val="00BB7C0F"/>
    <w:rsid w:val="00BF0BE8"/>
    <w:rsid w:val="00BF3B56"/>
    <w:rsid w:val="00C16931"/>
    <w:rsid w:val="00C63439"/>
    <w:rsid w:val="00CE509B"/>
    <w:rsid w:val="00CE669D"/>
    <w:rsid w:val="00D01622"/>
    <w:rsid w:val="00D255A7"/>
    <w:rsid w:val="00D567E0"/>
    <w:rsid w:val="00D933AA"/>
    <w:rsid w:val="00E15008"/>
    <w:rsid w:val="00E33380"/>
    <w:rsid w:val="00E67C84"/>
    <w:rsid w:val="00EA1532"/>
    <w:rsid w:val="00EC636C"/>
    <w:rsid w:val="00F26E95"/>
    <w:rsid w:val="00F30D67"/>
    <w:rsid w:val="00F324E6"/>
    <w:rsid w:val="00F97F70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F1CEE-C238-424E-AAD3-FE33AC43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18</TotalTime>
  <Pages>25</Pages>
  <Words>7500</Words>
  <Characters>42756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dc:description>exif_MSED_b9a2b03c701c9dd77660a81e6bfc23e33d6b28b0b69967949cb5eeb96712e3e6</dc:description>
  <cp:lastModifiedBy>GHOST</cp:lastModifiedBy>
  <cp:revision>18</cp:revision>
  <cp:lastPrinted>2018-09-04T08:28:00Z</cp:lastPrinted>
  <dcterms:created xsi:type="dcterms:W3CDTF">2018-09-11T08:49:00Z</dcterms:created>
  <dcterms:modified xsi:type="dcterms:W3CDTF">2018-09-11T09:07:00Z</dcterms:modified>
</cp:coreProperties>
</file>